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B29B2" w:rsidRPr="00215D48" w14:paraId="2BC91064" w14:textId="77777777" w:rsidTr="002B29B2">
        <w:tc>
          <w:tcPr>
            <w:tcW w:w="8720" w:type="dxa"/>
          </w:tcPr>
          <w:p w14:paraId="5997B35E" w14:textId="09E1ADB5" w:rsidR="00F401EF" w:rsidRPr="00215D48" w:rsidRDefault="00A7548A" w:rsidP="0051590C">
            <w:pPr>
              <w:pStyle w:val="Title"/>
            </w:pPr>
            <w:bookmarkStart w:id="0" w:name="_Hlk98759797"/>
            <w:r w:rsidRPr="00A7548A">
              <w:t>Special Access Scheme (SAS) Applications - Quick Reference Guide</w:t>
            </w:r>
            <w:bookmarkEnd w:id="0"/>
            <w:r w:rsidRPr="00A7548A">
              <w:t xml:space="preserve"> </w:t>
            </w:r>
          </w:p>
        </w:tc>
      </w:tr>
      <w:tr w:rsidR="002B29B2" w:rsidRPr="00215D48" w14:paraId="53F87B74" w14:textId="77777777" w:rsidTr="002B29B2">
        <w:trPr>
          <w:trHeight w:val="1916"/>
        </w:trPr>
        <w:tc>
          <w:tcPr>
            <w:tcW w:w="8720" w:type="dxa"/>
          </w:tcPr>
          <w:p w14:paraId="5B868DBD" w14:textId="25C76E49" w:rsidR="00F401EF" w:rsidRPr="00215D48" w:rsidRDefault="00A7548A" w:rsidP="00372FF5">
            <w:pPr>
              <w:pStyle w:val="Subtitle"/>
              <w:ind w:left="0"/>
            </w:pPr>
            <w:r w:rsidRPr="00B91CB5">
              <w:t xml:space="preserve">Medicinal </w:t>
            </w:r>
            <w:r>
              <w:t>c</w:t>
            </w:r>
            <w:r w:rsidRPr="00B91CB5">
              <w:t>annabis</w:t>
            </w:r>
          </w:p>
        </w:tc>
      </w:tr>
      <w:tr w:rsidR="002B29B2" w:rsidRPr="00215D48" w14:paraId="17E2F057" w14:textId="77777777" w:rsidTr="002B29B2">
        <w:tc>
          <w:tcPr>
            <w:tcW w:w="8720" w:type="dxa"/>
          </w:tcPr>
          <w:p w14:paraId="7EA4EB47" w14:textId="0C2D64E7" w:rsidR="002B29B2" w:rsidRPr="00215D48" w:rsidRDefault="002B29B2" w:rsidP="00F54CA9">
            <w:pPr>
              <w:pStyle w:val="Date"/>
            </w:pPr>
            <w:r w:rsidRPr="00215D48">
              <w:t>Version 1.</w:t>
            </w:r>
            <w:r w:rsidR="00372FF5">
              <w:t>1</w:t>
            </w:r>
            <w:r w:rsidRPr="00215D48">
              <w:t xml:space="preserve">, </w:t>
            </w:r>
            <w:r w:rsidR="00372FF5">
              <w:t>June</w:t>
            </w:r>
            <w:r w:rsidR="00A7548A">
              <w:t xml:space="preserve"> 2022</w:t>
            </w:r>
          </w:p>
        </w:tc>
      </w:tr>
    </w:tbl>
    <w:p w14:paraId="782B02A8" w14:textId="77777777" w:rsidR="00B24FF5" w:rsidRPr="00215D48" w:rsidRDefault="00B24FF5" w:rsidP="00B24FF5">
      <w:pPr>
        <w:pStyle w:val="ListBullet"/>
        <w:numPr>
          <w:ilvl w:val="0"/>
          <w:numId w:val="0"/>
        </w:numPr>
        <w:sectPr w:rsidR="00B24FF5" w:rsidRPr="00215D48" w:rsidSect="00F401EF">
          <w:headerReference w:type="default" r:id="rId8"/>
          <w:footerReference w:type="default" r:id="rId9"/>
          <w:headerReference w:type="first" r:id="rId10"/>
          <w:footerReference w:type="first" r:id="rId11"/>
          <w:type w:val="continuous"/>
          <w:pgSz w:w="11906" w:h="16838" w:code="9"/>
          <w:pgMar w:top="6486" w:right="1418" w:bottom="0" w:left="1418" w:header="992" w:footer="335" w:gutter="0"/>
          <w:cols w:space="708"/>
          <w:titlePg/>
          <w:docGrid w:linePitch="360"/>
        </w:sectPr>
      </w:pPr>
    </w:p>
    <w:p w14:paraId="2511EB0F" w14:textId="77777777" w:rsidR="005D1689" w:rsidRPr="00E1198B" w:rsidRDefault="005D1689" w:rsidP="00BA0DFC">
      <w:pPr>
        <w:pStyle w:val="LegalSubheading"/>
      </w:pPr>
      <w:r w:rsidRPr="00BA0DFC">
        <w:lastRenderedPageBreak/>
        <w:t>Copyright</w:t>
      </w:r>
    </w:p>
    <w:p w14:paraId="3B735406" w14:textId="28B738B6" w:rsidR="00F274A2" w:rsidRDefault="005D1689" w:rsidP="0029069E">
      <w:pPr>
        <w:pStyle w:val="LegalCopy"/>
        <w:rPr>
          <w:rFonts w:cs="Arial"/>
        </w:rPr>
      </w:pPr>
      <w:r w:rsidRPr="00215D48">
        <w:rPr>
          <w:rFonts w:cs="Arial"/>
        </w:rPr>
        <w:t>© Commonwealth of Australia 20</w:t>
      </w:r>
      <w:r w:rsidR="00030D34">
        <w:rPr>
          <w:rFonts w:cs="Arial"/>
        </w:rPr>
        <w:t>2</w:t>
      </w:r>
      <w:r w:rsidR="00A7548A">
        <w:rPr>
          <w:rFonts w:cs="Arial"/>
        </w:rPr>
        <w:t>2</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215D48">
          <w:rPr>
            <w:rStyle w:val="Hyperlink"/>
            <w:rFonts w:cs="Arial"/>
          </w:rPr>
          <w:t>tga.copyright@tga.gov.au</w:t>
        </w:r>
      </w:hyperlink>
      <w:r w:rsidRPr="00215D48">
        <w:rPr>
          <w:rFonts w:cs="Arial"/>
        </w:rPr>
        <w:t>&gt;.</w:t>
      </w:r>
    </w:p>
    <w:p w14:paraId="773F64D0" w14:textId="77777777" w:rsidR="00AA3EB9" w:rsidRPr="00215D48" w:rsidRDefault="001525B4" w:rsidP="0055653F">
      <w:r w:rsidRPr="00215D48">
        <w:br w:type="page"/>
      </w:r>
    </w:p>
    <w:p w14:paraId="1421018F" w14:textId="4B7F2672" w:rsidR="00A7548A" w:rsidRPr="002C30CF" w:rsidRDefault="00A7548A" w:rsidP="004A63A3">
      <w:pPr>
        <w:pStyle w:val="Heading2"/>
      </w:pPr>
      <w:r w:rsidRPr="002C30CF">
        <w:lastRenderedPageBreak/>
        <w:t>Introduction</w:t>
      </w:r>
    </w:p>
    <w:p w14:paraId="51457AD4" w14:textId="6A786302" w:rsidR="00A7548A" w:rsidRDefault="00A7548A" w:rsidP="004A63A3">
      <w:r w:rsidRPr="00565F7E">
        <w:t xml:space="preserve">The Special Access Scheme (SAS) </w:t>
      </w:r>
      <w:r>
        <w:t>quick reference guide</w:t>
      </w:r>
      <w:r w:rsidRPr="00565F7E">
        <w:t xml:space="preserve"> is a </w:t>
      </w:r>
      <w:r w:rsidRPr="002C30CF">
        <w:t xml:space="preserve">tool to assist </w:t>
      </w:r>
      <w:r>
        <w:t xml:space="preserve">health </w:t>
      </w:r>
      <w:r w:rsidRPr="002C30CF">
        <w:t>pr</w:t>
      </w:r>
      <w:r>
        <w:t>ofessional</w:t>
      </w:r>
      <w:r w:rsidRPr="002C30CF">
        <w:t xml:space="preserve">s in using the </w:t>
      </w:r>
      <w:r>
        <w:t>SAS</w:t>
      </w:r>
      <w:r w:rsidRPr="002C30CF">
        <w:t xml:space="preserve"> and A</w:t>
      </w:r>
      <w:r>
        <w:t xml:space="preserve">uthorised </w:t>
      </w:r>
      <w:r w:rsidRPr="002C30CF">
        <w:t>P</w:t>
      </w:r>
      <w:r>
        <w:t>rescriber (AP)</w:t>
      </w:r>
      <w:r w:rsidRPr="002C30CF">
        <w:t xml:space="preserve"> online system to submit </w:t>
      </w:r>
      <w:r>
        <w:t>SAS B</w:t>
      </w:r>
      <w:r w:rsidRPr="002C30CF">
        <w:t xml:space="preserve"> application</w:t>
      </w:r>
      <w:r>
        <w:t>s</w:t>
      </w:r>
      <w:r w:rsidRPr="002C30CF">
        <w:t xml:space="preserve"> to access unapproved medicinal cannabis product</w:t>
      </w:r>
      <w:r>
        <w:t>s for their patients</w:t>
      </w:r>
      <w:r w:rsidRPr="002C30CF">
        <w:t>.</w:t>
      </w:r>
    </w:p>
    <w:p w14:paraId="7185F379" w14:textId="155FDF20" w:rsidR="00A7548A" w:rsidRPr="00565F7E" w:rsidRDefault="00A7548A" w:rsidP="00A7548A">
      <w:pPr>
        <w:rPr>
          <w:rFonts w:cstheme="minorHAnsi"/>
        </w:rPr>
      </w:pPr>
      <w:r w:rsidRPr="00204F49">
        <w:rPr>
          <w:rFonts w:cstheme="minorHAnsi"/>
        </w:rPr>
        <w:t xml:space="preserve">This guide is to be read </w:t>
      </w:r>
      <w:r w:rsidR="00BE1ECA">
        <w:rPr>
          <w:rFonts w:cstheme="minorHAnsi"/>
        </w:rPr>
        <w:t>in</w:t>
      </w:r>
      <w:r w:rsidRPr="00204F49">
        <w:rPr>
          <w:rFonts w:cstheme="minorHAnsi"/>
        </w:rPr>
        <w:t xml:space="preserve"> conjunction with the </w:t>
      </w:r>
      <w:hyperlink r:id="rId13" w:history="1">
        <w:r w:rsidRPr="00565F7E">
          <w:rPr>
            <w:rStyle w:val="Hyperlink"/>
            <w:rFonts w:cstheme="minorHAnsi"/>
          </w:rPr>
          <w:t>Special Access Scheme (SAS) online system guidance</w:t>
        </w:r>
      </w:hyperlink>
      <w:r w:rsidRPr="00565F7E">
        <w:rPr>
          <w:rFonts w:cstheme="minorHAnsi"/>
        </w:rPr>
        <w:t xml:space="preserve"> document available on the TGA website.</w:t>
      </w:r>
    </w:p>
    <w:p w14:paraId="3ADA6EB4" w14:textId="277B4069" w:rsidR="00A7548A" w:rsidRDefault="00A7548A" w:rsidP="00A7548A">
      <w:pPr>
        <w:rPr>
          <w:rFonts w:cstheme="minorHAnsi"/>
        </w:rPr>
      </w:pPr>
      <w:r w:rsidRPr="00565F7E">
        <w:rPr>
          <w:rFonts w:cstheme="minorHAnsi"/>
        </w:rPr>
        <w:t xml:space="preserve">From 22 November 2021, SAS applications for medicinal cannabis products are only accepted by </w:t>
      </w:r>
      <w:r w:rsidRPr="00565F7E">
        <w:rPr>
          <w:rFonts w:cstheme="minorHAnsi"/>
          <w:b/>
          <w:bCs/>
        </w:rPr>
        <w:t>active ingredient category</w:t>
      </w:r>
      <w:r w:rsidRPr="00565F7E">
        <w:rPr>
          <w:rFonts w:cstheme="minorHAnsi"/>
        </w:rPr>
        <w:t xml:space="preserve"> rather than by trade names. For general information on access pathways available for medicinal cannabis, refer to ‘</w:t>
      </w:r>
      <w:hyperlink r:id="rId14" w:history="1">
        <w:r w:rsidRPr="00565F7E">
          <w:rPr>
            <w:rStyle w:val="Hyperlink"/>
            <w:rFonts w:cstheme="minorHAnsi"/>
          </w:rPr>
          <w:t>Accessing medicinal cannabis for a patient’</w:t>
        </w:r>
      </w:hyperlink>
      <w:r w:rsidRPr="00565F7E">
        <w:rPr>
          <w:rFonts w:cstheme="minorHAnsi"/>
        </w:rPr>
        <w:t xml:space="preserve"> on the TGA website.</w:t>
      </w:r>
    </w:p>
    <w:p w14:paraId="68D5D212" w14:textId="1BD92A7C" w:rsidR="00A7548A" w:rsidRDefault="00A7548A" w:rsidP="00A7548A">
      <w:pPr>
        <w:rPr>
          <w:rFonts w:cstheme="minorHAnsi"/>
        </w:rPr>
      </w:pPr>
      <w:r w:rsidRPr="00A51C1B">
        <w:rPr>
          <w:rFonts w:cstheme="minorHAnsi"/>
        </w:rPr>
        <w:t>To support health</w:t>
      </w:r>
      <w:r>
        <w:rPr>
          <w:rFonts w:cstheme="minorHAnsi"/>
        </w:rPr>
        <w:t xml:space="preserve"> professionals</w:t>
      </w:r>
      <w:r w:rsidRPr="00A51C1B">
        <w:rPr>
          <w:rFonts w:cstheme="minorHAnsi"/>
        </w:rPr>
        <w:t xml:space="preserve"> in prescribing and supplying medicinal cannabis products, </w:t>
      </w:r>
      <w:r>
        <w:rPr>
          <w:rFonts w:cstheme="minorHAnsi"/>
        </w:rPr>
        <w:t xml:space="preserve">TGA has </w:t>
      </w:r>
      <w:r w:rsidRPr="00A51C1B">
        <w:rPr>
          <w:rFonts w:cstheme="minorHAnsi"/>
        </w:rPr>
        <w:t xml:space="preserve">published a </w:t>
      </w:r>
      <w:hyperlink r:id="rId15" w:history="1">
        <w:r w:rsidRPr="00A51C1B">
          <w:rPr>
            <w:rStyle w:val="Hyperlink"/>
            <w:rFonts w:cstheme="minorHAnsi"/>
          </w:rPr>
          <w:t>list of available medicinal cannabis products</w:t>
        </w:r>
      </w:hyperlink>
      <w:r>
        <w:rPr>
          <w:rFonts w:cstheme="minorHAnsi"/>
        </w:rPr>
        <w:t xml:space="preserve"> by active ingredient</w:t>
      </w:r>
      <w:r w:rsidRPr="00A51C1B">
        <w:rPr>
          <w:rFonts w:cstheme="minorHAnsi"/>
        </w:rPr>
        <w:t>. Sponsor details are also included to facilitate patient access.</w:t>
      </w:r>
    </w:p>
    <w:p w14:paraId="41D2CA86" w14:textId="38A7F612" w:rsidR="00A7548A" w:rsidRDefault="004A63A3" w:rsidP="00A7548A">
      <w:r>
        <w:rPr>
          <w:noProof/>
        </w:rPr>
        <mc:AlternateContent>
          <mc:Choice Requires="wpg">
            <w:drawing>
              <wp:inline distT="0" distB="0" distL="0" distR="0" wp14:anchorId="221CB7C4" wp14:editId="725A5C42">
                <wp:extent cx="6000643" cy="4311031"/>
                <wp:effectExtent l="0" t="0" r="19685" b="13335"/>
                <wp:docPr id="13" name="Group 13"/>
                <wp:cNvGraphicFramePr/>
                <a:graphic xmlns:a="http://schemas.openxmlformats.org/drawingml/2006/main">
                  <a:graphicData uri="http://schemas.microsoft.com/office/word/2010/wordprocessingGroup">
                    <wpg:wgp>
                      <wpg:cNvGrpSpPr/>
                      <wpg:grpSpPr>
                        <a:xfrm>
                          <a:off x="0" y="0"/>
                          <a:ext cx="6000643" cy="4311031"/>
                          <a:chOff x="0" y="0"/>
                          <a:chExt cx="6000643" cy="4311031"/>
                        </a:xfrm>
                      </wpg:grpSpPr>
                      <wps:wsp>
                        <wps:cNvPr id="6" name="Rectangle: Rounded Corners 6"/>
                        <wps:cNvSpPr/>
                        <wps:spPr>
                          <a:xfrm>
                            <a:off x="464024" y="0"/>
                            <a:ext cx="4909820" cy="395605"/>
                          </a:xfrm>
                          <a:prstGeom prst="roundRect">
                            <a:avLst/>
                          </a:prstGeom>
                          <a:solidFill>
                            <a:srgbClr val="5B9BD5">
                              <a:lumMod val="20000"/>
                              <a:lumOff val="80000"/>
                            </a:srgbClr>
                          </a:solidFill>
                          <a:ln w="12700" cap="flat" cmpd="sng" algn="ctr">
                            <a:solidFill>
                              <a:srgbClr val="4472C4">
                                <a:shade val="50000"/>
                              </a:srgbClr>
                            </a:solidFill>
                            <a:prstDash val="solid"/>
                            <a:miter lim="800000"/>
                          </a:ln>
                          <a:effectLst/>
                        </wps:spPr>
                        <wps:txbx>
                          <w:txbxContent>
                            <w:p w14:paraId="31440B2C" w14:textId="77777777" w:rsidR="00A7548A" w:rsidRPr="00EF4281" w:rsidRDefault="00A7548A" w:rsidP="00A7548A">
                              <w:pPr>
                                <w:jc w:val="center"/>
                                <w:rPr>
                                  <w:b/>
                                  <w:bCs/>
                                  <w:color w:val="1A1A1A" w:themeColor="background2" w:themeShade="1A"/>
                                </w:rPr>
                              </w:pPr>
                              <w:r>
                                <w:rPr>
                                  <w:b/>
                                  <w:bCs/>
                                  <w:color w:val="1A1A1A" w:themeColor="background2" w:themeShade="1A"/>
                                </w:rPr>
                                <w:t>Two</w:t>
                              </w:r>
                              <w:r w:rsidRPr="00EF4281">
                                <w:rPr>
                                  <w:b/>
                                  <w:bCs/>
                                  <w:color w:val="1A1A1A" w:themeColor="background2" w:themeShade="1A"/>
                                </w:rPr>
                                <w:t xml:space="preserve"> pathways for accessing medicinal cannabis products</w:t>
                              </w:r>
                            </w:p>
                            <w:p w14:paraId="1A6D5BB2" w14:textId="77777777" w:rsidR="00A7548A" w:rsidRDefault="00A7548A" w:rsidP="00A754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Rounded Corners 21"/>
                        <wps:cNvSpPr/>
                        <wps:spPr>
                          <a:xfrm>
                            <a:off x="68239" y="1050878"/>
                            <a:ext cx="2266950" cy="885825"/>
                          </a:xfrm>
                          <a:prstGeom prst="roundRect">
                            <a:avLst/>
                          </a:prstGeom>
                          <a:solidFill>
                            <a:srgbClr val="5B9BD5">
                              <a:lumMod val="20000"/>
                              <a:lumOff val="80000"/>
                            </a:srgbClr>
                          </a:solidFill>
                          <a:ln w="12700" cap="flat" cmpd="sng" algn="ctr">
                            <a:solidFill>
                              <a:srgbClr val="4472C4">
                                <a:shade val="50000"/>
                              </a:srgbClr>
                            </a:solidFill>
                            <a:prstDash val="solid"/>
                            <a:miter lim="800000"/>
                          </a:ln>
                          <a:effectLst/>
                        </wps:spPr>
                        <wps:txbx>
                          <w:txbxContent>
                            <w:p w14:paraId="706384CB" w14:textId="77777777" w:rsidR="00A7548A" w:rsidRPr="00C810A0" w:rsidRDefault="00A7548A" w:rsidP="00A7548A">
                              <w:pPr>
                                <w:jc w:val="center"/>
                                <w:rPr>
                                  <w:b/>
                                  <w:bCs/>
                                  <w:color w:val="1A1A1A" w:themeColor="background2" w:themeShade="1A"/>
                                </w:rPr>
                              </w:pPr>
                              <w:r w:rsidRPr="00C810A0">
                                <w:rPr>
                                  <w:b/>
                                  <w:bCs/>
                                  <w:color w:val="1A1A1A" w:themeColor="background2" w:themeShade="1A"/>
                                </w:rPr>
                                <w:t>Special Access Scheme (SAS)</w:t>
                              </w:r>
                            </w:p>
                            <w:p w14:paraId="34EA4460" w14:textId="77777777" w:rsidR="00A7548A" w:rsidRPr="00A7548A" w:rsidRDefault="00A7548A" w:rsidP="00A7548A">
                              <w:pPr>
                                <w:jc w:val="center"/>
                                <w:rPr>
                                  <w:b/>
                                  <w:bCs/>
                                  <w:color w:val="4E8A40" w:themeColor="accent5" w:themeTint="BF"/>
                                </w:rPr>
                              </w:pPr>
                              <w:r w:rsidRPr="00A7548A">
                                <w:rPr>
                                  <w:b/>
                                  <w:bCs/>
                                  <w:color w:val="4E8A40" w:themeColor="accent5" w:themeTint="BF"/>
                                </w:rPr>
                                <w:t>Application for an individual patient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Rounded Corners 9"/>
                        <wps:cNvSpPr/>
                        <wps:spPr>
                          <a:xfrm>
                            <a:off x="3452884" y="1064525"/>
                            <a:ext cx="2329815" cy="1240404"/>
                          </a:xfrm>
                          <a:prstGeom prst="roundRect">
                            <a:avLst/>
                          </a:prstGeom>
                          <a:solidFill>
                            <a:srgbClr val="5B9BD5">
                              <a:lumMod val="20000"/>
                              <a:lumOff val="80000"/>
                            </a:srgbClr>
                          </a:solidFill>
                          <a:ln w="12700" cap="flat" cmpd="sng" algn="ctr">
                            <a:solidFill>
                              <a:srgbClr val="4472C4">
                                <a:shade val="50000"/>
                              </a:srgbClr>
                            </a:solidFill>
                            <a:prstDash val="solid"/>
                            <a:miter lim="800000"/>
                          </a:ln>
                          <a:effectLst/>
                        </wps:spPr>
                        <wps:txbx>
                          <w:txbxContent>
                            <w:p w14:paraId="1A4DEE9E" w14:textId="77777777" w:rsidR="00A7548A" w:rsidRPr="00C810A0" w:rsidRDefault="00A7548A" w:rsidP="00A7548A">
                              <w:pPr>
                                <w:jc w:val="center"/>
                                <w:rPr>
                                  <w:b/>
                                  <w:bCs/>
                                  <w:color w:val="1A1A1A" w:themeColor="background2" w:themeShade="1A"/>
                                </w:rPr>
                              </w:pPr>
                              <w:r w:rsidRPr="00C810A0">
                                <w:rPr>
                                  <w:b/>
                                  <w:bCs/>
                                  <w:color w:val="1A1A1A" w:themeColor="background2" w:themeShade="1A"/>
                                </w:rPr>
                                <w:t xml:space="preserve">Authorised Prescriber (AP) </w:t>
                              </w:r>
                              <w:r>
                                <w:rPr>
                                  <w:b/>
                                  <w:bCs/>
                                  <w:color w:val="1A1A1A" w:themeColor="background2" w:themeShade="1A"/>
                                </w:rPr>
                                <w:t>s</w:t>
                              </w:r>
                              <w:r w:rsidRPr="00C810A0">
                                <w:rPr>
                                  <w:b/>
                                  <w:bCs/>
                                  <w:color w:val="1A1A1A" w:themeColor="background2" w:themeShade="1A"/>
                                </w:rPr>
                                <w:t>cheme</w:t>
                              </w:r>
                            </w:p>
                            <w:p w14:paraId="3AC7F1C6" w14:textId="77777777" w:rsidR="00A7548A" w:rsidRPr="00A7548A" w:rsidRDefault="00A7548A" w:rsidP="00A7548A">
                              <w:pPr>
                                <w:jc w:val="center"/>
                                <w:rPr>
                                  <w:b/>
                                  <w:bCs/>
                                  <w:color w:val="4E8A40" w:themeColor="accent5" w:themeTint="BF"/>
                                </w:rPr>
                              </w:pPr>
                              <w:r w:rsidRPr="00A7548A">
                                <w:rPr>
                                  <w:b/>
                                  <w:bCs/>
                                  <w:color w:val="4E8A40" w:themeColor="accent5" w:themeTint="BF"/>
                                </w:rPr>
                                <w:t>Application for a class of patients for a particular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Arrow: Down 25"/>
                        <wps:cNvSpPr/>
                        <wps:spPr>
                          <a:xfrm>
                            <a:off x="4563755" y="2402006"/>
                            <a:ext cx="130175" cy="46545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Rounded Corners 210"/>
                        <wps:cNvSpPr/>
                        <wps:spPr>
                          <a:xfrm>
                            <a:off x="3330054" y="2975212"/>
                            <a:ext cx="2670589" cy="1335819"/>
                          </a:xfrm>
                          <a:prstGeom prst="roundRect">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14:paraId="5697E6C4" w14:textId="77777777" w:rsidR="00A7548A" w:rsidRDefault="00A7548A" w:rsidP="00A7548A">
                              <w:pPr>
                                <w:rPr>
                                  <w:b/>
                                  <w:bCs/>
                                  <w:color w:val="1A1A1A" w:themeColor="background2" w:themeShade="1A"/>
                                </w:rPr>
                              </w:pPr>
                              <w:r w:rsidRPr="00FD764E">
                                <w:rPr>
                                  <w:b/>
                                  <w:bCs/>
                                  <w:color w:val="1A1A1A" w:themeColor="background2" w:themeShade="1A"/>
                                </w:rPr>
                                <w:t xml:space="preserve">Access the </w:t>
                              </w:r>
                              <w:r>
                                <w:rPr>
                                  <w:b/>
                                  <w:bCs/>
                                  <w:color w:val="1A1A1A" w:themeColor="background2" w:themeShade="1A"/>
                                </w:rPr>
                                <w:t>AP</w:t>
                              </w:r>
                              <w:r w:rsidRPr="00FD764E">
                                <w:rPr>
                                  <w:b/>
                                  <w:bCs/>
                                  <w:color w:val="1A1A1A" w:themeColor="background2" w:themeShade="1A"/>
                                </w:rPr>
                                <w:t xml:space="preserve"> dashboard on the </w:t>
                              </w:r>
                              <w:hyperlink r:id="rId16" w:history="1">
                                <w:r w:rsidRPr="00FD764E">
                                  <w:rPr>
                                    <w:rStyle w:val="Hyperlink"/>
                                    <w:b/>
                                    <w:bCs/>
                                  </w:rPr>
                                  <w:t xml:space="preserve">SAS &amp; AP </w:t>
                                </w:r>
                                <w:r>
                                  <w:rPr>
                                    <w:rStyle w:val="Hyperlink"/>
                                    <w:b/>
                                    <w:bCs/>
                                  </w:rPr>
                                  <w:t>O</w:t>
                                </w:r>
                                <w:r w:rsidRPr="00FD764E">
                                  <w:rPr>
                                    <w:rStyle w:val="Hyperlink"/>
                                    <w:b/>
                                    <w:bCs/>
                                  </w:rPr>
                                  <w:t xml:space="preserve">nline </w:t>
                                </w:r>
                                <w:r>
                                  <w:rPr>
                                    <w:rStyle w:val="Hyperlink"/>
                                    <w:b/>
                                    <w:bCs/>
                                  </w:rPr>
                                  <w:t>S</w:t>
                                </w:r>
                                <w:r w:rsidRPr="00FD764E">
                                  <w:rPr>
                                    <w:rStyle w:val="Hyperlink"/>
                                    <w:b/>
                                    <w:bCs/>
                                  </w:rPr>
                                  <w:t>ystem</w:t>
                                </w:r>
                              </w:hyperlink>
                              <w:r w:rsidRPr="00FD764E">
                                <w:rPr>
                                  <w:b/>
                                  <w:bCs/>
                                  <w:color w:val="1A1A1A" w:themeColor="background2" w:themeShade="1A"/>
                                </w:rPr>
                                <w:t xml:space="preserve"> and submit a new </w:t>
                              </w:r>
                              <w:r>
                                <w:rPr>
                                  <w:b/>
                                  <w:bCs/>
                                  <w:color w:val="1A1A1A" w:themeColor="background2" w:themeShade="1A"/>
                                </w:rPr>
                                <w:t>AP</w:t>
                              </w:r>
                              <w:r w:rsidRPr="00FD764E">
                                <w:rPr>
                                  <w:b/>
                                  <w:bCs/>
                                  <w:color w:val="1A1A1A" w:themeColor="background2" w:themeShade="1A"/>
                                </w:rPr>
                                <w:t xml:space="preserve"> application.</w:t>
                              </w:r>
                            </w:p>
                            <w:p w14:paraId="1C7CE10B" w14:textId="77777777" w:rsidR="00A7548A" w:rsidRPr="002651F4" w:rsidRDefault="00A7548A" w:rsidP="00A7548A">
                              <w:pPr>
                                <w:rPr>
                                  <w:b/>
                                  <w:bCs/>
                                  <w:color w:val="1A1A1A" w:themeColor="background2" w:themeShade="1A"/>
                                  <w:sz w:val="20"/>
                                </w:rPr>
                              </w:pPr>
                              <w:r w:rsidRPr="002651F4">
                                <w:rPr>
                                  <w:b/>
                                  <w:bCs/>
                                  <w:color w:val="1A1A1A" w:themeColor="background2" w:themeShade="1A"/>
                                  <w:sz w:val="20"/>
                                </w:rPr>
                                <w:t xml:space="preserve">Refer to the AP quick reference guide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Arrow: Down 26"/>
                        <wps:cNvSpPr/>
                        <wps:spPr>
                          <a:xfrm>
                            <a:off x="1069928" y="504967"/>
                            <a:ext cx="130175" cy="46545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Arrow: Down 29"/>
                        <wps:cNvSpPr/>
                        <wps:spPr>
                          <a:xfrm>
                            <a:off x="4563755" y="504967"/>
                            <a:ext cx="130175" cy="46545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Rounded Corners 30"/>
                        <wps:cNvSpPr/>
                        <wps:spPr>
                          <a:xfrm>
                            <a:off x="0" y="2634018"/>
                            <a:ext cx="2396490" cy="1081826"/>
                          </a:xfrm>
                          <a:prstGeom prst="roundRect">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14:paraId="5C3E217F" w14:textId="4319C8F3" w:rsidR="00A7548A" w:rsidRPr="00957858" w:rsidRDefault="00A7548A" w:rsidP="00957858">
                              <w:pPr>
                                <w:jc w:val="center"/>
                                <w:rPr>
                                  <w:b/>
                                  <w:bCs/>
                                </w:rPr>
                              </w:pPr>
                              <w:r w:rsidRPr="00591138">
                                <w:rPr>
                                  <w:b/>
                                  <w:bCs/>
                                </w:rPr>
                                <w:t xml:space="preserve">Refer to SAS B Application flowchart on page </w:t>
                              </w:r>
                              <w:r w:rsidR="00C0586B" w:rsidRPr="00591138">
                                <w:rPr>
                                  <w:b/>
                                  <w:bCs/>
                                </w:rPr>
                                <w:t>4</w:t>
                              </w:r>
                              <w:r w:rsidRPr="00591138">
                                <w:rPr>
                                  <w:b/>
                                  <w:bCs/>
                                </w:rPr>
                                <w:t xml:space="preserve"> of this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Arrow: Down 11"/>
                        <wps:cNvSpPr/>
                        <wps:spPr>
                          <a:xfrm>
                            <a:off x="1083576" y="2033516"/>
                            <a:ext cx="130175" cy="46545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1CB7C4" id="Group 13" o:spid="_x0000_s1026" style="width:472.5pt;height:339.45pt;mso-position-horizontal-relative:char;mso-position-vertical-relative:line" coordsize="60006,4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">
                <v:roundrect id="Rectangle: Rounded Corners 6" o:spid="_x0000_s1027" style="position:absolute;left:4640;width:49098;height:3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" fillcolor="#deebf7" strokecolor="#2f528f" strokeweight="1pt">
                  <v:stroke joinstyle="miter"/>
                  <v:textbox>
                    <w:txbxContent>
                      <w:p w14:paraId="31440B2C" w14:textId="77777777" w:rsidR="00A7548A" w:rsidRPr="00EF4281" w:rsidRDefault="00A7548A" w:rsidP="00A7548A">
                        <w:pPr>
                          <w:jc w:val="center"/>
                          <w:rPr>
                            <w:b/>
                            <w:bCs/>
                            <w:color w:val="1A1A1A" w:themeColor="background2" w:themeShade="1A"/>
                          </w:rPr>
                        </w:pPr>
                        <w:r>
                          <w:rPr>
                            <w:b/>
                            <w:bCs/>
                            <w:color w:val="1A1A1A" w:themeColor="background2" w:themeShade="1A"/>
                          </w:rPr>
                          <w:t>Two</w:t>
                        </w:r>
                        <w:r w:rsidRPr="00EF4281">
                          <w:rPr>
                            <w:b/>
                            <w:bCs/>
                            <w:color w:val="1A1A1A" w:themeColor="background2" w:themeShade="1A"/>
                          </w:rPr>
                          <w:t xml:space="preserve"> pathways for accessing medicinal cannabis products</w:t>
                        </w:r>
                      </w:p>
                      <w:p w14:paraId="1A6D5BB2" w14:textId="77777777" w:rsidR="00A7548A" w:rsidRDefault="00A7548A" w:rsidP="00A7548A">
                        <w:pPr>
                          <w:jc w:val="center"/>
                        </w:pPr>
                      </w:p>
                    </w:txbxContent>
                  </v:textbox>
                </v:roundrect>
                <v:roundrect id="Rectangle: Rounded Corners 21" o:spid="_x0000_s1028" style="position:absolute;left:682;top:10508;width:22669;height:8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" fillcolor="#deebf7" strokecolor="#2f528f" strokeweight="1pt">
                  <v:stroke joinstyle="miter"/>
                  <v:textbox>
                    <w:txbxContent>
                      <w:p w14:paraId="706384CB" w14:textId="77777777" w:rsidR="00A7548A" w:rsidRPr="00C810A0" w:rsidRDefault="00A7548A" w:rsidP="00A7548A">
                        <w:pPr>
                          <w:jc w:val="center"/>
                          <w:rPr>
                            <w:b/>
                            <w:bCs/>
                            <w:color w:val="1A1A1A" w:themeColor="background2" w:themeShade="1A"/>
                          </w:rPr>
                        </w:pPr>
                        <w:r w:rsidRPr="00C810A0">
                          <w:rPr>
                            <w:b/>
                            <w:bCs/>
                            <w:color w:val="1A1A1A" w:themeColor="background2" w:themeShade="1A"/>
                          </w:rPr>
                          <w:t>Special Access Scheme (SAS)</w:t>
                        </w:r>
                      </w:p>
                      <w:p w14:paraId="34EA4460" w14:textId="77777777" w:rsidR="00A7548A" w:rsidRPr="00A7548A" w:rsidRDefault="00A7548A" w:rsidP="00A7548A">
                        <w:pPr>
                          <w:jc w:val="center"/>
                          <w:rPr>
                            <w:b/>
                            <w:bCs/>
                            <w:color w:val="4E8A40" w:themeColor="accent5" w:themeTint="BF"/>
                          </w:rPr>
                        </w:pPr>
                        <w:r w:rsidRPr="00A7548A">
                          <w:rPr>
                            <w:b/>
                            <w:bCs/>
                            <w:color w:val="4E8A40" w:themeColor="accent5" w:themeTint="BF"/>
                          </w:rPr>
                          <w:t>Application for an individual patient</w:t>
                        </w:r>
                      </w:p>
                    </w:txbxContent>
                  </v:textbox>
                </v:roundrect>
                <v:roundrect id="Rectangle: Rounded Corners 9" o:spid="_x0000_s1029" style="position:absolute;left:34528;top:10645;width:23298;height:124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" fillcolor="#deebf7" strokecolor="#2f528f" strokeweight="1pt">
                  <v:stroke joinstyle="miter"/>
                  <v:textbox>
                    <w:txbxContent>
                      <w:p w14:paraId="1A4DEE9E" w14:textId="77777777" w:rsidR="00A7548A" w:rsidRPr="00C810A0" w:rsidRDefault="00A7548A" w:rsidP="00A7548A">
                        <w:pPr>
                          <w:jc w:val="center"/>
                          <w:rPr>
                            <w:b/>
                            <w:bCs/>
                            <w:color w:val="1A1A1A" w:themeColor="background2" w:themeShade="1A"/>
                          </w:rPr>
                        </w:pPr>
                        <w:r w:rsidRPr="00C810A0">
                          <w:rPr>
                            <w:b/>
                            <w:bCs/>
                            <w:color w:val="1A1A1A" w:themeColor="background2" w:themeShade="1A"/>
                          </w:rPr>
                          <w:t xml:space="preserve">Authorised Prescriber (AP) </w:t>
                        </w:r>
                        <w:r>
                          <w:rPr>
                            <w:b/>
                            <w:bCs/>
                            <w:color w:val="1A1A1A" w:themeColor="background2" w:themeShade="1A"/>
                          </w:rPr>
                          <w:t>s</w:t>
                        </w:r>
                        <w:r w:rsidRPr="00C810A0">
                          <w:rPr>
                            <w:b/>
                            <w:bCs/>
                            <w:color w:val="1A1A1A" w:themeColor="background2" w:themeShade="1A"/>
                          </w:rPr>
                          <w:t>cheme</w:t>
                        </w:r>
                      </w:p>
                      <w:p w14:paraId="3AC7F1C6" w14:textId="77777777" w:rsidR="00A7548A" w:rsidRPr="00A7548A" w:rsidRDefault="00A7548A" w:rsidP="00A7548A">
                        <w:pPr>
                          <w:jc w:val="center"/>
                          <w:rPr>
                            <w:b/>
                            <w:bCs/>
                            <w:color w:val="4E8A40" w:themeColor="accent5" w:themeTint="BF"/>
                          </w:rPr>
                        </w:pPr>
                        <w:r w:rsidRPr="00A7548A">
                          <w:rPr>
                            <w:b/>
                            <w:bCs/>
                            <w:color w:val="4E8A40" w:themeColor="accent5" w:themeTint="BF"/>
                          </w:rPr>
                          <w:t>Application for a class of patients for a particular condition</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5" o:spid="_x0000_s1030" type="#_x0000_t67" style="position:absolute;left:45637;top:24020;width:1302;height:4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" adj="18580" fillcolor="#4472c4" strokecolor="#2f528f" strokeweight="1pt"/>
                <v:roundrect id="Rectangle: Rounded Corners 210" o:spid="_x0000_s1031" style="position:absolute;left:33300;top:29752;width:26706;height:133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" fillcolor="#ffe699" strokecolor="#2f528f" strokeweight="1pt">
                  <v:stroke joinstyle="miter"/>
                  <v:textbox>
                    <w:txbxContent>
                      <w:p w14:paraId="5697E6C4" w14:textId="77777777" w:rsidR="00A7548A" w:rsidRDefault="00A7548A" w:rsidP="00A7548A">
                        <w:pPr>
                          <w:rPr>
                            <w:b/>
                            <w:bCs/>
                            <w:color w:val="1A1A1A" w:themeColor="background2" w:themeShade="1A"/>
                          </w:rPr>
                        </w:pPr>
                        <w:r w:rsidRPr="00FD764E">
                          <w:rPr>
                            <w:b/>
                            <w:bCs/>
                            <w:color w:val="1A1A1A" w:themeColor="background2" w:themeShade="1A"/>
                          </w:rPr>
                          <w:t xml:space="preserve">Access the </w:t>
                        </w:r>
                        <w:r>
                          <w:rPr>
                            <w:b/>
                            <w:bCs/>
                            <w:color w:val="1A1A1A" w:themeColor="background2" w:themeShade="1A"/>
                          </w:rPr>
                          <w:t>AP</w:t>
                        </w:r>
                        <w:r w:rsidRPr="00FD764E">
                          <w:rPr>
                            <w:b/>
                            <w:bCs/>
                            <w:color w:val="1A1A1A" w:themeColor="background2" w:themeShade="1A"/>
                          </w:rPr>
                          <w:t xml:space="preserve"> dashboard on the </w:t>
                        </w:r>
                        <w:hyperlink r:id="rId17" w:history="1">
                          <w:r w:rsidRPr="00FD764E">
                            <w:rPr>
                              <w:rStyle w:val="Hyperlink"/>
                              <w:b/>
                              <w:bCs/>
                            </w:rPr>
                            <w:t xml:space="preserve">SAS &amp; AP </w:t>
                          </w:r>
                          <w:r>
                            <w:rPr>
                              <w:rStyle w:val="Hyperlink"/>
                              <w:b/>
                              <w:bCs/>
                            </w:rPr>
                            <w:t>O</w:t>
                          </w:r>
                          <w:r w:rsidRPr="00FD764E">
                            <w:rPr>
                              <w:rStyle w:val="Hyperlink"/>
                              <w:b/>
                              <w:bCs/>
                            </w:rPr>
                            <w:t xml:space="preserve">nline </w:t>
                          </w:r>
                          <w:r>
                            <w:rPr>
                              <w:rStyle w:val="Hyperlink"/>
                              <w:b/>
                              <w:bCs/>
                            </w:rPr>
                            <w:t>S</w:t>
                          </w:r>
                          <w:r w:rsidRPr="00FD764E">
                            <w:rPr>
                              <w:rStyle w:val="Hyperlink"/>
                              <w:b/>
                              <w:bCs/>
                            </w:rPr>
                            <w:t>ystem</w:t>
                          </w:r>
                        </w:hyperlink>
                        <w:r w:rsidRPr="00FD764E">
                          <w:rPr>
                            <w:b/>
                            <w:bCs/>
                            <w:color w:val="1A1A1A" w:themeColor="background2" w:themeShade="1A"/>
                          </w:rPr>
                          <w:t xml:space="preserve"> and submit a new </w:t>
                        </w:r>
                        <w:r>
                          <w:rPr>
                            <w:b/>
                            <w:bCs/>
                            <w:color w:val="1A1A1A" w:themeColor="background2" w:themeShade="1A"/>
                          </w:rPr>
                          <w:t>AP</w:t>
                        </w:r>
                        <w:r w:rsidRPr="00FD764E">
                          <w:rPr>
                            <w:b/>
                            <w:bCs/>
                            <w:color w:val="1A1A1A" w:themeColor="background2" w:themeShade="1A"/>
                          </w:rPr>
                          <w:t xml:space="preserve"> application.</w:t>
                        </w:r>
                      </w:p>
                      <w:p w14:paraId="1C7CE10B" w14:textId="77777777" w:rsidR="00A7548A" w:rsidRPr="002651F4" w:rsidRDefault="00A7548A" w:rsidP="00A7548A">
                        <w:pPr>
                          <w:rPr>
                            <w:b/>
                            <w:bCs/>
                            <w:color w:val="1A1A1A" w:themeColor="background2" w:themeShade="1A"/>
                            <w:sz w:val="20"/>
                          </w:rPr>
                        </w:pPr>
                        <w:r w:rsidRPr="002651F4">
                          <w:rPr>
                            <w:b/>
                            <w:bCs/>
                            <w:color w:val="1A1A1A" w:themeColor="background2" w:themeShade="1A"/>
                            <w:sz w:val="20"/>
                          </w:rPr>
                          <w:t xml:space="preserve">Refer to the AP quick reference guide </w:t>
                        </w:r>
                      </w:p>
                    </w:txbxContent>
                  </v:textbox>
                </v:roundrect>
                <v:shape id="Arrow: Down 26" o:spid="_x0000_s1032" type="#_x0000_t67" style="position:absolute;left:10699;top:5049;width:1302;height:4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" adj="18580" fillcolor="#4472c4" strokecolor="#2f528f" strokeweight="1pt"/>
                <v:shape id="Arrow: Down 29" o:spid="_x0000_s1033" type="#_x0000_t67" style="position:absolute;left:45637;top:5049;width:1302;height:4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" adj="18580" fillcolor="#4472c4" strokecolor="#2f528f" strokeweight="1pt"/>
                <v:roundrect id="Rectangle: Rounded Corners 30" o:spid="_x0000_s1034" style="position:absolute;top:26340;width:23964;height:108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" fillcolor="#ffe699" strokecolor="#2f528f" strokeweight="1pt">
                  <v:stroke joinstyle="miter"/>
                  <v:textbox>
                    <w:txbxContent>
                      <w:p w14:paraId="5C3E217F" w14:textId="4319C8F3" w:rsidR="00A7548A" w:rsidRPr="00957858" w:rsidRDefault="00A7548A" w:rsidP="00957858">
                        <w:pPr>
                          <w:jc w:val="center"/>
                          <w:rPr>
                            <w:b/>
                            <w:bCs/>
                          </w:rPr>
                        </w:pPr>
                        <w:r w:rsidRPr="00591138">
                          <w:rPr>
                            <w:b/>
                            <w:bCs/>
                          </w:rPr>
                          <w:t xml:space="preserve">Refer to SAS B Application flowchart on page </w:t>
                        </w:r>
                        <w:r w:rsidR="00C0586B" w:rsidRPr="00591138">
                          <w:rPr>
                            <w:b/>
                            <w:bCs/>
                          </w:rPr>
                          <w:t>4</w:t>
                        </w:r>
                        <w:r w:rsidRPr="00591138">
                          <w:rPr>
                            <w:b/>
                            <w:bCs/>
                          </w:rPr>
                          <w:t xml:space="preserve"> of this document</w:t>
                        </w:r>
                      </w:p>
                    </w:txbxContent>
                  </v:textbox>
                </v:roundrect>
                <v:shape id="Arrow: Down 11" o:spid="_x0000_s1035" type="#_x0000_t67" style="position:absolute;left:10835;top:20335;width:1302;height:4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" adj="18580" fillcolor="#4472c4" strokecolor="#2f528f" strokeweight="1pt"/>
                <w10:anchorlock/>
              </v:group>
            </w:pict>
          </mc:Fallback>
        </mc:AlternateContent>
      </w:r>
    </w:p>
    <w:p w14:paraId="7A7AD737" w14:textId="2A66B2B2" w:rsidR="00A7548A" w:rsidRDefault="00957858" w:rsidP="00A7548A">
      <w:r>
        <w:rPr>
          <w:noProof/>
        </w:rPr>
        <w:lastRenderedPageBreak/>
        <mc:AlternateContent>
          <mc:Choice Requires="wpg">
            <w:drawing>
              <wp:anchor distT="0" distB="0" distL="114300" distR="114300" simplePos="0" relativeHeight="251658240" behindDoc="1" locked="0" layoutInCell="1" allowOverlap="1" wp14:anchorId="4D22D913" wp14:editId="0966286D">
                <wp:simplePos x="0" y="0"/>
                <wp:positionH relativeFrom="page">
                  <wp:posOffset>95250</wp:posOffset>
                </wp:positionH>
                <wp:positionV relativeFrom="paragraph">
                  <wp:posOffset>3175</wp:posOffset>
                </wp:positionV>
                <wp:extent cx="7096760" cy="8474710"/>
                <wp:effectExtent l="0" t="0" r="27940" b="2540"/>
                <wp:wrapTight wrapText="bothSides">
                  <wp:wrapPolygon edited="0">
                    <wp:start x="5218" y="0"/>
                    <wp:lineTo x="5334" y="2865"/>
                    <wp:lineTo x="7132" y="3107"/>
                    <wp:lineTo x="10611" y="3107"/>
                    <wp:lineTo x="290" y="3399"/>
                    <wp:lineTo x="290" y="5050"/>
                    <wp:lineTo x="5740" y="5438"/>
                    <wp:lineTo x="10611" y="5438"/>
                    <wp:lineTo x="7885" y="5778"/>
                    <wp:lineTo x="7422" y="5875"/>
                    <wp:lineTo x="7422" y="6992"/>
                    <wp:lineTo x="290" y="7332"/>
                    <wp:lineTo x="290" y="8837"/>
                    <wp:lineTo x="4928" y="9322"/>
                    <wp:lineTo x="7422" y="9322"/>
                    <wp:lineTo x="7422" y="13110"/>
                    <wp:lineTo x="7827" y="13207"/>
                    <wp:lineTo x="10553" y="13207"/>
                    <wp:lineTo x="8349" y="13595"/>
                    <wp:lineTo x="7422" y="13789"/>
                    <wp:lineTo x="7422" y="13984"/>
                    <wp:lineTo x="0" y="14178"/>
                    <wp:lineTo x="0" y="15877"/>
                    <wp:lineTo x="4349" y="16314"/>
                    <wp:lineTo x="7422" y="16314"/>
                    <wp:lineTo x="7422" y="16654"/>
                    <wp:lineTo x="9277" y="17091"/>
                    <wp:lineTo x="0" y="17140"/>
                    <wp:lineTo x="0" y="18742"/>
                    <wp:lineTo x="6668" y="19422"/>
                    <wp:lineTo x="7364" y="19422"/>
                    <wp:lineTo x="0" y="20150"/>
                    <wp:lineTo x="0" y="21558"/>
                    <wp:lineTo x="5856" y="21558"/>
                    <wp:lineTo x="21627" y="21558"/>
                    <wp:lineTo x="21627" y="17237"/>
                    <wp:lineTo x="15945" y="17091"/>
                    <wp:lineTo x="21627" y="16703"/>
                    <wp:lineTo x="21627" y="13741"/>
                    <wp:lineTo x="10958" y="13207"/>
                    <wp:lineTo x="21627" y="13158"/>
                    <wp:lineTo x="21627" y="5875"/>
                    <wp:lineTo x="20699" y="5778"/>
                    <wp:lineTo x="10958" y="5438"/>
                    <wp:lineTo x="17974" y="5438"/>
                    <wp:lineTo x="21569" y="5195"/>
                    <wp:lineTo x="21627" y="3399"/>
                    <wp:lineTo x="10958" y="3107"/>
                    <wp:lineTo x="15307" y="3107"/>
                    <wp:lineTo x="17510" y="2865"/>
                    <wp:lineTo x="17452" y="0"/>
                    <wp:lineTo x="5218" y="0"/>
                  </wp:wrapPolygon>
                </wp:wrapTight>
                <wp:docPr id="15" name="Group 15"/>
                <wp:cNvGraphicFramePr/>
                <a:graphic xmlns:a="http://schemas.openxmlformats.org/drawingml/2006/main">
                  <a:graphicData uri="http://schemas.microsoft.com/office/word/2010/wordprocessingGroup">
                    <wpg:wgp>
                      <wpg:cNvGrpSpPr/>
                      <wpg:grpSpPr>
                        <a:xfrm>
                          <a:off x="0" y="0"/>
                          <a:ext cx="7096760" cy="8474710"/>
                          <a:chOff x="0" y="0"/>
                          <a:chExt cx="6994639" cy="8371348"/>
                        </a:xfrm>
                      </wpg:grpSpPr>
                      <wps:wsp>
                        <wps:cNvPr id="217" name="Text Box 2"/>
                        <wps:cNvSpPr txBox="1">
                          <a:spLocks noChangeArrowheads="1"/>
                        </wps:cNvSpPr>
                        <wps:spPr bwMode="auto">
                          <a:xfrm>
                            <a:off x="1774209" y="573206"/>
                            <a:ext cx="3832860" cy="524510"/>
                          </a:xfrm>
                          <a:prstGeom prst="rect">
                            <a:avLst/>
                          </a:prstGeom>
                          <a:solidFill>
                            <a:srgbClr val="4472C4">
                              <a:lumMod val="20000"/>
                              <a:lumOff val="80000"/>
                            </a:srgbClr>
                          </a:solidFill>
                          <a:ln w="9525">
                            <a:solidFill>
                              <a:srgbClr val="000000"/>
                            </a:solidFill>
                            <a:miter lim="800000"/>
                            <a:headEnd/>
                            <a:tailEnd/>
                          </a:ln>
                        </wps:spPr>
                        <wps:txbx>
                          <w:txbxContent>
                            <w:p w14:paraId="3D0DE4F3" w14:textId="77777777" w:rsidR="00A7548A" w:rsidRPr="0050115D" w:rsidRDefault="00A7548A" w:rsidP="00A7548A">
                              <w:pPr>
                                <w:jc w:val="center"/>
                              </w:pPr>
                              <w:r>
                                <w:t>Log in to the</w:t>
                              </w:r>
                              <w:r w:rsidRPr="0050115D">
                                <w:t xml:space="preserve"> </w:t>
                              </w:r>
                              <w:hyperlink r:id="rId18" w:history="1">
                                <w:r w:rsidRPr="0050115D">
                                  <w:rPr>
                                    <w:rStyle w:val="Hyperlink"/>
                                  </w:rPr>
                                  <w:t>SAS &amp; AP online system</w:t>
                                </w:r>
                              </w:hyperlink>
                              <w:r w:rsidRPr="0050115D">
                                <w:t xml:space="preserve">, go to </w:t>
                              </w:r>
                              <w:r w:rsidRPr="0050115D">
                                <w:rPr>
                                  <w:b/>
                                  <w:bCs/>
                                </w:rPr>
                                <w:t>‘S</w:t>
                              </w:r>
                              <w:r>
                                <w:rPr>
                                  <w:b/>
                                  <w:bCs/>
                                </w:rPr>
                                <w:t>AS</w:t>
                              </w:r>
                              <w:r w:rsidRPr="0050115D">
                                <w:rPr>
                                  <w:b/>
                                  <w:bCs/>
                                </w:rPr>
                                <w:t xml:space="preserve"> Dashboard</w:t>
                              </w:r>
                              <w:r>
                                <w:rPr>
                                  <w:b/>
                                  <w:bCs/>
                                </w:rPr>
                                <w:t>’</w:t>
                              </w:r>
                              <w:r w:rsidRPr="0050115D">
                                <w:t xml:space="preserve"> and click on </w:t>
                              </w:r>
                              <w:r w:rsidRPr="0050115D">
                                <w:rPr>
                                  <w:b/>
                                  <w:bCs/>
                                </w:rPr>
                                <w:t>‘+New SAS submission’</w:t>
                              </w:r>
                            </w:p>
                          </w:txbxContent>
                        </wps:txbx>
                        <wps:bodyPr rot="0" vert="horz" wrap="square" lIns="91440" tIns="45720" rIns="91440" bIns="45720" anchor="t" anchorCtr="0">
                          <a:noAutofit/>
                        </wps:bodyPr>
                      </wps:wsp>
                      <wps:wsp>
                        <wps:cNvPr id="8" name="Text Box 2"/>
                        <wps:cNvSpPr txBox="1">
                          <a:spLocks noChangeArrowheads="1"/>
                        </wps:cNvSpPr>
                        <wps:spPr bwMode="auto">
                          <a:xfrm>
                            <a:off x="2442950" y="2279176"/>
                            <a:ext cx="4484370" cy="2798445"/>
                          </a:xfrm>
                          <a:prstGeom prst="rect">
                            <a:avLst/>
                          </a:prstGeom>
                          <a:solidFill>
                            <a:srgbClr val="FFC000">
                              <a:lumMod val="20000"/>
                              <a:lumOff val="80000"/>
                            </a:srgbClr>
                          </a:solidFill>
                          <a:ln w="9525">
                            <a:solidFill>
                              <a:srgbClr val="000000"/>
                            </a:solidFill>
                            <a:miter lim="800000"/>
                            <a:headEnd/>
                            <a:tailEnd/>
                          </a:ln>
                        </wps:spPr>
                        <wps:txbx>
                          <w:txbxContent>
                            <w:p w14:paraId="7B2E4376" w14:textId="77777777" w:rsidR="00A7548A" w:rsidRPr="000433FF" w:rsidRDefault="00A7548A" w:rsidP="00A7548A">
                              <w:pPr>
                                <w:spacing w:after="120"/>
                                <w:rPr>
                                  <w:b/>
                                  <w:bCs/>
                                  <w:sz w:val="20"/>
                                </w:rPr>
                              </w:pPr>
                              <w:r w:rsidRPr="000433FF">
                                <w:rPr>
                                  <w:b/>
                                  <w:bCs/>
                                  <w:sz w:val="20"/>
                                </w:rPr>
                                <w:t>Therapeutic Good Type</w:t>
                              </w:r>
                              <w:bookmarkStart w:id="1" w:name="_Hlk95118518"/>
                              <w:r w:rsidRPr="000433FF">
                                <w:rPr>
                                  <w:b/>
                                  <w:bCs/>
                                  <w:sz w:val="20"/>
                                </w:rPr>
                                <w:t xml:space="preserve"> – </w:t>
                              </w:r>
                              <w:bookmarkEnd w:id="1"/>
                              <w:r w:rsidRPr="000433FF">
                                <w:rPr>
                                  <w:sz w:val="20"/>
                                </w:rPr>
                                <w:t xml:space="preserve">Select </w:t>
                              </w:r>
                              <w:r w:rsidRPr="000433FF">
                                <w:rPr>
                                  <w:b/>
                                  <w:bCs/>
                                  <w:i/>
                                  <w:iCs/>
                                  <w:sz w:val="20"/>
                                </w:rPr>
                                <w:t>Medicine</w:t>
                              </w:r>
                            </w:p>
                            <w:p w14:paraId="5DA2A199" w14:textId="34A92CF8" w:rsidR="00A7548A" w:rsidRPr="000433FF" w:rsidRDefault="00A7548A" w:rsidP="00C0586B">
                              <w:pPr>
                                <w:spacing w:after="120"/>
                                <w:rPr>
                                  <w:rStyle w:val="Hyperlink"/>
                                  <w:b/>
                                  <w:bCs/>
                                  <w:i/>
                                  <w:iCs/>
                                  <w:sz w:val="20"/>
                                </w:rPr>
                              </w:pPr>
                              <w:r w:rsidRPr="000433FF">
                                <w:rPr>
                                  <w:b/>
                                  <w:bCs/>
                                  <w:sz w:val="20"/>
                                </w:rPr>
                                <w:t xml:space="preserve">Active ingredient(s) – </w:t>
                              </w:r>
                              <w:r w:rsidRPr="000433FF">
                                <w:rPr>
                                  <w:sz w:val="20"/>
                                </w:rPr>
                                <w:t xml:space="preserve">select from one of the </w:t>
                              </w:r>
                              <w:hyperlink r:id="rId19" w:history="1">
                                <w:r w:rsidRPr="000433FF">
                                  <w:rPr>
                                    <w:rStyle w:val="Hyperlink"/>
                                    <w:color w:val="0070C0"/>
                                    <w:sz w:val="20"/>
                                  </w:rPr>
                                  <w:t>five medicinal cannabis product categories</w:t>
                                </w:r>
                              </w:hyperlink>
                              <w:r w:rsidRPr="000433FF">
                                <w:rPr>
                                  <w:rStyle w:val="Hyperlink"/>
                                  <w:sz w:val="20"/>
                                </w:rPr>
                                <w:t xml:space="preserve"> </w:t>
                              </w:r>
                              <w:r w:rsidR="00C0586B">
                                <w:rPr>
                                  <w:rStyle w:val="Hyperlink"/>
                                  <w:sz w:val="20"/>
                                </w:rPr>
                                <w:br/>
                              </w:r>
                              <w:r w:rsidRPr="000433FF">
                                <w:rPr>
                                  <w:rStyle w:val="Hyperlink"/>
                                  <w:noProof/>
                                  <w:sz w:val="20"/>
                                </w:rPr>
                                <w:drawing>
                                  <wp:inline distT="0" distB="0" distL="0" distR="0" wp14:anchorId="567FF3CD" wp14:editId="05B8EEE5">
                                    <wp:extent cx="3067050" cy="923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7050" cy="923925"/>
                                            </a:xfrm>
                                            <a:prstGeom prst="rect">
                                              <a:avLst/>
                                            </a:prstGeom>
                                            <a:noFill/>
                                            <a:ln>
                                              <a:noFill/>
                                            </a:ln>
                                          </pic:spPr>
                                        </pic:pic>
                                      </a:graphicData>
                                    </a:graphic>
                                  </wp:inline>
                                </w:drawing>
                              </w:r>
                            </w:p>
                            <w:p w14:paraId="373DEDA0" w14:textId="3D1FFF1F" w:rsidR="00A7548A" w:rsidRDefault="00A7548A" w:rsidP="00C0586B">
                              <w:pPr>
                                <w:spacing w:after="120"/>
                              </w:pPr>
                              <w:r w:rsidRPr="000433FF">
                                <w:rPr>
                                  <w:b/>
                                  <w:bCs/>
                                  <w:sz w:val="20"/>
                                </w:rPr>
                                <w:t xml:space="preserve">Dosage form – </w:t>
                              </w:r>
                              <w:r w:rsidRPr="00C0586B">
                                <w:rPr>
                                  <w:rStyle w:val="Hyperlink"/>
                                  <w:color w:val="auto"/>
                                  <w:sz w:val="20"/>
                                  <w:u w:val="none"/>
                                </w:rPr>
                                <w:t>Select from the options available.</w:t>
                              </w:r>
                              <w:r w:rsidR="00C0586B">
                                <w:rPr>
                                  <w:rStyle w:val="Hyperlink"/>
                                  <w:color w:val="auto"/>
                                  <w:sz w:val="20"/>
                                  <w:u w:val="none"/>
                                </w:rPr>
                                <w:br/>
                              </w:r>
                              <w:r w:rsidRPr="000433FF">
                                <w:rPr>
                                  <w:b/>
                                  <w:bCs/>
                                  <w:sz w:val="20"/>
                                </w:rPr>
                                <w:t>Indication</w:t>
                              </w:r>
                              <w:r w:rsidRPr="000433FF">
                                <w:rPr>
                                  <w:sz w:val="20"/>
                                </w:rPr>
                                <w:t xml:space="preserve"> – Select from the options available. If the required indication is not available, there is a free text option.</w:t>
                              </w:r>
                              <w:r w:rsidR="00C0586B">
                                <w:rPr>
                                  <w:sz w:val="20"/>
                                </w:rPr>
                                <w:br/>
                              </w:r>
                              <w:r w:rsidRPr="000433FF">
                                <w:rPr>
                                  <w:b/>
                                  <w:bCs/>
                                  <w:sz w:val="20"/>
                                </w:rPr>
                                <w:t>Do you need to notify or apply to a state or territory health department?</w:t>
                              </w:r>
                              <w:r w:rsidRPr="000433FF">
                                <w:rPr>
                                  <w:sz w:val="20"/>
                                </w:rPr>
                                <w:t xml:space="preserve"> If YES, choose the relevant state/territory.</w:t>
                              </w:r>
                              <w:r w:rsidR="00C0586B">
                                <w:rPr>
                                  <w:sz w:val="20"/>
                                </w:rPr>
                                <w:br/>
                              </w:r>
                              <w:r w:rsidRPr="000433FF">
                                <w:rPr>
                                  <w:b/>
                                  <w:bCs/>
                                  <w:sz w:val="20"/>
                                </w:rPr>
                                <w:t xml:space="preserve">Would you like to submit a category A notification? </w:t>
                              </w:r>
                              <w:r w:rsidRPr="000433FF">
                                <w:rPr>
                                  <w:sz w:val="20"/>
                                </w:rPr>
                                <w:t xml:space="preserve">Select </w:t>
                              </w:r>
                              <w:r w:rsidRPr="000433FF">
                                <w:rPr>
                                  <w:b/>
                                  <w:bCs/>
                                  <w:i/>
                                  <w:iCs/>
                                  <w:sz w:val="20"/>
                                </w:rPr>
                                <w:t xml:space="preserve">“No” </w:t>
                              </w:r>
                              <w:r w:rsidRPr="000433FF">
                                <w:rPr>
                                  <w:sz w:val="20"/>
                                </w:rPr>
                                <w:t xml:space="preserve">for a SAS B application. </w:t>
                              </w:r>
                            </w:p>
                          </w:txbxContent>
                        </wps:txbx>
                        <wps:bodyPr rot="0" vert="horz" wrap="square" lIns="91440" tIns="45720" rIns="91440" bIns="45720" anchor="t" anchorCtr="0">
                          <a:noAutofit/>
                        </wps:bodyPr>
                      </wps:wsp>
                      <wps:wsp>
                        <wps:cNvPr id="22" name="Rectangle 22"/>
                        <wps:cNvSpPr/>
                        <wps:spPr>
                          <a:xfrm>
                            <a:off x="2442950" y="5336275"/>
                            <a:ext cx="4524293" cy="1121134"/>
                          </a:xfrm>
                          <a:prstGeom prst="rect">
                            <a:avLst/>
                          </a:prstGeom>
                          <a:solidFill>
                            <a:srgbClr val="FFC000">
                              <a:lumMod val="20000"/>
                              <a:lumOff val="80000"/>
                            </a:srgbClr>
                          </a:solidFill>
                          <a:ln w="12700" cap="flat" cmpd="sng" algn="ctr">
                            <a:solidFill>
                              <a:srgbClr val="4472C4">
                                <a:shade val="50000"/>
                              </a:srgbClr>
                            </a:solidFill>
                            <a:prstDash val="solid"/>
                            <a:miter lim="800000"/>
                          </a:ln>
                          <a:effectLst/>
                        </wps:spPr>
                        <wps:txbx>
                          <w:txbxContent>
                            <w:p w14:paraId="095C4D7E" w14:textId="4F3EF3E9" w:rsidR="00A7548A" w:rsidRPr="000332F1" w:rsidRDefault="00A7548A" w:rsidP="00A7548A">
                              <w:pPr>
                                <w:rPr>
                                  <w:color w:val="1A1A1A" w:themeColor="background2" w:themeShade="1A"/>
                                </w:rPr>
                              </w:pPr>
                              <w:r w:rsidRPr="00C0586B">
                                <w:rPr>
                                  <w:b/>
                                  <w:bCs/>
                                  <w:color w:val="1A1A1A" w:themeColor="background2" w:themeShade="1A"/>
                                  <w:sz w:val="20"/>
                                </w:rPr>
                                <w:t>Dosage and Frequency</w:t>
                              </w:r>
                              <w:r w:rsidRPr="00C0586B">
                                <w:rPr>
                                  <w:color w:val="1A1A1A" w:themeColor="background2" w:themeShade="1A"/>
                                  <w:sz w:val="20"/>
                                </w:rPr>
                                <w:t xml:space="preserve"> – Prefilled with ‘As per prescription’. This field is editable if necessary.</w:t>
                              </w:r>
                              <w:r w:rsidR="00C0586B">
                                <w:rPr>
                                  <w:color w:val="1A1A1A" w:themeColor="background2" w:themeShade="1A"/>
                                  <w:sz w:val="20"/>
                                </w:rPr>
                                <w:br/>
                              </w:r>
                              <w:r w:rsidRPr="00C0586B">
                                <w:rPr>
                                  <w:b/>
                                  <w:bCs/>
                                  <w:color w:val="1A1A1A" w:themeColor="background2" w:themeShade="1A"/>
                                  <w:sz w:val="20"/>
                                </w:rPr>
                                <w:t>Expected duration of treatment</w:t>
                              </w:r>
                              <w:r w:rsidRPr="00C0586B">
                                <w:rPr>
                                  <w:color w:val="1A1A1A" w:themeColor="background2" w:themeShade="1A"/>
                                  <w:sz w:val="20"/>
                                </w:rPr>
                                <w:t xml:space="preserve"> – SAS B approval for a medicinal cannabis product is valid for 24 months.</w:t>
                              </w:r>
                              <w:r w:rsidR="00C0586B">
                                <w:rPr>
                                  <w:color w:val="1A1A1A" w:themeColor="background2" w:themeShade="1A"/>
                                  <w:sz w:val="20"/>
                                </w:rPr>
                                <w:br/>
                              </w:r>
                              <w:r w:rsidRPr="00C0586B">
                                <w:rPr>
                                  <w:b/>
                                  <w:bCs/>
                                  <w:color w:val="1A1A1A" w:themeColor="background2" w:themeShade="1A"/>
                                  <w:sz w:val="20"/>
                                </w:rPr>
                                <w:t>Intended date of supply</w:t>
                              </w:r>
                              <w:r w:rsidRPr="00C0586B">
                                <w:rPr>
                                  <w:color w:val="1A1A1A" w:themeColor="background2" w:themeShade="1A"/>
                                  <w:sz w:val="20"/>
                                </w:rPr>
                                <w:t xml:space="preserve"> – Enter as required.</w:t>
                              </w:r>
                              <w:r w:rsidR="00C0586B">
                                <w:rPr>
                                  <w:color w:val="1A1A1A" w:themeColor="background2" w:themeShade="1A"/>
                                  <w:sz w:val="20"/>
                                </w:rPr>
                                <w:br/>
                              </w:r>
                              <w:r w:rsidRPr="00C0586B">
                                <w:rPr>
                                  <w:color w:val="1A1A1A" w:themeColor="background2" w:themeShade="1A"/>
                                  <w:sz w:val="20"/>
                                </w:rPr>
                                <w:t>Note: Trade name &amp; Sponsor/supplier are non-mandatory fields</w:t>
                              </w:r>
                              <w:r w:rsidRPr="00C0586B">
                                <w:rPr>
                                  <w:b/>
                                  <w:bCs/>
                                  <w:i/>
                                  <w:iCs/>
                                  <w:color w:val="1A1A1A" w:themeColor="background2" w:themeShade="1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Arrow: Down 224"/>
                        <wps:cNvSpPr/>
                        <wps:spPr>
                          <a:xfrm>
                            <a:off x="3458286" y="1091821"/>
                            <a:ext cx="80010" cy="21653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Arrow: Down 229"/>
                        <wps:cNvSpPr/>
                        <wps:spPr>
                          <a:xfrm>
                            <a:off x="3444638" y="5104263"/>
                            <a:ext cx="80596" cy="216877"/>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Arrow: Down 231"/>
                        <wps:cNvSpPr/>
                        <wps:spPr>
                          <a:xfrm>
                            <a:off x="3430991" y="6455391"/>
                            <a:ext cx="80010" cy="21653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Arrow: Down 233"/>
                        <wps:cNvSpPr/>
                        <wps:spPr>
                          <a:xfrm>
                            <a:off x="3458286" y="7574508"/>
                            <a:ext cx="80596" cy="216877"/>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Arrow: Chevron 10"/>
                        <wps:cNvSpPr/>
                        <wps:spPr>
                          <a:xfrm>
                            <a:off x="1970680" y="3016156"/>
                            <a:ext cx="391258" cy="216877"/>
                          </a:xfrm>
                          <a:prstGeom prst="chevron">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rrow: Chevron 14"/>
                        <wps:cNvSpPr/>
                        <wps:spPr>
                          <a:xfrm>
                            <a:off x="1943385" y="6864824"/>
                            <a:ext cx="391258" cy="216877"/>
                          </a:xfrm>
                          <a:prstGeom prst="chevron">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2415654" y="7820168"/>
                            <a:ext cx="4578985" cy="516255"/>
                          </a:xfrm>
                          <a:prstGeom prst="rect">
                            <a:avLst/>
                          </a:prstGeom>
                          <a:solidFill>
                            <a:srgbClr val="FFC000">
                              <a:lumMod val="20000"/>
                              <a:lumOff val="80000"/>
                            </a:srgbClr>
                          </a:solidFill>
                          <a:ln w="9525">
                            <a:solidFill>
                              <a:srgbClr val="000000"/>
                            </a:solidFill>
                            <a:miter lim="800000"/>
                            <a:headEnd/>
                            <a:tailEnd/>
                          </a:ln>
                        </wps:spPr>
                        <wps:txbx>
                          <w:txbxContent>
                            <w:p w14:paraId="158C2F9C" w14:textId="77777777" w:rsidR="00A7548A" w:rsidRPr="0046168D" w:rsidRDefault="00A7548A" w:rsidP="00A7548A">
                              <w:pPr>
                                <w:rPr>
                                  <w:b/>
                                  <w:bCs/>
                                  <w:sz w:val="20"/>
                                </w:rPr>
                              </w:pPr>
                              <w:r w:rsidRPr="0046168D">
                                <w:rPr>
                                  <w:rFonts w:ascii="Calibri" w:hAnsi="Calibri" w:cs="Calibri"/>
                                  <w:sz w:val="20"/>
                                </w:rPr>
                                <w:t>Acknowledge that you have read and understood the privacy statement and consent and click on ‘submit’ to send the application to TGA for review.</w:t>
                              </w:r>
                            </w:p>
                          </w:txbxContent>
                        </wps:txbx>
                        <wps:bodyPr rot="0" vert="horz" wrap="square" lIns="91440" tIns="45720" rIns="91440" bIns="45720" anchor="t" anchorCtr="0">
                          <a:noAutofit/>
                        </wps:bodyPr>
                      </wps:wsp>
                      <pic:pic xmlns:pic="http://schemas.openxmlformats.org/drawingml/2006/picture">
                        <pic:nvPicPr>
                          <pic:cNvPr id="230" name="Picture 230" descr="Graphical user interface, application&#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7820168"/>
                            <a:ext cx="1871345" cy="551180"/>
                          </a:xfrm>
                          <a:prstGeom prst="rect">
                            <a:avLst/>
                          </a:prstGeom>
                        </pic:spPr>
                      </pic:pic>
                      <pic:pic xmlns:pic="http://schemas.openxmlformats.org/drawingml/2006/picture">
                        <pic:nvPicPr>
                          <pic:cNvPr id="12" name="Picture 1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924335" y="7983941"/>
                            <a:ext cx="420370" cy="231775"/>
                          </a:xfrm>
                          <a:prstGeom prst="rect">
                            <a:avLst/>
                          </a:prstGeom>
                          <a:noFill/>
                        </pic:spPr>
                      </pic:pic>
                      <wps:wsp>
                        <wps:cNvPr id="232" name="Text Box 2"/>
                        <wps:cNvSpPr txBox="1">
                          <a:spLocks noChangeArrowheads="1"/>
                        </wps:cNvSpPr>
                        <wps:spPr bwMode="auto">
                          <a:xfrm>
                            <a:off x="2442950" y="1337481"/>
                            <a:ext cx="4484370" cy="659765"/>
                          </a:xfrm>
                          <a:prstGeom prst="rect">
                            <a:avLst/>
                          </a:prstGeom>
                          <a:solidFill>
                            <a:srgbClr val="FFC000">
                              <a:lumMod val="20000"/>
                              <a:lumOff val="80000"/>
                            </a:srgbClr>
                          </a:solidFill>
                          <a:ln w="9525">
                            <a:solidFill>
                              <a:srgbClr val="000000"/>
                            </a:solidFill>
                            <a:miter lim="800000"/>
                            <a:headEnd/>
                            <a:tailEnd/>
                          </a:ln>
                        </wps:spPr>
                        <wps:txbx>
                          <w:txbxContent>
                            <w:p w14:paraId="1F828042" w14:textId="75F0013D" w:rsidR="000433FF" w:rsidRPr="000433FF" w:rsidRDefault="000433FF" w:rsidP="000433FF">
                              <w:pPr>
                                <w:rPr>
                                  <w:color w:val="002C47" w:themeColor="text1"/>
                                  <w:sz w:val="20"/>
                                </w:rPr>
                              </w:pPr>
                              <w:r w:rsidRPr="000433FF">
                                <w:rPr>
                                  <w:b/>
                                  <w:bCs/>
                                  <w:sz w:val="20"/>
                                </w:rPr>
                                <w:t>The prescriber details will be pre-populated from the account if you are the prescriber.</w:t>
                              </w:r>
                              <w:r>
                                <w:rPr>
                                  <w:b/>
                                  <w:bCs/>
                                  <w:sz w:val="20"/>
                                </w:rPr>
                                <w:br/>
                              </w:r>
                              <w:r w:rsidRPr="000433FF">
                                <w:rPr>
                                  <w:color w:val="002C47" w:themeColor="text1"/>
                                  <w:sz w:val="20"/>
                                </w:rPr>
                                <w:t>Note: The contact details can be amended before continuing.</w:t>
                              </w:r>
                            </w:p>
                          </w:txbxContent>
                        </wps:txbx>
                        <wps:bodyPr rot="0" vert="horz" wrap="square" lIns="91440" tIns="45720" rIns="91440" bIns="45720" anchor="t" anchorCtr="0">
                          <a:noAutofit/>
                        </wps:bodyPr>
                      </wps:wsp>
                      <wps:wsp>
                        <wps:cNvPr id="27" name="Arrow: Chevron 27"/>
                        <wps:cNvSpPr/>
                        <wps:spPr>
                          <a:xfrm>
                            <a:off x="1929737" y="5800299"/>
                            <a:ext cx="391258" cy="216877"/>
                          </a:xfrm>
                          <a:prstGeom prst="chevron">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row: Down 31"/>
                        <wps:cNvSpPr/>
                        <wps:spPr>
                          <a:xfrm>
                            <a:off x="3458286" y="2060812"/>
                            <a:ext cx="80010" cy="21653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ext Box 2"/>
                        <wps:cNvSpPr txBox="1">
                          <a:spLocks noChangeArrowheads="1"/>
                        </wps:cNvSpPr>
                        <wps:spPr bwMode="auto">
                          <a:xfrm>
                            <a:off x="2429302" y="6701051"/>
                            <a:ext cx="4563110" cy="897890"/>
                          </a:xfrm>
                          <a:prstGeom prst="rect">
                            <a:avLst/>
                          </a:prstGeom>
                          <a:solidFill>
                            <a:srgbClr val="FFC000">
                              <a:lumMod val="20000"/>
                              <a:lumOff val="80000"/>
                            </a:srgbClr>
                          </a:solidFill>
                          <a:ln w="9525">
                            <a:solidFill>
                              <a:srgbClr val="000000"/>
                            </a:solidFill>
                            <a:miter lim="800000"/>
                            <a:headEnd/>
                            <a:tailEnd/>
                          </a:ln>
                        </wps:spPr>
                        <wps:txbx>
                          <w:txbxContent>
                            <w:p w14:paraId="29EA9752" w14:textId="6858BE1F" w:rsidR="00C0586B" w:rsidRDefault="00C0586B" w:rsidP="00C0586B">
                              <w:pPr>
                                <w:rPr>
                                  <w:rFonts w:ascii="Calibri" w:hAnsi="Calibri" w:cs="Calibri"/>
                                  <w:color w:val="001523" w:themeColor="text2" w:themeShade="80"/>
                                  <w:sz w:val="20"/>
                                </w:rPr>
                              </w:pPr>
                              <w:r w:rsidRPr="00C0586B">
                                <w:rPr>
                                  <w:color w:val="001523" w:themeColor="text2" w:themeShade="80"/>
                                  <w:sz w:val="20"/>
                                </w:rPr>
                                <w:t xml:space="preserve">Enter </w:t>
                              </w:r>
                              <w:r w:rsidRPr="00C0586B">
                                <w:rPr>
                                  <w:b/>
                                  <w:bCs/>
                                  <w:color w:val="001523" w:themeColor="text2" w:themeShade="80"/>
                                  <w:sz w:val="20"/>
                                </w:rPr>
                                <w:t>Patient details, Diagnosis(es), Clinical justification and Intended monitoring details</w:t>
                              </w:r>
                              <w:r w:rsidRPr="00C0586B">
                                <w:rPr>
                                  <w:rFonts w:ascii="Calibri" w:hAnsi="Calibri" w:cs="Calibri"/>
                                  <w:color w:val="001523" w:themeColor="text2" w:themeShade="80"/>
                                  <w:sz w:val="20"/>
                                </w:rPr>
                                <w:t>. There is also an option to attach any additional supporting information in this section</w:t>
                              </w:r>
                              <w:r w:rsidR="00666B47">
                                <w:rPr>
                                  <w:rFonts w:ascii="Calibri" w:hAnsi="Calibri" w:cs="Calibri"/>
                                  <w:color w:val="001523" w:themeColor="text2" w:themeShade="80"/>
                                  <w:sz w:val="20"/>
                                </w:rPr>
                                <w:t>.</w:t>
                              </w:r>
                            </w:p>
                            <w:p w14:paraId="2F829C54" w14:textId="747587CD" w:rsidR="00666B47" w:rsidRDefault="00666B47" w:rsidP="00C0586B">
                              <w:pPr>
                                <w:rPr>
                                  <w:rFonts w:ascii="Calibri" w:hAnsi="Calibri" w:cs="Calibri"/>
                                  <w:color w:val="001523" w:themeColor="text2" w:themeShade="80"/>
                                  <w:sz w:val="20"/>
                                </w:rPr>
                              </w:pPr>
                              <w:r w:rsidRPr="00666B47">
                                <w:rPr>
                                  <w:rFonts w:ascii="Calibri" w:hAnsi="Calibri" w:cs="Calibri"/>
                                  <w:b/>
                                  <w:bCs/>
                                  <w:color w:val="001523" w:themeColor="text2" w:themeShade="80"/>
                                  <w:sz w:val="20"/>
                                </w:rPr>
                                <w:t>Have you considered other ARTG Products?</w:t>
                              </w:r>
                              <w:r>
                                <w:rPr>
                                  <w:rFonts w:ascii="Calibri" w:hAnsi="Calibri" w:cs="Calibri"/>
                                  <w:color w:val="001523" w:themeColor="text2" w:themeShade="80"/>
                                  <w:sz w:val="20"/>
                                </w:rPr>
                                <w:t xml:space="preserve"> Select Yes or NO</w:t>
                              </w:r>
                            </w:p>
                            <w:p w14:paraId="57D94BA1" w14:textId="77777777" w:rsidR="00666B47" w:rsidRPr="00C0586B" w:rsidRDefault="00666B47" w:rsidP="00C0586B">
                              <w:pPr>
                                <w:rPr>
                                  <w:b/>
                                  <w:bCs/>
                                  <w:sz w:val="20"/>
                                </w:rPr>
                              </w:pPr>
                            </w:p>
                          </w:txbxContent>
                        </wps:txbx>
                        <wps:bodyPr rot="0" vert="horz" wrap="square" lIns="91440" tIns="45720" rIns="91440" bIns="45720" anchor="t" anchorCtr="0">
                          <a:noAutofit/>
                        </wps:bodyPr>
                      </wps:wsp>
                      <pic:pic xmlns:pic="http://schemas.openxmlformats.org/drawingml/2006/picture">
                        <pic:nvPicPr>
                          <pic:cNvPr id="234" name="Picture 234" descr="Graphical user interface, text, application&#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22830" y="1337481"/>
                            <a:ext cx="1811655" cy="619760"/>
                          </a:xfrm>
                          <a:prstGeom prst="rect">
                            <a:avLst/>
                          </a:prstGeom>
                        </pic:spPr>
                      </pic:pic>
                      <wps:wsp>
                        <wps:cNvPr id="2" name="Arrow: Chevron 2"/>
                        <wps:cNvSpPr/>
                        <wps:spPr>
                          <a:xfrm>
                            <a:off x="2011623" y="1555845"/>
                            <a:ext cx="391258" cy="216877"/>
                          </a:xfrm>
                          <a:prstGeom prst="chevron">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A picture containing text&#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22830" y="2866030"/>
                            <a:ext cx="1757045" cy="561340"/>
                          </a:xfrm>
                          <a:prstGeom prst="rect">
                            <a:avLst/>
                          </a:prstGeom>
                        </pic:spPr>
                      </pic:pic>
                      <pic:pic xmlns:pic="http://schemas.openxmlformats.org/drawingml/2006/picture">
                        <pic:nvPicPr>
                          <pic:cNvPr id="24" name="Picture 2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7296" y="5513696"/>
                            <a:ext cx="1819275" cy="638175"/>
                          </a:xfrm>
                          <a:prstGeom prst="rect">
                            <a:avLst/>
                          </a:prstGeom>
                        </pic:spPr>
                      </pic:pic>
                      <pic:pic xmlns:pic="http://schemas.openxmlformats.org/drawingml/2006/picture">
                        <pic:nvPicPr>
                          <pic:cNvPr id="16" name="Picture 1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3648" y="6660108"/>
                            <a:ext cx="1857375" cy="603250"/>
                          </a:xfrm>
                          <a:prstGeom prst="rect">
                            <a:avLst/>
                          </a:prstGeom>
                          <a:noFill/>
                        </pic:spPr>
                      </pic:pic>
                      <wps:wsp>
                        <wps:cNvPr id="1" name="Arrow: Down 1"/>
                        <wps:cNvSpPr/>
                        <wps:spPr>
                          <a:xfrm>
                            <a:off x="3458286" y="341194"/>
                            <a:ext cx="80010" cy="21653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719618" y="0"/>
                            <a:ext cx="3924935" cy="3619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D22D913" id="Group 15" o:spid="_x0000_s1036" style="position:absolute;margin-left:7.5pt;margin-top:.25pt;width:558.8pt;height:667.3pt;z-index:-251658240;mso-position-horizontal-relative:page;mso-position-vertical-relative:text;mso-width-relative:margin;mso-height-relative:margin" coordsize="69946,83713"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">
                <v:shapetype id="_x0000_t202" coordsize="21600,21600" o:spt="202" path="m,l,21600r21600,l21600,xe">
                  <v:stroke joinstyle="miter"/>
                  <v:path gradientshapeok="t" o:connecttype="rect"/>
                </v:shapetype>
                <v:shape id="Text Box 2" o:spid="_x0000_s1037" type="#_x0000_t202" style="position:absolute;left:17742;top:5732;width:38328;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" fillcolor="#dae3f3">
                  <v:textbox>
                    <w:txbxContent>
                      <w:p w14:paraId="3D0DE4F3" w14:textId="77777777" w:rsidR="00A7548A" w:rsidRPr="0050115D" w:rsidRDefault="00A7548A" w:rsidP="00A7548A">
                        <w:pPr>
                          <w:jc w:val="center"/>
                        </w:pPr>
                        <w:r>
                          <w:t>Log in to the</w:t>
                        </w:r>
                        <w:r w:rsidRPr="0050115D">
                          <w:t xml:space="preserve"> </w:t>
                        </w:r>
                        <w:hyperlink r:id="rId28" w:history="1">
                          <w:r w:rsidRPr="0050115D">
                            <w:rPr>
                              <w:rStyle w:val="Hyperlink"/>
                            </w:rPr>
                            <w:t>SAS &amp; AP online system</w:t>
                          </w:r>
                        </w:hyperlink>
                        <w:r w:rsidRPr="0050115D">
                          <w:t xml:space="preserve">, go to </w:t>
                        </w:r>
                        <w:r w:rsidRPr="0050115D">
                          <w:rPr>
                            <w:b/>
                            <w:bCs/>
                          </w:rPr>
                          <w:t>‘S</w:t>
                        </w:r>
                        <w:r>
                          <w:rPr>
                            <w:b/>
                            <w:bCs/>
                          </w:rPr>
                          <w:t>AS</w:t>
                        </w:r>
                        <w:r w:rsidRPr="0050115D">
                          <w:rPr>
                            <w:b/>
                            <w:bCs/>
                          </w:rPr>
                          <w:t xml:space="preserve"> Dashboard</w:t>
                        </w:r>
                        <w:r>
                          <w:rPr>
                            <w:b/>
                            <w:bCs/>
                          </w:rPr>
                          <w:t>’</w:t>
                        </w:r>
                        <w:r w:rsidRPr="0050115D">
                          <w:t xml:space="preserve"> and click on </w:t>
                        </w:r>
                        <w:r w:rsidRPr="0050115D">
                          <w:rPr>
                            <w:b/>
                            <w:bCs/>
                          </w:rPr>
                          <w:t>‘+New SAS submission’</w:t>
                        </w:r>
                      </w:p>
                    </w:txbxContent>
                  </v:textbox>
                </v:shape>
                <v:shape id="Text Box 2" o:spid="_x0000_s1038" type="#_x0000_t202" style="position:absolute;left:24429;top:22791;width:44844;height:27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" fillcolor="#fff2cc">
                  <v:textbox>
                    <w:txbxContent>
                      <w:p w14:paraId="7B2E4376" w14:textId="77777777" w:rsidR="00A7548A" w:rsidRPr="000433FF" w:rsidRDefault="00A7548A" w:rsidP="00A7548A">
                        <w:pPr>
                          <w:spacing w:after="120"/>
                          <w:rPr>
                            <w:b/>
                            <w:bCs/>
                            <w:sz w:val="20"/>
                          </w:rPr>
                        </w:pPr>
                        <w:r w:rsidRPr="000433FF">
                          <w:rPr>
                            <w:b/>
                            <w:bCs/>
                            <w:sz w:val="20"/>
                          </w:rPr>
                          <w:t>Therapeutic Good Type</w:t>
                        </w:r>
                        <w:bookmarkStart w:id="2" w:name="_Hlk95118518"/>
                        <w:r w:rsidRPr="000433FF">
                          <w:rPr>
                            <w:b/>
                            <w:bCs/>
                            <w:sz w:val="20"/>
                          </w:rPr>
                          <w:t xml:space="preserve"> – </w:t>
                        </w:r>
                        <w:bookmarkEnd w:id="2"/>
                        <w:r w:rsidRPr="000433FF">
                          <w:rPr>
                            <w:sz w:val="20"/>
                          </w:rPr>
                          <w:t xml:space="preserve">Select </w:t>
                        </w:r>
                        <w:r w:rsidRPr="000433FF">
                          <w:rPr>
                            <w:b/>
                            <w:bCs/>
                            <w:i/>
                            <w:iCs/>
                            <w:sz w:val="20"/>
                          </w:rPr>
                          <w:t>Medicine</w:t>
                        </w:r>
                      </w:p>
                      <w:p w14:paraId="5DA2A199" w14:textId="34A92CF8" w:rsidR="00A7548A" w:rsidRPr="000433FF" w:rsidRDefault="00A7548A" w:rsidP="00C0586B">
                        <w:pPr>
                          <w:spacing w:after="120"/>
                          <w:rPr>
                            <w:rStyle w:val="Hyperlink"/>
                            <w:b/>
                            <w:bCs/>
                            <w:i/>
                            <w:iCs/>
                            <w:sz w:val="20"/>
                          </w:rPr>
                        </w:pPr>
                        <w:r w:rsidRPr="000433FF">
                          <w:rPr>
                            <w:b/>
                            <w:bCs/>
                            <w:sz w:val="20"/>
                          </w:rPr>
                          <w:t xml:space="preserve">Active ingredient(s) – </w:t>
                        </w:r>
                        <w:r w:rsidRPr="000433FF">
                          <w:rPr>
                            <w:sz w:val="20"/>
                          </w:rPr>
                          <w:t xml:space="preserve">select from one of the </w:t>
                        </w:r>
                        <w:hyperlink r:id="rId29" w:history="1">
                          <w:r w:rsidRPr="000433FF">
                            <w:rPr>
                              <w:rStyle w:val="Hyperlink"/>
                              <w:color w:val="0070C0"/>
                              <w:sz w:val="20"/>
                            </w:rPr>
                            <w:t>five medicinal cannabis product categories</w:t>
                          </w:r>
                        </w:hyperlink>
                        <w:r w:rsidRPr="000433FF">
                          <w:rPr>
                            <w:rStyle w:val="Hyperlink"/>
                            <w:sz w:val="20"/>
                          </w:rPr>
                          <w:t xml:space="preserve"> </w:t>
                        </w:r>
                        <w:r w:rsidR="00C0586B">
                          <w:rPr>
                            <w:rStyle w:val="Hyperlink"/>
                            <w:sz w:val="20"/>
                          </w:rPr>
                          <w:br/>
                        </w:r>
                        <w:r w:rsidRPr="000433FF">
                          <w:rPr>
                            <w:rStyle w:val="Hyperlink"/>
                            <w:noProof/>
                            <w:sz w:val="20"/>
                          </w:rPr>
                          <w:drawing>
                            <wp:inline distT="0" distB="0" distL="0" distR="0" wp14:anchorId="567FF3CD" wp14:editId="05B8EEE5">
                              <wp:extent cx="3067050" cy="923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7050" cy="923925"/>
                                      </a:xfrm>
                                      <a:prstGeom prst="rect">
                                        <a:avLst/>
                                      </a:prstGeom>
                                      <a:noFill/>
                                      <a:ln>
                                        <a:noFill/>
                                      </a:ln>
                                    </pic:spPr>
                                  </pic:pic>
                                </a:graphicData>
                              </a:graphic>
                            </wp:inline>
                          </w:drawing>
                        </w:r>
                      </w:p>
                      <w:p w14:paraId="373DEDA0" w14:textId="3D1FFF1F" w:rsidR="00A7548A" w:rsidRDefault="00A7548A" w:rsidP="00C0586B">
                        <w:pPr>
                          <w:spacing w:after="120"/>
                        </w:pPr>
                        <w:r w:rsidRPr="000433FF">
                          <w:rPr>
                            <w:b/>
                            <w:bCs/>
                            <w:sz w:val="20"/>
                          </w:rPr>
                          <w:t xml:space="preserve">Dosage form – </w:t>
                        </w:r>
                        <w:r w:rsidRPr="00C0586B">
                          <w:rPr>
                            <w:rStyle w:val="Hyperlink"/>
                            <w:color w:val="auto"/>
                            <w:sz w:val="20"/>
                            <w:u w:val="none"/>
                          </w:rPr>
                          <w:t>Select from the options available.</w:t>
                        </w:r>
                        <w:r w:rsidR="00C0586B">
                          <w:rPr>
                            <w:rStyle w:val="Hyperlink"/>
                            <w:color w:val="auto"/>
                            <w:sz w:val="20"/>
                            <w:u w:val="none"/>
                          </w:rPr>
                          <w:br/>
                        </w:r>
                        <w:r w:rsidRPr="000433FF">
                          <w:rPr>
                            <w:b/>
                            <w:bCs/>
                            <w:sz w:val="20"/>
                          </w:rPr>
                          <w:t>Indication</w:t>
                        </w:r>
                        <w:r w:rsidRPr="000433FF">
                          <w:rPr>
                            <w:sz w:val="20"/>
                          </w:rPr>
                          <w:t xml:space="preserve"> – Select from the options available. If the required indication is not available, there is a free text option.</w:t>
                        </w:r>
                        <w:r w:rsidR="00C0586B">
                          <w:rPr>
                            <w:sz w:val="20"/>
                          </w:rPr>
                          <w:br/>
                        </w:r>
                        <w:r w:rsidRPr="000433FF">
                          <w:rPr>
                            <w:b/>
                            <w:bCs/>
                            <w:sz w:val="20"/>
                          </w:rPr>
                          <w:t>Do you need to notify or apply to a state or territory health department?</w:t>
                        </w:r>
                        <w:r w:rsidRPr="000433FF">
                          <w:rPr>
                            <w:sz w:val="20"/>
                          </w:rPr>
                          <w:t xml:space="preserve"> If YES, choose the relevant state/territory.</w:t>
                        </w:r>
                        <w:r w:rsidR="00C0586B">
                          <w:rPr>
                            <w:sz w:val="20"/>
                          </w:rPr>
                          <w:br/>
                        </w:r>
                        <w:r w:rsidRPr="000433FF">
                          <w:rPr>
                            <w:b/>
                            <w:bCs/>
                            <w:sz w:val="20"/>
                          </w:rPr>
                          <w:t xml:space="preserve">Would you like to submit a category A notification? </w:t>
                        </w:r>
                        <w:r w:rsidRPr="000433FF">
                          <w:rPr>
                            <w:sz w:val="20"/>
                          </w:rPr>
                          <w:t xml:space="preserve">Select </w:t>
                        </w:r>
                        <w:r w:rsidRPr="000433FF">
                          <w:rPr>
                            <w:b/>
                            <w:bCs/>
                            <w:i/>
                            <w:iCs/>
                            <w:sz w:val="20"/>
                          </w:rPr>
                          <w:t xml:space="preserve">“No” </w:t>
                        </w:r>
                        <w:r w:rsidRPr="000433FF">
                          <w:rPr>
                            <w:sz w:val="20"/>
                          </w:rPr>
                          <w:t xml:space="preserve">for a SAS B application. </w:t>
                        </w:r>
                      </w:p>
                    </w:txbxContent>
                  </v:textbox>
                </v:shape>
                <v:rect id="Rectangle 22" o:spid="_x0000_s1039" style="position:absolute;left:24429;top:53362;width:45243;height:11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" fillcolor="#fff2cc" strokecolor="#2f528f" strokeweight="1pt">
                  <v:textbox>
                    <w:txbxContent>
                      <w:p w14:paraId="095C4D7E" w14:textId="4F3EF3E9" w:rsidR="00A7548A" w:rsidRPr="000332F1" w:rsidRDefault="00A7548A" w:rsidP="00A7548A">
                        <w:pPr>
                          <w:rPr>
                            <w:color w:val="1A1A1A" w:themeColor="background2" w:themeShade="1A"/>
                          </w:rPr>
                        </w:pPr>
                        <w:r w:rsidRPr="00C0586B">
                          <w:rPr>
                            <w:b/>
                            <w:bCs/>
                            <w:color w:val="1A1A1A" w:themeColor="background2" w:themeShade="1A"/>
                            <w:sz w:val="20"/>
                          </w:rPr>
                          <w:t>Dosage and Frequency</w:t>
                        </w:r>
                        <w:r w:rsidRPr="00C0586B">
                          <w:rPr>
                            <w:color w:val="1A1A1A" w:themeColor="background2" w:themeShade="1A"/>
                            <w:sz w:val="20"/>
                          </w:rPr>
                          <w:t xml:space="preserve"> – Prefilled with ‘As per prescription’. This field is editable if necessary.</w:t>
                        </w:r>
                        <w:r w:rsidR="00C0586B">
                          <w:rPr>
                            <w:color w:val="1A1A1A" w:themeColor="background2" w:themeShade="1A"/>
                            <w:sz w:val="20"/>
                          </w:rPr>
                          <w:br/>
                        </w:r>
                        <w:r w:rsidRPr="00C0586B">
                          <w:rPr>
                            <w:b/>
                            <w:bCs/>
                            <w:color w:val="1A1A1A" w:themeColor="background2" w:themeShade="1A"/>
                            <w:sz w:val="20"/>
                          </w:rPr>
                          <w:t>Expected duration of treatment</w:t>
                        </w:r>
                        <w:r w:rsidRPr="00C0586B">
                          <w:rPr>
                            <w:color w:val="1A1A1A" w:themeColor="background2" w:themeShade="1A"/>
                            <w:sz w:val="20"/>
                          </w:rPr>
                          <w:t xml:space="preserve"> – SAS B approval for a medicinal cannabis product is valid for 24 months.</w:t>
                        </w:r>
                        <w:r w:rsidR="00C0586B">
                          <w:rPr>
                            <w:color w:val="1A1A1A" w:themeColor="background2" w:themeShade="1A"/>
                            <w:sz w:val="20"/>
                          </w:rPr>
                          <w:br/>
                        </w:r>
                        <w:r w:rsidRPr="00C0586B">
                          <w:rPr>
                            <w:b/>
                            <w:bCs/>
                            <w:color w:val="1A1A1A" w:themeColor="background2" w:themeShade="1A"/>
                            <w:sz w:val="20"/>
                          </w:rPr>
                          <w:t>Intended date of supply</w:t>
                        </w:r>
                        <w:r w:rsidRPr="00C0586B">
                          <w:rPr>
                            <w:color w:val="1A1A1A" w:themeColor="background2" w:themeShade="1A"/>
                            <w:sz w:val="20"/>
                          </w:rPr>
                          <w:t xml:space="preserve"> – Enter as required.</w:t>
                        </w:r>
                        <w:r w:rsidR="00C0586B">
                          <w:rPr>
                            <w:color w:val="1A1A1A" w:themeColor="background2" w:themeShade="1A"/>
                            <w:sz w:val="20"/>
                          </w:rPr>
                          <w:br/>
                        </w:r>
                        <w:r w:rsidRPr="00C0586B">
                          <w:rPr>
                            <w:color w:val="1A1A1A" w:themeColor="background2" w:themeShade="1A"/>
                            <w:sz w:val="20"/>
                          </w:rPr>
                          <w:t>Note: Trade name &amp; Sponsor/supplier are non-mandatory fields</w:t>
                        </w:r>
                        <w:r w:rsidRPr="00C0586B">
                          <w:rPr>
                            <w:b/>
                            <w:bCs/>
                            <w:i/>
                            <w:iCs/>
                            <w:color w:val="1A1A1A" w:themeColor="background2" w:themeShade="1A"/>
                            <w:sz w:val="20"/>
                          </w:rPr>
                          <w:t>.</w:t>
                        </w:r>
                      </w:p>
                    </w:txbxContent>
                  </v:textbox>
                </v:rect>
                <v:shape id="Arrow: Down 224" o:spid="_x0000_s1040" type="#_x0000_t67" style="position:absolute;left:34582;top:10918;width:800;height: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" adj="17609" fillcolor="#4472c4" strokecolor="#2f528f" strokeweight="1pt"/>
                <v:shape id="Arrow: Down 229" o:spid="_x0000_s1041" type="#_x0000_t67" style="position:absolute;left:34446;top:51042;width:806;height:2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" adj="17586" fillcolor="#4472c4" strokecolor="#2f528f" strokeweight="1pt"/>
                <v:shape id="Arrow: Down 231" o:spid="_x0000_s1042" type="#_x0000_t67" style="position:absolute;left:34309;top:64553;width:801;height:2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" adj="17609" fillcolor="#4472c4" strokecolor="#2f528f" strokeweight="1pt"/>
                <v:shape id="Arrow: Down 233" o:spid="_x0000_s1043" type="#_x0000_t67" style="position:absolute;left:34582;top:75745;width:806;height:2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" adj="17586" fillcolor="#4472c4" strokecolor="#2f528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0" o:spid="_x0000_s1044" type="#_x0000_t55" style="position:absolute;left:19706;top:30161;width:3913;height:2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" adj="15613" fillcolor="#a9d18e" strokecolor="#2f528f" strokeweight="1pt"/>
                <v:shape id="Arrow: Chevron 14" o:spid="_x0000_s1045" type="#_x0000_t55" style="position:absolute;left:19433;top:68648;width:3913;height:2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" adj="15613" fillcolor="#a9d18e" strokecolor="#2f528f" strokeweight="1pt"/>
                <v:shape id="Text Box 2" o:spid="_x0000_s1046" type="#_x0000_t202" style="position:absolute;left:24156;top:78201;width:45790;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" fillcolor="#fff2cc">
                  <v:textbox>
                    <w:txbxContent>
                      <w:p w14:paraId="158C2F9C" w14:textId="77777777" w:rsidR="00A7548A" w:rsidRPr="0046168D" w:rsidRDefault="00A7548A" w:rsidP="00A7548A">
                        <w:pPr>
                          <w:rPr>
                            <w:b/>
                            <w:bCs/>
                            <w:sz w:val="20"/>
                          </w:rPr>
                        </w:pPr>
                        <w:r w:rsidRPr="0046168D">
                          <w:rPr>
                            <w:rFonts w:ascii="Calibri" w:hAnsi="Calibri" w:cs="Calibri"/>
                            <w:sz w:val="20"/>
                          </w:rPr>
                          <w:t>Acknowledge that you have read and understood the privacy statement and consent and click on ‘submit’ to send the application to TGA for review.</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 o:spid="_x0000_s1047" type="#_x0000_t75" alt="Graphical user interface, application&#10;&#10;Description automatically generated" style="position:absolute;top:78201;width:18713;height:5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">
                  <v:imagedata r:id="rId30" o:title="Graphical user interface, application&#10;&#10;Description automatically generated"/>
                </v:shape>
                <v:shape id="Picture 12" o:spid="_x0000_s1048" type="#_x0000_t75" style="position:absolute;left:19243;top:79839;width:4204;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">
                  <v:imagedata r:id="rId31" o:title=""/>
                </v:shape>
                <v:shape id="Text Box 2" o:spid="_x0000_s1049" type="#_x0000_t202" style="position:absolute;left:24429;top:13374;width:44844;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" fillcolor="#fff2cc">
                  <v:textbox>
                    <w:txbxContent>
                      <w:p w14:paraId="1F828042" w14:textId="75F0013D" w:rsidR="000433FF" w:rsidRPr="000433FF" w:rsidRDefault="000433FF" w:rsidP="000433FF">
                        <w:pPr>
                          <w:rPr>
                            <w:color w:val="002C47" w:themeColor="text1"/>
                            <w:sz w:val="20"/>
                          </w:rPr>
                        </w:pPr>
                        <w:r w:rsidRPr="000433FF">
                          <w:rPr>
                            <w:b/>
                            <w:bCs/>
                            <w:sz w:val="20"/>
                          </w:rPr>
                          <w:t>The prescriber details will be pre-populated from the account if you are the prescriber.</w:t>
                        </w:r>
                        <w:r>
                          <w:rPr>
                            <w:b/>
                            <w:bCs/>
                            <w:sz w:val="20"/>
                          </w:rPr>
                          <w:br/>
                        </w:r>
                        <w:r w:rsidRPr="000433FF">
                          <w:rPr>
                            <w:color w:val="002C47" w:themeColor="text1"/>
                            <w:sz w:val="20"/>
                          </w:rPr>
                          <w:t>Note: The contact details can be amended before continuing.</w:t>
                        </w:r>
                      </w:p>
                    </w:txbxContent>
                  </v:textbox>
                </v:shape>
                <v:shape id="Arrow: Chevron 27" o:spid="_x0000_s1050" type="#_x0000_t55" style="position:absolute;left:19297;top:58002;width:3912;height:2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" adj="15613" fillcolor="#a9d18e" strokecolor="#2f528f" strokeweight="1pt"/>
                <v:shape id="Arrow: Down 31" o:spid="_x0000_s1051" type="#_x0000_t67" style="position:absolute;left:34582;top:20608;width:800;height: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" adj="17609" fillcolor="#4472c4" strokecolor="#2f528f" strokeweight="1pt"/>
                <v:shape id="Text Box 2" o:spid="_x0000_s1052" type="#_x0000_t202" style="position:absolute;left:24293;top:67010;width:45631;height:8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" fillcolor="#fff2cc">
                  <v:textbox>
                    <w:txbxContent>
                      <w:p w14:paraId="29EA9752" w14:textId="6858BE1F" w:rsidR="00C0586B" w:rsidRDefault="00C0586B" w:rsidP="00C0586B">
                        <w:pPr>
                          <w:rPr>
                            <w:rFonts w:ascii="Calibri" w:hAnsi="Calibri" w:cs="Calibri"/>
                            <w:color w:val="001523" w:themeColor="text2" w:themeShade="80"/>
                            <w:sz w:val="20"/>
                          </w:rPr>
                        </w:pPr>
                        <w:r w:rsidRPr="00C0586B">
                          <w:rPr>
                            <w:color w:val="001523" w:themeColor="text2" w:themeShade="80"/>
                            <w:sz w:val="20"/>
                          </w:rPr>
                          <w:t xml:space="preserve">Enter </w:t>
                        </w:r>
                        <w:r w:rsidRPr="00C0586B">
                          <w:rPr>
                            <w:b/>
                            <w:bCs/>
                            <w:color w:val="001523" w:themeColor="text2" w:themeShade="80"/>
                            <w:sz w:val="20"/>
                          </w:rPr>
                          <w:t>Patient details, Diagnosis(es), Clinical justification and Intended monitoring details</w:t>
                        </w:r>
                        <w:r w:rsidRPr="00C0586B">
                          <w:rPr>
                            <w:rFonts w:ascii="Calibri" w:hAnsi="Calibri" w:cs="Calibri"/>
                            <w:color w:val="001523" w:themeColor="text2" w:themeShade="80"/>
                            <w:sz w:val="20"/>
                          </w:rPr>
                          <w:t>. There is also an option to attach any additional supporting information in this section</w:t>
                        </w:r>
                        <w:r w:rsidR="00666B47">
                          <w:rPr>
                            <w:rFonts w:ascii="Calibri" w:hAnsi="Calibri" w:cs="Calibri"/>
                            <w:color w:val="001523" w:themeColor="text2" w:themeShade="80"/>
                            <w:sz w:val="20"/>
                          </w:rPr>
                          <w:t>.</w:t>
                        </w:r>
                      </w:p>
                      <w:p w14:paraId="2F829C54" w14:textId="747587CD" w:rsidR="00666B47" w:rsidRDefault="00666B47" w:rsidP="00C0586B">
                        <w:pPr>
                          <w:rPr>
                            <w:rFonts w:ascii="Calibri" w:hAnsi="Calibri" w:cs="Calibri"/>
                            <w:color w:val="001523" w:themeColor="text2" w:themeShade="80"/>
                            <w:sz w:val="20"/>
                          </w:rPr>
                        </w:pPr>
                        <w:r w:rsidRPr="00666B47">
                          <w:rPr>
                            <w:rFonts w:ascii="Calibri" w:hAnsi="Calibri" w:cs="Calibri"/>
                            <w:b/>
                            <w:bCs/>
                            <w:color w:val="001523" w:themeColor="text2" w:themeShade="80"/>
                            <w:sz w:val="20"/>
                          </w:rPr>
                          <w:t>Have you considered other ARTG Products?</w:t>
                        </w:r>
                        <w:r>
                          <w:rPr>
                            <w:rFonts w:ascii="Calibri" w:hAnsi="Calibri" w:cs="Calibri"/>
                            <w:color w:val="001523" w:themeColor="text2" w:themeShade="80"/>
                            <w:sz w:val="20"/>
                          </w:rPr>
                          <w:t xml:space="preserve"> Select Yes or NO</w:t>
                        </w:r>
                      </w:p>
                      <w:p w14:paraId="57D94BA1" w14:textId="77777777" w:rsidR="00666B47" w:rsidRPr="00C0586B" w:rsidRDefault="00666B47" w:rsidP="00C0586B">
                        <w:pPr>
                          <w:rPr>
                            <w:b/>
                            <w:bCs/>
                            <w:sz w:val="20"/>
                          </w:rPr>
                        </w:pPr>
                      </w:p>
                    </w:txbxContent>
                  </v:textbox>
                </v:shape>
                <v:shape id="Picture 234" o:spid="_x0000_s1053" type="#_x0000_t75" alt="Graphical user interface, text, application&#10;&#10;Description automatically generated" style="position:absolute;left:1228;top:13374;width:18116;height: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">
                  <v:imagedata r:id="rId32" o:title="Graphical user interface, text, application&#10;&#10;Description automatically generated"/>
                </v:shape>
                <v:shape id="Arrow: Chevron 2" o:spid="_x0000_s1054" type="#_x0000_t55" style="position:absolute;left:20116;top:15558;width:3912;height:2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" adj="15613" fillcolor="#a9d18e" strokecolor="#2f528f" strokeweight="1pt"/>
                <v:shape id="Picture 20" o:spid="_x0000_s1055" type="#_x0000_t75" alt="A picture containing text&#10;&#10;Description automatically generated" style="position:absolute;left:1228;top:28660;width:17570;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">
                  <v:imagedata r:id="rId33" o:title="A picture containing text&#10;&#10;Description automatically generated"/>
                </v:shape>
                <v:shape id="Picture 24" o:spid="_x0000_s1056" type="#_x0000_t75" style="position:absolute;left:272;top:55136;width:18193;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">
                  <v:imagedata r:id="rId34" o:title=""/>
                </v:shape>
                <v:shape id="Picture 16" o:spid="_x0000_s1057" type="#_x0000_t75" style="position:absolute;left:136;top:66601;width:18574;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">
                  <v:imagedata r:id="rId35" o:title=""/>
                </v:shape>
                <v:shape id="Arrow: Down 1" o:spid="_x0000_s1058" type="#_x0000_t67" style="position:absolute;left:34582;top:3411;width:800;height:2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" adj="17609" fillcolor="#4472c4" strokecolor="#2f528f" strokeweight="1pt"/>
                <v:shape id="Picture 7" o:spid="_x0000_s1059" type="#_x0000_t75" style="position:absolute;left:17196;width:39249;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">
                  <v:imagedata r:id="rId36" o:title=""/>
                </v:shape>
                <w10:wrap type="tight" anchorx="page"/>
              </v:group>
            </w:pict>
          </mc:Fallback>
        </mc:AlternateContent>
      </w:r>
    </w:p>
    <w:p w14:paraId="7D573B38" w14:textId="77777777" w:rsidR="001A3190" w:rsidRPr="00215D48" w:rsidRDefault="001A3190" w:rsidP="00BA0DFC">
      <w:pPr>
        <w:pStyle w:val="NonTOCheading2"/>
      </w:pPr>
      <w:r w:rsidRPr="00215D48">
        <w:lastRenderedPageBreak/>
        <w:t>Version history</w:t>
      </w:r>
    </w:p>
    <w:tbl>
      <w:tblPr>
        <w:tblStyle w:val="TableTGAblack"/>
        <w:tblW w:w="9038" w:type="dxa"/>
        <w:tblLayout w:type="fixed"/>
        <w:tblLook w:val="04A0" w:firstRow="1" w:lastRow="0" w:firstColumn="1" w:lastColumn="0" w:noHBand="0" w:noVBand="1"/>
      </w:tblPr>
      <w:tblGrid>
        <w:gridCol w:w="1276"/>
        <w:gridCol w:w="3242"/>
        <w:gridCol w:w="2712"/>
        <w:gridCol w:w="1808"/>
      </w:tblGrid>
      <w:tr w:rsidR="001A3190" w:rsidRPr="00215D48" w14:paraId="6B1D2911" w14:textId="77777777" w:rsidTr="00B33C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1687C34A" w14:textId="77777777" w:rsidR="001A3190" w:rsidRPr="00215D48" w:rsidRDefault="001A3190" w:rsidP="00B33C56">
            <w:bookmarkStart w:id="3" w:name="ColumnTitle_4"/>
            <w:r w:rsidRPr="00215D48">
              <w:t>Version</w:t>
            </w:r>
          </w:p>
        </w:tc>
        <w:tc>
          <w:tcPr>
            <w:tcW w:w="3242" w:type="dxa"/>
          </w:tcPr>
          <w:p w14:paraId="715BAFBE" w14:textId="77777777" w:rsidR="001A3190" w:rsidRPr="00215D48" w:rsidRDefault="001A3190" w:rsidP="00B33C56">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6571FF43" w14:textId="77777777" w:rsidR="001A3190" w:rsidRPr="00215D48" w:rsidRDefault="001A3190" w:rsidP="00B33C56">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615A9544" w14:textId="77777777" w:rsidR="001A3190" w:rsidRPr="00215D48" w:rsidRDefault="001A3190" w:rsidP="00B33C56">
            <w:pPr>
              <w:cnfStyle w:val="100000000000" w:firstRow="1" w:lastRow="0" w:firstColumn="0" w:lastColumn="0" w:oddVBand="0" w:evenVBand="0" w:oddHBand="0" w:evenHBand="0" w:firstRowFirstColumn="0" w:firstRowLastColumn="0" w:lastRowFirstColumn="0" w:lastRowLastColumn="0"/>
            </w:pPr>
            <w:r w:rsidRPr="00215D48">
              <w:t>Effective date</w:t>
            </w:r>
          </w:p>
        </w:tc>
      </w:tr>
      <w:bookmarkEnd w:id="3"/>
      <w:tr w:rsidR="001A3190" w:rsidRPr="00215D48" w14:paraId="04EF08FB" w14:textId="77777777" w:rsidTr="00B33C56">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58BD696F" w14:textId="77777777" w:rsidR="001A3190" w:rsidRPr="00215D48" w:rsidRDefault="001A3190" w:rsidP="00B33C56">
            <w:r w:rsidRPr="00215D48">
              <w:t>V1.0</w:t>
            </w:r>
          </w:p>
        </w:tc>
        <w:tc>
          <w:tcPr>
            <w:tcW w:w="3242" w:type="dxa"/>
          </w:tcPr>
          <w:p w14:paraId="7582B5B1" w14:textId="77777777" w:rsidR="001A3190" w:rsidRPr="00215D48" w:rsidRDefault="001A3190" w:rsidP="00B33C56">
            <w:pPr>
              <w:cnfStyle w:val="000000000000" w:firstRow="0" w:lastRow="0" w:firstColumn="0" w:lastColumn="0" w:oddVBand="0" w:evenVBand="0" w:oddHBand="0" w:evenHBand="0" w:firstRowFirstColumn="0" w:firstRowLastColumn="0" w:lastRowFirstColumn="0" w:lastRowLastColumn="0"/>
            </w:pPr>
            <w:r w:rsidRPr="00215D48">
              <w:t>Original publication</w:t>
            </w:r>
          </w:p>
        </w:tc>
        <w:tc>
          <w:tcPr>
            <w:tcW w:w="2712" w:type="dxa"/>
          </w:tcPr>
          <w:p w14:paraId="3281367F" w14:textId="6D3CDDBA" w:rsidR="001A3190" w:rsidRPr="00215D48" w:rsidRDefault="0046168D" w:rsidP="00B33C56">
            <w:pPr>
              <w:cnfStyle w:val="000000000000" w:firstRow="0" w:lastRow="0" w:firstColumn="0" w:lastColumn="0" w:oddVBand="0" w:evenVBand="0" w:oddHBand="0" w:evenHBand="0" w:firstRowFirstColumn="0" w:firstRowLastColumn="0" w:lastRowFirstColumn="0" w:lastRowLastColumn="0"/>
            </w:pPr>
            <w:r>
              <w:rPr>
                <w:rFonts w:eastAsia="Times New Roman"/>
              </w:rPr>
              <w:t>International Regulatory Branch</w:t>
            </w:r>
          </w:p>
        </w:tc>
        <w:tc>
          <w:tcPr>
            <w:tcW w:w="1808" w:type="dxa"/>
          </w:tcPr>
          <w:p w14:paraId="22146EE5" w14:textId="6D843FB7" w:rsidR="001A3190" w:rsidRPr="00215D48" w:rsidRDefault="00C0586B" w:rsidP="00926B0E">
            <w:pPr>
              <w:cnfStyle w:val="000000000000" w:firstRow="0" w:lastRow="0" w:firstColumn="0" w:lastColumn="0" w:oddVBand="0" w:evenVBand="0" w:oddHBand="0" w:evenHBand="0" w:firstRowFirstColumn="0" w:firstRowLastColumn="0" w:lastRowFirstColumn="0" w:lastRowLastColumn="0"/>
            </w:pPr>
            <w:r>
              <w:t>March 2022</w:t>
            </w:r>
          </w:p>
        </w:tc>
      </w:tr>
      <w:tr w:rsidR="00666B47" w:rsidRPr="00215D48" w14:paraId="02F98FB4" w14:textId="77777777" w:rsidTr="00B33C56">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6E64ADED" w14:textId="2B0B3EC2" w:rsidR="00666B47" w:rsidRPr="00215D48" w:rsidRDefault="00B24E61" w:rsidP="00B33C56">
            <w:r>
              <w:t>V1.1</w:t>
            </w:r>
          </w:p>
        </w:tc>
        <w:tc>
          <w:tcPr>
            <w:tcW w:w="3242" w:type="dxa"/>
          </w:tcPr>
          <w:p w14:paraId="27713FA1" w14:textId="60A2AA25" w:rsidR="00666B47" w:rsidRPr="00215D48" w:rsidRDefault="00B24E61" w:rsidP="00B33C56">
            <w:pPr>
              <w:cnfStyle w:val="000000000000" w:firstRow="0" w:lastRow="0" w:firstColumn="0" w:lastColumn="0" w:oddVBand="0" w:evenVBand="0" w:oddHBand="0" w:evenHBand="0" w:firstRowFirstColumn="0" w:firstRowLastColumn="0" w:lastRowFirstColumn="0" w:lastRowLastColumn="0"/>
            </w:pPr>
            <w:r w:rsidRPr="00E10477">
              <w:t>Guidance updated based on system changes.</w:t>
            </w:r>
          </w:p>
        </w:tc>
        <w:tc>
          <w:tcPr>
            <w:tcW w:w="2712" w:type="dxa"/>
          </w:tcPr>
          <w:p w14:paraId="45C06DD1" w14:textId="77777777" w:rsidR="00B24E61" w:rsidRDefault="00B24E61" w:rsidP="00B24E61">
            <w:pPr>
              <w:pStyle w:val="TableParagraph"/>
              <w:ind w:left="0" w:right="83"/>
              <w:cnfStyle w:val="000000000000" w:firstRow="0" w:lastRow="0" w:firstColumn="0" w:lastColumn="0" w:oddVBand="0" w:evenVBand="0" w:oddHBand="0" w:evenHBand="0" w:firstRowFirstColumn="0" w:firstRowLastColumn="0" w:lastRowFirstColumn="0" w:lastRowLastColumn="0"/>
            </w:pPr>
            <w:r>
              <w:t>Special Access Section (SAS);</w:t>
            </w:r>
          </w:p>
          <w:p w14:paraId="3EA2D7EF" w14:textId="0241B99B" w:rsidR="00666B47" w:rsidRDefault="00B24E61" w:rsidP="00B24E61">
            <w:pPr>
              <w:cnfStyle w:val="000000000000" w:firstRow="0" w:lastRow="0" w:firstColumn="0" w:lastColumn="0" w:oddVBand="0" w:evenVBand="0" w:oddHBand="0" w:evenHBand="0" w:firstRowFirstColumn="0" w:firstRowLastColumn="0" w:lastRowFirstColumn="0" w:lastRowLastColumn="0"/>
              <w:rPr>
                <w:rFonts w:eastAsia="Times New Roman"/>
              </w:rPr>
            </w:pPr>
            <w:r>
              <w:t>International Regulatory Branch (IRB)</w:t>
            </w:r>
          </w:p>
        </w:tc>
        <w:tc>
          <w:tcPr>
            <w:tcW w:w="1808" w:type="dxa"/>
          </w:tcPr>
          <w:p w14:paraId="0842BA81" w14:textId="0266424E" w:rsidR="00666B47" w:rsidRDefault="00B24E61" w:rsidP="00926B0E">
            <w:pPr>
              <w:cnfStyle w:val="000000000000" w:firstRow="0" w:lastRow="0" w:firstColumn="0" w:lastColumn="0" w:oddVBand="0" w:evenVBand="0" w:oddHBand="0" w:evenHBand="0" w:firstRowFirstColumn="0" w:firstRowLastColumn="0" w:lastRowFirstColumn="0" w:lastRowLastColumn="0"/>
            </w:pPr>
            <w:r>
              <w:t>June 2022</w:t>
            </w:r>
          </w:p>
        </w:tc>
      </w:tr>
    </w:tbl>
    <w:p w14:paraId="61384B17" w14:textId="77777777" w:rsidR="00F401EF" w:rsidRPr="00215D48" w:rsidRDefault="00F401EF" w:rsidP="00706634">
      <w:pPr>
        <w:spacing w:before="0" w:after="0" w:line="240" w:lineRule="auto"/>
        <w:rPr>
          <w:sz w:val="20"/>
        </w:rPr>
        <w:sectPr w:rsidR="00F401EF" w:rsidRPr="00215D48" w:rsidSect="0029069E">
          <w:headerReference w:type="default" r:id="rId37"/>
          <w:footerReference w:type="default" r:id="rId38"/>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C50E5C" w:rsidRPr="00215D48" w14:paraId="378E8FAB" w14:textId="77777777" w:rsidTr="00564BBE">
        <w:trPr>
          <w:trHeight w:hRule="exact" w:val="565"/>
          <w:jc w:val="center"/>
        </w:trPr>
        <w:tc>
          <w:tcPr>
            <w:tcW w:w="9145" w:type="dxa"/>
          </w:tcPr>
          <w:p w14:paraId="47A59D41" w14:textId="77777777" w:rsidR="00C50E5C" w:rsidRPr="00215D48" w:rsidRDefault="00C50E5C" w:rsidP="00564BBE">
            <w:pPr>
              <w:pStyle w:val="TGASignoff"/>
            </w:pPr>
            <w:r w:rsidRPr="00215D48">
              <w:lastRenderedPageBreak/>
              <w:t>Therapeutic Goods Administration</w:t>
            </w:r>
          </w:p>
        </w:tc>
      </w:tr>
      <w:tr w:rsidR="00C50E5C" w:rsidRPr="00215D48" w14:paraId="3A1A669E" w14:textId="77777777" w:rsidTr="00564BBE">
        <w:trPr>
          <w:trHeight w:val="963"/>
          <w:jc w:val="center"/>
        </w:trPr>
        <w:tc>
          <w:tcPr>
            <w:tcW w:w="9145" w:type="dxa"/>
            <w:tcMar>
              <w:top w:w="28" w:type="dxa"/>
            </w:tcMar>
          </w:tcPr>
          <w:p w14:paraId="732A70C7" w14:textId="77777777" w:rsidR="00C50E5C" w:rsidRPr="00215D48" w:rsidRDefault="00C50E5C" w:rsidP="00EB5622">
            <w:pPr>
              <w:pStyle w:val="Address"/>
              <w:jc w:val="center"/>
            </w:pPr>
            <w:r w:rsidRPr="00215D48">
              <w:t>PO Box 100 Woden ACT 2606 Australia</w:t>
            </w:r>
          </w:p>
          <w:p w14:paraId="3E358472" w14:textId="77777777" w:rsidR="001A3190" w:rsidRDefault="00C50E5C">
            <w:pPr>
              <w:pStyle w:val="Address"/>
              <w:jc w:val="center"/>
              <w:rPr>
                <w:sz w:val="22"/>
                <w:szCs w:val="22"/>
              </w:rPr>
            </w:pPr>
            <w:r w:rsidRPr="00215D48">
              <w:t xml:space="preserve">Email: </w:t>
            </w:r>
            <w:hyperlink r:id="rId39" w:history="1">
              <w:r w:rsidRPr="00215D48">
                <w:rPr>
                  <w:rStyle w:val="Hyperlink"/>
                </w:rPr>
                <w:t>info@tga.gov.au</w:t>
              </w:r>
            </w:hyperlink>
            <w:r w:rsidRPr="00215D48">
              <w:t xml:space="preserve">  Phone: 1800 020 653  Fax: </w:t>
            </w:r>
            <w:r w:rsidR="001A3190" w:rsidRPr="00BA0DFC">
              <w:t>02 6203 1605</w:t>
            </w:r>
          </w:p>
          <w:p w14:paraId="2626D086" w14:textId="77777777" w:rsidR="00C50E5C" w:rsidRPr="00215D48" w:rsidRDefault="00372FF5">
            <w:pPr>
              <w:pStyle w:val="Address"/>
              <w:jc w:val="center"/>
              <w:rPr>
                <w:rStyle w:val="Hyperlink"/>
                <w:b/>
                <w:color w:val="auto"/>
                <w:sz w:val="22"/>
                <w:u w:val="none"/>
              </w:rPr>
            </w:pPr>
            <w:hyperlink r:id="rId40" w:history="1">
              <w:r w:rsidR="00215D48" w:rsidRPr="00C4721A">
                <w:rPr>
                  <w:rStyle w:val="Hyperlink"/>
                  <w:b/>
                </w:rPr>
                <w:t>https://www.tga.gov.au</w:t>
              </w:r>
            </w:hyperlink>
          </w:p>
        </w:tc>
      </w:tr>
      <w:tr w:rsidR="00C50E5C" w:rsidRPr="00215D48" w14:paraId="1887212E" w14:textId="77777777" w:rsidTr="00564BBE">
        <w:trPr>
          <w:trHeight w:val="251"/>
          <w:jc w:val="center"/>
        </w:trPr>
        <w:tc>
          <w:tcPr>
            <w:tcW w:w="9145" w:type="dxa"/>
            <w:tcMar>
              <w:top w:w="28" w:type="dxa"/>
            </w:tcMar>
          </w:tcPr>
          <w:p w14:paraId="21DF8F3F" w14:textId="77777777" w:rsidR="00C50E5C" w:rsidRPr="00215D48" w:rsidRDefault="00C50E5C" w:rsidP="00EB5622">
            <w:pPr>
              <w:pStyle w:val="Address"/>
              <w:jc w:val="center"/>
            </w:pPr>
            <w:r w:rsidRPr="00215D48">
              <w:t>Reference/Publication #</w:t>
            </w:r>
          </w:p>
        </w:tc>
      </w:tr>
    </w:tbl>
    <w:p w14:paraId="1310AB85" w14:textId="77777777" w:rsidR="00706634" w:rsidRPr="00215D48" w:rsidRDefault="00706634" w:rsidP="004A3084">
      <w:pPr>
        <w:rPr>
          <w:sz w:val="20"/>
        </w:rPr>
      </w:pPr>
    </w:p>
    <w:sectPr w:rsidR="00706634" w:rsidRPr="00215D48" w:rsidSect="0029069E">
      <w:headerReference w:type="first" r:id="rId41"/>
      <w:footerReference w:type="first" r:id="rId42"/>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776EEE" w14:textId="77777777" w:rsidR="005776B7" w:rsidRDefault="005776B7" w:rsidP="00C40A36">
      <w:pPr>
        <w:spacing w:after="0"/>
      </w:pPr>
      <w:r>
        <w:separator/>
      </w:r>
    </w:p>
  </w:endnote>
  <w:endnote w:type="continuationSeparator" w:id="0">
    <w:p w14:paraId="2C7BB1F9" w14:textId="77777777" w:rsidR="005776B7" w:rsidRDefault="005776B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A77452" w:rsidRPr="00257138" w14:paraId="0064F08A" w14:textId="77777777" w:rsidTr="000B30E5">
      <w:trPr>
        <w:trHeight w:val="423"/>
      </w:trPr>
      <w:tc>
        <w:tcPr>
          <w:tcW w:w="4360" w:type="dxa"/>
          <w:tcBorders>
            <w:top w:val="single" w:sz="4" w:space="0" w:color="auto"/>
          </w:tcBorders>
        </w:tcPr>
        <w:p w14:paraId="2CFD0DD4" w14:textId="77777777" w:rsidR="00A77452" w:rsidRDefault="00A77452" w:rsidP="000B30E5">
          <w:pPr>
            <w:pStyle w:val="Footer"/>
          </w:pPr>
        </w:p>
        <w:p w14:paraId="03085756" w14:textId="77777777" w:rsidR="00A77452" w:rsidRPr="00257138" w:rsidRDefault="00A77452" w:rsidP="00406DB9">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720B1F22" w14:textId="77777777" w:rsidR="00A77452" w:rsidRDefault="00A77452" w:rsidP="000B30E5">
              <w:pPr>
                <w:pStyle w:val="Footer"/>
                <w:jc w:val="right"/>
              </w:pPr>
            </w:p>
            <w:p w14:paraId="2FB65198" w14:textId="77777777" w:rsidR="00A77452" w:rsidRPr="00257138" w:rsidRDefault="00A77452" w:rsidP="000B30E5">
              <w:pPr>
                <w:pStyle w:val="Footer"/>
                <w:jc w:val="right"/>
              </w:pPr>
              <w:r w:rsidRPr="00257138">
                <w:t xml:space="preserve">Page </w:t>
              </w:r>
              <w:r w:rsidR="003361D1">
                <w:fldChar w:fldCharType="begin"/>
              </w:r>
              <w:r w:rsidR="003361D1">
                <w:instrText xml:space="preserve"> PAGE </w:instrText>
              </w:r>
              <w:r w:rsidR="003361D1">
                <w:fldChar w:fldCharType="separate"/>
              </w:r>
              <w:r w:rsidR="00F401EF">
                <w:rPr>
                  <w:noProof/>
                </w:rPr>
                <w:t>2</w:t>
              </w:r>
              <w:r w:rsidR="003361D1">
                <w:rPr>
                  <w:noProof/>
                </w:rPr>
                <w:fldChar w:fldCharType="end"/>
              </w:r>
              <w:r w:rsidRPr="00257138">
                <w:t xml:space="preserve"> of </w:t>
              </w:r>
              <w:r w:rsidR="00372FF5">
                <w:fldChar w:fldCharType="begin"/>
              </w:r>
              <w:r w:rsidR="00372FF5">
                <w:instrText xml:space="preserve"> NUMPAGES  </w:instrText>
              </w:r>
              <w:r w:rsidR="00372FF5">
                <w:fldChar w:fldCharType="separate"/>
              </w:r>
              <w:r w:rsidR="00EB6CAF">
                <w:rPr>
                  <w:noProof/>
                </w:rPr>
                <w:t>2</w:t>
              </w:r>
              <w:r w:rsidR="00372FF5">
                <w:rPr>
                  <w:noProof/>
                </w:rPr>
                <w:fldChar w:fldCharType="end"/>
              </w:r>
            </w:p>
          </w:sdtContent>
        </w:sdt>
      </w:tc>
    </w:tr>
    <w:tr w:rsidR="00A77452" w:rsidRPr="00257138" w14:paraId="020BD865" w14:textId="77777777" w:rsidTr="000B30E5">
      <w:trPr>
        <w:trHeight w:val="263"/>
      </w:trPr>
      <w:tc>
        <w:tcPr>
          <w:tcW w:w="4360" w:type="dxa"/>
        </w:tcPr>
        <w:p w14:paraId="3B6C9A13" w14:textId="77777777" w:rsidR="00A77452" w:rsidRPr="00257138" w:rsidRDefault="00A77452" w:rsidP="000B30E5">
          <w:pPr>
            <w:pStyle w:val="Footer"/>
          </w:pPr>
          <w:r w:rsidRPr="00257138">
            <w:t xml:space="preserve">V1.0 </w:t>
          </w:r>
          <w:r>
            <w:t>Month</w:t>
          </w:r>
          <w:r w:rsidRPr="00257138">
            <w:t xml:space="preserve"> 201</w:t>
          </w:r>
          <w:r>
            <w:t>2</w:t>
          </w:r>
        </w:p>
      </w:tc>
      <w:tc>
        <w:tcPr>
          <w:tcW w:w="4360" w:type="dxa"/>
        </w:tcPr>
        <w:p w14:paraId="505FB0BB" w14:textId="77777777" w:rsidR="00A77452" w:rsidRPr="00257138" w:rsidRDefault="00A77452" w:rsidP="000B30E5">
          <w:pPr>
            <w:pStyle w:val="Footer"/>
            <w:jc w:val="right"/>
          </w:pPr>
        </w:p>
      </w:tc>
    </w:tr>
  </w:tbl>
  <w:p w14:paraId="1B7941BB" w14:textId="77777777" w:rsidR="00A77452" w:rsidRPr="00826007" w:rsidRDefault="00A77452"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34716" w14:textId="77777777" w:rsidR="00A77452" w:rsidRDefault="00A77452"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A77452" w:rsidRPr="004A3084" w14:paraId="247E21B5" w14:textId="77777777" w:rsidTr="00030D34">
      <w:trPr>
        <w:trHeight w:val="423"/>
      </w:trPr>
      <w:tc>
        <w:tcPr>
          <w:tcW w:w="7338" w:type="dxa"/>
          <w:tcBorders>
            <w:top w:val="single" w:sz="4" w:space="0" w:color="auto"/>
          </w:tcBorders>
        </w:tcPr>
        <w:p w14:paraId="2E1A12AF" w14:textId="1AF8C90E" w:rsidR="00A77452" w:rsidRPr="004A3084" w:rsidRDefault="000433FF" w:rsidP="00F54CA9">
          <w:pPr>
            <w:pStyle w:val="Footer"/>
          </w:pPr>
          <w:r w:rsidRPr="000433FF">
            <w:t>Special Access Scheme (SAS) Applications - Quick Reference Guide</w:t>
          </w:r>
          <w:r w:rsidR="00A77452">
            <w:br/>
            <w:t>V</w:t>
          </w:r>
          <w:r w:rsidR="004F1240">
            <w:t>1.</w:t>
          </w:r>
          <w:r w:rsidR="00372FF5">
            <w:t xml:space="preserve">1 June </w:t>
          </w:r>
          <w:r>
            <w:t>2022</w:t>
          </w:r>
        </w:p>
      </w:tc>
      <w:tc>
        <w:tcPr>
          <w:tcW w:w="1734" w:type="dxa"/>
          <w:tcBorders>
            <w:top w:val="single" w:sz="4" w:space="0" w:color="auto"/>
          </w:tcBorders>
        </w:tcPr>
        <w:sdt>
          <w:sdtPr>
            <w:id w:val="11571659"/>
            <w:docPartObj>
              <w:docPartGallery w:val="Page Numbers (Top of Page)"/>
              <w:docPartUnique/>
            </w:docPartObj>
          </w:sdtPr>
          <w:sdtEndPr/>
          <w:sdtContent>
            <w:p w14:paraId="394B9ACB" w14:textId="77777777" w:rsidR="00A77452" w:rsidRPr="004A3084" w:rsidRDefault="00A77452" w:rsidP="00231E8D">
              <w:pPr>
                <w:pStyle w:val="Footer"/>
                <w:jc w:val="right"/>
              </w:pPr>
              <w:r w:rsidRPr="004A3084">
                <w:t xml:space="preserve">Page </w:t>
              </w:r>
              <w:r w:rsidR="003361D1">
                <w:fldChar w:fldCharType="begin"/>
              </w:r>
              <w:r w:rsidR="003361D1">
                <w:instrText xml:space="preserve"> PAGE </w:instrText>
              </w:r>
              <w:r w:rsidR="003361D1">
                <w:fldChar w:fldCharType="separate"/>
              </w:r>
              <w:r w:rsidR="00525165">
                <w:rPr>
                  <w:noProof/>
                </w:rPr>
                <w:t>6</w:t>
              </w:r>
              <w:r w:rsidR="003361D1">
                <w:rPr>
                  <w:noProof/>
                </w:rPr>
                <w:fldChar w:fldCharType="end"/>
              </w:r>
              <w:r w:rsidRPr="004A3084">
                <w:t xml:space="preserve"> of </w:t>
              </w:r>
              <w:r w:rsidR="00372FF5">
                <w:fldChar w:fldCharType="begin"/>
              </w:r>
              <w:r w:rsidR="00372FF5">
                <w:instrText xml:space="preserve"> NUMPAGES  </w:instrText>
              </w:r>
              <w:r w:rsidR="00372FF5">
                <w:fldChar w:fldCharType="separate"/>
              </w:r>
              <w:r w:rsidR="00525165">
                <w:rPr>
                  <w:noProof/>
                </w:rPr>
                <w:t>7</w:t>
              </w:r>
              <w:r w:rsidR="00372FF5">
                <w:rPr>
                  <w:noProof/>
                </w:rPr>
                <w:fldChar w:fldCharType="end"/>
              </w:r>
            </w:p>
          </w:sdtContent>
        </w:sdt>
      </w:tc>
    </w:tr>
  </w:tbl>
  <w:p w14:paraId="15DFECEE" w14:textId="77777777" w:rsidR="00A77452" w:rsidRPr="00826007" w:rsidRDefault="00A77452" w:rsidP="004A3084">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74232" w14:textId="77777777" w:rsidR="00A77452" w:rsidRPr="008E3C43" w:rsidRDefault="00A77452"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648765" w14:textId="77777777" w:rsidR="005776B7" w:rsidRDefault="005776B7" w:rsidP="00C40A36">
      <w:pPr>
        <w:spacing w:after="0"/>
      </w:pPr>
      <w:r>
        <w:separator/>
      </w:r>
    </w:p>
  </w:footnote>
  <w:footnote w:type="continuationSeparator" w:id="0">
    <w:p w14:paraId="0ABDB297" w14:textId="77777777" w:rsidR="005776B7" w:rsidRDefault="005776B7" w:rsidP="00C40A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BABAE" w14:textId="77777777" w:rsidR="00A77452" w:rsidRDefault="00372FF5" w:rsidP="00C3408D">
    <w:pPr>
      <w:pStyle w:val="Header"/>
    </w:pPr>
    <w:sdt>
      <w:sdtPr>
        <w:id w:val="-203553135"/>
        <w:docPartObj>
          <w:docPartGallery w:val="Watermarks"/>
          <w:docPartUnique/>
        </w:docPartObj>
      </w:sdtPr>
      <w:sdtEndPr/>
      <w:sdtContent>
        <w:r>
          <w:rPr>
            <w:noProof/>
          </w:rPr>
          <w:pict w14:anchorId="700F00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13303" o:spid="_x0000_s2063" type="#_x0000_t136" style="position:absolute;left:0;text-align:left;margin-left:0;margin-top:0;width:535.5pt;height:202.5pt;rotation:315;z-index:251657216;mso-position-horizontal:center;mso-position-horizontal-relative:margin;mso-position-vertical:center;mso-position-vertical-relative:margin" o:allowincell="f" fillcolor="#4a8485" stroked="f">
              <v:fill opacity=".5"/>
              <v:textpath style="font-family:&quot;Arial Black&quot;;font-size:2in" string="DRAFT"/>
              <w10:wrap anchorx="margin" anchory="margin"/>
            </v:shape>
          </w:pict>
        </w:r>
      </w:sdtContent>
    </w:sdt>
    <w:r w:rsidR="00A77452" w:rsidRPr="000F5176">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A77452" w:rsidRPr="002B29B2" w14:paraId="7604D113" w14:textId="77777777" w:rsidTr="00F71E1E">
      <w:trPr>
        <w:trHeight w:hRule="exact" w:val="8845"/>
      </w:trPr>
      <w:tc>
        <w:tcPr>
          <w:tcW w:w="11964" w:type="dxa"/>
          <w:vAlign w:val="center"/>
        </w:tcPr>
        <w:p w14:paraId="1E3518CA" w14:textId="77777777" w:rsidR="00A77452" w:rsidRPr="002B29B2" w:rsidRDefault="00372FF5" w:rsidP="006A2426">
          <w:pPr>
            <w:ind w:left="-57"/>
            <w:rPr>
              <w:noProof/>
            </w:rPr>
          </w:pPr>
          <w:sdt>
            <w:sdtPr>
              <w:rPr>
                <w:noProof/>
              </w:rPr>
              <w:id w:val="1926993388"/>
              <w:picture/>
            </w:sdtPr>
            <w:sdtEndPr/>
            <w:sdtContent>
              <w:r w:rsidR="00A77452" w:rsidRPr="00F71E1E">
                <w:rPr>
                  <w:noProof/>
                  <w:lang w:eastAsia="en-AU"/>
                </w:rPr>
                <w:drawing>
                  <wp:inline distT="0" distB="0" distL="0" distR="0" wp14:anchorId="0A95EE95" wp14:editId="02129E69">
                    <wp:extent cx="7601375" cy="5229677"/>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
                            <a:stretch>
                              <a:fillRect/>
                            </a:stretch>
                          </pic:blipFill>
                          <pic:spPr bwMode="auto">
                            <a:xfrm>
                              <a:off x="0" y="0"/>
                              <a:ext cx="7601375" cy="5229677"/>
                            </a:xfrm>
                            <a:prstGeom prst="rect">
                              <a:avLst/>
                            </a:prstGeom>
                            <a:noFill/>
                            <a:ln w="9525">
                              <a:noFill/>
                              <a:miter lim="800000"/>
                              <a:headEnd/>
                              <a:tailEnd/>
                            </a:ln>
                          </pic:spPr>
                        </pic:pic>
                      </a:graphicData>
                    </a:graphic>
                  </wp:inline>
                </w:drawing>
              </w:r>
            </w:sdtContent>
          </w:sdt>
        </w:p>
      </w:tc>
    </w:tr>
  </w:tbl>
  <w:p w14:paraId="31D5C1FC" w14:textId="77777777" w:rsidR="00A77452" w:rsidRDefault="00D55652" w:rsidP="006D03E5">
    <w:pPr>
      <w:rPr>
        <w:noProof/>
      </w:rPr>
    </w:pPr>
    <w:r>
      <w:rPr>
        <w:noProof/>
        <w:lang w:eastAsia="en-AU"/>
      </w:rPr>
      <w:drawing>
        <wp:anchor distT="0" distB="0" distL="114300" distR="114300" simplePos="0" relativeHeight="251664384" behindDoc="0" locked="0" layoutInCell="1" allowOverlap="1" wp14:anchorId="3D07ACF6" wp14:editId="6A833FCB">
          <wp:simplePos x="0" y="0"/>
          <wp:positionH relativeFrom="column">
            <wp:posOffset>-186055</wp:posOffset>
          </wp:positionH>
          <wp:positionV relativeFrom="paragraph">
            <wp:posOffset>-58420</wp:posOffset>
          </wp:positionV>
          <wp:extent cx="3524250" cy="1209675"/>
          <wp:effectExtent l="19050" t="0" r="0" b="0"/>
          <wp:wrapTopAndBottom/>
          <wp:docPr id="4" name="Picture 1"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ork\_resources\TGA Vector Graphics\DH&amp;A\New crests Sept 2013\DH-TGA_inline_black-RGB-1200.gif"/>
                  <pic:cNvPicPr>
                    <a:picLocks noChangeAspect="1" noChangeArrowheads="1"/>
                  </pic:cNvPicPr>
                </pic:nvPicPr>
                <pic:blipFill>
                  <a:blip r:embed="rId2"/>
                  <a:srcRect/>
                  <a:stretch>
                    <a:fillRect/>
                  </a:stretch>
                </pic:blipFill>
                <pic:spPr bwMode="auto">
                  <a:xfrm>
                    <a:off x="0" y="0"/>
                    <a:ext cx="3524250" cy="1209675"/>
                  </a:xfrm>
                  <a:prstGeom prst="rect">
                    <a:avLst/>
                  </a:prstGeom>
                  <a:noFill/>
                  <a:ln w="9525">
                    <a:noFill/>
                    <a:miter lim="800000"/>
                    <a:headEnd/>
                    <a:tailEnd/>
                  </a:ln>
                </pic:spPr>
              </pic:pic>
            </a:graphicData>
          </a:graphic>
        </wp:anchor>
      </w:drawing>
    </w:r>
    <w:r w:rsidR="00A77452" w:rsidRPr="002B29B2">
      <w:rPr>
        <w:noProof/>
        <w:lang w:eastAsia="en-AU"/>
      </w:rPr>
      <w:drawing>
        <wp:anchor distT="0" distB="0" distL="114300" distR="114300" simplePos="0" relativeHeight="251662336" behindDoc="0" locked="0" layoutInCell="0" allowOverlap="1" wp14:anchorId="48333433" wp14:editId="6F66601E">
          <wp:simplePos x="0" y="0"/>
          <wp:positionH relativeFrom="page">
            <wp:posOffset>0</wp:posOffset>
          </wp:positionH>
          <wp:positionV relativeFrom="page">
            <wp:posOffset>4152900</wp:posOffset>
          </wp:positionV>
          <wp:extent cx="7581900" cy="2447925"/>
          <wp:effectExtent l="19050" t="0" r="0" b="0"/>
          <wp:wrapNone/>
          <wp:docPr id="5" name="Picture 5"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etct\Desktop\TGA-Swoosh-w-Wordmark-CMYK.gif"/>
                  <pic:cNvPicPr>
                    <a:picLocks noChangeAspect="1" noChangeArrowheads="1"/>
                  </pic:cNvPicPr>
                </pic:nvPicPr>
                <pic:blipFill>
                  <a:blip r:embed="rId3" cstate="print"/>
                  <a:srcRect/>
                  <a:stretch>
                    <a:fillRect/>
                  </a:stretch>
                </pic:blipFill>
                <pic:spPr bwMode="auto">
                  <a:xfrm>
                    <a:off x="0" y="0"/>
                    <a:ext cx="7581900" cy="24479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76243" w14:textId="77777777" w:rsidR="00A77452" w:rsidRDefault="00A77452" w:rsidP="00C3408D">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80653" w14:textId="77777777" w:rsidR="00A77452" w:rsidRPr="00FE501F" w:rsidRDefault="00A77452"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3"/>
  </w:num>
  <w:num w:numId="9">
    <w:abstractNumId w:val="3"/>
  </w:num>
  <w:num w:numId="10">
    <w:abstractNumId w:val="3"/>
  </w:num>
  <w:num w:numId="11">
    <w:abstractNumId w:val="3"/>
  </w:num>
  <w:num w:numId="12">
    <w:abstractNumId w:val="5"/>
  </w:num>
  <w:num w:numId="13">
    <w:abstractNumId w:val="5"/>
  </w:num>
  <w:num w:numId="14">
    <w:abstractNumId w:val="5"/>
  </w:num>
  <w:num w:numId="15">
    <w:abstractNumId w:val="3"/>
  </w:num>
  <w:num w:numId="16">
    <w:abstractNumId w:val="3"/>
  </w:num>
  <w:num w:numId="17">
    <w:abstractNumId w:val="3"/>
  </w:num>
  <w:num w:numId="18">
    <w:abstractNumId w:val="4"/>
  </w:num>
  <w:num w:numId="19">
    <w:abstractNumId w:val="8"/>
  </w:num>
  <w:num w:numId="20">
    <w:abstractNumId w:val="6"/>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64" fill="f" fillcolor="#c6d4e9" strokecolor="#002c47">
      <v:fill color="#c6d4e9" on="f"/>
      <v:stroke color="#002c47"/>
    </o:shapedefaults>
    <o:shapelayout v:ext="edit">
      <o:idmap v:ext="edit" data="2"/>
    </o:shapelayout>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48A"/>
    <w:rsid w:val="00002031"/>
    <w:rsid w:val="000040BA"/>
    <w:rsid w:val="00004734"/>
    <w:rsid w:val="00006B22"/>
    <w:rsid w:val="00010E4D"/>
    <w:rsid w:val="0001276A"/>
    <w:rsid w:val="00016BEB"/>
    <w:rsid w:val="000246AE"/>
    <w:rsid w:val="00025C67"/>
    <w:rsid w:val="00030D34"/>
    <w:rsid w:val="00032FFB"/>
    <w:rsid w:val="000433FF"/>
    <w:rsid w:val="0005559E"/>
    <w:rsid w:val="000703AB"/>
    <w:rsid w:val="00077775"/>
    <w:rsid w:val="00090471"/>
    <w:rsid w:val="000934A6"/>
    <w:rsid w:val="000A18EA"/>
    <w:rsid w:val="000A3543"/>
    <w:rsid w:val="000A4371"/>
    <w:rsid w:val="000B30E5"/>
    <w:rsid w:val="000B3532"/>
    <w:rsid w:val="000B3A75"/>
    <w:rsid w:val="000B574E"/>
    <w:rsid w:val="000B5E4E"/>
    <w:rsid w:val="000B6CAE"/>
    <w:rsid w:val="000B7084"/>
    <w:rsid w:val="000D0851"/>
    <w:rsid w:val="000D157F"/>
    <w:rsid w:val="000D391B"/>
    <w:rsid w:val="000D3D6D"/>
    <w:rsid w:val="000D4FC7"/>
    <w:rsid w:val="000F0241"/>
    <w:rsid w:val="000F1C73"/>
    <w:rsid w:val="000F1D3F"/>
    <w:rsid w:val="000F4869"/>
    <w:rsid w:val="000F5176"/>
    <w:rsid w:val="000F5978"/>
    <w:rsid w:val="000F5B42"/>
    <w:rsid w:val="000F6E6F"/>
    <w:rsid w:val="001003F2"/>
    <w:rsid w:val="00102BDA"/>
    <w:rsid w:val="0010601F"/>
    <w:rsid w:val="00110EA5"/>
    <w:rsid w:val="00115240"/>
    <w:rsid w:val="00115508"/>
    <w:rsid w:val="001210F1"/>
    <w:rsid w:val="00125091"/>
    <w:rsid w:val="00125318"/>
    <w:rsid w:val="001305A2"/>
    <w:rsid w:val="00133238"/>
    <w:rsid w:val="00140FE3"/>
    <w:rsid w:val="0014197B"/>
    <w:rsid w:val="0014247A"/>
    <w:rsid w:val="001447CD"/>
    <w:rsid w:val="001500F7"/>
    <w:rsid w:val="001516B1"/>
    <w:rsid w:val="001525B4"/>
    <w:rsid w:val="00156316"/>
    <w:rsid w:val="00165389"/>
    <w:rsid w:val="00165DC3"/>
    <w:rsid w:val="001713A3"/>
    <w:rsid w:val="00172A15"/>
    <w:rsid w:val="0017693F"/>
    <w:rsid w:val="0018110E"/>
    <w:rsid w:val="00181684"/>
    <w:rsid w:val="001843C6"/>
    <w:rsid w:val="001850E0"/>
    <w:rsid w:val="0018660B"/>
    <w:rsid w:val="00192AAA"/>
    <w:rsid w:val="001A3190"/>
    <w:rsid w:val="001A525F"/>
    <w:rsid w:val="001B09F9"/>
    <w:rsid w:val="001B6448"/>
    <w:rsid w:val="001C3A9E"/>
    <w:rsid w:val="001D7224"/>
    <w:rsid w:val="001E07CF"/>
    <w:rsid w:val="001E275A"/>
    <w:rsid w:val="001E59F1"/>
    <w:rsid w:val="001F124F"/>
    <w:rsid w:val="001F20F9"/>
    <w:rsid w:val="001F49EB"/>
    <w:rsid w:val="001F6CBA"/>
    <w:rsid w:val="00201D4E"/>
    <w:rsid w:val="00215D48"/>
    <w:rsid w:val="00217091"/>
    <w:rsid w:val="00220B8A"/>
    <w:rsid w:val="002257F3"/>
    <w:rsid w:val="00231E8D"/>
    <w:rsid w:val="00233456"/>
    <w:rsid w:val="002339A5"/>
    <w:rsid w:val="00237691"/>
    <w:rsid w:val="00247FB9"/>
    <w:rsid w:val="00257138"/>
    <w:rsid w:val="00257848"/>
    <w:rsid w:val="0027084A"/>
    <w:rsid w:val="00286434"/>
    <w:rsid w:val="00286C59"/>
    <w:rsid w:val="0029069E"/>
    <w:rsid w:val="00290795"/>
    <w:rsid w:val="002942D1"/>
    <w:rsid w:val="002A0556"/>
    <w:rsid w:val="002A592C"/>
    <w:rsid w:val="002A5B3A"/>
    <w:rsid w:val="002B1638"/>
    <w:rsid w:val="002B25CB"/>
    <w:rsid w:val="002B29B2"/>
    <w:rsid w:val="002C376C"/>
    <w:rsid w:val="002C6E9C"/>
    <w:rsid w:val="002E193A"/>
    <w:rsid w:val="002E364F"/>
    <w:rsid w:val="002E4C9A"/>
    <w:rsid w:val="002F11F8"/>
    <w:rsid w:val="002F260A"/>
    <w:rsid w:val="002F3F56"/>
    <w:rsid w:val="002F44B5"/>
    <w:rsid w:val="00300350"/>
    <w:rsid w:val="00301FA3"/>
    <w:rsid w:val="00311AC0"/>
    <w:rsid w:val="00323F14"/>
    <w:rsid w:val="003252DE"/>
    <w:rsid w:val="00331DBB"/>
    <w:rsid w:val="00335C3B"/>
    <w:rsid w:val="003361D1"/>
    <w:rsid w:val="00350236"/>
    <w:rsid w:val="0035146C"/>
    <w:rsid w:val="003521E8"/>
    <w:rsid w:val="00357700"/>
    <w:rsid w:val="0036361E"/>
    <w:rsid w:val="003664BF"/>
    <w:rsid w:val="003728F3"/>
    <w:rsid w:val="00372FF5"/>
    <w:rsid w:val="00376793"/>
    <w:rsid w:val="003843F6"/>
    <w:rsid w:val="00390900"/>
    <w:rsid w:val="00393398"/>
    <w:rsid w:val="003A2DDF"/>
    <w:rsid w:val="003B362C"/>
    <w:rsid w:val="003B7E39"/>
    <w:rsid w:val="003C58DC"/>
    <w:rsid w:val="003D3B63"/>
    <w:rsid w:val="003D6B56"/>
    <w:rsid w:val="003E0A89"/>
    <w:rsid w:val="003E3208"/>
    <w:rsid w:val="003F0B04"/>
    <w:rsid w:val="003F2E95"/>
    <w:rsid w:val="0040134E"/>
    <w:rsid w:val="00404B57"/>
    <w:rsid w:val="00406DB9"/>
    <w:rsid w:val="00416BCB"/>
    <w:rsid w:val="00440A2D"/>
    <w:rsid w:val="00442DA9"/>
    <w:rsid w:val="0045040C"/>
    <w:rsid w:val="004564A7"/>
    <w:rsid w:val="0046168D"/>
    <w:rsid w:val="004617BF"/>
    <w:rsid w:val="0046268F"/>
    <w:rsid w:val="00473864"/>
    <w:rsid w:val="00483D37"/>
    <w:rsid w:val="004923FF"/>
    <w:rsid w:val="004927EC"/>
    <w:rsid w:val="00494CA4"/>
    <w:rsid w:val="00494E60"/>
    <w:rsid w:val="0049734C"/>
    <w:rsid w:val="004A3084"/>
    <w:rsid w:val="004A63A3"/>
    <w:rsid w:val="004B7B76"/>
    <w:rsid w:val="004C0070"/>
    <w:rsid w:val="004C100A"/>
    <w:rsid w:val="004C4096"/>
    <w:rsid w:val="004C6E9B"/>
    <w:rsid w:val="004D51A6"/>
    <w:rsid w:val="004F0F38"/>
    <w:rsid w:val="004F1240"/>
    <w:rsid w:val="004F40D8"/>
    <w:rsid w:val="004F484B"/>
    <w:rsid w:val="00501921"/>
    <w:rsid w:val="0051590C"/>
    <w:rsid w:val="00523FB1"/>
    <w:rsid w:val="00525165"/>
    <w:rsid w:val="00530354"/>
    <w:rsid w:val="00535D83"/>
    <w:rsid w:val="0054053C"/>
    <w:rsid w:val="00541FD8"/>
    <w:rsid w:val="005423EF"/>
    <w:rsid w:val="005434C6"/>
    <w:rsid w:val="00543B39"/>
    <w:rsid w:val="00550096"/>
    <w:rsid w:val="0055653F"/>
    <w:rsid w:val="00557FF9"/>
    <w:rsid w:val="00560037"/>
    <w:rsid w:val="00567A2E"/>
    <w:rsid w:val="0057564C"/>
    <w:rsid w:val="00576378"/>
    <w:rsid w:val="005776B7"/>
    <w:rsid w:val="00577E38"/>
    <w:rsid w:val="00584285"/>
    <w:rsid w:val="00585322"/>
    <w:rsid w:val="00591138"/>
    <w:rsid w:val="0059345B"/>
    <w:rsid w:val="00593AD1"/>
    <w:rsid w:val="005A1131"/>
    <w:rsid w:val="005C5570"/>
    <w:rsid w:val="005C5FD4"/>
    <w:rsid w:val="005C79A4"/>
    <w:rsid w:val="005D1689"/>
    <w:rsid w:val="005D248B"/>
    <w:rsid w:val="005D5442"/>
    <w:rsid w:val="005D55A3"/>
    <w:rsid w:val="005E5568"/>
    <w:rsid w:val="005F458A"/>
    <w:rsid w:val="005F5830"/>
    <w:rsid w:val="00610D73"/>
    <w:rsid w:val="00625015"/>
    <w:rsid w:val="00640FC3"/>
    <w:rsid w:val="00642020"/>
    <w:rsid w:val="0065200D"/>
    <w:rsid w:val="0065337B"/>
    <w:rsid w:val="0065419D"/>
    <w:rsid w:val="006604D8"/>
    <w:rsid w:val="00664A5B"/>
    <w:rsid w:val="00666B47"/>
    <w:rsid w:val="00667942"/>
    <w:rsid w:val="00680C08"/>
    <w:rsid w:val="006819C0"/>
    <w:rsid w:val="0068741A"/>
    <w:rsid w:val="006931B1"/>
    <w:rsid w:val="006A15C0"/>
    <w:rsid w:val="006A2426"/>
    <w:rsid w:val="006A2A31"/>
    <w:rsid w:val="006A38E4"/>
    <w:rsid w:val="006C1F3B"/>
    <w:rsid w:val="006C3E2A"/>
    <w:rsid w:val="006C43B5"/>
    <w:rsid w:val="006C642F"/>
    <w:rsid w:val="006D03E5"/>
    <w:rsid w:val="006D5D3E"/>
    <w:rsid w:val="006E08B3"/>
    <w:rsid w:val="006E4E00"/>
    <w:rsid w:val="006F1604"/>
    <w:rsid w:val="006F3339"/>
    <w:rsid w:val="006F46EA"/>
    <w:rsid w:val="006F572E"/>
    <w:rsid w:val="006F6284"/>
    <w:rsid w:val="006F652C"/>
    <w:rsid w:val="006F6C81"/>
    <w:rsid w:val="007046D6"/>
    <w:rsid w:val="00705DB0"/>
    <w:rsid w:val="007060CD"/>
    <w:rsid w:val="00706634"/>
    <w:rsid w:val="00706AFE"/>
    <w:rsid w:val="00723BF8"/>
    <w:rsid w:val="00724E0E"/>
    <w:rsid w:val="00732FEE"/>
    <w:rsid w:val="0074253D"/>
    <w:rsid w:val="0074429B"/>
    <w:rsid w:val="007477F8"/>
    <w:rsid w:val="00751EBD"/>
    <w:rsid w:val="00753687"/>
    <w:rsid w:val="00753A56"/>
    <w:rsid w:val="0075524A"/>
    <w:rsid w:val="007615BC"/>
    <w:rsid w:val="007622D7"/>
    <w:rsid w:val="00762F05"/>
    <w:rsid w:val="00764FC4"/>
    <w:rsid w:val="007652FF"/>
    <w:rsid w:val="00771329"/>
    <w:rsid w:val="00773EF7"/>
    <w:rsid w:val="00774E1D"/>
    <w:rsid w:val="0077675A"/>
    <w:rsid w:val="00780355"/>
    <w:rsid w:val="00785721"/>
    <w:rsid w:val="00793A59"/>
    <w:rsid w:val="00795DC5"/>
    <w:rsid w:val="007A2162"/>
    <w:rsid w:val="007B3C16"/>
    <w:rsid w:val="007C0F3D"/>
    <w:rsid w:val="007C1AF7"/>
    <w:rsid w:val="007D2AAF"/>
    <w:rsid w:val="007E175B"/>
    <w:rsid w:val="007F17AF"/>
    <w:rsid w:val="007F2054"/>
    <w:rsid w:val="00816164"/>
    <w:rsid w:val="00821776"/>
    <w:rsid w:val="00826007"/>
    <w:rsid w:val="008320C3"/>
    <w:rsid w:val="008321F5"/>
    <w:rsid w:val="00832369"/>
    <w:rsid w:val="00834660"/>
    <w:rsid w:val="00836BC2"/>
    <w:rsid w:val="0085641B"/>
    <w:rsid w:val="00857136"/>
    <w:rsid w:val="00896018"/>
    <w:rsid w:val="008A2B9D"/>
    <w:rsid w:val="008A5E0B"/>
    <w:rsid w:val="008A6D59"/>
    <w:rsid w:val="008A7095"/>
    <w:rsid w:val="008B1A25"/>
    <w:rsid w:val="008B4B03"/>
    <w:rsid w:val="008B553E"/>
    <w:rsid w:val="008B596F"/>
    <w:rsid w:val="008C159F"/>
    <w:rsid w:val="008C1623"/>
    <w:rsid w:val="008C51A9"/>
    <w:rsid w:val="008C63C5"/>
    <w:rsid w:val="008C7541"/>
    <w:rsid w:val="008E3402"/>
    <w:rsid w:val="008E3C43"/>
    <w:rsid w:val="008E3FF2"/>
    <w:rsid w:val="008F1CCC"/>
    <w:rsid w:val="008F2967"/>
    <w:rsid w:val="008F6EF7"/>
    <w:rsid w:val="009074DB"/>
    <w:rsid w:val="00920330"/>
    <w:rsid w:val="00920FF4"/>
    <w:rsid w:val="009219D7"/>
    <w:rsid w:val="00922D53"/>
    <w:rsid w:val="00923B70"/>
    <w:rsid w:val="0092600B"/>
    <w:rsid w:val="00926B0E"/>
    <w:rsid w:val="00930237"/>
    <w:rsid w:val="00932BBB"/>
    <w:rsid w:val="00947BE9"/>
    <w:rsid w:val="00957858"/>
    <w:rsid w:val="0096319D"/>
    <w:rsid w:val="00963C08"/>
    <w:rsid w:val="00964F68"/>
    <w:rsid w:val="009707B8"/>
    <w:rsid w:val="00974DBB"/>
    <w:rsid w:val="0099110E"/>
    <w:rsid w:val="009937AC"/>
    <w:rsid w:val="00994189"/>
    <w:rsid w:val="009A4CED"/>
    <w:rsid w:val="009A5BC7"/>
    <w:rsid w:val="009B1D12"/>
    <w:rsid w:val="009B3475"/>
    <w:rsid w:val="009B416B"/>
    <w:rsid w:val="009B68A6"/>
    <w:rsid w:val="009C4BD5"/>
    <w:rsid w:val="009D059A"/>
    <w:rsid w:val="009D2E04"/>
    <w:rsid w:val="009D7B77"/>
    <w:rsid w:val="009E0BB0"/>
    <w:rsid w:val="009E3FBB"/>
    <w:rsid w:val="009E45E7"/>
    <w:rsid w:val="009F018D"/>
    <w:rsid w:val="009F0B33"/>
    <w:rsid w:val="00A1235B"/>
    <w:rsid w:val="00A14DF7"/>
    <w:rsid w:val="00A26E24"/>
    <w:rsid w:val="00A3246D"/>
    <w:rsid w:val="00A34DC4"/>
    <w:rsid w:val="00A36FA7"/>
    <w:rsid w:val="00A4235C"/>
    <w:rsid w:val="00A475B7"/>
    <w:rsid w:val="00A47AF7"/>
    <w:rsid w:val="00A47C3E"/>
    <w:rsid w:val="00A50226"/>
    <w:rsid w:val="00A60BAD"/>
    <w:rsid w:val="00A644D1"/>
    <w:rsid w:val="00A73A8D"/>
    <w:rsid w:val="00A7548A"/>
    <w:rsid w:val="00A77452"/>
    <w:rsid w:val="00A87334"/>
    <w:rsid w:val="00AA3EB9"/>
    <w:rsid w:val="00AC2B40"/>
    <w:rsid w:val="00AC2BB2"/>
    <w:rsid w:val="00AC2C3C"/>
    <w:rsid w:val="00AC3BD9"/>
    <w:rsid w:val="00AC3D45"/>
    <w:rsid w:val="00AD5831"/>
    <w:rsid w:val="00AE5AB2"/>
    <w:rsid w:val="00AE65EB"/>
    <w:rsid w:val="00AF1D94"/>
    <w:rsid w:val="00AF60C5"/>
    <w:rsid w:val="00AF69CB"/>
    <w:rsid w:val="00B009C6"/>
    <w:rsid w:val="00B00ACB"/>
    <w:rsid w:val="00B01548"/>
    <w:rsid w:val="00B01551"/>
    <w:rsid w:val="00B147DA"/>
    <w:rsid w:val="00B21D29"/>
    <w:rsid w:val="00B21FC5"/>
    <w:rsid w:val="00B23323"/>
    <w:rsid w:val="00B24E61"/>
    <w:rsid w:val="00B24FF5"/>
    <w:rsid w:val="00B25034"/>
    <w:rsid w:val="00B33863"/>
    <w:rsid w:val="00B37D17"/>
    <w:rsid w:val="00B4175E"/>
    <w:rsid w:val="00B43356"/>
    <w:rsid w:val="00B510E1"/>
    <w:rsid w:val="00B54C25"/>
    <w:rsid w:val="00B76B91"/>
    <w:rsid w:val="00B87BB7"/>
    <w:rsid w:val="00B946A9"/>
    <w:rsid w:val="00B9484C"/>
    <w:rsid w:val="00B94CFB"/>
    <w:rsid w:val="00BA0DFC"/>
    <w:rsid w:val="00BC1CAB"/>
    <w:rsid w:val="00BC622A"/>
    <w:rsid w:val="00BD0B28"/>
    <w:rsid w:val="00BE0A78"/>
    <w:rsid w:val="00BE1ECA"/>
    <w:rsid w:val="00BE243C"/>
    <w:rsid w:val="00BE79F0"/>
    <w:rsid w:val="00BF046D"/>
    <w:rsid w:val="00BF43F2"/>
    <w:rsid w:val="00BF5D04"/>
    <w:rsid w:val="00C0586B"/>
    <w:rsid w:val="00C13563"/>
    <w:rsid w:val="00C14835"/>
    <w:rsid w:val="00C1617C"/>
    <w:rsid w:val="00C23477"/>
    <w:rsid w:val="00C24FC6"/>
    <w:rsid w:val="00C26850"/>
    <w:rsid w:val="00C3408D"/>
    <w:rsid w:val="00C404A6"/>
    <w:rsid w:val="00C40A36"/>
    <w:rsid w:val="00C44419"/>
    <w:rsid w:val="00C45E7B"/>
    <w:rsid w:val="00C471B1"/>
    <w:rsid w:val="00C4743E"/>
    <w:rsid w:val="00C50E5C"/>
    <w:rsid w:val="00C6316B"/>
    <w:rsid w:val="00C634A9"/>
    <w:rsid w:val="00C71313"/>
    <w:rsid w:val="00C7475B"/>
    <w:rsid w:val="00C76805"/>
    <w:rsid w:val="00C772FF"/>
    <w:rsid w:val="00C801AF"/>
    <w:rsid w:val="00C80256"/>
    <w:rsid w:val="00C85953"/>
    <w:rsid w:val="00C87DC4"/>
    <w:rsid w:val="00CA7F9C"/>
    <w:rsid w:val="00CB6BC0"/>
    <w:rsid w:val="00CB73C5"/>
    <w:rsid w:val="00CC1B7C"/>
    <w:rsid w:val="00CC727F"/>
    <w:rsid w:val="00CD1F02"/>
    <w:rsid w:val="00CD30CC"/>
    <w:rsid w:val="00CD6FCC"/>
    <w:rsid w:val="00CE5067"/>
    <w:rsid w:val="00CE5BB0"/>
    <w:rsid w:val="00CF15C3"/>
    <w:rsid w:val="00CF2B6F"/>
    <w:rsid w:val="00CF4791"/>
    <w:rsid w:val="00D006C1"/>
    <w:rsid w:val="00D017ED"/>
    <w:rsid w:val="00D11F5C"/>
    <w:rsid w:val="00D153B1"/>
    <w:rsid w:val="00D20C54"/>
    <w:rsid w:val="00D224FE"/>
    <w:rsid w:val="00D229BA"/>
    <w:rsid w:val="00D25F22"/>
    <w:rsid w:val="00D27857"/>
    <w:rsid w:val="00D30526"/>
    <w:rsid w:val="00D3646E"/>
    <w:rsid w:val="00D55652"/>
    <w:rsid w:val="00D64401"/>
    <w:rsid w:val="00D6493E"/>
    <w:rsid w:val="00D85417"/>
    <w:rsid w:val="00D9141E"/>
    <w:rsid w:val="00DA1124"/>
    <w:rsid w:val="00DA24C7"/>
    <w:rsid w:val="00DA381C"/>
    <w:rsid w:val="00DA4CD9"/>
    <w:rsid w:val="00DB0182"/>
    <w:rsid w:val="00DD75A3"/>
    <w:rsid w:val="00DD76DE"/>
    <w:rsid w:val="00DE02AE"/>
    <w:rsid w:val="00DE6A0C"/>
    <w:rsid w:val="00DE6C04"/>
    <w:rsid w:val="00DF1D7F"/>
    <w:rsid w:val="00DF45B9"/>
    <w:rsid w:val="00DF6BE8"/>
    <w:rsid w:val="00E02FB4"/>
    <w:rsid w:val="00E1198B"/>
    <w:rsid w:val="00E11E4D"/>
    <w:rsid w:val="00E1340C"/>
    <w:rsid w:val="00E177F4"/>
    <w:rsid w:val="00E20571"/>
    <w:rsid w:val="00E21651"/>
    <w:rsid w:val="00E22953"/>
    <w:rsid w:val="00E235F7"/>
    <w:rsid w:val="00E239D4"/>
    <w:rsid w:val="00E30C88"/>
    <w:rsid w:val="00E32A5C"/>
    <w:rsid w:val="00E40B22"/>
    <w:rsid w:val="00E4588F"/>
    <w:rsid w:val="00E46DA3"/>
    <w:rsid w:val="00E47660"/>
    <w:rsid w:val="00E67774"/>
    <w:rsid w:val="00EA16DE"/>
    <w:rsid w:val="00EA1F09"/>
    <w:rsid w:val="00EA406B"/>
    <w:rsid w:val="00EA7E1D"/>
    <w:rsid w:val="00EB0798"/>
    <w:rsid w:val="00EB40AD"/>
    <w:rsid w:val="00EB5622"/>
    <w:rsid w:val="00EB586E"/>
    <w:rsid w:val="00EB5FC8"/>
    <w:rsid w:val="00EB6CAF"/>
    <w:rsid w:val="00ED555A"/>
    <w:rsid w:val="00ED5A41"/>
    <w:rsid w:val="00ED6A67"/>
    <w:rsid w:val="00EF3F86"/>
    <w:rsid w:val="00EF578B"/>
    <w:rsid w:val="00EF6895"/>
    <w:rsid w:val="00F033EC"/>
    <w:rsid w:val="00F04F68"/>
    <w:rsid w:val="00F0622D"/>
    <w:rsid w:val="00F12670"/>
    <w:rsid w:val="00F14B27"/>
    <w:rsid w:val="00F2301F"/>
    <w:rsid w:val="00F27030"/>
    <w:rsid w:val="00F274A2"/>
    <w:rsid w:val="00F31011"/>
    <w:rsid w:val="00F3148D"/>
    <w:rsid w:val="00F35298"/>
    <w:rsid w:val="00F3529E"/>
    <w:rsid w:val="00F401EF"/>
    <w:rsid w:val="00F427F0"/>
    <w:rsid w:val="00F47E37"/>
    <w:rsid w:val="00F54CA9"/>
    <w:rsid w:val="00F56B9D"/>
    <w:rsid w:val="00F640B6"/>
    <w:rsid w:val="00F71E1E"/>
    <w:rsid w:val="00F80E40"/>
    <w:rsid w:val="00F859D2"/>
    <w:rsid w:val="00F8709D"/>
    <w:rsid w:val="00F9022D"/>
    <w:rsid w:val="00FA2B8E"/>
    <w:rsid w:val="00FA43E5"/>
    <w:rsid w:val="00FA5B82"/>
    <w:rsid w:val="00FA639E"/>
    <w:rsid w:val="00FC03C8"/>
    <w:rsid w:val="00FC1750"/>
    <w:rsid w:val="00FC25E4"/>
    <w:rsid w:val="00FC4EF7"/>
    <w:rsid w:val="00FE1DEE"/>
    <w:rsid w:val="00FE206C"/>
    <w:rsid w:val="00FE501F"/>
    <w:rsid w:val="00FE6716"/>
    <w:rsid w:val="00FF2126"/>
    <w:rsid w:val="00FF2993"/>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64" fill="f" fillcolor="#c6d4e9" strokecolor="#002c47">
      <v:fill color="#c6d4e9" on="f"/>
      <v:stroke color="#002c47"/>
    </o:shapedefaults>
    <o:shapelayout v:ext="edit">
      <o:idmap v:ext="edit" data="1"/>
    </o:shapelayout>
  </w:shapeDefaults>
  <w:decimalSymbol w:val="."/>
  <w:listSeparator w:val=","/>
  <w14:docId w14:val="4865325F"/>
  <w15:docId w15:val="{DEB3D9E3-B5BD-4263-8111-9FE2EC947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F260A"/>
    <w:pPr>
      <w:spacing w:before="120" w:after="180" w:line="240" w:lineRule="atLeast"/>
    </w:pPr>
    <w:rPr>
      <w:sz w:val="22"/>
      <w:lang w:eastAsia="en-US"/>
    </w:rPr>
  </w:style>
  <w:style w:type="paragraph" w:styleId="Heading1">
    <w:name w:val="heading 1"/>
    <w:basedOn w:val="Normal"/>
    <w:next w:val="Normal"/>
    <w:link w:val="Heading1Char"/>
    <w:rsid w:val="00F401EF"/>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qFormat/>
    <w:rsid w:val="00F401EF"/>
    <w:pPr>
      <w:keepNext/>
      <w:keepLines/>
      <w:spacing w:before="480" w:after="120"/>
      <w:outlineLvl w:val="1"/>
    </w:pPr>
    <w:rPr>
      <w:rFonts w:ascii="Arial" w:eastAsia="Times New Roman" w:hAnsi="Arial"/>
      <w:b/>
      <w:bCs/>
      <w:sz w:val="38"/>
      <w:szCs w:val="38"/>
    </w:rPr>
  </w:style>
  <w:style w:type="paragraph" w:styleId="Heading3">
    <w:name w:val="heading 3"/>
    <w:basedOn w:val="Normal"/>
    <w:next w:val="Normal"/>
    <w:link w:val="Heading3Char"/>
    <w:qFormat/>
    <w:rsid w:val="00F401EF"/>
    <w:pPr>
      <w:keepNext/>
      <w:keepLines/>
      <w:spacing w:before="480" w:after="120"/>
      <w:outlineLvl w:val="2"/>
    </w:pPr>
    <w:rPr>
      <w:rFonts w:ascii="Arial" w:eastAsia="Times New Roman" w:hAnsi="Arial"/>
      <w:b/>
      <w:bCs/>
      <w:sz w:val="32"/>
      <w:szCs w:val="32"/>
    </w:rPr>
  </w:style>
  <w:style w:type="paragraph" w:styleId="Heading4">
    <w:name w:val="heading 4"/>
    <w:basedOn w:val="Normal"/>
    <w:next w:val="Normal"/>
    <w:link w:val="Heading4Char"/>
    <w:qFormat/>
    <w:rsid w:val="00F401EF"/>
    <w:pPr>
      <w:keepNext/>
      <w:keepLines/>
      <w:spacing w:before="360" w:after="120"/>
      <w:outlineLvl w:val="3"/>
    </w:pPr>
    <w:rPr>
      <w:rFonts w:ascii="Arial" w:hAnsi="Arial"/>
      <w:b/>
      <w:bCs/>
      <w:sz w:val="26"/>
      <w:szCs w:val="26"/>
    </w:rPr>
  </w:style>
  <w:style w:type="paragraph" w:styleId="Heading5">
    <w:name w:val="heading 5"/>
    <w:basedOn w:val="Normal"/>
    <w:next w:val="Normal"/>
    <w:link w:val="Heading5Char"/>
    <w:uiPriority w:val="9"/>
    <w:rsid w:val="00F401EF"/>
    <w:pPr>
      <w:keepNext/>
      <w:keepLines/>
      <w:spacing w:before="240" w:after="120"/>
      <w:outlineLvl w:val="4"/>
    </w:pPr>
    <w:rPr>
      <w:rFonts w:eastAsia="Times New Roman"/>
      <w:b/>
      <w:bCs/>
      <w:color w:val="001523"/>
      <w:sz w:val="26"/>
      <w:szCs w:val="26"/>
    </w:rPr>
  </w:style>
  <w:style w:type="paragraph" w:styleId="Heading6">
    <w:name w:val="heading 6"/>
    <w:basedOn w:val="Normal"/>
    <w:next w:val="Normal"/>
    <w:link w:val="Heading6Char"/>
    <w:uiPriority w:val="9"/>
    <w:rsid w:val="00F401EF"/>
    <w:pPr>
      <w:keepNext/>
      <w:keepLines/>
      <w:spacing w:before="240" w:after="120"/>
      <w:outlineLvl w:val="5"/>
    </w:pPr>
    <w:rPr>
      <w:rFonts w:eastAsia="Times New Roman"/>
      <w:b/>
      <w:bCs/>
      <w:i/>
      <w:szCs w:val="21"/>
    </w:rPr>
  </w:style>
  <w:style w:type="paragraph" w:styleId="Heading7">
    <w:name w:val="heading 7"/>
    <w:basedOn w:val="Normal"/>
    <w:next w:val="Normal"/>
    <w:link w:val="Heading7Char"/>
    <w:uiPriority w:val="9"/>
    <w:rsid w:val="00F401EF"/>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3C5"/>
    <w:rPr>
      <w:rFonts w:ascii="Arial" w:eastAsia="Times New Roman" w:hAnsi="Arial"/>
      <w:b/>
      <w:bCs/>
      <w:sz w:val="48"/>
      <w:szCs w:val="48"/>
      <w:lang w:eastAsia="en-US"/>
    </w:rPr>
  </w:style>
  <w:style w:type="character" w:customStyle="1" w:styleId="Heading2Char">
    <w:name w:val="Heading 2 Char"/>
    <w:basedOn w:val="DefaultParagraphFont"/>
    <w:link w:val="Heading2"/>
    <w:rsid w:val="00CB73C5"/>
    <w:rPr>
      <w:rFonts w:ascii="Arial" w:eastAsia="Times New Roman" w:hAnsi="Arial"/>
      <w:b/>
      <w:bCs/>
      <w:sz w:val="38"/>
      <w:szCs w:val="38"/>
      <w:lang w:eastAsia="en-US"/>
    </w:rPr>
  </w:style>
  <w:style w:type="character" w:customStyle="1" w:styleId="Heading3Char">
    <w:name w:val="Heading 3 Char"/>
    <w:basedOn w:val="DefaultParagraphFont"/>
    <w:link w:val="Heading3"/>
    <w:rsid w:val="00CB73C5"/>
    <w:rPr>
      <w:rFonts w:ascii="Arial" w:eastAsia="Times New Roman" w:hAnsi="Arial"/>
      <w:b/>
      <w:bCs/>
      <w:sz w:val="32"/>
      <w:szCs w:val="3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character" w:customStyle="1" w:styleId="Heading4Char">
    <w:name w:val="Heading 4 Char"/>
    <w:basedOn w:val="DefaultParagraphFont"/>
    <w:link w:val="Heading4"/>
    <w:rsid w:val="004A3084"/>
    <w:rPr>
      <w:rFonts w:ascii="Arial" w:hAnsi="Arial"/>
      <w:b/>
      <w:bCs/>
      <w:sz w:val="26"/>
      <w:szCs w:val="26"/>
      <w:lang w:eastAsia="en-US"/>
    </w:rPr>
  </w:style>
  <w:style w:type="paragraph" w:customStyle="1" w:styleId="FlowChartWhiteHeading">
    <w:name w:val="Flow Chart White Heading"/>
    <w:basedOn w:val="Normal"/>
    <w:semiHidden/>
    <w:unhideWhenUsed/>
    <w:rsid w:val="001D7224"/>
    <w:pPr>
      <w:jc w:val="center"/>
    </w:pPr>
    <w:rPr>
      <w:rFonts w:ascii="Arial" w:hAnsi="Arial"/>
      <w:b/>
      <w:color w:val="FFFFFF"/>
    </w:rPr>
  </w:style>
  <w:style w:type="paragraph" w:customStyle="1" w:styleId="FlowChartBlackHeading">
    <w:name w:val="Flow Chart Black Heading"/>
    <w:basedOn w:val="FlowChartWhiteHeading"/>
    <w:semiHidden/>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rPr>
      <w:rFonts w:ascii="Arial" w:hAnsi="Arial"/>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F401EF"/>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F401EF"/>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character" w:customStyle="1" w:styleId="Heading5Char">
    <w:name w:val="Heading 5 Char"/>
    <w:basedOn w:val="DefaultParagraphFont"/>
    <w:link w:val="Heading5"/>
    <w:uiPriority w:val="9"/>
    <w:rsid w:val="00FA639E"/>
    <w:rPr>
      <w:rFonts w:eastAsia="Times New Roman"/>
      <w:b/>
      <w:bCs/>
      <w:color w:val="001523"/>
      <w:sz w:val="26"/>
      <w:szCs w:val="26"/>
      <w:lang w:eastAsia="en-US"/>
    </w:rPr>
  </w:style>
  <w:style w:type="character" w:customStyle="1" w:styleId="Heading6Char">
    <w:name w:val="Heading 6 Char"/>
    <w:basedOn w:val="DefaultParagraphFont"/>
    <w:link w:val="Heading6"/>
    <w:uiPriority w:val="9"/>
    <w:rsid w:val="000D157F"/>
    <w:rPr>
      <w:rFonts w:eastAsia="Times New Roman"/>
      <w:b/>
      <w:bCs/>
      <w:i/>
      <w:sz w:val="22"/>
      <w:szCs w:val="21"/>
      <w:lang w:eastAsia="en-US"/>
    </w:rPr>
  </w:style>
  <w:style w:type="character" w:customStyle="1" w:styleId="Heading7Char">
    <w:name w:val="Heading 7 Char"/>
    <w:basedOn w:val="DefaultParagraphFont"/>
    <w:link w:val="Heading7"/>
    <w:uiPriority w:val="9"/>
    <w:rsid w:val="000D157F"/>
    <w:rPr>
      <w:rFonts w:eastAsia="Times New Roman"/>
      <w:bCs/>
      <w:i/>
      <w:sz w:val="22"/>
      <w:szCs w:val="22"/>
      <w:lang w:eastAsia="en-US"/>
    </w:rPr>
  </w:style>
  <w:style w:type="character" w:styleId="Hyperlink">
    <w:name w:val="Hyperlink"/>
    <w:basedOn w:val="DefaultParagraphFont"/>
    <w:uiPriority w:val="99"/>
    <w:unhideWhenUsed/>
    <w:rsid w:val="00F401EF"/>
    <w:rPr>
      <w:color w:val="0000FF"/>
      <w:u w:val="single"/>
    </w:rPr>
  </w:style>
  <w:style w:type="paragraph" w:customStyle="1" w:styleId="LegalCopy">
    <w:name w:val="Legal Copy"/>
    <w:basedOn w:val="Footer"/>
    <w:rsid w:val="00A1235B"/>
  </w:style>
  <w:style w:type="paragraph" w:customStyle="1" w:styleId="LegalSubheading">
    <w:name w:val="Legal Subheading"/>
    <w:basedOn w:val="Footer"/>
    <w:rsid w:val="00AF69CB"/>
    <w:pPr>
      <w:outlineLvl w:val="1"/>
    </w:pPr>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A592C"/>
    <w:pPr>
      <w:numPr>
        <w:numId w:val="14"/>
      </w:numPr>
    </w:pPr>
  </w:style>
  <w:style w:type="paragraph" w:styleId="ListBullet2">
    <w:name w:val="List Bullet 2"/>
    <w:basedOn w:val="Normal"/>
    <w:uiPriority w:val="2"/>
    <w:qFormat/>
    <w:rsid w:val="009D059A"/>
    <w:pPr>
      <w:numPr>
        <w:ilvl w:val="1"/>
        <w:numId w:val="14"/>
      </w:numPr>
      <w:ind w:left="850" w:hanging="425"/>
    </w:pPr>
  </w:style>
  <w:style w:type="paragraph" w:styleId="ListBullet3">
    <w:name w:val="List Bullet 3"/>
    <w:basedOn w:val="Normal"/>
    <w:uiPriority w:val="2"/>
    <w:qFormat/>
    <w:rsid w:val="00FA2B8E"/>
    <w:pPr>
      <w:numPr>
        <w:numId w:val="18"/>
      </w:numPr>
      <w:ind w:left="1276" w:hanging="425"/>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F401EF"/>
    <w:pPr>
      <w:numPr>
        <w:numId w:val="17"/>
      </w:numPr>
    </w:pPr>
  </w:style>
  <w:style w:type="paragraph" w:customStyle="1" w:styleId="Numberbullet2">
    <w:name w:val="Number bullet 2"/>
    <w:basedOn w:val="ListBullet2"/>
    <w:uiPriority w:val="3"/>
    <w:qFormat/>
    <w:rsid w:val="00F401EF"/>
    <w:pPr>
      <w:numPr>
        <w:numId w:val="17"/>
      </w:numPr>
    </w:pPr>
  </w:style>
  <w:style w:type="paragraph" w:customStyle="1" w:styleId="Numberbullet3">
    <w:name w:val="Number bullet 3"/>
    <w:basedOn w:val="Normal"/>
    <w:uiPriority w:val="3"/>
    <w:qFormat/>
    <w:rsid w:val="00FA2B8E"/>
    <w:pPr>
      <w:numPr>
        <w:numId w:val="19"/>
      </w:numPr>
      <w:ind w:left="1361" w:hanging="397"/>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DA24C7"/>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DA24C7"/>
    <w:rPr>
      <w:rFonts w:ascii="Arial" w:eastAsia="Times New Roman" w:hAnsi="Arial"/>
      <w:bCs/>
      <w:iCs/>
      <w:color w:val="006DA7"/>
      <w:sz w:val="40"/>
      <w:szCs w:val="24"/>
      <w:lang w:eastAsia="en-US"/>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732FEE"/>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732FEE"/>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6F652C"/>
    <w:pPr>
      <w:spacing w:after="360"/>
      <w:jc w:val="center"/>
    </w:pPr>
    <w:rPr>
      <w:rFonts w:ascii="Arial" w:hAnsi="Arial"/>
      <w:b/>
      <w:sz w:val="28"/>
    </w:rPr>
  </w:style>
  <w:style w:type="paragraph" w:styleId="Title">
    <w:name w:val="Title"/>
    <w:link w:val="TitleChar"/>
    <w:uiPriority w:val="10"/>
    <w:rsid w:val="00AF69CB"/>
    <w:pPr>
      <w:spacing w:after="120"/>
      <w:contextualSpacing/>
      <w:outlineLvl w:val="0"/>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0"/>
    <w:rsid w:val="00AF69CB"/>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rsid w:val="00F401EF"/>
    <w:pPr>
      <w:keepNext/>
      <w:keepLines/>
      <w:tabs>
        <w:tab w:val="right" w:leader="underscore" w:pos="8505"/>
      </w:tabs>
      <w:spacing w:after="200"/>
    </w:pPr>
    <w:rPr>
      <w:rFonts w:ascii="Arial" w:hAnsi="Arial"/>
      <w:b/>
      <w:sz w:val="32"/>
    </w:rPr>
  </w:style>
  <w:style w:type="paragraph" w:styleId="TOC2">
    <w:name w:val="toc 2"/>
    <w:basedOn w:val="Normal"/>
    <w:next w:val="Normal"/>
    <w:uiPriority w:val="39"/>
    <w:unhideWhenUsed/>
    <w:rsid w:val="00F401E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F401EF"/>
    <w:pPr>
      <w:keepNext/>
      <w:keepLines/>
      <w:tabs>
        <w:tab w:val="right" w:leader="hyphen" w:pos="8505"/>
      </w:tabs>
      <w:spacing w:after="100"/>
      <w:ind w:left="851"/>
    </w:pPr>
    <w:rPr>
      <w:b/>
    </w:rPr>
  </w:style>
  <w:style w:type="paragraph" w:styleId="TOCHeading">
    <w:name w:val="TOC Heading"/>
    <w:basedOn w:val="Heading1"/>
    <w:next w:val="Normal"/>
    <w:uiPriority w:val="39"/>
    <w:semiHidden/>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rsid w:val="00F401EF"/>
    <w:pPr>
      <w:keepLines/>
      <w:spacing w:before="0" w:after="0"/>
    </w:pPr>
    <w:rPr>
      <w:sz w:val="20"/>
    </w:rPr>
  </w:style>
  <w:style w:type="character" w:customStyle="1" w:styleId="FootnoteTextChar">
    <w:name w:val="Footnote Text Char"/>
    <w:basedOn w:val="DefaultParagraphFont"/>
    <w:link w:val="FootnoteText"/>
    <w:rsid w:val="001525B4"/>
    <w:rPr>
      <w:lang w:eastAsia="en-US"/>
    </w:rPr>
  </w:style>
  <w:style w:type="character" w:styleId="FootnoteReference">
    <w:name w:val="footnote reference"/>
    <w:basedOn w:val="DefaultParagraphFont"/>
    <w:uiPriority w:val="99"/>
    <w:semiHidden/>
    <w:unhideWhenUsed/>
    <w:rsid w:val="001525B4"/>
    <w:rPr>
      <w:vertAlign w:val="superscript"/>
    </w:rPr>
  </w:style>
  <w:style w:type="paragraph" w:customStyle="1" w:styleId="NonTOCheading2">
    <w:name w:val="Non TOC heading 2"/>
    <w:basedOn w:val="Normal"/>
    <w:next w:val="Normal"/>
    <w:rsid w:val="00AF69CB"/>
    <w:pPr>
      <w:keepNext/>
      <w:keepLines/>
      <w:pageBreakBefore/>
      <w:spacing w:before="0"/>
      <w:outlineLvl w:val="1"/>
    </w:pPr>
    <w:rPr>
      <w:rFonts w:ascii="Arial" w:hAnsi="Arial"/>
      <w:b/>
      <w:sz w:val="38"/>
    </w:rPr>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F56B9D"/>
    <w:rPr>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F56B9D"/>
    <w:pPr>
      <w:keepNext/>
    </w:pPr>
    <w:rPr>
      <w:b/>
    </w:rPr>
  </w:style>
  <w:style w:type="paragraph" w:styleId="TOC4">
    <w:name w:val="toc 4"/>
    <w:basedOn w:val="Normal"/>
    <w:next w:val="Normal"/>
    <w:autoRedefine/>
    <w:uiPriority w:val="39"/>
    <w:semiHidden/>
    <w:unhideWhenUsed/>
    <w:rsid w:val="00F401EF"/>
    <w:pPr>
      <w:tabs>
        <w:tab w:val="right" w:leader="hyphen" w:pos="8505"/>
      </w:tabs>
      <w:spacing w:after="100"/>
      <w:ind w:left="1276"/>
    </w:pPr>
  </w:style>
  <w:style w:type="paragraph" w:styleId="TOC5">
    <w:name w:val="toc 5"/>
    <w:basedOn w:val="Normal"/>
    <w:next w:val="Normal"/>
    <w:autoRedefine/>
    <w:uiPriority w:val="39"/>
    <w:semiHidden/>
    <w:unhideWhenUsed/>
    <w:rsid w:val="00F401EF"/>
    <w:pPr>
      <w:tabs>
        <w:tab w:val="right" w:leader="dot" w:pos="8505"/>
      </w:tabs>
      <w:spacing w:after="100"/>
      <w:ind w:left="1701"/>
    </w:pPr>
    <w:rPr>
      <w:noProof/>
    </w:rPr>
  </w:style>
  <w:style w:type="paragraph" w:styleId="TOC6">
    <w:name w:val="toc 6"/>
    <w:basedOn w:val="Normal"/>
    <w:next w:val="Normal"/>
    <w:autoRedefine/>
    <w:uiPriority w:val="39"/>
    <w:semiHidden/>
    <w:unhideWhenUsed/>
    <w:rsid w:val="00F401EF"/>
    <w:pPr>
      <w:tabs>
        <w:tab w:val="right" w:pos="8505"/>
      </w:tabs>
      <w:spacing w:after="100"/>
      <w:ind w:left="2126"/>
    </w:pPr>
  </w:style>
  <w:style w:type="paragraph" w:styleId="TOC7">
    <w:name w:val="toc 7"/>
    <w:basedOn w:val="Normal"/>
    <w:next w:val="Normal"/>
    <w:autoRedefine/>
    <w:uiPriority w:val="39"/>
    <w:semiHidden/>
    <w:unhideWhenUsed/>
    <w:rsid w:val="00F401EF"/>
    <w:pPr>
      <w:spacing w:after="100"/>
      <w:ind w:left="2211"/>
    </w:pPr>
  </w:style>
  <w:style w:type="paragraph" w:customStyle="1" w:styleId="Address">
    <w:name w:val="Address"/>
    <w:basedOn w:val="Normal"/>
    <w:rsid w:val="00EB5622"/>
    <w:pPr>
      <w:spacing w:before="0" w:after="0" w:line="240" w:lineRule="auto"/>
    </w:pPr>
    <w:rPr>
      <w:sz w:val="21"/>
    </w:r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semiHidden/>
    <w:unhideWhenUsed/>
    <w:rsid w:val="0045040C"/>
    <w:pPr>
      <w:spacing w:line="240" w:lineRule="auto"/>
    </w:pPr>
    <w:rPr>
      <w:sz w:val="20"/>
    </w:rPr>
  </w:style>
  <w:style w:type="character" w:customStyle="1" w:styleId="CommentTextChar">
    <w:name w:val="Comment Text Char"/>
    <w:basedOn w:val="DefaultParagraphFont"/>
    <w:link w:val="CommentText"/>
    <w:uiPriority w:val="99"/>
    <w:semiHidden/>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customStyle="1" w:styleId="ListBullet-dotick">
    <w:name w:val="List Bullet - do (tick)"/>
    <w:basedOn w:val="ListBullet"/>
    <w:autoRedefine/>
    <w:uiPriority w:val="1"/>
    <w:qFormat/>
    <w:rsid w:val="00030D34"/>
    <w:pPr>
      <w:numPr>
        <w:numId w:val="20"/>
      </w:numPr>
      <w:tabs>
        <w:tab w:val="left" w:pos="425"/>
      </w:tabs>
    </w:pPr>
  </w:style>
  <w:style w:type="paragraph" w:customStyle="1" w:styleId="ListBullet-donotcross">
    <w:name w:val="List Bullet - do not (cross)"/>
    <w:basedOn w:val="ListBullet"/>
    <w:autoRedefine/>
    <w:uiPriority w:val="1"/>
    <w:qFormat/>
    <w:rsid w:val="00030D34"/>
    <w:pPr>
      <w:numPr>
        <w:numId w:val="21"/>
      </w:numPr>
      <w:ind w:left="357" w:hanging="357"/>
    </w:pPr>
    <w:rPr>
      <w:rFonts w:eastAsiaTheme="minorHAnsi" w:cstheme="minorBidi"/>
      <w:szCs w:val="22"/>
    </w:rPr>
  </w:style>
  <w:style w:type="paragraph" w:styleId="ListParagraph">
    <w:name w:val="List Paragraph"/>
    <w:basedOn w:val="Normal"/>
    <w:uiPriority w:val="34"/>
    <w:qFormat/>
    <w:rsid w:val="00A7548A"/>
    <w:pPr>
      <w:spacing w:before="0" w:after="160" w:line="259" w:lineRule="auto"/>
      <w:ind w:left="720"/>
      <w:contextualSpacing/>
    </w:pPr>
    <w:rPr>
      <w:rFonts w:asciiTheme="minorHAnsi" w:eastAsiaTheme="minorHAnsi" w:hAnsiTheme="minorHAnsi" w:cstheme="minorBidi"/>
      <w:szCs w:val="22"/>
    </w:rPr>
  </w:style>
  <w:style w:type="paragraph" w:customStyle="1" w:styleId="TableParagraph">
    <w:name w:val="Table Paragraph"/>
    <w:basedOn w:val="Normal"/>
    <w:uiPriority w:val="1"/>
    <w:qFormat/>
    <w:rsid w:val="00B24E61"/>
    <w:pPr>
      <w:widowControl w:val="0"/>
      <w:autoSpaceDE w:val="0"/>
      <w:autoSpaceDN w:val="0"/>
      <w:spacing w:before="119" w:after="0" w:line="240" w:lineRule="auto"/>
      <w:ind w:left="107"/>
    </w:pPr>
    <w:rPr>
      <w:rFonts w:cs="Cambria"/>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resource/special-access-scheme-sas-online-system-guidance" TargetMode="External"/><Relationship Id="rId18" Type="http://schemas.openxmlformats.org/officeDocument/2006/relationships/hyperlink" Target="https://compliance.health.gov.au/sas/" TargetMode="External"/><Relationship Id="rId26" Type="http://schemas.openxmlformats.org/officeDocument/2006/relationships/image" Target="media/image10.png"/><Relationship Id="rId39" Type="http://schemas.openxmlformats.org/officeDocument/2006/relationships/hyperlink" Target="mailto:info@tga.gov.au" TargetMode="External"/><Relationship Id="rId3" Type="http://schemas.openxmlformats.org/officeDocument/2006/relationships/styles" Target="styles.xml"/><Relationship Id="rId21" Type="http://schemas.openxmlformats.org/officeDocument/2006/relationships/image" Target="media/image5.tmp"/><Relationship Id="rId34" Type="http://schemas.openxmlformats.org/officeDocument/2006/relationships/image" Target="media/image16.png"/><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mailto:tga.copyright@tga.gov.au" TargetMode="External"/><Relationship Id="rId17" Type="http://schemas.openxmlformats.org/officeDocument/2006/relationships/hyperlink" Target="https://compliance.health.gov.au/sas/" TargetMode="External"/><Relationship Id="rId25" Type="http://schemas.openxmlformats.org/officeDocument/2006/relationships/image" Target="media/image9.tmp"/><Relationship Id="rId33" Type="http://schemas.openxmlformats.org/officeDocument/2006/relationships/image" Target="media/image15.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compliance.health.gov.au/sas/" TargetMode="External"/><Relationship Id="rId20" Type="http://schemas.openxmlformats.org/officeDocument/2006/relationships/image" Target="media/image4.wmf"/><Relationship Id="rId29" Type="http://schemas.openxmlformats.org/officeDocument/2006/relationships/hyperlink" Target="https://www.tga.gov.au/medicinal-cannabis-products-active-ingredients"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tmp"/><Relationship Id="rId32" Type="http://schemas.openxmlformats.org/officeDocument/2006/relationships/image" Target="media/image14.png"/><Relationship Id="rId37" Type="http://schemas.openxmlformats.org/officeDocument/2006/relationships/header" Target="header3.xml"/><Relationship Id="rId40" Type="http://schemas.openxmlformats.org/officeDocument/2006/relationships/hyperlink" Target="https://www.tga.gov.au" TargetMode="External"/><Relationship Id="rId5" Type="http://schemas.openxmlformats.org/officeDocument/2006/relationships/webSettings" Target="webSettings.xml"/><Relationship Id="rId15" Type="http://schemas.openxmlformats.org/officeDocument/2006/relationships/hyperlink" Target="https://www.tga.gov.au/medicinal-cannabis-products-active-ingredients" TargetMode="External"/><Relationship Id="rId23" Type="http://schemas.openxmlformats.org/officeDocument/2006/relationships/image" Target="media/image7.tmp"/><Relationship Id="rId28" Type="http://schemas.openxmlformats.org/officeDocument/2006/relationships/hyperlink" Target="https://compliance.health.gov.au/sas/" TargetMode="External"/><Relationship Id="rId36"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hyperlink" Target="https://www.tga.gov.au/medicinal-cannabis-products-active-ingredients" TargetMode="Externa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tga.gov.au/accessing-medicinal-cannabis-patient"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AA7E2-8595-4532-BB61-D6BD2AA0F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80</TotalTime>
  <Pages>6</Pages>
  <Words>426</Words>
  <Characters>2431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Special Access Scheme (SAS) Applications - Quick Reference Guide</vt:lpstr>
    </vt:vector>
  </TitlesOfParts>
  <Company>Department of Health, TGA</Company>
  <LinksUpToDate>false</LinksUpToDate>
  <CharactersWithSpaces>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Access Scheme (SAS) Applications - Quick Reference Guide</dc:title>
  <dc:creator>Therapeutic Goods Administration</dc:creator>
  <cp:lastModifiedBy>KOLARIK-OREILLY, Kristy</cp:lastModifiedBy>
  <cp:revision>12</cp:revision>
  <cp:lastPrinted>2010-12-20T22:59:00Z</cp:lastPrinted>
  <dcterms:created xsi:type="dcterms:W3CDTF">2022-06-08T00:17:00Z</dcterms:created>
  <dcterms:modified xsi:type="dcterms:W3CDTF">2022-06-15T23:03:00Z</dcterms:modified>
</cp:coreProperties>
</file>