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883617">
            <w:pPr>
              <w:pStyle w:val="SubmissionID"/>
              <w:spacing w:after="120"/>
            </w:pPr>
            <w:r>
              <w:t>TGA</w:t>
            </w:r>
            <w:r w:rsidR="00DC7445" w:rsidRPr="004B1BF3">
              <w:t xml:space="preserve"> use only</w:t>
            </w:r>
          </w:p>
          <w:p w:rsidR="00F36092" w:rsidRPr="00883617" w:rsidRDefault="00F36092" w:rsidP="00883617">
            <w:pPr>
              <w:pStyle w:val="SubmissionID"/>
              <w:spacing w:before="60" w:after="80"/>
              <w:rPr>
                <w:b w:val="0"/>
              </w:rPr>
            </w:pPr>
            <w:r w:rsidRPr="00883617">
              <w:rPr>
                <w:b w:val="0"/>
              </w:rPr>
              <w:t>Date received:</w:t>
            </w:r>
          </w:p>
          <w:p w:rsidR="00F36092" w:rsidRPr="00883617" w:rsidRDefault="00F36092" w:rsidP="00883617">
            <w:pPr>
              <w:pStyle w:val="SubmissionID"/>
              <w:spacing w:before="60" w:after="80"/>
              <w:rPr>
                <w:b w:val="0"/>
              </w:rPr>
            </w:pPr>
            <w:r w:rsidRPr="00883617">
              <w:rPr>
                <w:b w:val="0"/>
              </w:rPr>
              <w:t>Date logged:</w:t>
            </w:r>
          </w:p>
          <w:p w:rsidR="00DC7445" w:rsidRPr="004B1BF3" w:rsidRDefault="00F36092" w:rsidP="00883617">
            <w:pPr>
              <w:pStyle w:val="SubmissionID"/>
              <w:spacing w:before="60" w:after="80"/>
            </w:pPr>
            <w:r w:rsidRPr="00883617">
              <w:rPr>
                <w:b w:val="0"/>
              </w:rPr>
              <w:t>LIMS number: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Pr="006D7E16">
          <w:rPr>
            <w:rStyle w:val="Hyperlink"/>
          </w:rPr>
          <w:t>http://www.tga.gov.au/about/tga-information-to.htm</w:t>
        </w:r>
      </w:hyperlink>
      <w:r w:rsidRPr="006D7E16">
        <w:t>&gt;.</w:t>
      </w:r>
    </w:p>
    <w:p w:rsidR="00E50FCC" w:rsidRPr="00E50FCC" w:rsidRDefault="00E50FCC" w:rsidP="00883617">
      <w:pPr>
        <w:pStyle w:val="Heading1"/>
        <w:spacing w:after="240"/>
        <w:rPr>
          <w:sz w:val="56"/>
          <w:szCs w:val="56"/>
        </w:rPr>
      </w:pPr>
      <w:r w:rsidRPr="00E50FCC">
        <w:rPr>
          <w:sz w:val="56"/>
          <w:szCs w:val="56"/>
        </w:rPr>
        <w:t>Certified Product Details (CPD)</w:t>
      </w:r>
    </w:p>
    <w:p w:rsidR="00DC7445" w:rsidRDefault="00E50FCC" w:rsidP="00E50FCC">
      <w:pPr>
        <w:pStyle w:val="Subtitle"/>
      </w:pPr>
      <w:r w:rsidRPr="00E50FCC">
        <w:t>Chemical prescription medicines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E50FCC" w:rsidRPr="009D5FEA" w:rsidTr="00BC60A3">
        <w:trPr>
          <w:trHeight w:val="1206"/>
        </w:trPr>
        <w:tc>
          <w:tcPr>
            <w:tcW w:w="1276" w:type="dxa"/>
            <w:vAlign w:val="center"/>
          </w:tcPr>
          <w:p w:rsidR="00E50FCC" w:rsidRPr="009D5FEA" w:rsidRDefault="00E50FCC" w:rsidP="00DA04FD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D5FEA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6432" behindDoc="0" locked="0" layoutInCell="1" allowOverlap="1" wp14:anchorId="26BE5D76" wp14:editId="7014445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10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50FCC" w:rsidRPr="00E50FCC" w:rsidRDefault="00E50FCC" w:rsidP="00E50FCC">
            <w:pPr>
              <w:pStyle w:val="ListBullet"/>
              <w:rPr>
                <w:sz w:val="20"/>
                <w:szCs w:val="20"/>
              </w:rPr>
            </w:pPr>
            <w:r w:rsidRPr="00E50FCC">
              <w:rPr>
                <w:sz w:val="20"/>
                <w:szCs w:val="20"/>
              </w:rPr>
              <w:t xml:space="preserve">This form and all attachments should be supplied </w:t>
            </w:r>
            <w:r w:rsidRPr="00E50FCC">
              <w:rPr>
                <w:b/>
                <w:sz w:val="20"/>
                <w:szCs w:val="20"/>
              </w:rPr>
              <w:t>electronically</w:t>
            </w:r>
            <w:r w:rsidRPr="00E50FCC">
              <w:rPr>
                <w:sz w:val="20"/>
                <w:szCs w:val="20"/>
              </w:rPr>
              <w:t xml:space="preserve"> as a single PDF document with bookmarks/hyperlinked index</w:t>
            </w:r>
          </w:p>
          <w:p w:rsidR="00E50FCC" w:rsidRPr="00E50FCC" w:rsidRDefault="00E50FCC" w:rsidP="00E50FCC">
            <w:pPr>
              <w:pStyle w:val="ListBullet"/>
              <w:rPr>
                <w:sz w:val="20"/>
                <w:szCs w:val="20"/>
              </w:rPr>
            </w:pPr>
            <w:r w:rsidRPr="00E50FCC">
              <w:rPr>
                <w:sz w:val="20"/>
                <w:szCs w:val="20"/>
              </w:rPr>
              <w:t>E</w:t>
            </w:r>
            <w:r w:rsidRPr="00E50FCC">
              <w:rPr>
                <w:sz w:val="20"/>
                <w:szCs w:val="20"/>
              </w:rPr>
              <w:t xml:space="preserve">mail this form to: </w:t>
            </w:r>
            <w:hyperlink r:id="rId12" w:history="1">
              <w:r w:rsidRPr="00E50FCC">
                <w:rPr>
                  <w:rStyle w:val="Hyperlink"/>
                  <w:sz w:val="20"/>
                  <w:szCs w:val="20"/>
                </w:rPr>
                <w:t>evaluation.support@tga.gov.au</w:t>
              </w:r>
            </w:hyperlink>
          </w:p>
          <w:p w:rsidR="00E50FCC" w:rsidRPr="009D5FEA" w:rsidRDefault="00E50FCC" w:rsidP="00E50FCC">
            <w:pPr>
              <w:pStyle w:val="ListBullet"/>
              <w:rPr>
                <w:rFonts w:ascii="Cambria" w:hAnsi="Cambria" w:cs="Times New Roman"/>
              </w:rPr>
            </w:pPr>
            <w:r w:rsidRPr="00E50FCC">
              <w:rPr>
                <w:sz w:val="20"/>
                <w:szCs w:val="20"/>
              </w:rPr>
              <w:t>Refer to Appendix 7 of the Australian Regulatory Guidelines for Prescription Medicines with regards to when a new or an updated CPD is required</w:t>
            </w:r>
          </w:p>
        </w:tc>
      </w:tr>
    </w:tbl>
    <w:p w:rsidR="00E50FCC" w:rsidRPr="00E50FCC" w:rsidRDefault="00E50FCC" w:rsidP="00E50FCC">
      <w:pPr>
        <w:tabs>
          <w:tab w:val="left" w:pos="1701"/>
        </w:tabs>
      </w:pPr>
      <w:r w:rsidRPr="00E50FCC">
        <w:rPr>
          <w:b/>
        </w:rPr>
        <w:t>New CPD</w:t>
      </w:r>
      <w:r w:rsidRPr="00E50FCC">
        <w:tab/>
      </w:r>
      <w:r w:rsidRPr="00E50FC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50FCC">
        <w:instrText xml:space="preserve"> FORMCHECKBOX </w:instrText>
      </w:r>
      <w:r w:rsidRPr="00E50FCC">
        <w:fldChar w:fldCharType="separate"/>
      </w:r>
      <w:r w:rsidRPr="00E50FCC">
        <w:fldChar w:fldCharType="end"/>
      </w:r>
      <w:bookmarkEnd w:id="0"/>
    </w:p>
    <w:p w:rsidR="00E50FCC" w:rsidRPr="00E50FCC" w:rsidRDefault="00E50FCC" w:rsidP="00E50FCC">
      <w:pPr>
        <w:tabs>
          <w:tab w:val="left" w:pos="1701"/>
        </w:tabs>
      </w:pPr>
      <w:r w:rsidRPr="00E50FCC">
        <w:rPr>
          <w:b/>
        </w:rPr>
        <w:t>Updated CPD</w:t>
      </w:r>
      <w:r w:rsidRPr="00E50FCC">
        <w:tab/>
      </w:r>
      <w:r w:rsidRPr="00E50FC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50FCC">
        <w:instrText xml:space="preserve"> FORMCHECKBOX </w:instrText>
      </w:r>
      <w:r w:rsidRPr="00E50FCC">
        <w:fldChar w:fldCharType="separate"/>
      </w:r>
      <w:r w:rsidRPr="00E50FCC">
        <w:fldChar w:fldCharType="end"/>
      </w:r>
      <w:bookmarkEnd w:id="1"/>
    </w:p>
    <w:p w:rsidR="00E50FCC" w:rsidRPr="00E50FCC" w:rsidRDefault="00E50FCC" w:rsidP="00E50FCC">
      <w:pPr>
        <w:pStyle w:val="Heading2"/>
      </w:pPr>
      <w:r w:rsidRPr="00E50FCC">
        <w:t>Part 1 - Product details</w:t>
      </w:r>
      <w:bookmarkStart w:id="2" w:name="_GoBack"/>
      <w:bookmarkEnd w:id="2"/>
    </w:p>
    <w:tbl>
      <w:tblPr>
        <w:tblStyle w:val="TableGrid"/>
        <w:tblpPr w:leftFromText="180" w:rightFromText="180" w:vertAnchor="text" w:horzAnchor="margin" w:tblpX="-28" w:tblpY="17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Drug substance(s)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drug substance(s)"/>
                  <w:statusText w:type="text" w:val="Drug substanc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Dosage form(s)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Strength(s)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strength(s)"/>
                  <w:statusText w:type="text" w:val="Strength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Name of Australian sponsor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name of Australian sponsor"/>
                  <w:statusText w:type="text" w:val="Name of Australian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Address of sponsor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address of sponsor"/>
                  <w:statusText w:type="text" w:val="Address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Trade name(s)</w:t>
            </w:r>
          </w:p>
        </w:tc>
        <w:tc>
          <w:tcPr>
            <w:tcW w:w="5953" w:type="dxa"/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trade name(s)"/>
                  <w:statusText w:type="text" w:val="Trade name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ARTG number(s)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ARTG number(s)"/>
                  <w:statusText w:type="text" w:val="ARTG number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TGA File number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TGA File number"/>
                  <w:statusText w:type="text" w:val="TGA Fil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E50FCC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Date and version of this CPD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0FCC" w:rsidRPr="00E50FCC" w:rsidRDefault="00E50FCC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date and version of this CPD"/>
                  <w:statusText w:type="text" w:val="Date and version of this CP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0FCC" w:rsidRPr="00E50FCC" w:rsidRDefault="00E50FCC" w:rsidP="00E50FCC">
      <w:pPr>
        <w:pStyle w:val="Heading2"/>
      </w:pPr>
      <w:r w:rsidRPr="00E50FCC">
        <w:lastRenderedPageBreak/>
        <w:t>Part 2 - Previous CPD details (if applicable)</w:t>
      </w:r>
    </w:p>
    <w:tbl>
      <w:tblPr>
        <w:tblStyle w:val="TableGrid"/>
        <w:tblpPr w:leftFromText="180" w:rightFromText="180" w:vertAnchor="text" w:horzAnchor="margin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Date and version of previous CPD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50FCC" w:rsidRPr="00E50FCC" w:rsidRDefault="00F36092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date and version of previous CPD"/>
                  <w:statusText w:type="text" w:val="Date and version of previous CP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Summary of differences between current and previous CPD</w:t>
            </w:r>
          </w:p>
        </w:tc>
        <w:tc>
          <w:tcPr>
            <w:tcW w:w="5953" w:type="dxa"/>
          </w:tcPr>
          <w:p w:rsidR="00E50FCC" w:rsidRPr="00E50FCC" w:rsidRDefault="00F36092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summary of differences between current and previous CPD"/>
                  <w:statusText w:type="text" w:val="Summary of differences between current and previous CP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0FCC" w:rsidRPr="00E50FCC" w:rsidRDefault="00E50FCC" w:rsidP="00F36092">
      <w:pPr>
        <w:pStyle w:val="Heading2"/>
      </w:pPr>
      <w:r w:rsidRPr="00E50FCC">
        <w:t>Part 3 -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Description of packaging(s)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C" w:rsidRPr="00E50FCC" w:rsidRDefault="00F36092" w:rsidP="00E50FCC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escription of packaging(s)"/>
                  <w:statusText w:type="text" w:val="Description of packaging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Formulation(s)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See Appendix 1</w:t>
            </w:r>
          </w:p>
        </w:tc>
      </w:tr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Drug product expiry specifications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See Appendix 2</w:t>
            </w:r>
          </w:p>
        </w:tc>
      </w:tr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Testing methodology</w:t>
            </w:r>
            <w:r w:rsidRPr="00E50FCC">
              <w:rPr>
                <w:b/>
                <w:vertAlign w:val="superscript"/>
              </w:rPr>
              <w:t>#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C" w:rsidRPr="00E50FCC" w:rsidRDefault="00E50FCC" w:rsidP="00E50FCC">
            <w:pPr>
              <w:rPr>
                <w:b/>
              </w:rPr>
            </w:pPr>
            <w:r w:rsidRPr="00E50FCC">
              <w:t>See Appendix 3</w:t>
            </w:r>
          </w:p>
        </w:tc>
      </w:tr>
    </w:tbl>
    <w:p w:rsidR="00E50FCC" w:rsidRPr="00F36092" w:rsidRDefault="00E50FCC" w:rsidP="00F36092">
      <w:pPr>
        <w:rPr>
          <w:sz w:val="20"/>
          <w:szCs w:val="20"/>
        </w:rPr>
      </w:pPr>
      <w:r w:rsidRPr="00F36092">
        <w:rPr>
          <w:b/>
          <w:vertAlign w:val="superscript"/>
        </w:rPr>
        <w:t>#</w:t>
      </w:r>
      <w:r w:rsidRPr="00F36092">
        <w:rPr>
          <w:sz w:val="20"/>
          <w:szCs w:val="20"/>
        </w:rPr>
        <w:t xml:space="preserve"> Note that test methods that are identical to one in a recent edition of a default standard pharmacopoeia do not need to be re-produced, a reference will suffice.</w:t>
      </w:r>
    </w:p>
    <w:p w:rsidR="00E50FCC" w:rsidRPr="00E50FCC" w:rsidRDefault="00E50FCC" w:rsidP="00F36092">
      <w:pPr>
        <w:pStyle w:val="Heading3"/>
        <w:rPr>
          <w:sz w:val="16"/>
        </w:rPr>
      </w:pPr>
      <w:r w:rsidRPr="00E50FCC">
        <w:t>Method of sterilisation of drug product and/or container</w:t>
      </w:r>
    </w:p>
    <w:tbl>
      <w:tblPr>
        <w:tblStyle w:val="TableGrid"/>
        <w:tblpPr w:leftFromText="180" w:rightFromText="180" w:vertAnchor="text" w:horzAnchor="margin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Method of sterilisation of drug product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0FCC" w:rsidRPr="00E50FCC" w:rsidRDefault="00F36092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method of sterilisation of drug product"/>
                  <w:statusText w:type="text" w:val="Method of sterilisation of drug 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E50FCC" w:rsidRPr="00E50FCC" w:rsidRDefault="00E50FCC" w:rsidP="00E50FCC">
            <w:r w:rsidRPr="00E50FCC">
              <w:t>Method of sterilisation of container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0FCC" w:rsidRPr="00E50FCC" w:rsidRDefault="00F36092" w:rsidP="00E50FCC">
            <w:r>
              <w:fldChar w:fldCharType="begin">
                <w:ffData>
                  <w:name w:val=""/>
                  <w:enabled/>
                  <w:calcOnExit w:val="0"/>
                  <w:helpText w:type="text" w:val="enter method of sterilisation of container"/>
                  <w:statusText w:type="text" w:val="Method of sterilisation of contain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0FCC" w:rsidRPr="00E50FCC" w:rsidRDefault="00E50FCC" w:rsidP="00F36092">
      <w:pPr>
        <w:pStyle w:val="Heading3"/>
        <w:rPr>
          <w:kern w:val="28"/>
        </w:rPr>
      </w:pPr>
      <w:r w:rsidRPr="00E50FCC">
        <w:t>Current exemptions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938"/>
      </w:tblGrid>
      <w:tr w:rsidR="00E50FCC" w:rsidRPr="00E50FCC" w:rsidTr="00BC60A3">
        <w:trPr>
          <w:trHeight w:val="895"/>
        </w:trPr>
        <w:tc>
          <w:tcPr>
            <w:tcW w:w="1276" w:type="dxa"/>
            <w:vAlign w:val="center"/>
          </w:tcPr>
          <w:p w:rsidR="00E50FCC" w:rsidRPr="00E50FCC" w:rsidRDefault="00E50FCC" w:rsidP="00F36092">
            <w:r w:rsidRPr="00E50FCC">
              <w:rPr>
                <w:noProof/>
                <w:lang w:eastAsia="en-AU"/>
              </w:rPr>
              <w:drawing>
                <wp:anchor distT="0" distB="0" distL="114300" distR="114300" simplePos="0" relativeHeight="251663360" behindDoc="1" locked="0" layoutInCell="1" allowOverlap="1" wp14:anchorId="6EEAB048" wp14:editId="3C79A322">
                  <wp:simplePos x="0" y="0"/>
                  <wp:positionH relativeFrom="column">
                    <wp:posOffset>16924</wp:posOffset>
                  </wp:positionH>
                  <wp:positionV relativeFrom="paragraph">
                    <wp:posOffset>2965</wp:posOffset>
                  </wp:positionV>
                  <wp:extent cx="492678" cy="486562"/>
                  <wp:effectExtent l="0" t="0" r="3175" b="8890"/>
                  <wp:wrapTight wrapText="bothSides">
                    <wp:wrapPolygon edited="0">
                      <wp:start x="5017" y="0"/>
                      <wp:lineTo x="0" y="3384"/>
                      <wp:lineTo x="0" y="17765"/>
                      <wp:lineTo x="5017" y="21149"/>
                      <wp:lineTo x="15886" y="21149"/>
                      <wp:lineTo x="20903" y="17765"/>
                      <wp:lineTo x="20903" y="3384"/>
                      <wp:lineTo x="15886" y="0"/>
                      <wp:lineTo x="5017" y="0"/>
                    </wp:wrapPolygon>
                  </wp:wrapTight>
                  <wp:docPr id="4" name="Picture 0" descr="Information" title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8" cy="4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50FCC" w:rsidRPr="00E50FCC" w:rsidRDefault="00E50FCC" w:rsidP="00F36092">
            <w:pPr>
              <w:rPr>
                <w:i/>
              </w:rPr>
            </w:pPr>
            <w:r w:rsidRPr="00E50FCC">
              <w:t xml:space="preserve">If you hold any current exemptions from compliance, under Section 14 and 14A of the </w:t>
            </w:r>
            <w:r w:rsidRPr="00E50FCC">
              <w:rPr>
                <w:i/>
              </w:rPr>
              <w:t>Therapeutic Goods Act 1989</w:t>
            </w:r>
            <w:r w:rsidRPr="00E50FCC">
              <w:t xml:space="preserve">, with a standard as defined in Section 10 of the Act e.g. </w:t>
            </w:r>
            <w:r w:rsidRPr="00E50FCC">
              <w:rPr>
                <w:i/>
              </w:rPr>
              <w:t xml:space="preserve">Therapeutic Goods Order No. 69 - General requirements for labels for </w:t>
            </w:r>
            <w:proofErr w:type="gramStart"/>
            <w:r w:rsidRPr="00E50FCC">
              <w:rPr>
                <w:i/>
              </w:rPr>
              <w:t>medicines,</w:t>
            </w:r>
            <w:proofErr w:type="gramEnd"/>
            <w:r w:rsidRPr="00E50FCC">
              <w:rPr>
                <w:i/>
              </w:rPr>
              <w:t xml:space="preserve"> </w:t>
            </w:r>
            <w:r w:rsidRPr="00E50FCC">
              <w:t>please enter details in the table below.</w:t>
            </w:r>
          </w:p>
        </w:tc>
      </w:tr>
    </w:tbl>
    <w:p w:rsidR="00E50FCC" w:rsidRPr="00E50FCC" w:rsidRDefault="00E50FCC" w:rsidP="00F36092"/>
    <w:tbl>
      <w:tblPr>
        <w:tblStyle w:val="TableTGAblue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1134"/>
        <w:gridCol w:w="1701"/>
        <w:gridCol w:w="1559"/>
      </w:tblGrid>
      <w:tr w:rsidR="00E50FCC" w:rsidRPr="00E50FCC" w:rsidTr="00F36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7" w:type="dxa"/>
          </w:tcPr>
          <w:p w:rsidR="00E50FCC" w:rsidRPr="00E50FCC" w:rsidRDefault="00E50FCC" w:rsidP="00F36092">
            <w:r w:rsidRPr="00E50FCC">
              <w:t>Standard</w:t>
            </w:r>
          </w:p>
        </w:tc>
        <w:tc>
          <w:tcPr>
            <w:tcW w:w="3544" w:type="dxa"/>
          </w:tcPr>
          <w:p w:rsidR="00E50FCC" w:rsidRPr="00E50FCC" w:rsidRDefault="00E50FCC" w:rsidP="00F36092">
            <w:r w:rsidRPr="00E50FCC">
              <w:t>Exemption</w:t>
            </w:r>
          </w:p>
        </w:tc>
        <w:tc>
          <w:tcPr>
            <w:tcW w:w="1134" w:type="dxa"/>
          </w:tcPr>
          <w:p w:rsidR="00E50FCC" w:rsidRPr="00E50FCC" w:rsidRDefault="00E50FCC" w:rsidP="00F36092">
            <w:r w:rsidRPr="00E50FCC">
              <w:t>Date</w:t>
            </w:r>
          </w:p>
        </w:tc>
        <w:tc>
          <w:tcPr>
            <w:tcW w:w="1701" w:type="dxa"/>
          </w:tcPr>
          <w:p w:rsidR="00E50FCC" w:rsidRPr="00E50FCC" w:rsidRDefault="00E50FCC" w:rsidP="00F36092">
            <w:r w:rsidRPr="00E50FCC">
              <w:t>Period</w:t>
            </w:r>
          </w:p>
        </w:tc>
        <w:tc>
          <w:tcPr>
            <w:tcW w:w="1559" w:type="dxa"/>
          </w:tcPr>
          <w:p w:rsidR="00E50FCC" w:rsidRPr="00E50FCC" w:rsidRDefault="00E50FCC" w:rsidP="00F36092">
            <w:r w:rsidRPr="00E50FCC">
              <w:t>TGA File No.</w:t>
            </w:r>
          </w:p>
        </w:tc>
      </w:tr>
      <w:tr w:rsidR="00E50FCC" w:rsidRPr="00E50FCC" w:rsidTr="00F36092">
        <w:tc>
          <w:tcPr>
            <w:tcW w:w="1417" w:type="dxa"/>
          </w:tcPr>
          <w:p w:rsidR="00E50FCC" w:rsidRPr="00E50FCC" w:rsidRDefault="00F36092" w:rsidP="00F3609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tandard"/>
                  <w:statusText w:type="text" w:val="Stand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:rsidR="00E50FCC" w:rsidRPr="00E50FCC" w:rsidRDefault="00F36092" w:rsidP="00F3609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xemption"/>
                  <w:statusText w:type="text" w:val="Exemp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E50FCC" w:rsidRPr="00E50FCC" w:rsidRDefault="00F36092" w:rsidP="00F3609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E50FCC" w:rsidRPr="00E50FCC" w:rsidRDefault="00F36092" w:rsidP="00F3609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eriod"/>
                  <w:statusText w:type="text" w:val="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E50FCC" w:rsidRPr="00E50FCC" w:rsidRDefault="00F36092" w:rsidP="00F3609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GA File No"/>
                  <w:statusText w:type="text" w:val="TGA File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83617" w:rsidRDefault="00883617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 w:val="32"/>
          <w:szCs w:val="26"/>
        </w:rPr>
      </w:pPr>
      <w:r>
        <w:br w:type="page"/>
      </w:r>
    </w:p>
    <w:p w:rsidR="00E50FCC" w:rsidRPr="00E50FCC" w:rsidRDefault="00E50FCC" w:rsidP="00F36092">
      <w:pPr>
        <w:pStyle w:val="Heading2"/>
      </w:pPr>
      <w:r w:rsidRPr="00E50FCC">
        <w:lastRenderedPageBreak/>
        <w:t xml:space="preserve">Part 4 - </w:t>
      </w:r>
      <w:r w:rsidRPr="00F36092">
        <w:t>Declaration</w:t>
      </w:r>
    </w:p>
    <w:p w:rsidR="00E50FCC" w:rsidRPr="00E50FCC" w:rsidRDefault="00E50FCC" w:rsidP="00F36092">
      <w:pPr>
        <w:pStyle w:val="ListBullet"/>
      </w:pPr>
      <w:r w:rsidRPr="00E50FCC">
        <w:t>I confirm that the contents of this version of the CPD are accurate and complete.</w:t>
      </w:r>
    </w:p>
    <w:p w:rsidR="00E50FCC" w:rsidRPr="00E50FCC" w:rsidRDefault="00E50FCC" w:rsidP="00F36092">
      <w:pPr>
        <w:pStyle w:val="ListBullet"/>
      </w:pPr>
      <w:r w:rsidRPr="00E50FCC">
        <w:t>I confirm that all details in this version of the CPD are unchanged as compared with those in the previous version, with the exception of those summarised in Part 2 of this form.</w:t>
      </w:r>
    </w:p>
    <w:tbl>
      <w:tblPr>
        <w:tblStyle w:val="TableGrid"/>
        <w:tblpPr w:leftFromText="180" w:rightFromText="180" w:vertAnchor="text" w:horzAnchor="margin" w:tblpX="80" w:tblpY="17"/>
        <w:tblW w:w="0" w:type="auto"/>
        <w:tblLook w:val="04A0" w:firstRow="1" w:lastRow="0" w:firstColumn="1" w:lastColumn="0" w:noHBand="0" w:noVBand="1"/>
      </w:tblPr>
      <w:tblGrid>
        <w:gridCol w:w="3227"/>
        <w:gridCol w:w="2551"/>
        <w:gridCol w:w="993"/>
        <w:gridCol w:w="2546"/>
      </w:tblGrid>
      <w:tr w:rsidR="00E50FCC" w:rsidRPr="00E50FCC" w:rsidTr="00F36092">
        <w:trPr>
          <w:trHeight w:hRule="exact" w:val="71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F36092">
            <w:r w:rsidRPr="00E50FCC">
              <w:t>Name of authorised officer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</w:tcBorders>
          </w:tcPr>
          <w:p w:rsidR="00E50FCC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name of authorised officer"/>
                  <w:statusText w:type="text" w:val="Name of authorised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rPr>
          <w:trHeight w:hRule="exact" w:val="725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F36092">
            <w:r w:rsidRPr="00E50FCC">
              <w:t>Position/relationship to sponsor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</w:tcBorders>
          </w:tcPr>
          <w:p w:rsidR="00E50FCC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position/relationship to sponsor"/>
                  <w:statusText w:type="text" w:val="Position/relationship to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6092" w:rsidRPr="00E50FCC" w:rsidTr="00F36092">
        <w:trPr>
          <w:trHeight w:hRule="exact" w:val="696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92" w:rsidRPr="00E50FCC" w:rsidRDefault="00F36092" w:rsidP="00F36092">
            <w:r w:rsidRPr="00E50FCC">
              <w:t>Telephone no.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36092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telephone no"/>
                  <w:statusText w:type="text" w:val="Telephone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6092" w:rsidRPr="00E50FCC" w:rsidRDefault="00F36092" w:rsidP="00F36092">
            <w:r w:rsidRPr="00E50FCC">
              <w:t>Fax no.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F36092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fax no"/>
                  <w:statusText w:type="text" w:val="Fax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rPr>
          <w:trHeight w:hRule="exact" w:val="715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F36092">
            <w:r w:rsidRPr="00E50FCC">
              <w:t>Email address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</w:tcBorders>
          </w:tcPr>
          <w:p w:rsidR="00E50FCC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FCC" w:rsidRPr="00E50FCC" w:rsidTr="00F36092">
        <w:trPr>
          <w:trHeight w:hRule="exact" w:val="71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FCC" w:rsidRPr="00E50FCC" w:rsidRDefault="00E50FCC" w:rsidP="00F36092">
            <w:r w:rsidRPr="00E50FCC">
              <w:t>Date</w:t>
            </w:r>
          </w:p>
        </w:tc>
        <w:tc>
          <w:tcPr>
            <w:tcW w:w="6090" w:type="dxa"/>
            <w:gridSpan w:val="3"/>
            <w:tcBorders>
              <w:left w:val="single" w:sz="4" w:space="0" w:color="auto"/>
            </w:tcBorders>
          </w:tcPr>
          <w:p w:rsidR="00E50FCC" w:rsidRPr="00E50FCC" w:rsidRDefault="00F36092" w:rsidP="00F36092"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0FCC" w:rsidRPr="00E50FCC" w:rsidRDefault="00E50FCC" w:rsidP="00E50FCC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938"/>
      </w:tblGrid>
      <w:tr w:rsidR="00E50FCC" w:rsidRPr="00E50FCC" w:rsidTr="00BC60A3">
        <w:trPr>
          <w:trHeight w:val="895"/>
        </w:trPr>
        <w:tc>
          <w:tcPr>
            <w:tcW w:w="1276" w:type="dxa"/>
            <w:vAlign w:val="center"/>
          </w:tcPr>
          <w:p w:rsidR="00E50FCC" w:rsidRPr="00E50FCC" w:rsidRDefault="00E50FCC" w:rsidP="00BC60A3">
            <w:r w:rsidRPr="00E50FCC">
              <w:rPr>
                <w:noProof/>
                <w:lang w:eastAsia="en-AU"/>
              </w:rPr>
              <w:drawing>
                <wp:anchor distT="0" distB="0" distL="114300" distR="114300" simplePos="0" relativeHeight="251664384" behindDoc="1" locked="0" layoutInCell="1" allowOverlap="1" wp14:anchorId="31004A33" wp14:editId="732B52BA">
                  <wp:simplePos x="0" y="0"/>
                  <wp:positionH relativeFrom="column">
                    <wp:posOffset>16924</wp:posOffset>
                  </wp:positionH>
                  <wp:positionV relativeFrom="paragraph">
                    <wp:posOffset>2965</wp:posOffset>
                  </wp:positionV>
                  <wp:extent cx="492678" cy="486562"/>
                  <wp:effectExtent l="0" t="0" r="3175" b="8890"/>
                  <wp:wrapTight wrapText="bothSides">
                    <wp:wrapPolygon edited="0">
                      <wp:start x="5017" y="0"/>
                      <wp:lineTo x="0" y="3384"/>
                      <wp:lineTo x="0" y="17765"/>
                      <wp:lineTo x="5017" y="21149"/>
                      <wp:lineTo x="15886" y="21149"/>
                      <wp:lineTo x="20903" y="17765"/>
                      <wp:lineTo x="20903" y="3384"/>
                      <wp:lineTo x="15886" y="0"/>
                      <wp:lineTo x="5017" y="0"/>
                    </wp:wrapPolygon>
                  </wp:wrapTight>
                  <wp:docPr id="5" name="Picture 0" descr="Information" title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8" cy="4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E50FCC" w:rsidRPr="00E50FCC" w:rsidRDefault="00E50FCC" w:rsidP="00BC60A3">
            <w:pPr>
              <w:rPr>
                <w:rFonts w:asciiTheme="majorHAnsi" w:hAnsiTheme="majorHAnsi" w:cstheme="majorHAnsi"/>
                <w:i/>
                <w:szCs w:val="18"/>
              </w:rPr>
            </w:pPr>
            <w:r w:rsidRPr="00E50FCC">
              <w:rPr>
                <w:rFonts w:asciiTheme="majorHAnsi" w:hAnsiTheme="majorHAnsi" w:cstheme="majorHAnsi"/>
                <w:szCs w:val="18"/>
              </w:rPr>
              <w:t>Appendices</w:t>
            </w:r>
            <w:r w:rsidRPr="00E50FCC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E50FCC">
              <w:rPr>
                <w:rFonts w:asciiTheme="majorHAnsi" w:hAnsiTheme="majorHAnsi" w:cstheme="majorHAnsi"/>
                <w:szCs w:val="18"/>
              </w:rPr>
              <w:t>should be supplied in a single PDF document, preferably with bookmarks and a hyperlinked index.</w:t>
            </w:r>
          </w:p>
          <w:p w:rsidR="00E50FCC" w:rsidRPr="00E50FCC" w:rsidRDefault="00E50FCC" w:rsidP="00BC60A3">
            <w:pPr>
              <w:rPr>
                <w:i/>
              </w:rPr>
            </w:pPr>
            <w:r w:rsidRPr="00E50FCC">
              <w:rPr>
                <w:rFonts w:asciiTheme="majorHAnsi" w:hAnsiTheme="majorHAnsi" w:cstheme="majorHAnsi"/>
                <w:szCs w:val="18"/>
              </w:rPr>
              <w:t>Test methods should contain as much detail as is required to reproduce the method in another laboratory.</w:t>
            </w:r>
          </w:p>
        </w:tc>
      </w:tr>
    </w:tbl>
    <w:p w:rsidR="003E360B" w:rsidRPr="004B1BF3" w:rsidRDefault="003E360B" w:rsidP="00F36092"/>
    <w:sectPr w:rsidR="003E360B" w:rsidRPr="004B1BF3" w:rsidSect="00E50FCC">
      <w:footerReference w:type="default" r:id="rId13"/>
      <w:footerReference w:type="first" r:id="rId14"/>
      <w:pgSz w:w="11907" w:h="16840" w:code="9"/>
      <w:pgMar w:top="709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A54" w:rsidRDefault="00E11A54" w:rsidP="000B1A45">
      <w:r>
        <w:separator/>
      </w:r>
    </w:p>
  </w:endnote>
  <w:endnote w:type="continuationSeparator" w:id="0">
    <w:p w:rsidR="00E11A54" w:rsidRDefault="00E11A54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F36092" w:rsidP="009D5FEA">
    <w:pPr>
      <w:pStyle w:val="Footer"/>
      <w:spacing w:before="0" w:after="0"/>
    </w:pPr>
    <w:proofErr w:type="spellStart"/>
    <w:r w:rsidRPr="00F36092">
      <w:t>Certified</w:t>
    </w:r>
    <w:proofErr w:type="spellEnd"/>
    <w:r w:rsidRPr="00F36092">
      <w:t xml:space="preserve"> Product </w:t>
    </w:r>
    <w:proofErr w:type="spellStart"/>
    <w:r w:rsidRPr="00F36092">
      <w:t>Details</w:t>
    </w:r>
    <w:proofErr w:type="spellEnd"/>
    <w:r w:rsidRPr="00F36092">
      <w:t xml:space="preserve"> (CPD) - </w:t>
    </w:r>
    <w:proofErr w:type="spellStart"/>
    <w:r w:rsidRPr="00F36092">
      <w:t>Chemical</w:t>
    </w:r>
    <w:proofErr w:type="spellEnd"/>
    <w:r w:rsidRPr="00F36092">
      <w:t xml:space="preserve"> prescription </w:t>
    </w:r>
    <w:proofErr w:type="spellStart"/>
    <w:r w:rsidRPr="00F36092">
      <w:t>medicines</w:t>
    </w:r>
    <w:proofErr w:type="spellEnd"/>
    <w:r w:rsidRPr="00F36092">
      <w:t xml:space="preserve"> </w:t>
    </w:r>
    <w:r w:rsidR="00212A35" w:rsidRPr="004B1BF3">
      <w:t>(</w:t>
    </w:r>
    <w:r>
      <w:t>August 2014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C60A3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BC60A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EBE8146" wp14:editId="3D7223A3">
          <wp:simplePos x="0" y="0"/>
          <wp:positionH relativeFrom="column">
            <wp:posOffset>5042535</wp:posOffset>
          </wp:positionH>
          <wp:positionV relativeFrom="paragraph">
            <wp:posOffset>66675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E50FCC" w:rsidRDefault="00212A35" w:rsidP="00E50FCC">
    <w:pPr>
      <w:spacing w:before="0" w:after="0"/>
      <w:rPr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ECDE972" wp14:editId="1C81B453">
          <wp:simplePos x="0" y="0"/>
          <wp:positionH relativeFrom="column">
            <wp:posOffset>-758190</wp:posOffset>
          </wp:positionH>
          <wp:positionV relativeFrom="paragraph">
            <wp:posOffset>127635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A54" w:rsidRDefault="00E11A54" w:rsidP="000B1A45">
      <w:r>
        <w:separator/>
      </w:r>
    </w:p>
  </w:footnote>
  <w:footnote w:type="continuationSeparator" w:id="0">
    <w:p w:rsidR="00E11A54" w:rsidRDefault="00E11A54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54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3617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C60A3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1A54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0FCC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092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61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autoRedefine/>
    <w:qFormat/>
    <w:rsid w:val="00F36092"/>
    <w:pPr>
      <w:keepNext/>
      <w:keepLines/>
      <w:spacing w:before="480" w:after="12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61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autoRedefine/>
    <w:qFormat/>
    <w:rsid w:val="00F36092"/>
    <w:pPr>
      <w:keepNext/>
      <w:keepLines/>
      <w:spacing w:before="480" w:after="12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aluation.support@tg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C1AD-8096-4F8C-94A9-B9E46D97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30</TotalTime>
  <Pages>3</Pages>
  <Words>408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Product Details (CPD) - Chemical prescription medicines</vt:lpstr>
    </vt:vector>
  </TitlesOfParts>
  <Company>Department of Health Therapeutic Goods Administration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Product Details (CPD) - Chemical prescription medicines</dc:title>
  <dc:subject>prescription medicine regulation</dc:subject>
  <dc:creator>Therapeutic Goods Administration</dc:creator>
  <cp:keywords>certified, product, details, cpd, chemical, prescription, medicines</cp:keywords>
  <cp:lastModifiedBy>Searson, Lisa</cp:lastModifiedBy>
  <cp:revision>3</cp:revision>
  <cp:lastPrinted>2005-05-30T03:22:00Z</cp:lastPrinted>
  <dcterms:created xsi:type="dcterms:W3CDTF">2014-08-21T23:14:00Z</dcterms:created>
  <dcterms:modified xsi:type="dcterms:W3CDTF">2014-08-21T23:46:00Z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