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954"/>
        <w:gridCol w:w="136"/>
        <w:gridCol w:w="3752"/>
        <w:gridCol w:w="113"/>
      </w:tblGrid>
      <w:tr w:rsidR="00DC7445" w:rsidRPr="004B1BF3" w:rsidTr="00F547D6">
        <w:trPr>
          <w:trHeight w:hRule="exact" w:val="113"/>
        </w:trPr>
        <w:tc>
          <w:tcPr>
            <w:tcW w:w="5954" w:type="dxa"/>
            <w:vMerge w:val="restart"/>
            <w:shd w:val="clear" w:color="auto" w:fill="DDE5F3"/>
            <w:tcMar>
              <w:left w:w="113" w:type="dxa"/>
            </w:tcMar>
            <w:vAlign w:val="center"/>
          </w:tcPr>
          <w:p w:rsidR="00DC7445" w:rsidRPr="004B1BF3" w:rsidRDefault="00EC6552" w:rsidP="000B1A45">
            <w:pPr>
              <w:pStyle w:val="Header"/>
            </w:pPr>
            <w:r w:rsidRPr="00EC6552">
              <w:rPr>
                <w:noProof/>
                <w:lang w:eastAsia="en-AU"/>
              </w:rPr>
              <w:drawing>
                <wp:anchor distT="0" distB="0" distL="114300" distR="114300" simplePos="0" relativeHeight="251660288" behindDoc="0" locked="0" layoutInCell="1" allowOverlap="1" wp14:anchorId="4841D042" wp14:editId="1FDF56A9">
                  <wp:simplePos x="0" y="0"/>
                  <wp:positionH relativeFrom="column">
                    <wp:posOffset>65405</wp:posOffset>
                  </wp:positionH>
                  <wp:positionV relativeFrom="paragraph">
                    <wp:posOffset>12700</wp:posOffset>
                  </wp:positionV>
                  <wp:extent cx="2819400" cy="762000"/>
                  <wp:effectExtent l="19050" t="0" r="0" b="0"/>
                  <wp:wrapNone/>
                  <wp:docPr id="8" name="Picture 2"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Work\_resources\TGA Vector Graphics\DH&amp;A\New crests Sept 2013\DH-TGA_inline_black-RGB-1200-nospacing.gif"/>
                          <pic:cNvPicPr>
                            <a:picLocks noChangeAspect="1" noChangeArrowheads="1"/>
                          </pic:cNvPicPr>
                        </pic:nvPicPr>
                        <pic:blipFill>
                          <a:blip r:embed="rId9" cstate="print"/>
                          <a:srcRect/>
                          <a:stretch>
                            <a:fillRect/>
                          </a:stretch>
                        </pic:blipFill>
                        <pic:spPr bwMode="auto">
                          <a:xfrm>
                            <a:off x="0" y="0"/>
                            <a:ext cx="2819400" cy="762000"/>
                          </a:xfrm>
                          <a:prstGeom prst="rect">
                            <a:avLst/>
                          </a:prstGeom>
                          <a:noFill/>
                          <a:ln w="9525">
                            <a:noFill/>
                            <a:miter lim="800000"/>
                            <a:headEnd/>
                            <a:tailEnd/>
                          </a:ln>
                        </pic:spPr>
                      </pic:pic>
                    </a:graphicData>
                  </a:graphic>
                </wp:anchor>
              </w:drawing>
            </w:r>
          </w:p>
        </w:tc>
        <w:tc>
          <w:tcPr>
            <w:tcW w:w="4001" w:type="dxa"/>
            <w:gridSpan w:val="3"/>
            <w:shd w:val="clear" w:color="auto" w:fill="DDE5F3"/>
            <w:tcMar>
              <w:left w:w="113" w:type="dxa"/>
            </w:tcMar>
          </w:tcPr>
          <w:p w:rsidR="00DC7445" w:rsidRPr="004B1BF3" w:rsidRDefault="00DC7445" w:rsidP="000B1A45"/>
        </w:tc>
      </w:tr>
      <w:tr w:rsidR="00DC7445" w:rsidRPr="004B1BF3" w:rsidTr="00F547D6">
        <w:trPr>
          <w:trHeight w:val="1302"/>
        </w:trPr>
        <w:tc>
          <w:tcPr>
            <w:tcW w:w="5954" w:type="dxa"/>
            <w:vMerge/>
            <w:shd w:val="clear" w:color="auto" w:fill="DDE5F3"/>
          </w:tcPr>
          <w:p w:rsidR="00DC7445" w:rsidRPr="004B1BF3" w:rsidRDefault="00DC7445" w:rsidP="000B1A45">
            <w:pPr>
              <w:pStyle w:val="Header"/>
              <w:rPr>
                <w:noProof/>
                <w:lang w:eastAsia="en-AU"/>
              </w:rPr>
            </w:pPr>
          </w:p>
        </w:tc>
        <w:tc>
          <w:tcPr>
            <w:tcW w:w="136" w:type="dxa"/>
            <w:shd w:val="clear" w:color="auto" w:fill="DDE5F3"/>
            <w:tcMar>
              <w:left w:w="113" w:type="dxa"/>
            </w:tcMar>
          </w:tcPr>
          <w:p w:rsidR="00DC7445" w:rsidRPr="004B1BF3" w:rsidRDefault="00DC7445" w:rsidP="000B1A45">
            <w:pPr>
              <w:pStyle w:val="SubmissionID"/>
            </w:pPr>
          </w:p>
        </w:tc>
        <w:tc>
          <w:tcPr>
            <w:tcW w:w="3752" w:type="dxa"/>
            <w:shd w:val="clear" w:color="auto" w:fill="FFFFFF" w:themeFill="background1"/>
            <w:tcMar>
              <w:top w:w="85" w:type="dxa"/>
              <w:left w:w="85" w:type="dxa"/>
            </w:tcMar>
          </w:tcPr>
          <w:p w:rsidR="00DC7445" w:rsidRPr="004B1BF3" w:rsidRDefault="006D7E16" w:rsidP="000B1A45">
            <w:pPr>
              <w:pStyle w:val="SubmissionID"/>
            </w:pPr>
            <w:r>
              <w:t>TGA</w:t>
            </w:r>
            <w:r w:rsidR="00DC7445" w:rsidRPr="004B1BF3">
              <w:t xml:space="preserve"> use only</w:t>
            </w:r>
          </w:p>
          <w:p w:rsidR="00DC7445" w:rsidRPr="004B1BF3" w:rsidRDefault="00DC7445" w:rsidP="000B1A45">
            <w:pPr>
              <w:pStyle w:val="SubmissionID"/>
            </w:pPr>
          </w:p>
        </w:tc>
        <w:tc>
          <w:tcPr>
            <w:tcW w:w="113" w:type="dxa"/>
            <w:shd w:val="clear" w:color="auto" w:fill="DDE5F3"/>
          </w:tcPr>
          <w:p w:rsidR="00DC7445" w:rsidRPr="004B1BF3" w:rsidRDefault="00DC7445" w:rsidP="000B1A45">
            <w:pPr>
              <w:pStyle w:val="SubmissionID"/>
            </w:pPr>
          </w:p>
        </w:tc>
      </w:tr>
      <w:tr w:rsidR="00DC7445" w:rsidRPr="004B1BF3" w:rsidTr="00F547D6">
        <w:trPr>
          <w:trHeight w:hRule="exact" w:val="113"/>
        </w:trPr>
        <w:tc>
          <w:tcPr>
            <w:tcW w:w="5954" w:type="dxa"/>
            <w:vMerge/>
            <w:shd w:val="clear" w:color="auto" w:fill="DDE5F3"/>
          </w:tcPr>
          <w:p w:rsidR="00DC7445" w:rsidRPr="004B1BF3" w:rsidRDefault="00DC7445" w:rsidP="000B1A45">
            <w:pPr>
              <w:pStyle w:val="Header"/>
              <w:rPr>
                <w:noProof/>
                <w:lang w:eastAsia="en-AU"/>
              </w:rPr>
            </w:pPr>
          </w:p>
        </w:tc>
        <w:tc>
          <w:tcPr>
            <w:tcW w:w="136" w:type="dxa"/>
            <w:shd w:val="clear" w:color="auto" w:fill="DDE5F3"/>
            <w:tcMar>
              <w:left w:w="113" w:type="dxa"/>
            </w:tcMar>
          </w:tcPr>
          <w:p w:rsidR="00DC7445" w:rsidRPr="004B1BF3" w:rsidRDefault="00DC7445" w:rsidP="000B1A45">
            <w:pPr>
              <w:pStyle w:val="SubmissionID"/>
            </w:pPr>
          </w:p>
        </w:tc>
        <w:tc>
          <w:tcPr>
            <w:tcW w:w="3752" w:type="dxa"/>
            <w:shd w:val="clear" w:color="auto" w:fill="DDE5F3"/>
          </w:tcPr>
          <w:p w:rsidR="00DC7445" w:rsidRPr="004B1BF3" w:rsidRDefault="00DC7445" w:rsidP="000B1A45">
            <w:pPr>
              <w:pStyle w:val="SubmissionID"/>
            </w:pPr>
          </w:p>
        </w:tc>
        <w:tc>
          <w:tcPr>
            <w:tcW w:w="113" w:type="dxa"/>
            <w:shd w:val="clear" w:color="auto" w:fill="DDE5F3"/>
          </w:tcPr>
          <w:p w:rsidR="00DC7445" w:rsidRPr="004B1BF3" w:rsidRDefault="00DC7445" w:rsidP="000B1A45">
            <w:pPr>
              <w:pStyle w:val="SubmissionID"/>
            </w:pPr>
          </w:p>
        </w:tc>
      </w:tr>
    </w:tbl>
    <w:p w:rsidR="006D7E16" w:rsidRDefault="006D7E16" w:rsidP="006D7E16">
      <w:pPr>
        <w:pStyle w:val="LegalCopy"/>
        <w:spacing w:before="240"/>
      </w:pPr>
      <w:r w:rsidRPr="006D7E16">
        <w:t xml:space="preserve">This </w:t>
      </w:r>
      <w:proofErr w:type="spellStart"/>
      <w:r w:rsidRPr="006D7E16">
        <w:t>form</w:t>
      </w:r>
      <w:proofErr w:type="spellEnd"/>
      <w:r w:rsidRPr="006D7E16">
        <w:t xml:space="preserve">, </w:t>
      </w:r>
      <w:proofErr w:type="spellStart"/>
      <w:r w:rsidRPr="006D7E16">
        <w:t>when</w:t>
      </w:r>
      <w:proofErr w:type="spellEnd"/>
      <w:r w:rsidRPr="006D7E16">
        <w:t xml:space="preserve"> </w:t>
      </w:r>
      <w:proofErr w:type="spellStart"/>
      <w:r w:rsidRPr="006D7E16">
        <w:t>completed</w:t>
      </w:r>
      <w:proofErr w:type="spellEnd"/>
      <w:r w:rsidRPr="006D7E16">
        <w:t xml:space="preserve">, </w:t>
      </w:r>
      <w:proofErr w:type="spellStart"/>
      <w:r w:rsidRPr="006D7E16">
        <w:t>will</w:t>
      </w:r>
      <w:proofErr w:type="spellEnd"/>
      <w:r w:rsidRPr="006D7E16">
        <w:t xml:space="preserve"> </w:t>
      </w:r>
      <w:proofErr w:type="spellStart"/>
      <w:r w:rsidRPr="006D7E16">
        <w:t>be</w:t>
      </w:r>
      <w:proofErr w:type="spellEnd"/>
      <w:r w:rsidRPr="006D7E16">
        <w:t xml:space="preserve"> </w:t>
      </w:r>
      <w:proofErr w:type="spellStart"/>
      <w:r w:rsidRPr="006D7E16">
        <w:t>classified</w:t>
      </w:r>
      <w:proofErr w:type="spellEnd"/>
      <w:r w:rsidRPr="006D7E16">
        <w:t xml:space="preserve"> as '</w:t>
      </w:r>
      <w:r w:rsidRPr="006D7E16">
        <w:rPr>
          <w:b/>
        </w:rPr>
        <w:t xml:space="preserve">For official use </w:t>
      </w:r>
      <w:proofErr w:type="spellStart"/>
      <w:r w:rsidRPr="006D7E16">
        <w:rPr>
          <w:b/>
        </w:rPr>
        <w:t>only</w:t>
      </w:r>
      <w:proofErr w:type="spellEnd"/>
      <w:r w:rsidRPr="006D7E16">
        <w:t>'.</w:t>
      </w:r>
      <w:r w:rsidRPr="006D7E16">
        <w:br/>
        <w:t xml:space="preserve">For guidance on how </w:t>
      </w:r>
      <w:proofErr w:type="spellStart"/>
      <w:r w:rsidRPr="006D7E16">
        <w:t>your</w:t>
      </w:r>
      <w:proofErr w:type="spellEnd"/>
      <w:r w:rsidRPr="006D7E16">
        <w:t xml:space="preserve"> information </w:t>
      </w:r>
      <w:proofErr w:type="spellStart"/>
      <w:r w:rsidRPr="006D7E16">
        <w:t>will</w:t>
      </w:r>
      <w:proofErr w:type="spellEnd"/>
      <w:r w:rsidRPr="006D7E16">
        <w:t xml:space="preserve"> </w:t>
      </w:r>
      <w:proofErr w:type="spellStart"/>
      <w:r w:rsidRPr="006D7E16">
        <w:t>be</w:t>
      </w:r>
      <w:proofErr w:type="spellEnd"/>
      <w:r w:rsidRPr="006D7E16">
        <w:t xml:space="preserve"> </w:t>
      </w:r>
      <w:proofErr w:type="spellStart"/>
      <w:r w:rsidRPr="006D7E16">
        <w:t>treated</w:t>
      </w:r>
      <w:proofErr w:type="spellEnd"/>
      <w:r w:rsidRPr="006D7E16">
        <w:t xml:space="preserve"> by the TGA </w:t>
      </w:r>
      <w:proofErr w:type="spellStart"/>
      <w:r w:rsidRPr="006D7E16">
        <w:t>see</w:t>
      </w:r>
      <w:proofErr w:type="spellEnd"/>
      <w:r w:rsidRPr="006D7E16">
        <w:t xml:space="preserve">: </w:t>
      </w:r>
      <w:proofErr w:type="spellStart"/>
      <w:r w:rsidRPr="006D7E16">
        <w:t>Treatment</w:t>
      </w:r>
      <w:proofErr w:type="spellEnd"/>
      <w:r w:rsidRPr="006D7E16">
        <w:t xml:space="preserve"> of information </w:t>
      </w:r>
      <w:proofErr w:type="spellStart"/>
      <w:r w:rsidRPr="006D7E16">
        <w:t>provided</w:t>
      </w:r>
      <w:proofErr w:type="spellEnd"/>
      <w:r w:rsidRPr="006D7E16">
        <w:t xml:space="preserve"> to the TGA at &lt;</w:t>
      </w:r>
      <w:hyperlink r:id="rId10" w:history="1">
        <w:r w:rsidRPr="006D7E16">
          <w:rPr>
            <w:rStyle w:val="Hyperlink"/>
          </w:rPr>
          <w:t>http://www.tga.gov.au/about/tga-information-to.htm</w:t>
        </w:r>
      </w:hyperlink>
      <w:r w:rsidRPr="006D7E16">
        <w:t>&gt;.</w:t>
      </w:r>
    </w:p>
    <w:p w:rsidR="00C54AAF" w:rsidRPr="00C54AAF" w:rsidRDefault="00C54AAF" w:rsidP="00C54AAF">
      <w:pPr>
        <w:pStyle w:val="Heading1"/>
        <w:rPr>
          <w:sz w:val="32"/>
          <w:szCs w:val="32"/>
        </w:rPr>
      </w:pPr>
      <w:r w:rsidRPr="00C54AAF">
        <w:rPr>
          <w:sz w:val="32"/>
          <w:szCs w:val="32"/>
        </w:rPr>
        <w:t>4. Critical supplier details</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C54AAF" w:rsidRPr="009922AE" w:rsidTr="00C93B58">
        <w:trPr>
          <w:trHeight w:val="1206"/>
        </w:trPr>
        <w:tc>
          <w:tcPr>
            <w:tcW w:w="1276" w:type="dxa"/>
          </w:tcPr>
          <w:p w:rsidR="00C54AAF" w:rsidRPr="009922AE" w:rsidRDefault="00C54AAF" w:rsidP="00C54AAF">
            <w:r w:rsidRPr="009922AE">
              <w:rPr>
                <w:noProof/>
                <w:lang w:eastAsia="en-AU"/>
              </w:rPr>
              <w:drawing>
                <wp:anchor distT="0" distB="0" distL="114300" distR="114300" simplePos="0" relativeHeight="251662336" behindDoc="0" locked="0" layoutInCell="1" allowOverlap="1" wp14:anchorId="7B66CB1F" wp14:editId="318B5721">
                  <wp:simplePos x="0" y="0"/>
                  <wp:positionH relativeFrom="column">
                    <wp:posOffset>22860</wp:posOffset>
                  </wp:positionH>
                  <wp:positionV relativeFrom="paragraph">
                    <wp:posOffset>-2640330</wp:posOffset>
                  </wp:positionV>
                  <wp:extent cx="488315" cy="485775"/>
                  <wp:effectExtent l="19050" t="0" r="6985" b="0"/>
                  <wp:wrapSquare wrapText="bothSides"/>
                  <wp:docPr id="31"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1" cstate="print"/>
                          <a:stretch>
                            <a:fillRect/>
                          </a:stretch>
                        </pic:blipFill>
                        <pic:spPr>
                          <a:xfrm>
                            <a:off x="0" y="0"/>
                            <a:ext cx="488315" cy="485775"/>
                          </a:xfrm>
                          <a:prstGeom prst="rect">
                            <a:avLst/>
                          </a:prstGeom>
                        </pic:spPr>
                      </pic:pic>
                    </a:graphicData>
                  </a:graphic>
                </wp:anchor>
              </w:drawing>
            </w:r>
          </w:p>
        </w:tc>
        <w:tc>
          <w:tcPr>
            <w:tcW w:w="7762" w:type="dxa"/>
            <w:shd w:val="clear" w:color="auto" w:fill="EAEAEA"/>
            <w:tcMar>
              <w:top w:w="170" w:type="dxa"/>
              <w:left w:w="170" w:type="dxa"/>
              <w:bottom w:w="170" w:type="dxa"/>
              <w:right w:w="170" w:type="dxa"/>
            </w:tcMar>
          </w:tcPr>
          <w:p w:rsidR="00C54AAF" w:rsidRPr="00C54AAF" w:rsidRDefault="00C54AAF" w:rsidP="00C54AAF">
            <w:pPr>
              <w:rPr>
                <w:sz w:val="20"/>
                <w:szCs w:val="20"/>
              </w:rPr>
            </w:pPr>
            <w:r w:rsidRPr="00C54AAF">
              <w:rPr>
                <w:sz w:val="20"/>
                <w:szCs w:val="20"/>
              </w:rPr>
              <w:t>A critical supplier delivers materials (raw or processed), components (including hardware and software), or services, that may influence the safety and performance of the product.</w:t>
            </w:r>
          </w:p>
          <w:p w:rsidR="00C54AAF" w:rsidRPr="00C54AAF" w:rsidRDefault="00C54AAF" w:rsidP="00C54AAF">
            <w:pPr>
              <w:rPr>
                <w:sz w:val="20"/>
                <w:szCs w:val="20"/>
              </w:rPr>
            </w:pPr>
            <w:r w:rsidRPr="00C54AAF">
              <w:rPr>
                <w:sz w:val="20"/>
                <w:szCs w:val="20"/>
              </w:rPr>
              <w:t>The following is a non-exhaustive list of examples of critical suppliers:</w:t>
            </w:r>
          </w:p>
          <w:p w:rsidR="00C54AAF" w:rsidRPr="00C54AAF" w:rsidRDefault="00C54AAF" w:rsidP="00C54AAF">
            <w:pPr>
              <w:pStyle w:val="ListBullet"/>
              <w:rPr>
                <w:sz w:val="20"/>
                <w:szCs w:val="20"/>
              </w:rPr>
            </w:pPr>
            <w:proofErr w:type="gramStart"/>
            <w:r w:rsidRPr="00C54AAF">
              <w:rPr>
                <w:sz w:val="20"/>
                <w:szCs w:val="20"/>
              </w:rPr>
              <w:t>suppliers</w:t>
            </w:r>
            <w:proofErr w:type="gramEnd"/>
            <w:r w:rsidRPr="00C54AAF">
              <w:rPr>
                <w:sz w:val="20"/>
                <w:szCs w:val="20"/>
              </w:rPr>
              <w:t xml:space="preserve"> of certain types of raw materials, including; medicinal substances, active ingredients, and material of animal, microbial or recombinant origin.</w:t>
            </w:r>
          </w:p>
          <w:p w:rsidR="00C54AAF" w:rsidRPr="00C54AAF" w:rsidRDefault="00C54AAF" w:rsidP="00C54AAF">
            <w:pPr>
              <w:pStyle w:val="ListBullet"/>
              <w:rPr>
                <w:sz w:val="20"/>
                <w:szCs w:val="20"/>
              </w:rPr>
            </w:pPr>
            <w:proofErr w:type="gramStart"/>
            <w:r w:rsidRPr="00C54AAF">
              <w:rPr>
                <w:sz w:val="20"/>
                <w:szCs w:val="20"/>
              </w:rPr>
              <w:t>suppliers</w:t>
            </w:r>
            <w:proofErr w:type="gramEnd"/>
            <w:r w:rsidRPr="00C54AAF">
              <w:rPr>
                <w:sz w:val="20"/>
                <w:szCs w:val="20"/>
              </w:rPr>
              <w:t xml:space="preserve"> of sterilisation services.</w:t>
            </w:r>
          </w:p>
          <w:p w:rsidR="00C54AAF" w:rsidRPr="00C54AAF" w:rsidRDefault="00C54AAF" w:rsidP="00C54AAF">
            <w:pPr>
              <w:pStyle w:val="ListBullet"/>
              <w:rPr>
                <w:sz w:val="20"/>
                <w:szCs w:val="20"/>
              </w:rPr>
            </w:pPr>
            <w:proofErr w:type="gramStart"/>
            <w:r w:rsidRPr="00C54AAF">
              <w:rPr>
                <w:sz w:val="20"/>
                <w:szCs w:val="20"/>
              </w:rPr>
              <w:t>suppliers</w:t>
            </w:r>
            <w:proofErr w:type="gramEnd"/>
            <w:r w:rsidRPr="00C54AAF">
              <w:rPr>
                <w:sz w:val="20"/>
                <w:szCs w:val="20"/>
              </w:rPr>
              <w:t xml:space="preserve"> of design and development activities for manufacturers holding, or applying for, a full quality assurance Conformity Assessment certificate.</w:t>
            </w:r>
          </w:p>
          <w:p w:rsidR="00C54AAF" w:rsidRPr="00C54AAF" w:rsidRDefault="00C54AAF" w:rsidP="00C54AAF">
            <w:pPr>
              <w:pStyle w:val="ListBullet"/>
              <w:rPr>
                <w:sz w:val="20"/>
                <w:szCs w:val="20"/>
              </w:rPr>
            </w:pPr>
            <w:proofErr w:type="gramStart"/>
            <w:r w:rsidRPr="00C54AAF">
              <w:rPr>
                <w:sz w:val="20"/>
                <w:szCs w:val="20"/>
              </w:rPr>
              <w:t>suppliers</w:t>
            </w:r>
            <w:proofErr w:type="gramEnd"/>
            <w:r w:rsidRPr="00C54AAF">
              <w:rPr>
                <w:sz w:val="20"/>
                <w:szCs w:val="20"/>
              </w:rPr>
              <w:t xml:space="preserve"> that carry out all stages of production and supply on behalf of the manufacturer.</w:t>
            </w:r>
          </w:p>
          <w:p w:rsidR="00C54AAF" w:rsidRPr="00C54AAF" w:rsidRDefault="00C54AAF" w:rsidP="00C54AAF">
            <w:pPr>
              <w:rPr>
                <w:sz w:val="20"/>
                <w:szCs w:val="20"/>
              </w:rPr>
            </w:pPr>
            <w:r w:rsidRPr="00C54AAF">
              <w:rPr>
                <w:sz w:val="20"/>
                <w:szCs w:val="20"/>
              </w:rPr>
              <w:t>The TGA may list some, or all, of the identified critical suppliers on a Conformity Assessment certificate(s).</w:t>
            </w:r>
          </w:p>
          <w:p w:rsidR="00C54AAF" w:rsidRPr="00C54AAF" w:rsidRDefault="00C54AAF" w:rsidP="00C54AAF">
            <w:pPr>
              <w:rPr>
                <w:sz w:val="20"/>
                <w:szCs w:val="20"/>
              </w:rPr>
            </w:pPr>
            <w:r w:rsidRPr="00C54AAF">
              <w:rPr>
                <w:b/>
                <w:bCs/>
                <w:sz w:val="20"/>
                <w:szCs w:val="20"/>
              </w:rPr>
              <w:t xml:space="preserve">Note: </w:t>
            </w:r>
            <w:r w:rsidRPr="00C54AAF">
              <w:rPr>
                <w:sz w:val="20"/>
                <w:szCs w:val="20"/>
              </w:rPr>
              <w:t>In the context of a QMS inspection of medical device manufacturers, a critical supplier is a supplier of a product or service, the failure of which to meet specified requirements could cause unreasonable risk to the patient, clinician, or others; or could cause a significant degradation in performance. The manufacturer should determine the type and extent of controls to be applied to outsourced processes or purchased products from the risk management that is applied throughout product realisation. (See clauses 7.1, 4.1, and 7.4.1 of ISO13485:2003).</w:t>
            </w:r>
          </w:p>
        </w:tc>
      </w:tr>
    </w:tbl>
    <w:p w:rsidR="00C54AAF" w:rsidRPr="00C54AAF" w:rsidRDefault="00C54AAF" w:rsidP="00C54AAF">
      <w:pPr>
        <w:pStyle w:val="Heading2"/>
        <w:rPr>
          <w:sz w:val="22"/>
          <w:szCs w:val="22"/>
        </w:rPr>
      </w:pPr>
      <w:r w:rsidRPr="00C54AAF">
        <w:rPr>
          <w:sz w:val="22"/>
          <w:szCs w:val="22"/>
        </w:rPr>
        <w:t>Copy this section for each critical supplier:</w:t>
      </w:r>
    </w:p>
    <w:tbl>
      <w:tblPr>
        <w:tblStyle w:val="TableGrid"/>
        <w:tblW w:w="0" w:type="auto"/>
        <w:tblLook w:val="04A0" w:firstRow="1" w:lastRow="0" w:firstColumn="1" w:lastColumn="0" w:noHBand="0" w:noVBand="1"/>
      </w:tblPr>
      <w:tblGrid>
        <w:gridCol w:w="2943"/>
        <w:gridCol w:w="6912"/>
      </w:tblGrid>
      <w:tr w:rsidR="00C54AAF" w:rsidRPr="009922AE" w:rsidTr="00C93B58">
        <w:trPr>
          <w:cantSplit/>
          <w:trHeight w:val="482"/>
        </w:trPr>
        <w:tc>
          <w:tcPr>
            <w:tcW w:w="2943" w:type="dxa"/>
            <w:tcBorders>
              <w:top w:val="nil"/>
              <w:left w:val="nil"/>
              <w:bottom w:val="nil"/>
            </w:tcBorders>
          </w:tcPr>
          <w:p w:rsidR="00C54AAF" w:rsidRPr="009922AE" w:rsidRDefault="00C54AAF" w:rsidP="00C54AAF">
            <w:r w:rsidRPr="009922AE">
              <w:t>Supplier’s name</w:t>
            </w:r>
          </w:p>
        </w:tc>
        <w:tc>
          <w:tcPr>
            <w:tcW w:w="6912" w:type="dxa"/>
          </w:tcPr>
          <w:p w:rsidR="00C54AAF" w:rsidRPr="009922AE" w:rsidRDefault="00C54AAF" w:rsidP="00C54AAF">
            <w:r w:rsidRPr="009922AE">
              <w:fldChar w:fldCharType="begin">
                <w:ffData>
                  <w:name w:val=""/>
                  <w:enabled/>
                  <w:calcOnExit w:val="0"/>
                  <w:helpText w:type="text" w:val="Enter Supplier’s name here"/>
                  <w:statusText w:type="text" w:val="Supplier’s name"/>
                  <w:textInput/>
                </w:ffData>
              </w:fldChar>
            </w:r>
            <w:r w:rsidRPr="009922AE">
              <w:instrText xml:space="preserve"> FORMTEXT </w:instrText>
            </w:r>
            <w:r w:rsidRPr="009922AE">
              <w:fldChar w:fldCharType="separate"/>
            </w:r>
            <w:bookmarkStart w:id="0" w:name="_GoBack"/>
            <w:r w:rsidRPr="009922AE">
              <w:rPr>
                <w:noProof/>
              </w:rPr>
              <w:t> </w:t>
            </w:r>
            <w:r w:rsidRPr="009922AE">
              <w:rPr>
                <w:noProof/>
              </w:rPr>
              <w:t> </w:t>
            </w:r>
            <w:r w:rsidRPr="009922AE">
              <w:rPr>
                <w:noProof/>
              </w:rPr>
              <w:t> </w:t>
            </w:r>
            <w:r w:rsidRPr="009922AE">
              <w:rPr>
                <w:noProof/>
              </w:rPr>
              <w:t> </w:t>
            </w:r>
            <w:r w:rsidRPr="009922AE">
              <w:rPr>
                <w:noProof/>
              </w:rPr>
              <w:t> </w:t>
            </w:r>
            <w:bookmarkEnd w:id="0"/>
            <w:r w:rsidRPr="009922AE">
              <w:fldChar w:fldCharType="end"/>
            </w:r>
          </w:p>
        </w:tc>
      </w:tr>
      <w:tr w:rsidR="00C54AAF" w:rsidRPr="009922AE" w:rsidTr="00C93B58">
        <w:trPr>
          <w:cantSplit/>
          <w:trHeight w:val="482"/>
        </w:trPr>
        <w:tc>
          <w:tcPr>
            <w:tcW w:w="2943" w:type="dxa"/>
            <w:tcBorders>
              <w:top w:val="nil"/>
              <w:left w:val="nil"/>
              <w:bottom w:val="nil"/>
            </w:tcBorders>
          </w:tcPr>
          <w:p w:rsidR="00C54AAF" w:rsidRPr="009922AE" w:rsidRDefault="00C54AAF" w:rsidP="00C54AAF">
            <w:r w:rsidRPr="009922AE">
              <w:t>Supplier’s physical address</w:t>
            </w:r>
          </w:p>
        </w:tc>
        <w:tc>
          <w:tcPr>
            <w:tcW w:w="6912" w:type="dxa"/>
          </w:tcPr>
          <w:p w:rsidR="00C54AAF" w:rsidRPr="009922AE" w:rsidRDefault="00C54AAF" w:rsidP="00C54AAF">
            <w:r w:rsidRPr="009922AE">
              <w:fldChar w:fldCharType="begin">
                <w:ffData>
                  <w:name w:val=""/>
                  <w:enabled/>
                  <w:calcOnExit w:val="0"/>
                  <w:helpText w:type="text" w:val="Enter Supplier’s physical address here"/>
                  <w:statusText w:type="text" w:val="Supplier’s physical address"/>
                  <w:textInput/>
                </w:ffData>
              </w:fldChar>
            </w:r>
            <w:r w:rsidRPr="009922AE">
              <w:instrText xml:space="preserve"> FORMTEXT </w:instrText>
            </w:r>
            <w:r w:rsidRPr="009922AE">
              <w:fldChar w:fldCharType="separate"/>
            </w:r>
            <w:r w:rsidRPr="009922AE">
              <w:rPr>
                <w:noProof/>
              </w:rPr>
              <w:t> </w:t>
            </w:r>
            <w:r w:rsidRPr="009922AE">
              <w:rPr>
                <w:noProof/>
              </w:rPr>
              <w:t> </w:t>
            </w:r>
            <w:r w:rsidRPr="009922AE">
              <w:rPr>
                <w:noProof/>
              </w:rPr>
              <w:t> </w:t>
            </w:r>
            <w:r w:rsidRPr="009922AE">
              <w:rPr>
                <w:noProof/>
              </w:rPr>
              <w:t> </w:t>
            </w:r>
            <w:r w:rsidRPr="009922AE">
              <w:rPr>
                <w:noProof/>
              </w:rPr>
              <w:t> </w:t>
            </w:r>
            <w:r w:rsidRPr="009922AE">
              <w:fldChar w:fldCharType="end"/>
            </w:r>
          </w:p>
        </w:tc>
      </w:tr>
      <w:tr w:rsidR="00C54AAF" w:rsidRPr="009922AE" w:rsidTr="00C93B58">
        <w:trPr>
          <w:cantSplit/>
          <w:trHeight w:val="482"/>
        </w:trPr>
        <w:tc>
          <w:tcPr>
            <w:tcW w:w="2943" w:type="dxa"/>
            <w:tcBorders>
              <w:top w:val="nil"/>
              <w:left w:val="nil"/>
              <w:bottom w:val="nil"/>
            </w:tcBorders>
          </w:tcPr>
          <w:p w:rsidR="00C54AAF" w:rsidRPr="009922AE" w:rsidRDefault="00C54AAF" w:rsidP="00C54AAF">
            <w:r w:rsidRPr="009922AE">
              <w:t>TGA Client ID (if available)</w:t>
            </w:r>
          </w:p>
        </w:tc>
        <w:tc>
          <w:tcPr>
            <w:tcW w:w="6912" w:type="dxa"/>
          </w:tcPr>
          <w:p w:rsidR="00C54AAF" w:rsidRPr="009922AE" w:rsidRDefault="00C54AAF" w:rsidP="00C54AAF">
            <w:r w:rsidRPr="009922AE">
              <w:fldChar w:fldCharType="begin">
                <w:ffData>
                  <w:name w:val=""/>
                  <w:enabled/>
                  <w:calcOnExit w:val="0"/>
                  <w:helpText w:type="text" w:val="Enter Telephone number of contact person here"/>
                  <w:statusText w:type="text" w:val="Telephone number of contact person"/>
                  <w:textInput/>
                </w:ffData>
              </w:fldChar>
            </w:r>
            <w:r w:rsidRPr="009922AE">
              <w:instrText xml:space="preserve"> FORMTEXT </w:instrText>
            </w:r>
            <w:r w:rsidRPr="009922AE">
              <w:fldChar w:fldCharType="separate"/>
            </w:r>
            <w:r w:rsidRPr="009922AE">
              <w:rPr>
                <w:noProof/>
              </w:rPr>
              <w:t> </w:t>
            </w:r>
            <w:r w:rsidRPr="009922AE">
              <w:rPr>
                <w:noProof/>
              </w:rPr>
              <w:t> </w:t>
            </w:r>
            <w:r w:rsidRPr="009922AE">
              <w:rPr>
                <w:noProof/>
              </w:rPr>
              <w:t> </w:t>
            </w:r>
            <w:r w:rsidRPr="009922AE">
              <w:rPr>
                <w:noProof/>
              </w:rPr>
              <w:t> </w:t>
            </w:r>
            <w:r w:rsidRPr="009922AE">
              <w:rPr>
                <w:noProof/>
              </w:rPr>
              <w:t> </w:t>
            </w:r>
            <w:r w:rsidRPr="009922AE">
              <w:fldChar w:fldCharType="end"/>
            </w:r>
          </w:p>
        </w:tc>
      </w:tr>
      <w:tr w:rsidR="00C54AAF" w:rsidRPr="009922AE" w:rsidTr="00C93B58">
        <w:trPr>
          <w:cantSplit/>
          <w:trHeight w:val="482"/>
        </w:trPr>
        <w:tc>
          <w:tcPr>
            <w:tcW w:w="2943" w:type="dxa"/>
            <w:tcBorders>
              <w:top w:val="nil"/>
              <w:left w:val="nil"/>
              <w:bottom w:val="nil"/>
              <w:right w:val="single" w:sz="4" w:space="0" w:color="auto"/>
            </w:tcBorders>
          </w:tcPr>
          <w:p w:rsidR="00C54AAF" w:rsidRPr="009922AE" w:rsidRDefault="00C54AAF" w:rsidP="00C54AAF">
            <w:r w:rsidRPr="009922AE">
              <w:t>Scope (i.e. stages performed at this site or services provided for which device[s])</w:t>
            </w:r>
          </w:p>
        </w:tc>
        <w:tc>
          <w:tcPr>
            <w:tcW w:w="6912" w:type="dxa"/>
            <w:tcBorders>
              <w:left w:val="single" w:sz="4" w:space="0" w:color="auto"/>
            </w:tcBorders>
          </w:tcPr>
          <w:p w:rsidR="00C54AAF" w:rsidRPr="009922AE" w:rsidRDefault="00C54AAF" w:rsidP="00C54AAF">
            <w:r w:rsidRPr="009922AE">
              <w:fldChar w:fldCharType="begin">
                <w:ffData>
                  <w:name w:val=""/>
                  <w:enabled/>
                  <w:calcOnExit w:val="0"/>
                  <w:helpText w:type="text" w:val="Enter Scope (i.e. stages performed at this site or services provided for which device[s]) here"/>
                  <w:statusText w:type="text" w:val="Scope (i.e. stages performed at this site or services provided for which device[s])"/>
                  <w:textInput/>
                </w:ffData>
              </w:fldChar>
            </w:r>
            <w:r w:rsidRPr="009922AE">
              <w:instrText xml:space="preserve"> FORMTEXT </w:instrText>
            </w:r>
            <w:r w:rsidRPr="009922AE">
              <w:fldChar w:fldCharType="separate"/>
            </w:r>
            <w:r w:rsidRPr="009922AE">
              <w:rPr>
                <w:noProof/>
              </w:rPr>
              <w:t> </w:t>
            </w:r>
            <w:r w:rsidRPr="009922AE">
              <w:rPr>
                <w:noProof/>
              </w:rPr>
              <w:t> </w:t>
            </w:r>
            <w:r w:rsidRPr="009922AE">
              <w:rPr>
                <w:noProof/>
              </w:rPr>
              <w:t> </w:t>
            </w:r>
            <w:r w:rsidRPr="009922AE">
              <w:rPr>
                <w:noProof/>
              </w:rPr>
              <w:t> </w:t>
            </w:r>
            <w:r w:rsidRPr="009922AE">
              <w:rPr>
                <w:noProof/>
              </w:rPr>
              <w:t> </w:t>
            </w:r>
            <w:r w:rsidRPr="009922AE">
              <w:fldChar w:fldCharType="end"/>
            </w:r>
          </w:p>
        </w:tc>
      </w:tr>
    </w:tbl>
    <w:p w:rsidR="003E360B" w:rsidRPr="004B1BF3" w:rsidRDefault="003E360B" w:rsidP="00C54AAF"/>
    <w:sectPr w:rsidR="003E360B" w:rsidRPr="004B1BF3" w:rsidSect="00C54AAF">
      <w:footerReference w:type="default" r:id="rId12"/>
      <w:footerReference w:type="first" r:id="rId13"/>
      <w:pgSz w:w="11907" w:h="16840" w:code="9"/>
      <w:pgMar w:top="647" w:right="1134" w:bottom="284" w:left="1134" w:header="284" w:footer="17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4AAF" w:rsidRDefault="00C54AAF" w:rsidP="000B1A45">
      <w:r>
        <w:separator/>
      </w:r>
    </w:p>
  </w:endnote>
  <w:endnote w:type="continuationSeparator" w:id="0">
    <w:p w:rsidR="00C54AAF" w:rsidRDefault="00C54AAF" w:rsidP="000B1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7E16" w:rsidRDefault="00212A35" w:rsidP="009D5FEA">
    <w:pPr>
      <w:pStyle w:val="Footer"/>
      <w:spacing w:before="0" w:after="0"/>
    </w:pPr>
    <w:r w:rsidRPr="004B1BF3">
      <w:t>Title of form (Month Year)</w:t>
    </w:r>
  </w:p>
  <w:p w:rsidR="00212A35" w:rsidRPr="004B1BF3" w:rsidRDefault="006D7E16" w:rsidP="009D5FEA">
    <w:pPr>
      <w:pStyle w:val="Footer"/>
      <w:spacing w:before="0" w:after="0"/>
    </w:pPr>
    <w:r w:rsidRPr="006D7E16">
      <w:rPr>
        <w:b/>
      </w:rPr>
      <w:t xml:space="preserve">For official use </w:t>
    </w:r>
    <w:proofErr w:type="spellStart"/>
    <w:r w:rsidRPr="006D7E16">
      <w:rPr>
        <w:b/>
      </w:rPr>
      <w:t>only</w:t>
    </w:r>
    <w:proofErr w:type="spellEnd"/>
    <w:r w:rsidR="00212A35" w:rsidRPr="004B1BF3">
      <w:tab/>
    </w:r>
    <w:sdt>
      <w:sdtPr>
        <w:id w:val="250395305"/>
        <w:docPartObj>
          <w:docPartGallery w:val="Page Numbers (Top of Page)"/>
          <w:docPartUnique/>
        </w:docPartObj>
      </w:sdtPr>
      <w:sdtEndPr/>
      <w:sdtContent>
        <w:r w:rsidR="00212A35" w:rsidRPr="004B1BF3">
          <w:t xml:space="preserve">Page </w:t>
        </w:r>
        <w:r>
          <w:fldChar w:fldCharType="begin"/>
        </w:r>
        <w:r>
          <w:instrText xml:space="preserve"> PAGE </w:instrText>
        </w:r>
        <w:r>
          <w:fldChar w:fldCharType="separate"/>
        </w:r>
        <w:r w:rsidR="00C54AAF">
          <w:rPr>
            <w:noProof/>
          </w:rPr>
          <w:t>2</w:t>
        </w:r>
        <w:r>
          <w:rPr>
            <w:noProof/>
          </w:rPr>
          <w:fldChar w:fldCharType="end"/>
        </w:r>
        <w:r w:rsidR="00212A35" w:rsidRPr="004B1BF3">
          <w:t xml:space="preserve"> of </w:t>
        </w:r>
        <w:r>
          <w:fldChar w:fldCharType="begin"/>
        </w:r>
        <w:r>
          <w:instrText xml:space="preserve"> NUMPAGES  </w:instrText>
        </w:r>
        <w:r>
          <w:fldChar w:fldCharType="separate"/>
        </w:r>
        <w:r w:rsidR="00C54AAF">
          <w:rPr>
            <w:noProof/>
          </w:rPr>
          <w:t>2</w:t>
        </w:r>
        <w:r>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A35" w:rsidRPr="004B1BF3" w:rsidRDefault="00212A35" w:rsidP="00212A35">
    <w:pPr>
      <w:pStyle w:val="Footer"/>
      <w:spacing w:before="0" w:after="0"/>
    </w:pPr>
    <w:r w:rsidRPr="006E2D63">
      <w:rPr>
        <w:noProof/>
        <w:lang w:val="en-AU" w:eastAsia="en-AU"/>
      </w:rPr>
      <w:drawing>
        <wp:anchor distT="0" distB="0" distL="114300" distR="114300" simplePos="0" relativeHeight="251661312" behindDoc="0" locked="0" layoutInCell="1" allowOverlap="1" wp14:anchorId="0A8574DA" wp14:editId="3CE082BF">
          <wp:simplePos x="0" y="0"/>
          <wp:positionH relativeFrom="column">
            <wp:posOffset>5042535</wp:posOffset>
          </wp:positionH>
          <wp:positionV relativeFrom="paragraph">
            <wp:posOffset>47625</wp:posOffset>
          </wp:positionV>
          <wp:extent cx="1367790" cy="276225"/>
          <wp:effectExtent l="0" t="0" r="3810" b="9525"/>
          <wp:wrapNone/>
          <wp:docPr id="1" name="Picture 2"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GA Footer Logo"/>
                  <pic:cNvPicPr>
                    <a:picLocks noChangeAspect="1" noChangeArrowheads="1"/>
                  </pic:cNvPicPr>
                </pic:nvPicPr>
                <pic:blipFill>
                  <a:blip r:embed="rId1" cstate="print"/>
                  <a:srcRect/>
                  <a:stretch>
                    <a:fillRect/>
                  </a:stretch>
                </pic:blipFill>
                <pic:spPr bwMode="auto">
                  <a:xfrm>
                    <a:off x="0" y="0"/>
                    <a:ext cx="1367790" cy="276225"/>
                  </a:xfrm>
                  <a:prstGeom prst="rect">
                    <a:avLst/>
                  </a:prstGeom>
                  <a:noFill/>
                  <a:ln w="9525">
                    <a:noFill/>
                    <a:miter lim="800000"/>
                    <a:headEnd/>
                    <a:tailEnd/>
                  </a:ln>
                </pic:spPr>
              </pic:pic>
            </a:graphicData>
          </a:graphic>
        </wp:anchor>
      </w:drawing>
    </w:r>
    <w:r w:rsidRPr="006E2D63">
      <w:t>PO Box 100  Woden ACT 2606</w:t>
    </w:r>
    <w:r w:rsidRPr="00212A35">
      <w:rPr>
        <w:rFonts w:ascii="Cambria" w:hAnsi="Cambria"/>
        <w:sz w:val="22"/>
        <w:szCs w:val="22"/>
      </w:rPr>
      <w:t xml:space="preserve">  </w:t>
    </w:r>
    <w:r w:rsidRPr="00212A35">
      <w:rPr>
        <w:rStyle w:val="ABN"/>
        <w:rFonts w:cs="Arial"/>
      </w:rPr>
      <w:t>ABN 40 939 406 804</w:t>
    </w:r>
  </w:p>
  <w:p w:rsidR="00212A35" w:rsidRPr="006E2D63" w:rsidRDefault="00212A35" w:rsidP="00212A35">
    <w:pPr>
      <w:spacing w:before="0" w:after="0"/>
      <w:rPr>
        <w:rStyle w:val="FooterChar"/>
      </w:rPr>
    </w:pPr>
    <w:r w:rsidRPr="006E2D63">
      <w:rPr>
        <w:rStyle w:val="FooterChar"/>
        <w:color w:val="006DA7" w:themeColor="accent3"/>
      </w:rPr>
      <w:t>Phone</w:t>
    </w:r>
    <w:r w:rsidRPr="006E2D63">
      <w:rPr>
        <w:rStyle w:val="FooterChar"/>
      </w:rPr>
      <w:t xml:space="preserve">: 1800 020 653  </w:t>
    </w:r>
    <w:r w:rsidRPr="006E2D63">
      <w:rPr>
        <w:rStyle w:val="FooterChar"/>
        <w:color w:val="006DA7" w:themeColor="accent3"/>
      </w:rPr>
      <w:t>Fax</w:t>
    </w:r>
    <w:r w:rsidRPr="006E2D63">
      <w:rPr>
        <w:rStyle w:val="FooterChar"/>
      </w:rPr>
      <w:t xml:space="preserve">: 02 </w:t>
    </w:r>
    <w:r w:rsidR="007648FE">
      <w:rPr>
        <w:rStyle w:val="FooterChar"/>
      </w:rPr>
      <w:t>6203 1605</w:t>
    </w:r>
    <w:r w:rsidRPr="006E2D63">
      <w:rPr>
        <w:rStyle w:val="FooterChar"/>
      </w:rPr>
      <w:t xml:space="preserve">  </w:t>
    </w:r>
    <w:r w:rsidRPr="006E2D63">
      <w:rPr>
        <w:rStyle w:val="FooterChar"/>
        <w:color w:val="006DA7" w:themeColor="accent3"/>
      </w:rPr>
      <w:t>Email</w:t>
    </w:r>
    <w:r w:rsidRPr="006E2D63">
      <w:rPr>
        <w:rStyle w:val="FooterChar"/>
      </w:rPr>
      <w:t xml:space="preserve">: info@tga.gov.au  </w:t>
    </w:r>
    <w:hyperlink r:id="rId2" w:history="1">
      <w:r w:rsidR="00EC6552" w:rsidRPr="0031688B">
        <w:rPr>
          <w:rStyle w:val="Hyperlink"/>
          <w:rFonts w:cstheme="majorHAnsi"/>
          <w:sz w:val="18"/>
          <w:szCs w:val="14"/>
          <w:lang w:val="fr-FR"/>
        </w:rPr>
        <w:t>http://www.tga.gov.au</w:t>
      </w:r>
    </w:hyperlink>
  </w:p>
  <w:p w:rsidR="00212A35" w:rsidRPr="004B1BF3" w:rsidRDefault="00212A35" w:rsidP="000B1A45">
    <w:pPr>
      <w:pStyle w:val="Footer"/>
    </w:pPr>
    <w:r>
      <w:rPr>
        <w:noProof/>
        <w:lang w:val="en-AU" w:eastAsia="en-AU"/>
      </w:rPr>
      <w:drawing>
        <wp:anchor distT="0" distB="0" distL="114300" distR="114300" simplePos="0" relativeHeight="251659264" behindDoc="1" locked="0" layoutInCell="1" allowOverlap="1" wp14:anchorId="0C04B208" wp14:editId="2B2E8BD0">
          <wp:simplePos x="0" y="0"/>
          <wp:positionH relativeFrom="column">
            <wp:posOffset>-748665</wp:posOffset>
          </wp:positionH>
          <wp:positionV relativeFrom="paragraph">
            <wp:posOffset>60960</wp:posOffset>
          </wp:positionV>
          <wp:extent cx="7667625" cy="571500"/>
          <wp:effectExtent l="0" t="0" r="9525" b="0"/>
          <wp:wrapNone/>
          <wp:docPr id="11" name="Picture 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H_Graphic_2_RGB.jpg"/>
                  <pic:cNvPicPr/>
                </pic:nvPicPr>
                <pic:blipFill>
                  <a:blip r:embed="rId3"/>
                  <a:stretch>
                    <a:fillRect/>
                  </a:stretch>
                </pic:blipFill>
                <pic:spPr>
                  <a:xfrm>
                    <a:off x="0" y="0"/>
                    <a:ext cx="7667625" cy="57150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4AAF" w:rsidRDefault="00C54AAF" w:rsidP="000B1A45">
      <w:r>
        <w:separator/>
      </w:r>
    </w:p>
  </w:footnote>
  <w:footnote w:type="continuationSeparator" w:id="0">
    <w:p w:rsidR="00C54AAF" w:rsidRDefault="00C54AAF" w:rsidP="000B1A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E8CE10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9CA85D4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52D41280"/>
    <w:lvl w:ilvl="0">
      <w:start w:val="1"/>
      <w:numFmt w:val="lowerRoman"/>
      <w:pStyle w:val="ListNumber3"/>
      <w:lvlText w:val="%1."/>
      <w:lvlJc w:val="right"/>
      <w:pPr>
        <w:ind w:left="1097" w:hanging="360"/>
      </w:pPr>
    </w:lvl>
  </w:abstractNum>
  <w:abstractNum w:abstractNumId="3">
    <w:nsid w:val="FFFFFF7F"/>
    <w:multiLevelType w:val="singleLevel"/>
    <w:tmpl w:val="04C2E980"/>
    <w:lvl w:ilvl="0">
      <w:start w:val="1"/>
      <w:numFmt w:val="lowerLetter"/>
      <w:pStyle w:val="ListNumber2"/>
      <w:lvlText w:val="%1."/>
      <w:lvlJc w:val="left"/>
      <w:pPr>
        <w:ind w:left="644" w:hanging="360"/>
      </w:pPr>
    </w:lvl>
  </w:abstractNum>
  <w:abstractNum w:abstractNumId="4">
    <w:nsid w:val="FFFFFF80"/>
    <w:multiLevelType w:val="singleLevel"/>
    <w:tmpl w:val="4DF89F7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90AA1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E90143C"/>
    <w:lvl w:ilvl="0">
      <w:start w:val="1"/>
      <w:numFmt w:val="bullet"/>
      <w:lvlText w:val=""/>
      <w:lvlJc w:val="left"/>
      <w:pPr>
        <w:ind w:left="926" w:hanging="360"/>
      </w:pPr>
      <w:rPr>
        <w:rFonts w:ascii="Wingdings" w:hAnsi="Wingdings" w:hint="default"/>
      </w:rPr>
    </w:lvl>
  </w:abstractNum>
  <w:abstractNum w:abstractNumId="7">
    <w:nsid w:val="FFFFFF83"/>
    <w:multiLevelType w:val="singleLevel"/>
    <w:tmpl w:val="FE26848E"/>
    <w:lvl w:ilvl="0">
      <w:start w:val="1"/>
      <w:numFmt w:val="bullet"/>
      <w:lvlText w:val="-"/>
      <w:lvlJc w:val="left"/>
      <w:pPr>
        <w:ind w:left="643" w:hanging="360"/>
      </w:pPr>
      <w:rPr>
        <w:rFonts w:ascii="Courier New" w:hAnsi="Courier New" w:hint="default"/>
      </w:rPr>
    </w:lvl>
  </w:abstractNum>
  <w:abstractNum w:abstractNumId="8">
    <w:nsid w:val="FFFFFF88"/>
    <w:multiLevelType w:val="multilevel"/>
    <w:tmpl w:val="BB4ABAE6"/>
    <w:lvl w:ilvl="0">
      <w:start w:val="1"/>
      <w:numFmt w:val="decimal"/>
      <w:pStyle w:val="ListNumber"/>
      <w:lvlText w:val="%1."/>
      <w:lvlJc w:val="left"/>
      <w:pPr>
        <w:tabs>
          <w:tab w:val="num" w:pos="360"/>
        </w:tabs>
        <w:ind w:left="360" w:hanging="360"/>
      </w:p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nsid w:val="FFFFFF89"/>
    <w:multiLevelType w:val="singleLevel"/>
    <w:tmpl w:val="679427D4"/>
    <w:lvl w:ilvl="0">
      <w:start w:val="1"/>
      <w:numFmt w:val="bullet"/>
      <w:lvlText w:val=""/>
      <w:lvlJc w:val="left"/>
      <w:pPr>
        <w:tabs>
          <w:tab w:val="num" w:pos="284"/>
        </w:tabs>
        <w:ind w:left="284" w:hanging="284"/>
      </w:pPr>
      <w:rPr>
        <w:rFonts w:ascii="Symbol" w:hAnsi="Symbol" w:hint="default"/>
      </w:rPr>
    </w:lvl>
  </w:abstractNum>
  <w:abstractNum w:abstractNumId="1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1">
    <w:nsid w:val="168F13E9"/>
    <w:multiLevelType w:val="multilevel"/>
    <w:tmpl w:val="23D6542C"/>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2">
    <w:nsid w:val="32C268E1"/>
    <w:multiLevelType w:val="multilevel"/>
    <w:tmpl w:val="8F9E46F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585750BC"/>
    <w:multiLevelType w:val="hybridMultilevel"/>
    <w:tmpl w:val="042EC610"/>
    <w:lvl w:ilvl="0" w:tplc="80501EA2">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714F41A7"/>
    <w:multiLevelType w:val="multilevel"/>
    <w:tmpl w:val="170CA93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2"/>
  </w:num>
  <w:num w:numId="13">
    <w:abstractNumId w:val="11"/>
  </w:num>
  <w:num w:numId="14">
    <w:abstractNumId w:val="11"/>
  </w:num>
  <w:num w:numId="15">
    <w:abstractNumId w:val="11"/>
  </w:num>
  <w:num w:numId="16">
    <w:abstractNumId w:val="11"/>
  </w:num>
  <w:num w:numId="17">
    <w:abstractNumId w:val="10"/>
  </w:num>
  <w:num w:numId="18">
    <w:abstractNumId w:val="10"/>
  </w:num>
  <w:num w:numId="19">
    <w:abstractNumId w:val="10"/>
  </w:num>
  <w:num w:numId="20">
    <w:abstractNumId w:val="10"/>
  </w:num>
  <w:num w:numId="21">
    <w:abstractNumId w:val="11"/>
  </w:num>
  <w:num w:numId="22">
    <w:abstractNumId w:val="11"/>
  </w:num>
  <w:num w:numId="23">
    <w:abstractNumId w:val="11"/>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formatting="1" w:enforcement="1" w:cryptProviderType="rsaFull" w:cryptAlgorithmClass="hash" w:cryptAlgorithmType="typeAny" w:cryptAlgorithmSid="4" w:cryptSpinCount="100000" w:hash="sCiPxshGMApqG/gV7GodURTTkqo=" w:salt="/F9iw+jnISGUGZ8pC81dwA=="/>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AAF"/>
    <w:rsid w:val="00001318"/>
    <w:rsid w:val="00015911"/>
    <w:rsid w:val="00024198"/>
    <w:rsid w:val="00045EBC"/>
    <w:rsid w:val="00046BDF"/>
    <w:rsid w:val="000475AB"/>
    <w:rsid w:val="00050813"/>
    <w:rsid w:val="0005278F"/>
    <w:rsid w:val="00052B04"/>
    <w:rsid w:val="0005332B"/>
    <w:rsid w:val="0005431B"/>
    <w:rsid w:val="00056622"/>
    <w:rsid w:val="00072A33"/>
    <w:rsid w:val="00072EEB"/>
    <w:rsid w:val="00075975"/>
    <w:rsid w:val="000857AB"/>
    <w:rsid w:val="0009311B"/>
    <w:rsid w:val="000A5AFC"/>
    <w:rsid w:val="000B1A45"/>
    <w:rsid w:val="000B4F2E"/>
    <w:rsid w:val="000C7843"/>
    <w:rsid w:val="000D4EAA"/>
    <w:rsid w:val="000D6BF6"/>
    <w:rsid w:val="000D7317"/>
    <w:rsid w:val="000E2CF3"/>
    <w:rsid w:val="000F06FC"/>
    <w:rsid w:val="0010007E"/>
    <w:rsid w:val="00103B59"/>
    <w:rsid w:val="00104407"/>
    <w:rsid w:val="00131BCC"/>
    <w:rsid w:val="00134923"/>
    <w:rsid w:val="00140213"/>
    <w:rsid w:val="00142446"/>
    <w:rsid w:val="001500BC"/>
    <w:rsid w:val="00153894"/>
    <w:rsid w:val="0016372C"/>
    <w:rsid w:val="0016442C"/>
    <w:rsid w:val="00166069"/>
    <w:rsid w:val="0017014F"/>
    <w:rsid w:val="0017363B"/>
    <w:rsid w:val="00173790"/>
    <w:rsid w:val="00180C44"/>
    <w:rsid w:val="001829E8"/>
    <w:rsid w:val="001842C2"/>
    <w:rsid w:val="00190A4F"/>
    <w:rsid w:val="00192757"/>
    <w:rsid w:val="001A0018"/>
    <w:rsid w:val="001A5625"/>
    <w:rsid w:val="001C7E45"/>
    <w:rsid w:val="001D0DB4"/>
    <w:rsid w:val="001E11E4"/>
    <w:rsid w:val="001E3056"/>
    <w:rsid w:val="001E3CF4"/>
    <w:rsid w:val="001E4385"/>
    <w:rsid w:val="001F223E"/>
    <w:rsid w:val="001F2CFB"/>
    <w:rsid w:val="001F6EC0"/>
    <w:rsid w:val="0020049C"/>
    <w:rsid w:val="00201B41"/>
    <w:rsid w:val="002022AC"/>
    <w:rsid w:val="00206055"/>
    <w:rsid w:val="0021073A"/>
    <w:rsid w:val="00212A35"/>
    <w:rsid w:val="00221E5B"/>
    <w:rsid w:val="00235662"/>
    <w:rsid w:val="002572E6"/>
    <w:rsid w:val="00260487"/>
    <w:rsid w:val="00266D7C"/>
    <w:rsid w:val="00271889"/>
    <w:rsid w:val="0027601B"/>
    <w:rsid w:val="002804A3"/>
    <w:rsid w:val="00290049"/>
    <w:rsid w:val="002919BF"/>
    <w:rsid w:val="00296E61"/>
    <w:rsid w:val="00296F1B"/>
    <w:rsid w:val="002B57F1"/>
    <w:rsid w:val="002B73E9"/>
    <w:rsid w:val="002C57FE"/>
    <w:rsid w:val="002D26E5"/>
    <w:rsid w:val="002E692D"/>
    <w:rsid w:val="002F0E52"/>
    <w:rsid w:val="00302919"/>
    <w:rsid w:val="0030608B"/>
    <w:rsid w:val="0030663E"/>
    <w:rsid w:val="00317F01"/>
    <w:rsid w:val="0032274A"/>
    <w:rsid w:val="0032736E"/>
    <w:rsid w:val="003273C6"/>
    <w:rsid w:val="00330A9F"/>
    <w:rsid w:val="0033572E"/>
    <w:rsid w:val="00337345"/>
    <w:rsid w:val="003443AE"/>
    <w:rsid w:val="00347E6B"/>
    <w:rsid w:val="00351B27"/>
    <w:rsid w:val="0036068A"/>
    <w:rsid w:val="00362150"/>
    <w:rsid w:val="00382B8B"/>
    <w:rsid w:val="00383F75"/>
    <w:rsid w:val="003A0B79"/>
    <w:rsid w:val="003A3511"/>
    <w:rsid w:val="003A3A28"/>
    <w:rsid w:val="003B0CE7"/>
    <w:rsid w:val="003B1A0B"/>
    <w:rsid w:val="003C6C55"/>
    <w:rsid w:val="003C6EA4"/>
    <w:rsid w:val="003D0532"/>
    <w:rsid w:val="003D3476"/>
    <w:rsid w:val="003D5E1F"/>
    <w:rsid w:val="003E08BC"/>
    <w:rsid w:val="003E360B"/>
    <w:rsid w:val="003E773A"/>
    <w:rsid w:val="003F6956"/>
    <w:rsid w:val="003F75BE"/>
    <w:rsid w:val="004034A0"/>
    <w:rsid w:val="00403FC1"/>
    <w:rsid w:val="00412E60"/>
    <w:rsid w:val="004142E2"/>
    <w:rsid w:val="0043163F"/>
    <w:rsid w:val="00433032"/>
    <w:rsid w:val="004456C1"/>
    <w:rsid w:val="00447476"/>
    <w:rsid w:val="00451DBF"/>
    <w:rsid w:val="004553EA"/>
    <w:rsid w:val="00457D72"/>
    <w:rsid w:val="00472CAB"/>
    <w:rsid w:val="00473710"/>
    <w:rsid w:val="004738C2"/>
    <w:rsid w:val="00474243"/>
    <w:rsid w:val="004774F4"/>
    <w:rsid w:val="00480198"/>
    <w:rsid w:val="004A472C"/>
    <w:rsid w:val="004B1BF3"/>
    <w:rsid w:val="004D2AA8"/>
    <w:rsid w:val="004D57EA"/>
    <w:rsid w:val="004F2350"/>
    <w:rsid w:val="004F6B3D"/>
    <w:rsid w:val="005037AB"/>
    <w:rsid w:val="00511E7A"/>
    <w:rsid w:val="00514031"/>
    <w:rsid w:val="005211BD"/>
    <w:rsid w:val="005314AC"/>
    <w:rsid w:val="0053374A"/>
    <w:rsid w:val="00543B5D"/>
    <w:rsid w:val="00551D04"/>
    <w:rsid w:val="00553158"/>
    <w:rsid w:val="005533BF"/>
    <w:rsid w:val="0055365D"/>
    <w:rsid w:val="0055748F"/>
    <w:rsid w:val="00560E52"/>
    <w:rsid w:val="005617E2"/>
    <w:rsid w:val="00561C8C"/>
    <w:rsid w:val="00561FE2"/>
    <w:rsid w:val="00565739"/>
    <w:rsid w:val="00575C18"/>
    <w:rsid w:val="00576B11"/>
    <w:rsid w:val="00580CDD"/>
    <w:rsid w:val="00581323"/>
    <w:rsid w:val="00584C32"/>
    <w:rsid w:val="005855BC"/>
    <w:rsid w:val="00587799"/>
    <w:rsid w:val="00587900"/>
    <w:rsid w:val="0059045D"/>
    <w:rsid w:val="0059714C"/>
    <w:rsid w:val="00597403"/>
    <w:rsid w:val="005B0CB4"/>
    <w:rsid w:val="005B493C"/>
    <w:rsid w:val="005C1825"/>
    <w:rsid w:val="005C1E50"/>
    <w:rsid w:val="005C7E88"/>
    <w:rsid w:val="005C7F77"/>
    <w:rsid w:val="005D366B"/>
    <w:rsid w:val="005D6DDA"/>
    <w:rsid w:val="005F00AA"/>
    <w:rsid w:val="005F44D7"/>
    <w:rsid w:val="005F5F2C"/>
    <w:rsid w:val="00614E24"/>
    <w:rsid w:val="00616222"/>
    <w:rsid w:val="0062143B"/>
    <w:rsid w:val="006220D6"/>
    <w:rsid w:val="006323B8"/>
    <w:rsid w:val="006419C4"/>
    <w:rsid w:val="00646924"/>
    <w:rsid w:val="00647308"/>
    <w:rsid w:val="00654399"/>
    <w:rsid w:val="00656793"/>
    <w:rsid w:val="00661F0D"/>
    <w:rsid w:val="00666816"/>
    <w:rsid w:val="00666D03"/>
    <w:rsid w:val="00671DC4"/>
    <w:rsid w:val="00674D40"/>
    <w:rsid w:val="00675321"/>
    <w:rsid w:val="00681DE0"/>
    <w:rsid w:val="006909D6"/>
    <w:rsid w:val="006A12E6"/>
    <w:rsid w:val="006A636A"/>
    <w:rsid w:val="006B0C06"/>
    <w:rsid w:val="006C0C21"/>
    <w:rsid w:val="006D244D"/>
    <w:rsid w:val="006D7E16"/>
    <w:rsid w:val="006D7FF7"/>
    <w:rsid w:val="006E1856"/>
    <w:rsid w:val="006E2D63"/>
    <w:rsid w:val="006E7F04"/>
    <w:rsid w:val="00703502"/>
    <w:rsid w:val="007040D6"/>
    <w:rsid w:val="007049AA"/>
    <w:rsid w:val="0071671C"/>
    <w:rsid w:val="00731C73"/>
    <w:rsid w:val="007332DA"/>
    <w:rsid w:val="00741EF9"/>
    <w:rsid w:val="007423CC"/>
    <w:rsid w:val="00750E27"/>
    <w:rsid w:val="007648FE"/>
    <w:rsid w:val="0077320A"/>
    <w:rsid w:val="007A0E92"/>
    <w:rsid w:val="007C109F"/>
    <w:rsid w:val="007C7666"/>
    <w:rsid w:val="007D513A"/>
    <w:rsid w:val="007F39A5"/>
    <w:rsid w:val="007F6D4E"/>
    <w:rsid w:val="00800A0E"/>
    <w:rsid w:val="00806E71"/>
    <w:rsid w:val="0081178E"/>
    <w:rsid w:val="00814C9E"/>
    <w:rsid w:val="0082458F"/>
    <w:rsid w:val="00847A0A"/>
    <w:rsid w:val="0086734C"/>
    <w:rsid w:val="00867B1B"/>
    <w:rsid w:val="00872EC7"/>
    <w:rsid w:val="00874249"/>
    <w:rsid w:val="00887236"/>
    <w:rsid w:val="008934FA"/>
    <w:rsid w:val="008A2606"/>
    <w:rsid w:val="008A4AAC"/>
    <w:rsid w:val="008A6762"/>
    <w:rsid w:val="008B7E66"/>
    <w:rsid w:val="008C3A9F"/>
    <w:rsid w:val="008C54CE"/>
    <w:rsid w:val="008D0FE8"/>
    <w:rsid w:val="008D4A49"/>
    <w:rsid w:val="008E03CF"/>
    <w:rsid w:val="008E0799"/>
    <w:rsid w:val="008E6439"/>
    <w:rsid w:val="008F51A3"/>
    <w:rsid w:val="008F7EB0"/>
    <w:rsid w:val="00901CFB"/>
    <w:rsid w:val="0090602B"/>
    <w:rsid w:val="00915592"/>
    <w:rsid w:val="00916625"/>
    <w:rsid w:val="00927A1F"/>
    <w:rsid w:val="00931B68"/>
    <w:rsid w:val="00933319"/>
    <w:rsid w:val="00934543"/>
    <w:rsid w:val="00946312"/>
    <w:rsid w:val="00946C27"/>
    <w:rsid w:val="00947387"/>
    <w:rsid w:val="00950F31"/>
    <w:rsid w:val="00963B56"/>
    <w:rsid w:val="009648F1"/>
    <w:rsid w:val="00990B8A"/>
    <w:rsid w:val="00990DE4"/>
    <w:rsid w:val="009926B4"/>
    <w:rsid w:val="00992AE9"/>
    <w:rsid w:val="00997D31"/>
    <w:rsid w:val="009A4C84"/>
    <w:rsid w:val="009A6687"/>
    <w:rsid w:val="009B0F4F"/>
    <w:rsid w:val="009B4CCC"/>
    <w:rsid w:val="009B6B01"/>
    <w:rsid w:val="009D0FB8"/>
    <w:rsid w:val="009D5FEA"/>
    <w:rsid w:val="009E2D36"/>
    <w:rsid w:val="009F7773"/>
    <w:rsid w:val="00A069A2"/>
    <w:rsid w:val="00A074F9"/>
    <w:rsid w:val="00A117F6"/>
    <w:rsid w:val="00A13469"/>
    <w:rsid w:val="00A22D70"/>
    <w:rsid w:val="00A25E7C"/>
    <w:rsid w:val="00A34938"/>
    <w:rsid w:val="00A54949"/>
    <w:rsid w:val="00A60FBD"/>
    <w:rsid w:val="00A72E19"/>
    <w:rsid w:val="00A7340E"/>
    <w:rsid w:val="00A841DD"/>
    <w:rsid w:val="00A9211E"/>
    <w:rsid w:val="00AA6920"/>
    <w:rsid w:val="00AC1F27"/>
    <w:rsid w:val="00AC2B3E"/>
    <w:rsid w:val="00AC4D09"/>
    <w:rsid w:val="00AD1C82"/>
    <w:rsid w:val="00AD208E"/>
    <w:rsid w:val="00AD55FC"/>
    <w:rsid w:val="00AE2010"/>
    <w:rsid w:val="00AE3D69"/>
    <w:rsid w:val="00AE6655"/>
    <w:rsid w:val="00AE7EDD"/>
    <w:rsid w:val="00AF1F38"/>
    <w:rsid w:val="00AF6D97"/>
    <w:rsid w:val="00B04FB8"/>
    <w:rsid w:val="00B203DF"/>
    <w:rsid w:val="00B33A66"/>
    <w:rsid w:val="00B33BC0"/>
    <w:rsid w:val="00B340CE"/>
    <w:rsid w:val="00B42796"/>
    <w:rsid w:val="00B44036"/>
    <w:rsid w:val="00B441BB"/>
    <w:rsid w:val="00B528BA"/>
    <w:rsid w:val="00B55AA7"/>
    <w:rsid w:val="00B57256"/>
    <w:rsid w:val="00B7374C"/>
    <w:rsid w:val="00B74311"/>
    <w:rsid w:val="00B765F5"/>
    <w:rsid w:val="00B76B71"/>
    <w:rsid w:val="00BA7570"/>
    <w:rsid w:val="00BA79ED"/>
    <w:rsid w:val="00BB3004"/>
    <w:rsid w:val="00BB7AC9"/>
    <w:rsid w:val="00BD4B5B"/>
    <w:rsid w:val="00BF08CA"/>
    <w:rsid w:val="00BF2DDF"/>
    <w:rsid w:val="00C002CB"/>
    <w:rsid w:val="00C03B91"/>
    <w:rsid w:val="00C1555F"/>
    <w:rsid w:val="00C46D26"/>
    <w:rsid w:val="00C471E5"/>
    <w:rsid w:val="00C47EA1"/>
    <w:rsid w:val="00C52DB5"/>
    <w:rsid w:val="00C54AAF"/>
    <w:rsid w:val="00C623B1"/>
    <w:rsid w:val="00C62EE5"/>
    <w:rsid w:val="00C66089"/>
    <w:rsid w:val="00C663FB"/>
    <w:rsid w:val="00C711DF"/>
    <w:rsid w:val="00C8047E"/>
    <w:rsid w:val="00C857A7"/>
    <w:rsid w:val="00C86316"/>
    <w:rsid w:val="00C90F77"/>
    <w:rsid w:val="00C91204"/>
    <w:rsid w:val="00C959F5"/>
    <w:rsid w:val="00CA6718"/>
    <w:rsid w:val="00CA7362"/>
    <w:rsid w:val="00CB3877"/>
    <w:rsid w:val="00CC7B2D"/>
    <w:rsid w:val="00CD04D4"/>
    <w:rsid w:val="00CD4A1F"/>
    <w:rsid w:val="00CE4A02"/>
    <w:rsid w:val="00CF3944"/>
    <w:rsid w:val="00CF6A32"/>
    <w:rsid w:val="00D004A1"/>
    <w:rsid w:val="00D2154D"/>
    <w:rsid w:val="00D2788A"/>
    <w:rsid w:val="00D351D3"/>
    <w:rsid w:val="00D41AE5"/>
    <w:rsid w:val="00D5180A"/>
    <w:rsid w:val="00D51C78"/>
    <w:rsid w:val="00D65F2E"/>
    <w:rsid w:val="00D71A6D"/>
    <w:rsid w:val="00D744A9"/>
    <w:rsid w:val="00D7529F"/>
    <w:rsid w:val="00D7618D"/>
    <w:rsid w:val="00D818E8"/>
    <w:rsid w:val="00D819E9"/>
    <w:rsid w:val="00D81EE0"/>
    <w:rsid w:val="00D84A16"/>
    <w:rsid w:val="00D95B87"/>
    <w:rsid w:val="00D971D9"/>
    <w:rsid w:val="00DA1D2B"/>
    <w:rsid w:val="00DA545F"/>
    <w:rsid w:val="00DC276A"/>
    <w:rsid w:val="00DC720A"/>
    <w:rsid w:val="00DC7445"/>
    <w:rsid w:val="00DD73C6"/>
    <w:rsid w:val="00DD7C41"/>
    <w:rsid w:val="00DE1689"/>
    <w:rsid w:val="00DE3522"/>
    <w:rsid w:val="00DE5CB3"/>
    <w:rsid w:val="00DE6AB2"/>
    <w:rsid w:val="00DE799F"/>
    <w:rsid w:val="00E0247C"/>
    <w:rsid w:val="00E1603D"/>
    <w:rsid w:val="00E220DC"/>
    <w:rsid w:val="00E25393"/>
    <w:rsid w:val="00E26BEE"/>
    <w:rsid w:val="00E27BE1"/>
    <w:rsid w:val="00E31A5B"/>
    <w:rsid w:val="00E31DA8"/>
    <w:rsid w:val="00E46A9C"/>
    <w:rsid w:val="00E47C1B"/>
    <w:rsid w:val="00E774C5"/>
    <w:rsid w:val="00E77608"/>
    <w:rsid w:val="00E80317"/>
    <w:rsid w:val="00E9335A"/>
    <w:rsid w:val="00EA40F9"/>
    <w:rsid w:val="00EA53C9"/>
    <w:rsid w:val="00EA5533"/>
    <w:rsid w:val="00EA7EFC"/>
    <w:rsid w:val="00EB09CD"/>
    <w:rsid w:val="00EC08AB"/>
    <w:rsid w:val="00EC2817"/>
    <w:rsid w:val="00EC5A23"/>
    <w:rsid w:val="00EC64A1"/>
    <w:rsid w:val="00EC6552"/>
    <w:rsid w:val="00ED48C4"/>
    <w:rsid w:val="00EE69C9"/>
    <w:rsid w:val="00F00ED0"/>
    <w:rsid w:val="00F04233"/>
    <w:rsid w:val="00F10ECD"/>
    <w:rsid w:val="00F134F6"/>
    <w:rsid w:val="00F14CCC"/>
    <w:rsid w:val="00F17CB2"/>
    <w:rsid w:val="00F26A26"/>
    <w:rsid w:val="00F363CA"/>
    <w:rsid w:val="00F403A7"/>
    <w:rsid w:val="00F40BE2"/>
    <w:rsid w:val="00F457AE"/>
    <w:rsid w:val="00F547D6"/>
    <w:rsid w:val="00F647AF"/>
    <w:rsid w:val="00F66D92"/>
    <w:rsid w:val="00F85525"/>
    <w:rsid w:val="00FA3F1B"/>
    <w:rsid w:val="00FB6F43"/>
    <w:rsid w:val="00FD366B"/>
    <w:rsid w:val="00FE2373"/>
    <w:rsid w:val="00FF517C"/>
    <w:rsid w:val="00FF54B5"/>
    <w:rsid w:val="00FF71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qFormat="1"/>
    <w:lsdException w:name="caption" w:semiHidden="1" w:uiPriority="35" w:unhideWhenUsed="1" w:qFormat="1"/>
    <w:lsdException w:name="List Bullet" w:uiPriority="99" w:qFormat="1"/>
    <w:lsdException w:name="List Bullet 2" w:uiPriority="99" w:qFormat="1"/>
    <w:lsdException w:name="List Bullet 3" w:uiPriority="99" w:qFormat="1"/>
    <w:lsdException w:name="Title" w:uiPriority="10" w:qFormat="1"/>
    <w:lsdException w:name="Default Paragraph Font" w:uiPriority="1"/>
    <w:lsdException w:name="Subtitle" w:uiPriority="11" w:qFormat="1"/>
    <w:lsdException w:name="Date" w:uiPriority="99"/>
    <w:lsdException w:name="Hyperlink" w:uiPriority="99"/>
    <w:lsdException w:name="No List" w:uiPriority="99"/>
    <w:lsdException w:name="Balloon Tex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C54AAF"/>
    <w:pPr>
      <w:adjustRightInd w:val="0"/>
      <w:snapToGrid w:val="0"/>
      <w:spacing w:before="180" w:after="180" w:line="240" w:lineRule="atLeast"/>
    </w:pPr>
    <w:rPr>
      <w:rFonts w:ascii="Arial" w:eastAsia="Cambria" w:hAnsi="Arial" w:cs="Arial"/>
      <w:sz w:val="22"/>
      <w:szCs w:val="22"/>
      <w:lang w:eastAsia="en-US"/>
    </w:rPr>
  </w:style>
  <w:style w:type="paragraph" w:styleId="Heading1">
    <w:name w:val="heading 1"/>
    <w:basedOn w:val="Normal"/>
    <w:next w:val="Normal"/>
    <w:qFormat/>
    <w:rsid w:val="00221E5B"/>
    <w:pPr>
      <w:keepNext/>
      <w:keepLines/>
      <w:spacing w:before="480" w:after="360"/>
      <w:outlineLvl w:val="0"/>
    </w:pPr>
    <w:rPr>
      <w:rFonts w:asciiTheme="majorHAnsi" w:eastAsia="Times New Roman" w:hAnsiTheme="majorHAnsi" w:cstheme="majorHAnsi"/>
      <w:b/>
      <w:bCs/>
      <w:sz w:val="64"/>
      <w:szCs w:val="28"/>
    </w:rPr>
  </w:style>
  <w:style w:type="paragraph" w:styleId="Heading2">
    <w:name w:val="heading 2"/>
    <w:basedOn w:val="Normal"/>
    <w:next w:val="Normal"/>
    <w:qFormat/>
    <w:rsid w:val="00221E5B"/>
    <w:pPr>
      <w:keepNext/>
      <w:keepLines/>
      <w:spacing w:before="360"/>
      <w:outlineLvl w:val="1"/>
    </w:pPr>
    <w:rPr>
      <w:rFonts w:asciiTheme="majorHAnsi" w:eastAsia="Times New Roman" w:hAnsiTheme="majorHAnsi" w:cstheme="majorHAnsi"/>
      <w:b/>
      <w:bCs/>
      <w:sz w:val="32"/>
      <w:szCs w:val="26"/>
    </w:rPr>
  </w:style>
  <w:style w:type="paragraph" w:styleId="Heading3">
    <w:name w:val="heading 3"/>
    <w:basedOn w:val="Normal"/>
    <w:next w:val="Normal"/>
    <w:qFormat/>
    <w:rsid w:val="00221E5B"/>
    <w:pPr>
      <w:keepNext/>
      <w:keepLines/>
      <w:spacing w:before="360" w:after="0" w:line="220" w:lineRule="atLeast"/>
      <w:outlineLvl w:val="2"/>
    </w:pPr>
    <w:rPr>
      <w:rFonts w:asciiTheme="majorHAnsi" w:eastAsia="Times New Roman" w:hAnsiTheme="majorHAnsi" w:cstheme="majorHAnsi"/>
      <w:b/>
      <w:bCs/>
      <w:szCs w:val="21"/>
    </w:rPr>
  </w:style>
  <w:style w:type="paragraph" w:styleId="Heading4">
    <w:name w:val="heading 4"/>
    <w:basedOn w:val="Normal"/>
    <w:next w:val="Normal"/>
    <w:link w:val="Heading4Char"/>
    <w:qFormat/>
    <w:rsid w:val="00221E5B"/>
    <w:pPr>
      <w:keepNext/>
      <w:spacing w:before="240" w:after="0" w:line="220" w:lineRule="atLeast"/>
      <w:outlineLvl w:val="3"/>
    </w:pPr>
    <w:rPr>
      <w:rFonts w:asciiTheme="majorHAnsi" w:hAnsiTheme="majorHAnsi" w:cstheme="majorHAnsi"/>
      <w:b/>
      <w:bCs/>
      <w:szCs w:val="21"/>
    </w:rPr>
  </w:style>
  <w:style w:type="paragraph" w:styleId="Heading5">
    <w:name w:val="heading 5"/>
    <w:basedOn w:val="Normal"/>
    <w:next w:val="Normal"/>
    <w:link w:val="Heading5Char"/>
    <w:uiPriority w:val="9"/>
    <w:qFormat/>
    <w:rsid w:val="00221E5B"/>
    <w:pPr>
      <w:keepNext/>
      <w:keepLines/>
      <w:spacing w:line="220" w:lineRule="atLeast"/>
      <w:outlineLvl w:val="4"/>
    </w:pPr>
    <w:rPr>
      <w:rFonts w:asciiTheme="majorHAnsi" w:eastAsia="Times New Roman" w:hAnsiTheme="majorHAnsi" w:cstheme="majorHAnsi"/>
      <w:b/>
      <w:bCs/>
      <w:i/>
      <w:color w:val="001523"/>
      <w:szCs w:val="21"/>
    </w:rPr>
  </w:style>
  <w:style w:type="paragraph" w:styleId="Heading6">
    <w:name w:val="heading 6"/>
    <w:basedOn w:val="Normal"/>
    <w:next w:val="Normal"/>
    <w:link w:val="Heading6Char"/>
    <w:uiPriority w:val="9"/>
    <w:qFormat/>
    <w:rsid w:val="00221E5B"/>
    <w:pPr>
      <w:keepNext/>
      <w:spacing w:line="220" w:lineRule="atLeast"/>
      <w:outlineLvl w:val="5"/>
    </w:pPr>
    <w:rPr>
      <w:rFonts w:asciiTheme="majorHAnsi" w:eastAsia="Times New Roman" w:hAnsiTheme="majorHAnsi" w:cstheme="majorHAnsi"/>
      <w:bCs/>
      <w:i/>
      <w:szCs w:val="21"/>
    </w:rPr>
  </w:style>
  <w:style w:type="paragraph" w:styleId="Heading7">
    <w:name w:val="heading 7"/>
    <w:basedOn w:val="Normal"/>
    <w:next w:val="Normal"/>
    <w:link w:val="Heading7Char"/>
    <w:uiPriority w:val="9"/>
    <w:qFormat/>
    <w:rsid w:val="00221E5B"/>
    <w:pPr>
      <w:keepNext/>
      <w:spacing w:after="60" w:line="180" w:lineRule="atLeast"/>
      <w:outlineLvl w:val="6"/>
    </w:pPr>
    <w:rPr>
      <w:rFonts w:asciiTheme="majorHAnsi" w:eastAsia="Times New Roman" w:hAnsiTheme="majorHAnsi" w:cstheme="majorHAnsi"/>
      <w:bCs/>
      <w:sz w:val="18"/>
      <w:szCs w:val="24"/>
    </w:rPr>
  </w:style>
  <w:style w:type="paragraph" w:styleId="Heading8">
    <w:name w:val="heading 8"/>
    <w:basedOn w:val="Normal"/>
    <w:next w:val="Normal"/>
    <w:link w:val="Heading8Char"/>
    <w:unhideWhenUsed/>
    <w:qFormat/>
    <w:rsid w:val="00221E5B"/>
    <w:pPr>
      <w:keepNext/>
      <w:keepLines/>
      <w:spacing w:before="200" w:after="0"/>
      <w:outlineLvl w:val="7"/>
    </w:pPr>
    <w:rPr>
      <w:rFonts w:asciiTheme="majorHAnsi" w:eastAsiaTheme="majorEastAsia" w:hAnsiTheme="majorHAnsi" w:cstheme="majorHAnsi"/>
      <w:color w:val="404040" w:themeColor="text1" w:themeTint="BF"/>
      <w:sz w:val="20"/>
      <w:szCs w:val="20"/>
    </w:rPr>
  </w:style>
  <w:style w:type="paragraph" w:styleId="Heading9">
    <w:name w:val="heading 9"/>
    <w:basedOn w:val="Normal"/>
    <w:next w:val="Normal"/>
    <w:link w:val="Heading9Char"/>
    <w:unhideWhenUsed/>
    <w:qFormat/>
    <w:rsid w:val="00221E5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qFormat/>
    <w:rsid w:val="00AC4D09"/>
    <w:pPr>
      <w:numPr>
        <w:numId w:val="23"/>
      </w:numPr>
      <w:spacing w:before="120"/>
      <w:ind w:left="284" w:hanging="284"/>
    </w:pPr>
  </w:style>
  <w:style w:type="table" w:styleId="TableGrid">
    <w:name w:val="Table Grid"/>
    <w:basedOn w:val="TableNormal"/>
    <w:rsid w:val="001E4385"/>
    <w:pPr>
      <w:adjustRightInd w:val="0"/>
      <w:snapToGrid w:val="0"/>
      <w:spacing w:line="240" w:lineRule="atLeast"/>
    </w:pPr>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4B1BF3"/>
    <w:pPr>
      <w:spacing w:line="240" w:lineRule="auto"/>
      <w:jc w:val="right"/>
    </w:pPr>
    <w:rPr>
      <w:rFonts w:asciiTheme="majorHAnsi" w:hAnsiTheme="majorHAnsi" w:cstheme="majorHAnsi"/>
      <w:b/>
      <w:caps/>
      <w:sz w:val="18"/>
      <w:szCs w:val="18"/>
    </w:rPr>
  </w:style>
  <w:style w:type="paragraph" w:styleId="Footer">
    <w:name w:val="footer"/>
    <w:basedOn w:val="Normal"/>
    <w:link w:val="FooterChar"/>
    <w:qFormat/>
    <w:rsid w:val="006E2D63"/>
    <w:pPr>
      <w:tabs>
        <w:tab w:val="right" w:pos="9639"/>
      </w:tabs>
    </w:pPr>
    <w:rPr>
      <w:rFonts w:cstheme="majorHAnsi"/>
      <w:sz w:val="18"/>
      <w:szCs w:val="14"/>
      <w:lang w:val="fr-FR"/>
    </w:rPr>
  </w:style>
  <w:style w:type="character" w:styleId="PageNumber">
    <w:name w:val="page number"/>
    <w:basedOn w:val="DefaultParagraphFont"/>
    <w:rsid w:val="00997D31"/>
    <w:rPr>
      <w:rFonts w:ascii="Arial" w:hAnsi="Arial"/>
      <w:sz w:val="16"/>
    </w:rPr>
  </w:style>
  <w:style w:type="character" w:customStyle="1" w:styleId="FooterChar">
    <w:name w:val="Footer Char"/>
    <w:basedOn w:val="DefaultParagraphFont"/>
    <w:link w:val="Footer"/>
    <w:rsid w:val="006E2D63"/>
    <w:rPr>
      <w:rFonts w:ascii="Arial" w:eastAsia="Cambria" w:hAnsi="Arial" w:cstheme="majorHAnsi"/>
      <w:sz w:val="18"/>
      <w:szCs w:val="14"/>
      <w:lang w:val="fr-FR" w:eastAsia="en-US"/>
    </w:rPr>
  </w:style>
  <w:style w:type="paragraph" w:styleId="BalloonText">
    <w:name w:val="Balloon Text"/>
    <w:basedOn w:val="Normal"/>
    <w:link w:val="BalloonTextChar"/>
    <w:uiPriority w:val="99"/>
    <w:unhideWhenUsed/>
    <w:rsid w:val="004B1BF3"/>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9648F1"/>
    <w:rPr>
      <w:rFonts w:ascii="Tahoma" w:eastAsia="Cambria" w:hAnsi="Tahoma" w:cs="Tahoma"/>
      <w:sz w:val="16"/>
      <w:szCs w:val="16"/>
      <w:lang w:eastAsia="en-US"/>
    </w:rPr>
  </w:style>
  <w:style w:type="character" w:customStyle="1" w:styleId="ABN">
    <w:name w:val="ABN"/>
    <w:basedOn w:val="DefaultParagraphFont"/>
    <w:uiPriority w:val="1"/>
    <w:qFormat/>
    <w:rsid w:val="004738C2"/>
    <w:rPr>
      <w:color w:val="002C47" w:themeColor="text2"/>
      <w:sz w:val="14"/>
    </w:rPr>
  </w:style>
  <w:style w:type="paragraph" w:customStyle="1" w:styleId="SubmissionID">
    <w:name w:val="Submission ID"/>
    <w:basedOn w:val="Normal"/>
    <w:qFormat/>
    <w:rsid w:val="00BF08CA"/>
    <w:rPr>
      <w:b/>
    </w:rPr>
  </w:style>
  <w:style w:type="paragraph" w:customStyle="1" w:styleId="ExpiryDate">
    <w:name w:val="Expiry Date"/>
    <w:basedOn w:val="Normal"/>
    <w:qFormat/>
    <w:rsid w:val="00BB7AC9"/>
    <w:pPr>
      <w:jc w:val="right"/>
    </w:pPr>
    <w:rPr>
      <w:b/>
    </w:rPr>
  </w:style>
  <w:style w:type="character" w:customStyle="1" w:styleId="Heading4Char">
    <w:name w:val="Heading 4 Char"/>
    <w:basedOn w:val="DefaultParagraphFont"/>
    <w:link w:val="Heading4"/>
    <w:rsid w:val="00221E5B"/>
    <w:rPr>
      <w:rFonts w:asciiTheme="majorHAnsi" w:eastAsia="Cambria" w:hAnsiTheme="majorHAnsi" w:cstheme="majorHAnsi"/>
      <w:b/>
      <w:bCs/>
      <w:sz w:val="22"/>
      <w:szCs w:val="21"/>
      <w:lang w:eastAsia="en-US"/>
    </w:rPr>
  </w:style>
  <w:style w:type="character" w:styleId="PlaceholderText">
    <w:name w:val="Placeholder Text"/>
    <w:basedOn w:val="DefaultParagraphFont"/>
    <w:uiPriority w:val="99"/>
    <w:semiHidden/>
    <w:rsid w:val="004B1BF3"/>
    <w:rPr>
      <w:color w:val="808080"/>
    </w:rPr>
  </w:style>
  <w:style w:type="paragraph" w:customStyle="1" w:styleId="Code">
    <w:name w:val="Code"/>
    <w:basedOn w:val="Footer"/>
    <w:qFormat/>
    <w:rsid w:val="007049AA"/>
    <w:rPr>
      <w:sz w:val="14"/>
    </w:rPr>
  </w:style>
  <w:style w:type="paragraph" w:styleId="ListParagraph">
    <w:name w:val="List Paragraph"/>
    <w:basedOn w:val="Normal"/>
    <w:uiPriority w:val="34"/>
    <w:rsid w:val="00AE6655"/>
    <w:pPr>
      <w:ind w:left="720"/>
      <w:contextualSpacing/>
    </w:pPr>
  </w:style>
  <w:style w:type="paragraph" w:customStyle="1" w:styleId="IDNumber">
    <w:name w:val="IDNumber"/>
    <w:basedOn w:val="Normal"/>
    <w:qFormat/>
    <w:rsid w:val="004F2350"/>
    <w:rPr>
      <w:b/>
      <w:sz w:val="10"/>
    </w:rPr>
  </w:style>
  <w:style w:type="character" w:styleId="Hyperlink">
    <w:name w:val="Hyperlink"/>
    <w:basedOn w:val="DefaultParagraphFont"/>
    <w:uiPriority w:val="99"/>
    <w:unhideWhenUsed/>
    <w:rsid w:val="004B1BF3"/>
    <w:rPr>
      <w:color w:val="0000FF"/>
      <w:u w:val="single"/>
    </w:rPr>
  </w:style>
  <w:style w:type="paragraph" w:customStyle="1" w:styleId="Reference">
    <w:name w:val="Reference"/>
    <w:basedOn w:val="Normal"/>
    <w:rsid w:val="006E2D63"/>
    <w:pPr>
      <w:spacing w:before="0" w:after="0" w:line="180" w:lineRule="atLeast"/>
    </w:pPr>
  </w:style>
  <w:style w:type="table" w:customStyle="1" w:styleId="TableTGA">
    <w:name w:val="Table TGA"/>
    <w:basedOn w:val="TableNormal"/>
    <w:uiPriority w:val="99"/>
    <w:qFormat/>
    <w:rsid w:val="00D818E8"/>
    <w:rPr>
      <w:rFonts w:asciiTheme="majorHAnsi" w:hAnsiTheme="majorHAnsi"/>
      <w:sz w:val="18"/>
    </w:rPr>
    <w:tblPr>
      <w:tblInd w:w="113" w:type="dxa"/>
      <w:tblCellMar>
        <w:top w:w="0" w:type="dxa"/>
        <w:left w:w="108" w:type="dxa"/>
        <w:bottom w:w="0" w:type="dxa"/>
        <w:right w:w="108" w:type="dxa"/>
      </w:tblCellMar>
    </w:tblPr>
    <w:tblStylePr w:type="firstRow">
      <w:rPr>
        <w:rFonts w:asciiTheme="majorHAnsi" w:hAnsiTheme="majorHAnsi"/>
        <w:b/>
        <w:i w:val="0"/>
        <w:color w:val="FFFFFF" w:themeColor="background1"/>
        <w:sz w:val="18"/>
      </w:rPr>
      <w:tblPr/>
      <w:tcPr>
        <w:tcBorders>
          <w:top w:val="nil"/>
          <w:left w:val="nil"/>
          <w:bottom w:val="nil"/>
          <w:right w:val="nil"/>
          <w:insideH w:val="nil"/>
          <w:insideV w:val="nil"/>
          <w:tl2br w:val="nil"/>
          <w:tr2bl w:val="nil"/>
        </w:tcBorders>
        <w:shd w:val="clear" w:color="auto" w:fill="000000" w:themeFill="text1"/>
      </w:tcPr>
    </w:tblStylePr>
  </w:style>
  <w:style w:type="paragraph" w:customStyle="1" w:styleId="Address">
    <w:name w:val="Address"/>
    <w:basedOn w:val="Normal"/>
    <w:qFormat/>
    <w:rsid w:val="004B1BF3"/>
    <w:pPr>
      <w:spacing w:before="0" w:after="0" w:line="240" w:lineRule="auto"/>
    </w:pPr>
    <w:rPr>
      <w:sz w:val="16"/>
    </w:rPr>
  </w:style>
  <w:style w:type="paragraph" w:customStyle="1" w:styleId="TableCopy">
    <w:name w:val="Table Copy"/>
    <w:basedOn w:val="Normal"/>
    <w:qFormat/>
    <w:rsid w:val="000B1A45"/>
    <w:rPr>
      <w:sz w:val="18"/>
    </w:rPr>
  </w:style>
  <w:style w:type="paragraph" w:styleId="Title">
    <w:name w:val="Title"/>
    <w:next w:val="Normal"/>
    <w:link w:val="TitleChar"/>
    <w:uiPriority w:val="10"/>
    <w:qFormat/>
    <w:rsid w:val="004B1BF3"/>
    <w:pPr>
      <w:spacing w:after="480"/>
      <w:contextualSpacing/>
    </w:pPr>
    <w:rPr>
      <w:rFonts w:ascii="Arial" w:eastAsia="Times New Roman" w:hAnsi="Arial"/>
      <w:spacing w:val="5"/>
      <w:kern w:val="28"/>
      <w:sz w:val="52"/>
      <w:szCs w:val="52"/>
      <w:lang w:eastAsia="en-US"/>
    </w:rPr>
  </w:style>
  <w:style w:type="character" w:customStyle="1" w:styleId="TitleChar">
    <w:name w:val="Title Char"/>
    <w:basedOn w:val="DefaultParagraphFont"/>
    <w:link w:val="Title"/>
    <w:uiPriority w:val="10"/>
    <w:rsid w:val="009D0FB8"/>
    <w:rPr>
      <w:rFonts w:ascii="Arial" w:eastAsia="Times New Roman" w:hAnsi="Arial"/>
      <w:spacing w:val="5"/>
      <w:kern w:val="28"/>
      <w:sz w:val="52"/>
      <w:szCs w:val="52"/>
      <w:lang w:eastAsia="en-US"/>
    </w:rPr>
  </w:style>
  <w:style w:type="paragraph" w:customStyle="1" w:styleId="TableHeadings">
    <w:name w:val="Table Headings"/>
    <w:basedOn w:val="Normal"/>
    <w:qFormat/>
    <w:rsid w:val="00212A35"/>
    <w:rPr>
      <w:b/>
      <w:color w:val="FFFFFF" w:themeColor="background1"/>
      <w:spacing w:val="-4"/>
    </w:rPr>
  </w:style>
  <w:style w:type="paragraph" w:customStyle="1" w:styleId="Heading1-Title">
    <w:name w:val="Heading 1 - Title"/>
    <w:basedOn w:val="Title"/>
    <w:rsid w:val="00FF71FF"/>
    <w:pPr>
      <w:spacing w:before="240"/>
    </w:pPr>
  </w:style>
  <w:style w:type="paragraph" w:customStyle="1" w:styleId="Subtitle">
    <w:name w:val="Sub title"/>
    <w:basedOn w:val="Title"/>
    <w:qFormat/>
    <w:rsid w:val="00FF71FF"/>
    <w:pPr>
      <w:spacing w:before="240" w:line="240" w:lineRule="atLeast"/>
    </w:pPr>
    <w:rPr>
      <w:color w:val="006DA7" w:themeColor="accent3"/>
      <w:sz w:val="28"/>
    </w:rPr>
  </w:style>
  <w:style w:type="paragraph" w:styleId="ListBullet2">
    <w:name w:val="List Bullet 2"/>
    <w:basedOn w:val="Normal"/>
    <w:uiPriority w:val="99"/>
    <w:qFormat/>
    <w:rsid w:val="000B1A45"/>
    <w:pPr>
      <w:numPr>
        <w:ilvl w:val="1"/>
        <w:numId w:val="23"/>
      </w:numPr>
      <w:spacing w:before="120"/>
      <w:ind w:left="568" w:hanging="284"/>
    </w:pPr>
  </w:style>
  <w:style w:type="paragraph" w:styleId="ListBullet3">
    <w:name w:val="List Bullet 3"/>
    <w:basedOn w:val="Normal"/>
    <w:uiPriority w:val="99"/>
    <w:qFormat/>
    <w:rsid w:val="000B1A45"/>
    <w:pPr>
      <w:numPr>
        <w:ilvl w:val="2"/>
        <w:numId w:val="23"/>
      </w:numPr>
      <w:spacing w:before="120"/>
      <w:ind w:left="993" w:hanging="284"/>
    </w:pPr>
  </w:style>
  <w:style w:type="paragraph" w:styleId="ListNumber">
    <w:name w:val="List Number"/>
    <w:basedOn w:val="Normal"/>
    <w:rsid w:val="009E2D36"/>
    <w:pPr>
      <w:numPr>
        <w:numId w:val="6"/>
      </w:numPr>
      <w:ind w:left="425" w:hanging="425"/>
    </w:pPr>
  </w:style>
  <w:style w:type="paragraph" w:styleId="ListNumber2">
    <w:name w:val="List Number 2"/>
    <w:basedOn w:val="Normal"/>
    <w:rsid w:val="009E2D36"/>
    <w:pPr>
      <w:numPr>
        <w:numId w:val="7"/>
      </w:numPr>
      <w:ind w:left="850" w:hanging="425"/>
    </w:pPr>
  </w:style>
  <w:style w:type="paragraph" w:styleId="ListNumber3">
    <w:name w:val="List Number 3"/>
    <w:basedOn w:val="Normal"/>
    <w:rsid w:val="009E2D36"/>
    <w:pPr>
      <w:numPr>
        <w:numId w:val="8"/>
      </w:numPr>
      <w:ind w:left="1259" w:hanging="408"/>
    </w:pPr>
  </w:style>
  <w:style w:type="paragraph" w:customStyle="1" w:styleId="AxisLabel">
    <w:name w:val="Axis Label"/>
    <w:basedOn w:val="Normal"/>
    <w:qFormat/>
    <w:rsid w:val="004B1BF3"/>
    <w:pPr>
      <w:spacing w:after="0" w:line="240" w:lineRule="auto"/>
    </w:pPr>
    <w:rPr>
      <w:noProof/>
      <w:sz w:val="14"/>
      <w:lang w:eastAsia="en-AU"/>
    </w:rPr>
  </w:style>
  <w:style w:type="paragraph" w:customStyle="1" w:styleId="AxisTitle">
    <w:name w:val="Axis Title"/>
    <w:basedOn w:val="Normal"/>
    <w:qFormat/>
    <w:rsid w:val="004B1BF3"/>
    <w:pPr>
      <w:spacing w:after="0" w:line="240" w:lineRule="auto"/>
    </w:pPr>
    <w:rPr>
      <w:sz w:val="16"/>
    </w:rPr>
  </w:style>
  <w:style w:type="paragraph" w:styleId="Caption">
    <w:name w:val="caption"/>
    <w:basedOn w:val="Normal"/>
    <w:next w:val="Normal"/>
    <w:uiPriority w:val="35"/>
    <w:rsid w:val="004B1BF3"/>
    <w:pPr>
      <w:spacing w:before="240" w:after="0"/>
    </w:pPr>
    <w:rPr>
      <w:b/>
      <w:szCs w:val="18"/>
    </w:rPr>
  </w:style>
  <w:style w:type="paragraph" w:customStyle="1" w:styleId="Contents">
    <w:name w:val="Contents"/>
    <w:basedOn w:val="Normal"/>
    <w:rsid w:val="004B1BF3"/>
    <w:pPr>
      <w:spacing w:before="0" w:after="360"/>
    </w:pPr>
    <w:rPr>
      <w:b/>
      <w:sz w:val="64"/>
    </w:rPr>
  </w:style>
  <w:style w:type="paragraph" w:styleId="Date">
    <w:name w:val="Date"/>
    <w:basedOn w:val="Normal"/>
    <w:next w:val="Normal"/>
    <w:link w:val="DateChar"/>
    <w:uiPriority w:val="99"/>
    <w:rsid w:val="004B1BF3"/>
    <w:pPr>
      <w:spacing w:after="0"/>
    </w:pPr>
    <w:rPr>
      <w:sz w:val="28"/>
    </w:rPr>
  </w:style>
  <w:style w:type="character" w:customStyle="1" w:styleId="DateChar">
    <w:name w:val="Date Char"/>
    <w:basedOn w:val="DefaultParagraphFont"/>
    <w:link w:val="Date"/>
    <w:uiPriority w:val="99"/>
    <w:rsid w:val="004B1BF3"/>
    <w:rPr>
      <w:rFonts w:ascii="Arial" w:eastAsia="Cambria" w:hAnsi="Arial"/>
      <w:sz w:val="28"/>
      <w:szCs w:val="22"/>
      <w:lang w:eastAsia="en-US"/>
    </w:rPr>
  </w:style>
  <w:style w:type="paragraph" w:customStyle="1" w:styleId="FigureCaption">
    <w:name w:val="Figure Caption"/>
    <w:basedOn w:val="Normal"/>
    <w:qFormat/>
    <w:rsid w:val="004B1BF3"/>
    <w:pPr>
      <w:spacing w:before="0" w:after="0"/>
    </w:pPr>
    <w:rPr>
      <w:sz w:val="20"/>
      <w:szCs w:val="20"/>
    </w:rPr>
  </w:style>
  <w:style w:type="paragraph" w:customStyle="1" w:styleId="FigureTitle">
    <w:name w:val="Figure Title"/>
    <w:basedOn w:val="Normal"/>
    <w:qFormat/>
    <w:rsid w:val="004B1BF3"/>
    <w:pPr>
      <w:spacing w:line="220" w:lineRule="atLeast"/>
    </w:pPr>
    <w:rPr>
      <w:b/>
    </w:rPr>
  </w:style>
  <w:style w:type="paragraph" w:customStyle="1" w:styleId="FlowChartWhiteHeading">
    <w:name w:val="Flow Chart White Heading"/>
    <w:basedOn w:val="Normal"/>
    <w:rsid w:val="004B1BF3"/>
    <w:pPr>
      <w:spacing w:before="120"/>
      <w:jc w:val="center"/>
    </w:pPr>
    <w:rPr>
      <w:b/>
      <w:color w:val="FFFFFF"/>
    </w:rPr>
  </w:style>
  <w:style w:type="paragraph" w:customStyle="1" w:styleId="FlowChartBlackHeading">
    <w:name w:val="Flow Chart Black Heading"/>
    <w:basedOn w:val="FlowChartWhiteHeading"/>
    <w:rsid w:val="004B1BF3"/>
    <w:rPr>
      <w:color w:val="auto"/>
    </w:rPr>
  </w:style>
  <w:style w:type="paragraph" w:customStyle="1" w:styleId="FlowChartWhiteText">
    <w:name w:val="Flow Chart White Text"/>
    <w:basedOn w:val="Normal"/>
    <w:rsid w:val="004B1BF3"/>
    <w:pPr>
      <w:spacing w:before="0" w:after="0"/>
      <w:jc w:val="center"/>
    </w:pPr>
    <w:rPr>
      <w:color w:val="FFFFFF"/>
    </w:rPr>
  </w:style>
  <w:style w:type="paragraph" w:customStyle="1" w:styleId="FlowchartText">
    <w:name w:val="Flowchart Text"/>
    <w:basedOn w:val="Normal"/>
    <w:rsid w:val="004B1BF3"/>
    <w:pPr>
      <w:spacing w:before="0" w:after="0"/>
      <w:jc w:val="center"/>
    </w:pPr>
  </w:style>
  <w:style w:type="character" w:styleId="FollowedHyperlink">
    <w:name w:val="FollowedHyperlink"/>
    <w:basedOn w:val="DefaultParagraphFont"/>
    <w:rsid w:val="004B1BF3"/>
    <w:rPr>
      <w:color w:val="800080"/>
      <w:u w:val="single"/>
    </w:rPr>
  </w:style>
  <w:style w:type="character" w:customStyle="1" w:styleId="Heading5Char">
    <w:name w:val="Heading 5 Char"/>
    <w:basedOn w:val="DefaultParagraphFont"/>
    <w:link w:val="Heading5"/>
    <w:uiPriority w:val="9"/>
    <w:rsid w:val="00221E5B"/>
    <w:rPr>
      <w:rFonts w:asciiTheme="majorHAnsi" w:eastAsia="Times New Roman" w:hAnsiTheme="majorHAnsi" w:cstheme="majorHAnsi"/>
      <w:b/>
      <w:bCs/>
      <w:i/>
      <w:color w:val="001523"/>
      <w:sz w:val="22"/>
      <w:szCs w:val="21"/>
      <w:lang w:eastAsia="en-US"/>
    </w:rPr>
  </w:style>
  <w:style w:type="character" w:customStyle="1" w:styleId="Heading6Char">
    <w:name w:val="Heading 6 Char"/>
    <w:basedOn w:val="DefaultParagraphFont"/>
    <w:link w:val="Heading6"/>
    <w:uiPriority w:val="9"/>
    <w:rsid w:val="00221E5B"/>
    <w:rPr>
      <w:rFonts w:asciiTheme="majorHAnsi" w:eastAsia="Times New Roman" w:hAnsiTheme="majorHAnsi" w:cstheme="majorHAnsi"/>
      <w:bCs/>
      <w:i/>
      <w:sz w:val="22"/>
      <w:szCs w:val="21"/>
      <w:lang w:eastAsia="en-US"/>
    </w:rPr>
  </w:style>
  <w:style w:type="character" w:customStyle="1" w:styleId="Heading7Char">
    <w:name w:val="Heading 7 Char"/>
    <w:basedOn w:val="DefaultParagraphFont"/>
    <w:link w:val="Heading7"/>
    <w:uiPriority w:val="9"/>
    <w:rsid w:val="00221E5B"/>
    <w:rPr>
      <w:rFonts w:asciiTheme="majorHAnsi" w:eastAsia="Times New Roman" w:hAnsiTheme="majorHAnsi" w:cstheme="majorHAnsi"/>
      <w:bCs/>
      <w:sz w:val="18"/>
      <w:szCs w:val="24"/>
      <w:lang w:eastAsia="en-US"/>
    </w:rPr>
  </w:style>
  <w:style w:type="paragraph" w:customStyle="1" w:styleId="Key">
    <w:name w:val="Key"/>
    <w:basedOn w:val="Normal"/>
    <w:qFormat/>
    <w:rsid w:val="004B1BF3"/>
    <w:rPr>
      <w:sz w:val="14"/>
    </w:rPr>
  </w:style>
  <w:style w:type="paragraph" w:customStyle="1" w:styleId="LegalCopy">
    <w:name w:val="Legal Copy"/>
    <w:basedOn w:val="Footer"/>
    <w:qFormat/>
    <w:rsid w:val="004B1BF3"/>
    <w:pPr>
      <w:tabs>
        <w:tab w:val="center" w:pos="4513"/>
        <w:tab w:val="right" w:pos="9026"/>
      </w:tabs>
      <w:spacing w:before="0" w:after="0" w:line="240" w:lineRule="auto"/>
    </w:pPr>
    <w:rPr>
      <w:sz w:val="17"/>
      <w:szCs w:val="22"/>
    </w:rPr>
  </w:style>
  <w:style w:type="paragraph" w:customStyle="1" w:styleId="LegalSubheading">
    <w:name w:val="Legal Subheading"/>
    <w:basedOn w:val="Footer"/>
    <w:qFormat/>
    <w:rsid w:val="004B1BF3"/>
    <w:pPr>
      <w:tabs>
        <w:tab w:val="center" w:pos="4513"/>
        <w:tab w:val="right" w:pos="9026"/>
      </w:tabs>
      <w:spacing w:before="0" w:after="0" w:line="240" w:lineRule="auto"/>
    </w:pPr>
    <w:rPr>
      <w:b/>
      <w:sz w:val="17"/>
      <w:szCs w:val="22"/>
    </w:rPr>
  </w:style>
  <w:style w:type="table" w:styleId="LightShading-Accent2">
    <w:name w:val="Light Shading Accent 2"/>
    <w:basedOn w:val="TableNormal"/>
    <w:uiPriority w:val="60"/>
    <w:rsid w:val="004B1BF3"/>
    <w:rPr>
      <w:rFonts w:ascii="Cambria" w:eastAsia="Calibri" w:hAnsi="Cambria"/>
      <w:color w:val="943634"/>
      <w:sz w:val="21"/>
      <w:szCs w:val="21"/>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ListBullets">
    <w:name w:val="ListBullets"/>
    <w:uiPriority w:val="99"/>
    <w:locked/>
    <w:rsid w:val="004B1BF3"/>
    <w:pPr>
      <w:numPr>
        <w:numId w:val="13"/>
      </w:numPr>
    </w:pPr>
  </w:style>
  <w:style w:type="table" w:styleId="MediumGrid2-Accent5">
    <w:name w:val="Medium Grid 2 Accent 5"/>
    <w:basedOn w:val="TableNormal"/>
    <w:uiPriority w:val="68"/>
    <w:rsid w:val="004B1BF3"/>
    <w:rPr>
      <w:rFonts w:ascii="Cambria" w:eastAsia="Times New Roman" w:hAnsi="Cambria"/>
      <w:color w:val="000000"/>
      <w:sz w:val="21"/>
      <w:szCs w:val="21"/>
      <w:lang w:eastAsia="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qFormat/>
    <w:rsid w:val="004B1BF3"/>
    <w:rPr>
      <w:b/>
      <w:sz w:val="32"/>
    </w:rPr>
  </w:style>
  <w:style w:type="paragraph" w:customStyle="1" w:styleId="Notes">
    <w:name w:val="Notes"/>
    <w:basedOn w:val="Normal"/>
    <w:qFormat/>
    <w:locked/>
    <w:rsid w:val="004B1BF3"/>
    <w:pPr>
      <w:spacing w:after="0" w:line="240" w:lineRule="auto"/>
    </w:pPr>
    <w:rPr>
      <w:sz w:val="16"/>
    </w:rPr>
  </w:style>
  <w:style w:type="paragraph" w:customStyle="1" w:styleId="Numberbullet0">
    <w:name w:val="Number bullet"/>
    <w:basedOn w:val="ListBullet"/>
    <w:qFormat/>
    <w:rsid w:val="004B1BF3"/>
    <w:pPr>
      <w:numPr>
        <w:numId w:val="20"/>
      </w:numPr>
    </w:pPr>
  </w:style>
  <w:style w:type="paragraph" w:customStyle="1" w:styleId="Numberbullet2">
    <w:name w:val="Number bullet 2"/>
    <w:basedOn w:val="ListBullet2"/>
    <w:qFormat/>
    <w:rsid w:val="004B1BF3"/>
    <w:pPr>
      <w:numPr>
        <w:numId w:val="20"/>
      </w:numPr>
    </w:pPr>
  </w:style>
  <w:style w:type="paragraph" w:customStyle="1" w:styleId="Numberbullet3">
    <w:name w:val="Number bullet 3"/>
    <w:basedOn w:val="ListBullet3"/>
    <w:qFormat/>
    <w:rsid w:val="004B1BF3"/>
    <w:pPr>
      <w:numPr>
        <w:numId w:val="20"/>
      </w:numPr>
    </w:pPr>
  </w:style>
  <w:style w:type="numbering" w:customStyle="1" w:styleId="NumberBullet">
    <w:name w:val="NumberBullet"/>
    <w:uiPriority w:val="99"/>
    <w:locked/>
    <w:rsid w:val="004B1BF3"/>
    <w:pPr>
      <w:numPr>
        <w:numId w:val="17"/>
      </w:numPr>
    </w:pPr>
  </w:style>
  <w:style w:type="paragraph" w:customStyle="1" w:styleId="Subject">
    <w:name w:val="Subject"/>
    <w:basedOn w:val="Normal"/>
    <w:qFormat/>
    <w:rsid w:val="004B1BF3"/>
    <w:rPr>
      <w:b/>
    </w:rPr>
  </w:style>
  <w:style w:type="paragraph" w:styleId="Subtitle0">
    <w:name w:val="Subtitle"/>
    <w:basedOn w:val="Normal"/>
    <w:next w:val="Normal"/>
    <w:link w:val="SubtitleChar"/>
    <w:uiPriority w:val="11"/>
    <w:qFormat/>
    <w:rsid w:val="004B1BF3"/>
    <w:pPr>
      <w:numPr>
        <w:ilvl w:val="1"/>
      </w:numPr>
      <w:spacing w:after="360"/>
      <w:ind w:left="170"/>
    </w:pPr>
    <w:rPr>
      <w:rFonts w:eastAsia="Times New Roman"/>
      <w:bCs/>
      <w:iCs/>
      <w:sz w:val="40"/>
      <w:szCs w:val="24"/>
    </w:rPr>
  </w:style>
  <w:style w:type="character" w:customStyle="1" w:styleId="SubtitleChar">
    <w:name w:val="Subtitle Char"/>
    <w:basedOn w:val="DefaultParagraphFont"/>
    <w:link w:val="Subtitle0"/>
    <w:uiPriority w:val="11"/>
    <w:rsid w:val="004B1BF3"/>
    <w:rPr>
      <w:rFonts w:ascii="Arial" w:eastAsia="Times New Roman" w:hAnsi="Arial"/>
      <w:bCs/>
      <w:iCs/>
      <w:sz w:val="40"/>
      <w:szCs w:val="24"/>
      <w:lang w:eastAsia="en-US"/>
    </w:rPr>
  </w:style>
  <w:style w:type="paragraph" w:customStyle="1" w:styleId="TableCaption">
    <w:name w:val="Table Caption"/>
    <w:basedOn w:val="FigureCaption"/>
    <w:qFormat/>
    <w:rsid w:val="004B1BF3"/>
    <w:pPr>
      <w:spacing w:after="240"/>
    </w:pPr>
    <w:rPr>
      <w:sz w:val="17"/>
    </w:rPr>
  </w:style>
  <w:style w:type="table" w:customStyle="1" w:styleId="TableTGAblue">
    <w:name w:val="Table TGA blue"/>
    <w:basedOn w:val="TableNormal"/>
    <w:uiPriority w:val="99"/>
    <w:qFormat/>
    <w:rsid w:val="00A069A2"/>
    <w:rPr>
      <w:rFonts w:ascii="Cambria" w:eastAsia="Cambria" w:hAnsi="Cambria"/>
      <w:sz w:val="22"/>
      <w:szCs w:val="21"/>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A069A2"/>
    <w:pPr>
      <w:spacing w:before="120" w:after="120"/>
    </w:pPr>
    <w:rPr>
      <w:rFonts w:ascii="Cambria" w:eastAsia="Cambria" w:hAnsi="Cambria"/>
      <w:color w:val="000000"/>
      <w:sz w:val="22"/>
      <w:szCs w:val="21"/>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paragraph" w:customStyle="1" w:styleId="TableTitle">
    <w:name w:val="Table Title"/>
    <w:basedOn w:val="Normal"/>
    <w:qFormat/>
    <w:rsid w:val="004B1BF3"/>
    <w:rPr>
      <w:b/>
      <w:sz w:val="20"/>
    </w:rPr>
  </w:style>
  <w:style w:type="paragraph" w:customStyle="1" w:styleId="TGASignoff">
    <w:name w:val="TGA Signoff"/>
    <w:basedOn w:val="Normal"/>
    <w:qFormat/>
    <w:rsid w:val="004B1BF3"/>
    <w:pPr>
      <w:jc w:val="center"/>
    </w:pPr>
    <w:rPr>
      <w:b/>
      <w:sz w:val="28"/>
    </w:rPr>
  </w:style>
  <w:style w:type="paragraph" w:styleId="TOC1">
    <w:name w:val="toc 1"/>
    <w:basedOn w:val="Normal"/>
    <w:next w:val="Normal"/>
    <w:uiPriority w:val="39"/>
    <w:rsid w:val="004B1BF3"/>
    <w:pPr>
      <w:tabs>
        <w:tab w:val="right" w:pos="8505"/>
      </w:tabs>
      <w:spacing w:after="200"/>
    </w:pPr>
    <w:rPr>
      <w:b/>
      <w:sz w:val="32"/>
    </w:rPr>
  </w:style>
  <w:style w:type="paragraph" w:styleId="TOC2">
    <w:name w:val="toc 2"/>
    <w:basedOn w:val="Normal"/>
    <w:next w:val="Normal"/>
    <w:uiPriority w:val="39"/>
    <w:rsid w:val="004B1BF3"/>
    <w:pPr>
      <w:tabs>
        <w:tab w:val="right" w:leader="underscore" w:pos="8505"/>
      </w:tabs>
      <w:spacing w:after="100"/>
      <w:ind w:left="624"/>
    </w:pPr>
    <w:rPr>
      <w:b/>
      <w:sz w:val="25"/>
    </w:rPr>
  </w:style>
  <w:style w:type="paragraph" w:styleId="TOC3">
    <w:name w:val="toc 3"/>
    <w:basedOn w:val="Normal"/>
    <w:next w:val="Normal"/>
    <w:uiPriority w:val="39"/>
    <w:rsid w:val="004B1BF3"/>
    <w:pPr>
      <w:tabs>
        <w:tab w:val="right" w:leader="underscore" w:pos="8505"/>
      </w:tabs>
      <w:spacing w:after="100"/>
      <w:ind w:left="1021"/>
    </w:pPr>
  </w:style>
  <w:style w:type="paragraph" w:styleId="TOCHeading">
    <w:name w:val="TOC Heading"/>
    <w:basedOn w:val="Heading1"/>
    <w:next w:val="Normal"/>
    <w:uiPriority w:val="39"/>
    <w:semiHidden/>
    <w:unhideWhenUsed/>
    <w:qFormat/>
    <w:rsid w:val="004B1BF3"/>
    <w:pPr>
      <w:spacing w:after="0" w:line="276" w:lineRule="auto"/>
      <w:outlineLvl w:val="9"/>
    </w:pPr>
    <w:rPr>
      <w:rFonts w:cstheme="minorBidi"/>
      <w:bCs w:val="0"/>
      <w:color w:val="002035"/>
      <w:sz w:val="28"/>
      <w:lang w:val="en-US"/>
    </w:rPr>
  </w:style>
  <w:style w:type="character" w:customStyle="1" w:styleId="Heading8Char">
    <w:name w:val="Heading 8 Char"/>
    <w:basedOn w:val="DefaultParagraphFont"/>
    <w:link w:val="Heading8"/>
    <w:rsid w:val="00221E5B"/>
    <w:rPr>
      <w:rFonts w:asciiTheme="majorHAnsi" w:eastAsiaTheme="majorEastAsia" w:hAnsiTheme="majorHAnsi" w:cstheme="majorHAnsi"/>
      <w:color w:val="404040" w:themeColor="text1" w:themeTint="BF"/>
      <w:lang w:eastAsia="en-US"/>
    </w:rPr>
  </w:style>
  <w:style w:type="character" w:customStyle="1" w:styleId="Heading9Char">
    <w:name w:val="Heading 9 Char"/>
    <w:basedOn w:val="DefaultParagraphFont"/>
    <w:link w:val="Heading9"/>
    <w:rsid w:val="00221E5B"/>
    <w:rPr>
      <w:rFonts w:asciiTheme="majorHAnsi" w:eastAsiaTheme="majorEastAsia" w:hAnsiTheme="majorHAnsi" w:cstheme="majorBidi"/>
      <w:i/>
      <w:iCs/>
      <w:color w:val="404040" w:themeColor="text1" w:themeTint="BF"/>
      <w:lang w:eastAsia="en-US"/>
    </w:rPr>
  </w:style>
  <w:style w:type="paragraph" w:styleId="ListNumber4">
    <w:name w:val="List Number 4"/>
    <w:basedOn w:val="Normal"/>
    <w:rsid w:val="009E2D36"/>
    <w:pPr>
      <w:numPr>
        <w:numId w:val="9"/>
      </w:numPr>
      <w:ind w:left="1208" w:hanging="357"/>
    </w:pPr>
  </w:style>
  <w:style w:type="paragraph" w:styleId="ListNumber5">
    <w:name w:val="List Number 5"/>
    <w:basedOn w:val="Normal"/>
    <w:rsid w:val="009E2D36"/>
    <w:pPr>
      <w:numPr>
        <w:numId w:val="10"/>
      </w:numPr>
      <w:ind w:left="1491" w:hanging="357"/>
    </w:pPr>
  </w:style>
  <w:style w:type="character" w:styleId="CommentReference">
    <w:name w:val="annotation reference"/>
    <w:basedOn w:val="DefaultParagraphFont"/>
    <w:rsid w:val="00212A35"/>
    <w:rPr>
      <w:sz w:val="16"/>
      <w:szCs w:val="16"/>
    </w:rPr>
  </w:style>
  <w:style w:type="paragraph" w:styleId="CommentText">
    <w:name w:val="annotation text"/>
    <w:basedOn w:val="Normal"/>
    <w:link w:val="CommentTextChar"/>
    <w:rsid w:val="00212A35"/>
    <w:pPr>
      <w:spacing w:line="240" w:lineRule="auto"/>
    </w:pPr>
    <w:rPr>
      <w:sz w:val="20"/>
      <w:szCs w:val="20"/>
    </w:rPr>
  </w:style>
  <w:style w:type="character" w:customStyle="1" w:styleId="CommentTextChar">
    <w:name w:val="Comment Text Char"/>
    <w:basedOn w:val="DefaultParagraphFont"/>
    <w:link w:val="CommentText"/>
    <w:rsid w:val="00212A35"/>
    <w:rPr>
      <w:rFonts w:ascii="Arial" w:eastAsia="Cambria" w:hAnsi="Arial" w:cs="Arial"/>
      <w:lang w:eastAsia="en-US"/>
    </w:rPr>
  </w:style>
  <w:style w:type="paragraph" w:styleId="CommentSubject">
    <w:name w:val="annotation subject"/>
    <w:basedOn w:val="CommentText"/>
    <w:next w:val="CommentText"/>
    <w:link w:val="CommentSubjectChar"/>
    <w:rsid w:val="00212A35"/>
    <w:rPr>
      <w:b/>
      <w:bCs/>
    </w:rPr>
  </w:style>
  <w:style w:type="character" w:customStyle="1" w:styleId="CommentSubjectChar">
    <w:name w:val="Comment Subject Char"/>
    <w:basedOn w:val="CommentTextChar"/>
    <w:link w:val="CommentSubject"/>
    <w:rsid w:val="00212A35"/>
    <w:rPr>
      <w:rFonts w:ascii="Arial" w:eastAsia="Cambria" w:hAnsi="Arial" w:cs="Arial"/>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qFormat="1"/>
    <w:lsdException w:name="caption" w:semiHidden="1" w:uiPriority="35" w:unhideWhenUsed="1" w:qFormat="1"/>
    <w:lsdException w:name="List Bullet" w:uiPriority="99" w:qFormat="1"/>
    <w:lsdException w:name="List Bullet 2" w:uiPriority="99" w:qFormat="1"/>
    <w:lsdException w:name="List Bullet 3" w:uiPriority="99" w:qFormat="1"/>
    <w:lsdException w:name="Title" w:uiPriority="10" w:qFormat="1"/>
    <w:lsdException w:name="Default Paragraph Font" w:uiPriority="1"/>
    <w:lsdException w:name="Subtitle" w:uiPriority="11" w:qFormat="1"/>
    <w:lsdException w:name="Date" w:uiPriority="99"/>
    <w:lsdException w:name="Hyperlink" w:uiPriority="99"/>
    <w:lsdException w:name="No List" w:uiPriority="99"/>
    <w:lsdException w:name="Balloon Tex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C54AAF"/>
    <w:pPr>
      <w:adjustRightInd w:val="0"/>
      <w:snapToGrid w:val="0"/>
      <w:spacing w:before="180" w:after="180" w:line="240" w:lineRule="atLeast"/>
    </w:pPr>
    <w:rPr>
      <w:rFonts w:ascii="Arial" w:eastAsia="Cambria" w:hAnsi="Arial" w:cs="Arial"/>
      <w:sz w:val="22"/>
      <w:szCs w:val="22"/>
      <w:lang w:eastAsia="en-US"/>
    </w:rPr>
  </w:style>
  <w:style w:type="paragraph" w:styleId="Heading1">
    <w:name w:val="heading 1"/>
    <w:basedOn w:val="Normal"/>
    <w:next w:val="Normal"/>
    <w:qFormat/>
    <w:rsid w:val="00221E5B"/>
    <w:pPr>
      <w:keepNext/>
      <w:keepLines/>
      <w:spacing w:before="480" w:after="360"/>
      <w:outlineLvl w:val="0"/>
    </w:pPr>
    <w:rPr>
      <w:rFonts w:asciiTheme="majorHAnsi" w:eastAsia="Times New Roman" w:hAnsiTheme="majorHAnsi" w:cstheme="majorHAnsi"/>
      <w:b/>
      <w:bCs/>
      <w:sz w:val="64"/>
      <w:szCs w:val="28"/>
    </w:rPr>
  </w:style>
  <w:style w:type="paragraph" w:styleId="Heading2">
    <w:name w:val="heading 2"/>
    <w:basedOn w:val="Normal"/>
    <w:next w:val="Normal"/>
    <w:qFormat/>
    <w:rsid w:val="00221E5B"/>
    <w:pPr>
      <w:keepNext/>
      <w:keepLines/>
      <w:spacing w:before="360"/>
      <w:outlineLvl w:val="1"/>
    </w:pPr>
    <w:rPr>
      <w:rFonts w:asciiTheme="majorHAnsi" w:eastAsia="Times New Roman" w:hAnsiTheme="majorHAnsi" w:cstheme="majorHAnsi"/>
      <w:b/>
      <w:bCs/>
      <w:sz w:val="32"/>
      <w:szCs w:val="26"/>
    </w:rPr>
  </w:style>
  <w:style w:type="paragraph" w:styleId="Heading3">
    <w:name w:val="heading 3"/>
    <w:basedOn w:val="Normal"/>
    <w:next w:val="Normal"/>
    <w:qFormat/>
    <w:rsid w:val="00221E5B"/>
    <w:pPr>
      <w:keepNext/>
      <w:keepLines/>
      <w:spacing w:before="360" w:after="0" w:line="220" w:lineRule="atLeast"/>
      <w:outlineLvl w:val="2"/>
    </w:pPr>
    <w:rPr>
      <w:rFonts w:asciiTheme="majorHAnsi" w:eastAsia="Times New Roman" w:hAnsiTheme="majorHAnsi" w:cstheme="majorHAnsi"/>
      <w:b/>
      <w:bCs/>
      <w:szCs w:val="21"/>
    </w:rPr>
  </w:style>
  <w:style w:type="paragraph" w:styleId="Heading4">
    <w:name w:val="heading 4"/>
    <w:basedOn w:val="Normal"/>
    <w:next w:val="Normal"/>
    <w:link w:val="Heading4Char"/>
    <w:qFormat/>
    <w:rsid w:val="00221E5B"/>
    <w:pPr>
      <w:keepNext/>
      <w:spacing w:before="240" w:after="0" w:line="220" w:lineRule="atLeast"/>
      <w:outlineLvl w:val="3"/>
    </w:pPr>
    <w:rPr>
      <w:rFonts w:asciiTheme="majorHAnsi" w:hAnsiTheme="majorHAnsi" w:cstheme="majorHAnsi"/>
      <w:b/>
      <w:bCs/>
      <w:szCs w:val="21"/>
    </w:rPr>
  </w:style>
  <w:style w:type="paragraph" w:styleId="Heading5">
    <w:name w:val="heading 5"/>
    <w:basedOn w:val="Normal"/>
    <w:next w:val="Normal"/>
    <w:link w:val="Heading5Char"/>
    <w:uiPriority w:val="9"/>
    <w:qFormat/>
    <w:rsid w:val="00221E5B"/>
    <w:pPr>
      <w:keepNext/>
      <w:keepLines/>
      <w:spacing w:line="220" w:lineRule="atLeast"/>
      <w:outlineLvl w:val="4"/>
    </w:pPr>
    <w:rPr>
      <w:rFonts w:asciiTheme="majorHAnsi" w:eastAsia="Times New Roman" w:hAnsiTheme="majorHAnsi" w:cstheme="majorHAnsi"/>
      <w:b/>
      <w:bCs/>
      <w:i/>
      <w:color w:val="001523"/>
      <w:szCs w:val="21"/>
    </w:rPr>
  </w:style>
  <w:style w:type="paragraph" w:styleId="Heading6">
    <w:name w:val="heading 6"/>
    <w:basedOn w:val="Normal"/>
    <w:next w:val="Normal"/>
    <w:link w:val="Heading6Char"/>
    <w:uiPriority w:val="9"/>
    <w:qFormat/>
    <w:rsid w:val="00221E5B"/>
    <w:pPr>
      <w:keepNext/>
      <w:spacing w:line="220" w:lineRule="atLeast"/>
      <w:outlineLvl w:val="5"/>
    </w:pPr>
    <w:rPr>
      <w:rFonts w:asciiTheme="majorHAnsi" w:eastAsia="Times New Roman" w:hAnsiTheme="majorHAnsi" w:cstheme="majorHAnsi"/>
      <w:bCs/>
      <w:i/>
      <w:szCs w:val="21"/>
    </w:rPr>
  </w:style>
  <w:style w:type="paragraph" w:styleId="Heading7">
    <w:name w:val="heading 7"/>
    <w:basedOn w:val="Normal"/>
    <w:next w:val="Normal"/>
    <w:link w:val="Heading7Char"/>
    <w:uiPriority w:val="9"/>
    <w:qFormat/>
    <w:rsid w:val="00221E5B"/>
    <w:pPr>
      <w:keepNext/>
      <w:spacing w:after="60" w:line="180" w:lineRule="atLeast"/>
      <w:outlineLvl w:val="6"/>
    </w:pPr>
    <w:rPr>
      <w:rFonts w:asciiTheme="majorHAnsi" w:eastAsia="Times New Roman" w:hAnsiTheme="majorHAnsi" w:cstheme="majorHAnsi"/>
      <w:bCs/>
      <w:sz w:val="18"/>
      <w:szCs w:val="24"/>
    </w:rPr>
  </w:style>
  <w:style w:type="paragraph" w:styleId="Heading8">
    <w:name w:val="heading 8"/>
    <w:basedOn w:val="Normal"/>
    <w:next w:val="Normal"/>
    <w:link w:val="Heading8Char"/>
    <w:unhideWhenUsed/>
    <w:qFormat/>
    <w:rsid w:val="00221E5B"/>
    <w:pPr>
      <w:keepNext/>
      <w:keepLines/>
      <w:spacing w:before="200" w:after="0"/>
      <w:outlineLvl w:val="7"/>
    </w:pPr>
    <w:rPr>
      <w:rFonts w:asciiTheme="majorHAnsi" w:eastAsiaTheme="majorEastAsia" w:hAnsiTheme="majorHAnsi" w:cstheme="majorHAnsi"/>
      <w:color w:val="404040" w:themeColor="text1" w:themeTint="BF"/>
      <w:sz w:val="20"/>
      <w:szCs w:val="20"/>
    </w:rPr>
  </w:style>
  <w:style w:type="paragraph" w:styleId="Heading9">
    <w:name w:val="heading 9"/>
    <w:basedOn w:val="Normal"/>
    <w:next w:val="Normal"/>
    <w:link w:val="Heading9Char"/>
    <w:unhideWhenUsed/>
    <w:qFormat/>
    <w:rsid w:val="00221E5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qFormat/>
    <w:rsid w:val="00AC4D09"/>
    <w:pPr>
      <w:numPr>
        <w:numId w:val="23"/>
      </w:numPr>
      <w:spacing w:before="120"/>
      <w:ind w:left="284" w:hanging="284"/>
    </w:pPr>
  </w:style>
  <w:style w:type="table" w:styleId="TableGrid">
    <w:name w:val="Table Grid"/>
    <w:basedOn w:val="TableNormal"/>
    <w:rsid w:val="001E4385"/>
    <w:pPr>
      <w:adjustRightInd w:val="0"/>
      <w:snapToGrid w:val="0"/>
      <w:spacing w:line="240" w:lineRule="atLeast"/>
    </w:pPr>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4B1BF3"/>
    <w:pPr>
      <w:spacing w:line="240" w:lineRule="auto"/>
      <w:jc w:val="right"/>
    </w:pPr>
    <w:rPr>
      <w:rFonts w:asciiTheme="majorHAnsi" w:hAnsiTheme="majorHAnsi" w:cstheme="majorHAnsi"/>
      <w:b/>
      <w:caps/>
      <w:sz w:val="18"/>
      <w:szCs w:val="18"/>
    </w:rPr>
  </w:style>
  <w:style w:type="paragraph" w:styleId="Footer">
    <w:name w:val="footer"/>
    <w:basedOn w:val="Normal"/>
    <w:link w:val="FooterChar"/>
    <w:qFormat/>
    <w:rsid w:val="006E2D63"/>
    <w:pPr>
      <w:tabs>
        <w:tab w:val="right" w:pos="9639"/>
      </w:tabs>
    </w:pPr>
    <w:rPr>
      <w:rFonts w:cstheme="majorHAnsi"/>
      <w:sz w:val="18"/>
      <w:szCs w:val="14"/>
      <w:lang w:val="fr-FR"/>
    </w:rPr>
  </w:style>
  <w:style w:type="character" w:styleId="PageNumber">
    <w:name w:val="page number"/>
    <w:basedOn w:val="DefaultParagraphFont"/>
    <w:rsid w:val="00997D31"/>
    <w:rPr>
      <w:rFonts w:ascii="Arial" w:hAnsi="Arial"/>
      <w:sz w:val="16"/>
    </w:rPr>
  </w:style>
  <w:style w:type="character" w:customStyle="1" w:styleId="FooterChar">
    <w:name w:val="Footer Char"/>
    <w:basedOn w:val="DefaultParagraphFont"/>
    <w:link w:val="Footer"/>
    <w:rsid w:val="006E2D63"/>
    <w:rPr>
      <w:rFonts w:ascii="Arial" w:eastAsia="Cambria" w:hAnsi="Arial" w:cstheme="majorHAnsi"/>
      <w:sz w:val="18"/>
      <w:szCs w:val="14"/>
      <w:lang w:val="fr-FR" w:eastAsia="en-US"/>
    </w:rPr>
  </w:style>
  <w:style w:type="paragraph" w:styleId="BalloonText">
    <w:name w:val="Balloon Text"/>
    <w:basedOn w:val="Normal"/>
    <w:link w:val="BalloonTextChar"/>
    <w:uiPriority w:val="99"/>
    <w:unhideWhenUsed/>
    <w:rsid w:val="004B1BF3"/>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9648F1"/>
    <w:rPr>
      <w:rFonts w:ascii="Tahoma" w:eastAsia="Cambria" w:hAnsi="Tahoma" w:cs="Tahoma"/>
      <w:sz w:val="16"/>
      <w:szCs w:val="16"/>
      <w:lang w:eastAsia="en-US"/>
    </w:rPr>
  </w:style>
  <w:style w:type="character" w:customStyle="1" w:styleId="ABN">
    <w:name w:val="ABN"/>
    <w:basedOn w:val="DefaultParagraphFont"/>
    <w:uiPriority w:val="1"/>
    <w:qFormat/>
    <w:rsid w:val="004738C2"/>
    <w:rPr>
      <w:color w:val="002C47" w:themeColor="text2"/>
      <w:sz w:val="14"/>
    </w:rPr>
  </w:style>
  <w:style w:type="paragraph" w:customStyle="1" w:styleId="SubmissionID">
    <w:name w:val="Submission ID"/>
    <w:basedOn w:val="Normal"/>
    <w:qFormat/>
    <w:rsid w:val="00BF08CA"/>
    <w:rPr>
      <w:b/>
    </w:rPr>
  </w:style>
  <w:style w:type="paragraph" w:customStyle="1" w:styleId="ExpiryDate">
    <w:name w:val="Expiry Date"/>
    <w:basedOn w:val="Normal"/>
    <w:qFormat/>
    <w:rsid w:val="00BB7AC9"/>
    <w:pPr>
      <w:jc w:val="right"/>
    </w:pPr>
    <w:rPr>
      <w:b/>
    </w:rPr>
  </w:style>
  <w:style w:type="character" w:customStyle="1" w:styleId="Heading4Char">
    <w:name w:val="Heading 4 Char"/>
    <w:basedOn w:val="DefaultParagraphFont"/>
    <w:link w:val="Heading4"/>
    <w:rsid w:val="00221E5B"/>
    <w:rPr>
      <w:rFonts w:asciiTheme="majorHAnsi" w:eastAsia="Cambria" w:hAnsiTheme="majorHAnsi" w:cstheme="majorHAnsi"/>
      <w:b/>
      <w:bCs/>
      <w:sz w:val="22"/>
      <w:szCs w:val="21"/>
      <w:lang w:eastAsia="en-US"/>
    </w:rPr>
  </w:style>
  <w:style w:type="character" w:styleId="PlaceholderText">
    <w:name w:val="Placeholder Text"/>
    <w:basedOn w:val="DefaultParagraphFont"/>
    <w:uiPriority w:val="99"/>
    <w:semiHidden/>
    <w:rsid w:val="004B1BF3"/>
    <w:rPr>
      <w:color w:val="808080"/>
    </w:rPr>
  </w:style>
  <w:style w:type="paragraph" w:customStyle="1" w:styleId="Code">
    <w:name w:val="Code"/>
    <w:basedOn w:val="Footer"/>
    <w:qFormat/>
    <w:rsid w:val="007049AA"/>
    <w:rPr>
      <w:sz w:val="14"/>
    </w:rPr>
  </w:style>
  <w:style w:type="paragraph" w:styleId="ListParagraph">
    <w:name w:val="List Paragraph"/>
    <w:basedOn w:val="Normal"/>
    <w:uiPriority w:val="34"/>
    <w:rsid w:val="00AE6655"/>
    <w:pPr>
      <w:ind w:left="720"/>
      <w:contextualSpacing/>
    </w:pPr>
  </w:style>
  <w:style w:type="paragraph" w:customStyle="1" w:styleId="IDNumber">
    <w:name w:val="IDNumber"/>
    <w:basedOn w:val="Normal"/>
    <w:qFormat/>
    <w:rsid w:val="004F2350"/>
    <w:rPr>
      <w:b/>
      <w:sz w:val="10"/>
    </w:rPr>
  </w:style>
  <w:style w:type="character" w:styleId="Hyperlink">
    <w:name w:val="Hyperlink"/>
    <w:basedOn w:val="DefaultParagraphFont"/>
    <w:uiPriority w:val="99"/>
    <w:unhideWhenUsed/>
    <w:rsid w:val="004B1BF3"/>
    <w:rPr>
      <w:color w:val="0000FF"/>
      <w:u w:val="single"/>
    </w:rPr>
  </w:style>
  <w:style w:type="paragraph" w:customStyle="1" w:styleId="Reference">
    <w:name w:val="Reference"/>
    <w:basedOn w:val="Normal"/>
    <w:rsid w:val="006E2D63"/>
    <w:pPr>
      <w:spacing w:before="0" w:after="0" w:line="180" w:lineRule="atLeast"/>
    </w:pPr>
  </w:style>
  <w:style w:type="table" w:customStyle="1" w:styleId="TableTGA">
    <w:name w:val="Table TGA"/>
    <w:basedOn w:val="TableNormal"/>
    <w:uiPriority w:val="99"/>
    <w:qFormat/>
    <w:rsid w:val="00D818E8"/>
    <w:rPr>
      <w:rFonts w:asciiTheme="majorHAnsi" w:hAnsiTheme="majorHAnsi"/>
      <w:sz w:val="18"/>
    </w:rPr>
    <w:tblPr>
      <w:tblInd w:w="113" w:type="dxa"/>
      <w:tblCellMar>
        <w:top w:w="0" w:type="dxa"/>
        <w:left w:w="108" w:type="dxa"/>
        <w:bottom w:w="0" w:type="dxa"/>
        <w:right w:w="108" w:type="dxa"/>
      </w:tblCellMar>
    </w:tblPr>
    <w:tblStylePr w:type="firstRow">
      <w:rPr>
        <w:rFonts w:asciiTheme="majorHAnsi" w:hAnsiTheme="majorHAnsi"/>
        <w:b/>
        <w:i w:val="0"/>
        <w:color w:val="FFFFFF" w:themeColor="background1"/>
        <w:sz w:val="18"/>
      </w:rPr>
      <w:tblPr/>
      <w:tcPr>
        <w:tcBorders>
          <w:top w:val="nil"/>
          <w:left w:val="nil"/>
          <w:bottom w:val="nil"/>
          <w:right w:val="nil"/>
          <w:insideH w:val="nil"/>
          <w:insideV w:val="nil"/>
          <w:tl2br w:val="nil"/>
          <w:tr2bl w:val="nil"/>
        </w:tcBorders>
        <w:shd w:val="clear" w:color="auto" w:fill="000000" w:themeFill="text1"/>
      </w:tcPr>
    </w:tblStylePr>
  </w:style>
  <w:style w:type="paragraph" w:customStyle="1" w:styleId="Address">
    <w:name w:val="Address"/>
    <w:basedOn w:val="Normal"/>
    <w:qFormat/>
    <w:rsid w:val="004B1BF3"/>
    <w:pPr>
      <w:spacing w:before="0" w:after="0" w:line="240" w:lineRule="auto"/>
    </w:pPr>
    <w:rPr>
      <w:sz w:val="16"/>
    </w:rPr>
  </w:style>
  <w:style w:type="paragraph" w:customStyle="1" w:styleId="TableCopy">
    <w:name w:val="Table Copy"/>
    <w:basedOn w:val="Normal"/>
    <w:qFormat/>
    <w:rsid w:val="000B1A45"/>
    <w:rPr>
      <w:sz w:val="18"/>
    </w:rPr>
  </w:style>
  <w:style w:type="paragraph" w:styleId="Title">
    <w:name w:val="Title"/>
    <w:next w:val="Normal"/>
    <w:link w:val="TitleChar"/>
    <w:uiPriority w:val="10"/>
    <w:qFormat/>
    <w:rsid w:val="004B1BF3"/>
    <w:pPr>
      <w:spacing w:after="480"/>
      <w:contextualSpacing/>
    </w:pPr>
    <w:rPr>
      <w:rFonts w:ascii="Arial" w:eastAsia="Times New Roman" w:hAnsi="Arial"/>
      <w:spacing w:val="5"/>
      <w:kern w:val="28"/>
      <w:sz w:val="52"/>
      <w:szCs w:val="52"/>
      <w:lang w:eastAsia="en-US"/>
    </w:rPr>
  </w:style>
  <w:style w:type="character" w:customStyle="1" w:styleId="TitleChar">
    <w:name w:val="Title Char"/>
    <w:basedOn w:val="DefaultParagraphFont"/>
    <w:link w:val="Title"/>
    <w:uiPriority w:val="10"/>
    <w:rsid w:val="009D0FB8"/>
    <w:rPr>
      <w:rFonts w:ascii="Arial" w:eastAsia="Times New Roman" w:hAnsi="Arial"/>
      <w:spacing w:val="5"/>
      <w:kern w:val="28"/>
      <w:sz w:val="52"/>
      <w:szCs w:val="52"/>
      <w:lang w:eastAsia="en-US"/>
    </w:rPr>
  </w:style>
  <w:style w:type="paragraph" w:customStyle="1" w:styleId="TableHeadings">
    <w:name w:val="Table Headings"/>
    <w:basedOn w:val="Normal"/>
    <w:qFormat/>
    <w:rsid w:val="00212A35"/>
    <w:rPr>
      <w:b/>
      <w:color w:val="FFFFFF" w:themeColor="background1"/>
      <w:spacing w:val="-4"/>
    </w:rPr>
  </w:style>
  <w:style w:type="paragraph" w:customStyle="1" w:styleId="Heading1-Title">
    <w:name w:val="Heading 1 - Title"/>
    <w:basedOn w:val="Title"/>
    <w:rsid w:val="00FF71FF"/>
    <w:pPr>
      <w:spacing w:before="240"/>
    </w:pPr>
  </w:style>
  <w:style w:type="paragraph" w:customStyle="1" w:styleId="Subtitle">
    <w:name w:val="Sub title"/>
    <w:basedOn w:val="Title"/>
    <w:qFormat/>
    <w:rsid w:val="00FF71FF"/>
    <w:pPr>
      <w:spacing w:before="240" w:line="240" w:lineRule="atLeast"/>
    </w:pPr>
    <w:rPr>
      <w:color w:val="006DA7" w:themeColor="accent3"/>
      <w:sz w:val="28"/>
    </w:rPr>
  </w:style>
  <w:style w:type="paragraph" w:styleId="ListBullet2">
    <w:name w:val="List Bullet 2"/>
    <w:basedOn w:val="Normal"/>
    <w:uiPriority w:val="99"/>
    <w:qFormat/>
    <w:rsid w:val="000B1A45"/>
    <w:pPr>
      <w:numPr>
        <w:ilvl w:val="1"/>
        <w:numId w:val="23"/>
      </w:numPr>
      <w:spacing w:before="120"/>
      <w:ind w:left="568" w:hanging="284"/>
    </w:pPr>
  </w:style>
  <w:style w:type="paragraph" w:styleId="ListBullet3">
    <w:name w:val="List Bullet 3"/>
    <w:basedOn w:val="Normal"/>
    <w:uiPriority w:val="99"/>
    <w:qFormat/>
    <w:rsid w:val="000B1A45"/>
    <w:pPr>
      <w:numPr>
        <w:ilvl w:val="2"/>
        <w:numId w:val="23"/>
      </w:numPr>
      <w:spacing w:before="120"/>
      <w:ind w:left="993" w:hanging="284"/>
    </w:pPr>
  </w:style>
  <w:style w:type="paragraph" w:styleId="ListNumber">
    <w:name w:val="List Number"/>
    <w:basedOn w:val="Normal"/>
    <w:rsid w:val="009E2D36"/>
    <w:pPr>
      <w:numPr>
        <w:numId w:val="6"/>
      </w:numPr>
      <w:ind w:left="425" w:hanging="425"/>
    </w:pPr>
  </w:style>
  <w:style w:type="paragraph" w:styleId="ListNumber2">
    <w:name w:val="List Number 2"/>
    <w:basedOn w:val="Normal"/>
    <w:rsid w:val="009E2D36"/>
    <w:pPr>
      <w:numPr>
        <w:numId w:val="7"/>
      </w:numPr>
      <w:ind w:left="850" w:hanging="425"/>
    </w:pPr>
  </w:style>
  <w:style w:type="paragraph" w:styleId="ListNumber3">
    <w:name w:val="List Number 3"/>
    <w:basedOn w:val="Normal"/>
    <w:rsid w:val="009E2D36"/>
    <w:pPr>
      <w:numPr>
        <w:numId w:val="8"/>
      </w:numPr>
      <w:ind w:left="1259" w:hanging="408"/>
    </w:pPr>
  </w:style>
  <w:style w:type="paragraph" w:customStyle="1" w:styleId="AxisLabel">
    <w:name w:val="Axis Label"/>
    <w:basedOn w:val="Normal"/>
    <w:qFormat/>
    <w:rsid w:val="004B1BF3"/>
    <w:pPr>
      <w:spacing w:after="0" w:line="240" w:lineRule="auto"/>
    </w:pPr>
    <w:rPr>
      <w:noProof/>
      <w:sz w:val="14"/>
      <w:lang w:eastAsia="en-AU"/>
    </w:rPr>
  </w:style>
  <w:style w:type="paragraph" w:customStyle="1" w:styleId="AxisTitle">
    <w:name w:val="Axis Title"/>
    <w:basedOn w:val="Normal"/>
    <w:qFormat/>
    <w:rsid w:val="004B1BF3"/>
    <w:pPr>
      <w:spacing w:after="0" w:line="240" w:lineRule="auto"/>
    </w:pPr>
    <w:rPr>
      <w:sz w:val="16"/>
    </w:rPr>
  </w:style>
  <w:style w:type="paragraph" w:styleId="Caption">
    <w:name w:val="caption"/>
    <w:basedOn w:val="Normal"/>
    <w:next w:val="Normal"/>
    <w:uiPriority w:val="35"/>
    <w:rsid w:val="004B1BF3"/>
    <w:pPr>
      <w:spacing w:before="240" w:after="0"/>
    </w:pPr>
    <w:rPr>
      <w:b/>
      <w:szCs w:val="18"/>
    </w:rPr>
  </w:style>
  <w:style w:type="paragraph" w:customStyle="1" w:styleId="Contents">
    <w:name w:val="Contents"/>
    <w:basedOn w:val="Normal"/>
    <w:rsid w:val="004B1BF3"/>
    <w:pPr>
      <w:spacing w:before="0" w:after="360"/>
    </w:pPr>
    <w:rPr>
      <w:b/>
      <w:sz w:val="64"/>
    </w:rPr>
  </w:style>
  <w:style w:type="paragraph" w:styleId="Date">
    <w:name w:val="Date"/>
    <w:basedOn w:val="Normal"/>
    <w:next w:val="Normal"/>
    <w:link w:val="DateChar"/>
    <w:uiPriority w:val="99"/>
    <w:rsid w:val="004B1BF3"/>
    <w:pPr>
      <w:spacing w:after="0"/>
    </w:pPr>
    <w:rPr>
      <w:sz w:val="28"/>
    </w:rPr>
  </w:style>
  <w:style w:type="character" w:customStyle="1" w:styleId="DateChar">
    <w:name w:val="Date Char"/>
    <w:basedOn w:val="DefaultParagraphFont"/>
    <w:link w:val="Date"/>
    <w:uiPriority w:val="99"/>
    <w:rsid w:val="004B1BF3"/>
    <w:rPr>
      <w:rFonts w:ascii="Arial" w:eastAsia="Cambria" w:hAnsi="Arial"/>
      <w:sz w:val="28"/>
      <w:szCs w:val="22"/>
      <w:lang w:eastAsia="en-US"/>
    </w:rPr>
  </w:style>
  <w:style w:type="paragraph" w:customStyle="1" w:styleId="FigureCaption">
    <w:name w:val="Figure Caption"/>
    <w:basedOn w:val="Normal"/>
    <w:qFormat/>
    <w:rsid w:val="004B1BF3"/>
    <w:pPr>
      <w:spacing w:before="0" w:after="0"/>
    </w:pPr>
    <w:rPr>
      <w:sz w:val="20"/>
      <w:szCs w:val="20"/>
    </w:rPr>
  </w:style>
  <w:style w:type="paragraph" w:customStyle="1" w:styleId="FigureTitle">
    <w:name w:val="Figure Title"/>
    <w:basedOn w:val="Normal"/>
    <w:qFormat/>
    <w:rsid w:val="004B1BF3"/>
    <w:pPr>
      <w:spacing w:line="220" w:lineRule="atLeast"/>
    </w:pPr>
    <w:rPr>
      <w:b/>
    </w:rPr>
  </w:style>
  <w:style w:type="paragraph" w:customStyle="1" w:styleId="FlowChartWhiteHeading">
    <w:name w:val="Flow Chart White Heading"/>
    <w:basedOn w:val="Normal"/>
    <w:rsid w:val="004B1BF3"/>
    <w:pPr>
      <w:spacing w:before="120"/>
      <w:jc w:val="center"/>
    </w:pPr>
    <w:rPr>
      <w:b/>
      <w:color w:val="FFFFFF"/>
    </w:rPr>
  </w:style>
  <w:style w:type="paragraph" w:customStyle="1" w:styleId="FlowChartBlackHeading">
    <w:name w:val="Flow Chart Black Heading"/>
    <w:basedOn w:val="FlowChartWhiteHeading"/>
    <w:rsid w:val="004B1BF3"/>
    <w:rPr>
      <w:color w:val="auto"/>
    </w:rPr>
  </w:style>
  <w:style w:type="paragraph" w:customStyle="1" w:styleId="FlowChartWhiteText">
    <w:name w:val="Flow Chart White Text"/>
    <w:basedOn w:val="Normal"/>
    <w:rsid w:val="004B1BF3"/>
    <w:pPr>
      <w:spacing w:before="0" w:after="0"/>
      <w:jc w:val="center"/>
    </w:pPr>
    <w:rPr>
      <w:color w:val="FFFFFF"/>
    </w:rPr>
  </w:style>
  <w:style w:type="paragraph" w:customStyle="1" w:styleId="FlowchartText">
    <w:name w:val="Flowchart Text"/>
    <w:basedOn w:val="Normal"/>
    <w:rsid w:val="004B1BF3"/>
    <w:pPr>
      <w:spacing w:before="0" w:after="0"/>
      <w:jc w:val="center"/>
    </w:pPr>
  </w:style>
  <w:style w:type="character" w:styleId="FollowedHyperlink">
    <w:name w:val="FollowedHyperlink"/>
    <w:basedOn w:val="DefaultParagraphFont"/>
    <w:rsid w:val="004B1BF3"/>
    <w:rPr>
      <w:color w:val="800080"/>
      <w:u w:val="single"/>
    </w:rPr>
  </w:style>
  <w:style w:type="character" w:customStyle="1" w:styleId="Heading5Char">
    <w:name w:val="Heading 5 Char"/>
    <w:basedOn w:val="DefaultParagraphFont"/>
    <w:link w:val="Heading5"/>
    <w:uiPriority w:val="9"/>
    <w:rsid w:val="00221E5B"/>
    <w:rPr>
      <w:rFonts w:asciiTheme="majorHAnsi" w:eastAsia="Times New Roman" w:hAnsiTheme="majorHAnsi" w:cstheme="majorHAnsi"/>
      <w:b/>
      <w:bCs/>
      <w:i/>
      <w:color w:val="001523"/>
      <w:sz w:val="22"/>
      <w:szCs w:val="21"/>
      <w:lang w:eastAsia="en-US"/>
    </w:rPr>
  </w:style>
  <w:style w:type="character" w:customStyle="1" w:styleId="Heading6Char">
    <w:name w:val="Heading 6 Char"/>
    <w:basedOn w:val="DefaultParagraphFont"/>
    <w:link w:val="Heading6"/>
    <w:uiPriority w:val="9"/>
    <w:rsid w:val="00221E5B"/>
    <w:rPr>
      <w:rFonts w:asciiTheme="majorHAnsi" w:eastAsia="Times New Roman" w:hAnsiTheme="majorHAnsi" w:cstheme="majorHAnsi"/>
      <w:bCs/>
      <w:i/>
      <w:sz w:val="22"/>
      <w:szCs w:val="21"/>
      <w:lang w:eastAsia="en-US"/>
    </w:rPr>
  </w:style>
  <w:style w:type="character" w:customStyle="1" w:styleId="Heading7Char">
    <w:name w:val="Heading 7 Char"/>
    <w:basedOn w:val="DefaultParagraphFont"/>
    <w:link w:val="Heading7"/>
    <w:uiPriority w:val="9"/>
    <w:rsid w:val="00221E5B"/>
    <w:rPr>
      <w:rFonts w:asciiTheme="majorHAnsi" w:eastAsia="Times New Roman" w:hAnsiTheme="majorHAnsi" w:cstheme="majorHAnsi"/>
      <w:bCs/>
      <w:sz w:val="18"/>
      <w:szCs w:val="24"/>
      <w:lang w:eastAsia="en-US"/>
    </w:rPr>
  </w:style>
  <w:style w:type="paragraph" w:customStyle="1" w:styleId="Key">
    <w:name w:val="Key"/>
    <w:basedOn w:val="Normal"/>
    <w:qFormat/>
    <w:rsid w:val="004B1BF3"/>
    <w:rPr>
      <w:sz w:val="14"/>
    </w:rPr>
  </w:style>
  <w:style w:type="paragraph" w:customStyle="1" w:styleId="LegalCopy">
    <w:name w:val="Legal Copy"/>
    <w:basedOn w:val="Footer"/>
    <w:qFormat/>
    <w:rsid w:val="004B1BF3"/>
    <w:pPr>
      <w:tabs>
        <w:tab w:val="center" w:pos="4513"/>
        <w:tab w:val="right" w:pos="9026"/>
      </w:tabs>
      <w:spacing w:before="0" w:after="0" w:line="240" w:lineRule="auto"/>
    </w:pPr>
    <w:rPr>
      <w:sz w:val="17"/>
      <w:szCs w:val="22"/>
    </w:rPr>
  </w:style>
  <w:style w:type="paragraph" w:customStyle="1" w:styleId="LegalSubheading">
    <w:name w:val="Legal Subheading"/>
    <w:basedOn w:val="Footer"/>
    <w:qFormat/>
    <w:rsid w:val="004B1BF3"/>
    <w:pPr>
      <w:tabs>
        <w:tab w:val="center" w:pos="4513"/>
        <w:tab w:val="right" w:pos="9026"/>
      </w:tabs>
      <w:spacing w:before="0" w:after="0" w:line="240" w:lineRule="auto"/>
    </w:pPr>
    <w:rPr>
      <w:b/>
      <w:sz w:val="17"/>
      <w:szCs w:val="22"/>
    </w:rPr>
  </w:style>
  <w:style w:type="table" w:styleId="LightShading-Accent2">
    <w:name w:val="Light Shading Accent 2"/>
    <w:basedOn w:val="TableNormal"/>
    <w:uiPriority w:val="60"/>
    <w:rsid w:val="004B1BF3"/>
    <w:rPr>
      <w:rFonts w:ascii="Cambria" w:eastAsia="Calibri" w:hAnsi="Cambria"/>
      <w:color w:val="943634"/>
      <w:sz w:val="21"/>
      <w:szCs w:val="21"/>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ListBullets">
    <w:name w:val="ListBullets"/>
    <w:uiPriority w:val="99"/>
    <w:locked/>
    <w:rsid w:val="004B1BF3"/>
    <w:pPr>
      <w:numPr>
        <w:numId w:val="13"/>
      </w:numPr>
    </w:pPr>
  </w:style>
  <w:style w:type="table" w:styleId="MediumGrid2-Accent5">
    <w:name w:val="Medium Grid 2 Accent 5"/>
    <w:basedOn w:val="TableNormal"/>
    <w:uiPriority w:val="68"/>
    <w:rsid w:val="004B1BF3"/>
    <w:rPr>
      <w:rFonts w:ascii="Cambria" w:eastAsia="Times New Roman" w:hAnsi="Cambria"/>
      <w:color w:val="000000"/>
      <w:sz w:val="21"/>
      <w:szCs w:val="21"/>
      <w:lang w:eastAsia="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qFormat/>
    <w:rsid w:val="004B1BF3"/>
    <w:rPr>
      <w:b/>
      <w:sz w:val="32"/>
    </w:rPr>
  </w:style>
  <w:style w:type="paragraph" w:customStyle="1" w:styleId="Notes">
    <w:name w:val="Notes"/>
    <w:basedOn w:val="Normal"/>
    <w:qFormat/>
    <w:locked/>
    <w:rsid w:val="004B1BF3"/>
    <w:pPr>
      <w:spacing w:after="0" w:line="240" w:lineRule="auto"/>
    </w:pPr>
    <w:rPr>
      <w:sz w:val="16"/>
    </w:rPr>
  </w:style>
  <w:style w:type="paragraph" w:customStyle="1" w:styleId="Numberbullet0">
    <w:name w:val="Number bullet"/>
    <w:basedOn w:val="ListBullet"/>
    <w:qFormat/>
    <w:rsid w:val="004B1BF3"/>
    <w:pPr>
      <w:numPr>
        <w:numId w:val="20"/>
      </w:numPr>
    </w:pPr>
  </w:style>
  <w:style w:type="paragraph" w:customStyle="1" w:styleId="Numberbullet2">
    <w:name w:val="Number bullet 2"/>
    <w:basedOn w:val="ListBullet2"/>
    <w:qFormat/>
    <w:rsid w:val="004B1BF3"/>
    <w:pPr>
      <w:numPr>
        <w:numId w:val="20"/>
      </w:numPr>
    </w:pPr>
  </w:style>
  <w:style w:type="paragraph" w:customStyle="1" w:styleId="Numberbullet3">
    <w:name w:val="Number bullet 3"/>
    <w:basedOn w:val="ListBullet3"/>
    <w:qFormat/>
    <w:rsid w:val="004B1BF3"/>
    <w:pPr>
      <w:numPr>
        <w:numId w:val="20"/>
      </w:numPr>
    </w:pPr>
  </w:style>
  <w:style w:type="numbering" w:customStyle="1" w:styleId="NumberBullet">
    <w:name w:val="NumberBullet"/>
    <w:uiPriority w:val="99"/>
    <w:locked/>
    <w:rsid w:val="004B1BF3"/>
    <w:pPr>
      <w:numPr>
        <w:numId w:val="17"/>
      </w:numPr>
    </w:pPr>
  </w:style>
  <w:style w:type="paragraph" w:customStyle="1" w:styleId="Subject">
    <w:name w:val="Subject"/>
    <w:basedOn w:val="Normal"/>
    <w:qFormat/>
    <w:rsid w:val="004B1BF3"/>
    <w:rPr>
      <w:b/>
    </w:rPr>
  </w:style>
  <w:style w:type="paragraph" w:styleId="Subtitle0">
    <w:name w:val="Subtitle"/>
    <w:basedOn w:val="Normal"/>
    <w:next w:val="Normal"/>
    <w:link w:val="SubtitleChar"/>
    <w:uiPriority w:val="11"/>
    <w:qFormat/>
    <w:rsid w:val="004B1BF3"/>
    <w:pPr>
      <w:numPr>
        <w:ilvl w:val="1"/>
      </w:numPr>
      <w:spacing w:after="360"/>
      <w:ind w:left="170"/>
    </w:pPr>
    <w:rPr>
      <w:rFonts w:eastAsia="Times New Roman"/>
      <w:bCs/>
      <w:iCs/>
      <w:sz w:val="40"/>
      <w:szCs w:val="24"/>
    </w:rPr>
  </w:style>
  <w:style w:type="character" w:customStyle="1" w:styleId="SubtitleChar">
    <w:name w:val="Subtitle Char"/>
    <w:basedOn w:val="DefaultParagraphFont"/>
    <w:link w:val="Subtitle0"/>
    <w:uiPriority w:val="11"/>
    <w:rsid w:val="004B1BF3"/>
    <w:rPr>
      <w:rFonts w:ascii="Arial" w:eastAsia="Times New Roman" w:hAnsi="Arial"/>
      <w:bCs/>
      <w:iCs/>
      <w:sz w:val="40"/>
      <w:szCs w:val="24"/>
      <w:lang w:eastAsia="en-US"/>
    </w:rPr>
  </w:style>
  <w:style w:type="paragraph" w:customStyle="1" w:styleId="TableCaption">
    <w:name w:val="Table Caption"/>
    <w:basedOn w:val="FigureCaption"/>
    <w:qFormat/>
    <w:rsid w:val="004B1BF3"/>
    <w:pPr>
      <w:spacing w:after="240"/>
    </w:pPr>
    <w:rPr>
      <w:sz w:val="17"/>
    </w:rPr>
  </w:style>
  <w:style w:type="table" w:customStyle="1" w:styleId="TableTGAblue">
    <w:name w:val="Table TGA blue"/>
    <w:basedOn w:val="TableNormal"/>
    <w:uiPriority w:val="99"/>
    <w:qFormat/>
    <w:rsid w:val="00A069A2"/>
    <w:rPr>
      <w:rFonts w:ascii="Cambria" w:eastAsia="Cambria" w:hAnsi="Cambria"/>
      <w:sz w:val="22"/>
      <w:szCs w:val="21"/>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A069A2"/>
    <w:pPr>
      <w:spacing w:before="120" w:after="120"/>
    </w:pPr>
    <w:rPr>
      <w:rFonts w:ascii="Cambria" w:eastAsia="Cambria" w:hAnsi="Cambria"/>
      <w:color w:val="000000"/>
      <w:sz w:val="22"/>
      <w:szCs w:val="21"/>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paragraph" w:customStyle="1" w:styleId="TableTitle">
    <w:name w:val="Table Title"/>
    <w:basedOn w:val="Normal"/>
    <w:qFormat/>
    <w:rsid w:val="004B1BF3"/>
    <w:rPr>
      <w:b/>
      <w:sz w:val="20"/>
    </w:rPr>
  </w:style>
  <w:style w:type="paragraph" w:customStyle="1" w:styleId="TGASignoff">
    <w:name w:val="TGA Signoff"/>
    <w:basedOn w:val="Normal"/>
    <w:qFormat/>
    <w:rsid w:val="004B1BF3"/>
    <w:pPr>
      <w:jc w:val="center"/>
    </w:pPr>
    <w:rPr>
      <w:b/>
      <w:sz w:val="28"/>
    </w:rPr>
  </w:style>
  <w:style w:type="paragraph" w:styleId="TOC1">
    <w:name w:val="toc 1"/>
    <w:basedOn w:val="Normal"/>
    <w:next w:val="Normal"/>
    <w:uiPriority w:val="39"/>
    <w:rsid w:val="004B1BF3"/>
    <w:pPr>
      <w:tabs>
        <w:tab w:val="right" w:pos="8505"/>
      </w:tabs>
      <w:spacing w:after="200"/>
    </w:pPr>
    <w:rPr>
      <w:b/>
      <w:sz w:val="32"/>
    </w:rPr>
  </w:style>
  <w:style w:type="paragraph" w:styleId="TOC2">
    <w:name w:val="toc 2"/>
    <w:basedOn w:val="Normal"/>
    <w:next w:val="Normal"/>
    <w:uiPriority w:val="39"/>
    <w:rsid w:val="004B1BF3"/>
    <w:pPr>
      <w:tabs>
        <w:tab w:val="right" w:leader="underscore" w:pos="8505"/>
      </w:tabs>
      <w:spacing w:after="100"/>
      <w:ind w:left="624"/>
    </w:pPr>
    <w:rPr>
      <w:b/>
      <w:sz w:val="25"/>
    </w:rPr>
  </w:style>
  <w:style w:type="paragraph" w:styleId="TOC3">
    <w:name w:val="toc 3"/>
    <w:basedOn w:val="Normal"/>
    <w:next w:val="Normal"/>
    <w:uiPriority w:val="39"/>
    <w:rsid w:val="004B1BF3"/>
    <w:pPr>
      <w:tabs>
        <w:tab w:val="right" w:leader="underscore" w:pos="8505"/>
      </w:tabs>
      <w:spacing w:after="100"/>
      <w:ind w:left="1021"/>
    </w:pPr>
  </w:style>
  <w:style w:type="paragraph" w:styleId="TOCHeading">
    <w:name w:val="TOC Heading"/>
    <w:basedOn w:val="Heading1"/>
    <w:next w:val="Normal"/>
    <w:uiPriority w:val="39"/>
    <w:semiHidden/>
    <w:unhideWhenUsed/>
    <w:qFormat/>
    <w:rsid w:val="004B1BF3"/>
    <w:pPr>
      <w:spacing w:after="0" w:line="276" w:lineRule="auto"/>
      <w:outlineLvl w:val="9"/>
    </w:pPr>
    <w:rPr>
      <w:rFonts w:cstheme="minorBidi"/>
      <w:bCs w:val="0"/>
      <w:color w:val="002035"/>
      <w:sz w:val="28"/>
      <w:lang w:val="en-US"/>
    </w:rPr>
  </w:style>
  <w:style w:type="character" w:customStyle="1" w:styleId="Heading8Char">
    <w:name w:val="Heading 8 Char"/>
    <w:basedOn w:val="DefaultParagraphFont"/>
    <w:link w:val="Heading8"/>
    <w:rsid w:val="00221E5B"/>
    <w:rPr>
      <w:rFonts w:asciiTheme="majorHAnsi" w:eastAsiaTheme="majorEastAsia" w:hAnsiTheme="majorHAnsi" w:cstheme="majorHAnsi"/>
      <w:color w:val="404040" w:themeColor="text1" w:themeTint="BF"/>
      <w:lang w:eastAsia="en-US"/>
    </w:rPr>
  </w:style>
  <w:style w:type="character" w:customStyle="1" w:styleId="Heading9Char">
    <w:name w:val="Heading 9 Char"/>
    <w:basedOn w:val="DefaultParagraphFont"/>
    <w:link w:val="Heading9"/>
    <w:rsid w:val="00221E5B"/>
    <w:rPr>
      <w:rFonts w:asciiTheme="majorHAnsi" w:eastAsiaTheme="majorEastAsia" w:hAnsiTheme="majorHAnsi" w:cstheme="majorBidi"/>
      <w:i/>
      <w:iCs/>
      <w:color w:val="404040" w:themeColor="text1" w:themeTint="BF"/>
      <w:lang w:eastAsia="en-US"/>
    </w:rPr>
  </w:style>
  <w:style w:type="paragraph" w:styleId="ListNumber4">
    <w:name w:val="List Number 4"/>
    <w:basedOn w:val="Normal"/>
    <w:rsid w:val="009E2D36"/>
    <w:pPr>
      <w:numPr>
        <w:numId w:val="9"/>
      </w:numPr>
      <w:ind w:left="1208" w:hanging="357"/>
    </w:pPr>
  </w:style>
  <w:style w:type="paragraph" w:styleId="ListNumber5">
    <w:name w:val="List Number 5"/>
    <w:basedOn w:val="Normal"/>
    <w:rsid w:val="009E2D36"/>
    <w:pPr>
      <w:numPr>
        <w:numId w:val="10"/>
      </w:numPr>
      <w:ind w:left="1491" w:hanging="357"/>
    </w:pPr>
  </w:style>
  <w:style w:type="character" w:styleId="CommentReference">
    <w:name w:val="annotation reference"/>
    <w:basedOn w:val="DefaultParagraphFont"/>
    <w:rsid w:val="00212A35"/>
    <w:rPr>
      <w:sz w:val="16"/>
      <w:szCs w:val="16"/>
    </w:rPr>
  </w:style>
  <w:style w:type="paragraph" w:styleId="CommentText">
    <w:name w:val="annotation text"/>
    <w:basedOn w:val="Normal"/>
    <w:link w:val="CommentTextChar"/>
    <w:rsid w:val="00212A35"/>
    <w:pPr>
      <w:spacing w:line="240" w:lineRule="auto"/>
    </w:pPr>
    <w:rPr>
      <w:sz w:val="20"/>
      <w:szCs w:val="20"/>
    </w:rPr>
  </w:style>
  <w:style w:type="character" w:customStyle="1" w:styleId="CommentTextChar">
    <w:name w:val="Comment Text Char"/>
    <w:basedOn w:val="DefaultParagraphFont"/>
    <w:link w:val="CommentText"/>
    <w:rsid w:val="00212A35"/>
    <w:rPr>
      <w:rFonts w:ascii="Arial" w:eastAsia="Cambria" w:hAnsi="Arial" w:cs="Arial"/>
      <w:lang w:eastAsia="en-US"/>
    </w:rPr>
  </w:style>
  <w:style w:type="paragraph" w:styleId="CommentSubject">
    <w:name w:val="annotation subject"/>
    <w:basedOn w:val="CommentText"/>
    <w:next w:val="CommentText"/>
    <w:link w:val="CommentSubjectChar"/>
    <w:rsid w:val="00212A35"/>
    <w:rPr>
      <w:b/>
      <w:bCs/>
    </w:rPr>
  </w:style>
  <w:style w:type="character" w:customStyle="1" w:styleId="CommentSubjectChar">
    <w:name w:val="Comment Subject Char"/>
    <w:basedOn w:val="CommentTextChar"/>
    <w:link w:val="CommentSubject"/>
    <w:rsid w:val="00212A35"/>
    <w:rPr>
      <w:rFonts w:ascii="Arial" w:eastAsia="Cambria" w:hAnsi="Arial"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tga.gov.au/about/tga-information-to.htm" TargetMode="Externa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hyperlink" Target="http://www.tga.gov.au" TargetMode="External"/><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I:\Departmental%20Templates\TGA\External%20form%20template.DOTX" TargetMode="External"/></Relationships>
</file>

<file path=word/theme/theme1.xml><?xml version="1.0" encoding="utf-8"?>
<a:theme xmlns:a="http://schemas.openxmlformats.org/drawingml/2006/main" name="Office Theme">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70C75-4523-4ACD-A013-7CA166372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External form template.DOTX</Template>
  <TotalTime>11</TotalTime>
  <Pages>1</Pages>
  <Words>292</Words>
  <Characters>1728</Characters>
  <Application>Microsoft Office Word</Application>
  <DocSecurity>0</DocSecurity>
  <Lines>52</Lines>
  <Paragraphs>24</Paragraphs>
  <ScaleCrop>false</ScaleCrop>
  <HeadingPairs>
    <vt:vector size="2" baseType="variant">
      <vt:variant>
        <vt:lpstr>Title</vt:lpstr>
      </vt:variant>
      <vt:variant>
        <vt:i4>1</vt:i4>
      </vt:variant>
    </vt:vector>
  </HeadingPairs>
  <TitlesOfParts>
    <vt:vector size="1" baseType="lpstr">
      <vt:lpstr>Conformity assessment certification - Supporting data form: Additional section 4. (Critical supplier details)</vt:lpstr>
    </vt:vector>
  </TitlesOfParts>
  <Company>Department of Health Therapeutic Goods Administration</Company>
  <LinksUpToDate>false</LinksUpToDate>
  <CharactersWithSpaces>1996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Conformity assessment certification - Supporting data form: Additional section 4. (Critical supplier details)</dc:title>
  <dc:subject>medical devices conformity assessment</dc:subject>
  <dc:creator>Therapeutic Goods Administration</dc:creator>
  <cp:keywords>medical device, conformity, assessment, certification, australia, section 4, supplier</cp:keywords>
  <cp:lastModifiedBy>Searson, Lisa</cp:lastModifiedBy>
  <cp:revision>2</cp:revision>
  <cp:lastPrinted>2005-05-30T03:22:00Z</cp:lastPrinted>
  <dcterms:created xsi:type="dcterms:W3CDTF">2014-08-01T01:46:00Z</dcterms:created>
  <dcterms:modified xsi:type="dcterms:W3CDTF">2014-08-01T01:57:00Z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Long">
    <vt:lpwstr>Company Long</vt:lpwstr>
  </property>
  <property fmtid="{D5CDD505-2E9C-101B-9397-08002B2CF9AE}" pid="3" name="CompanyShort">
    <vt:lpwstr>CompanyShort</vt:lpwstr>
  </property>
</Properties>
</file>