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14:paraId="26CAADD4" w14:textId="77777777" w:rsidTr="007B6725">
        <w:trPr>
          <w:trHeight w:hRule="exact" w:val="113"/>
        </w:trPr>
        <w:tc>
          <w:tcPr>
            <w:tcW w:w="5954" w:type="dxa"/>
            <w:vMerge w:val="restart"/>
            <w:shd w:val="clear" w:color="auto" w:fill="DDE5F3"/>
            <w:tcMar>
              <w:left w:w="113" w:type="dxa"/>
            </w:tcMar>
          </w:tcPr>
          <w:p w14:paraId="40A99935" w14:textId="3909C7AD" w:rsidR="00DC7445" w:rsidRPr="004B1BF3" w:rsidRDefault="00DF4C91" w:rsidP="007B6725">
            <w:pPr>
              <w:pStyle w:val="Header"/>
              <w:jc w:val="left"/>
            </w:pPr>
            <w:r w:rsidRPr="00DF4C91">
              <w:rPr>
                <w:noProof/>
                <w:lang w:eastAsia="en-AU"/>
              </w:rPr>
              <w:drawing>
                <wp:inline distT="0" distB="0" distL="0" distR="0" wp14:anchorId="540ED499" wp14:editId="57FED2EA">
                  <wp:extent cx="2819400" cy="764406"/>
                  <wp:effectExtent l="1905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4406"/>
                          </a:xfrm>
                          <a:prstGeom prst="rect">
                            <a:avLst/>
                          </a:prstGeom>
                          <a:noFill/>
                          <a:ln w="9525">
                            <a:noFill/>
                            <a:miter lim="800000"/>
                            <a:headEnd/>
                            <a:tailEnd/>
                          </a:ln>
                        </pic:spPr>
                      </pic:pic>
                    </a:graphicData>
                  </a:graphic>
                </wp:inline>
              </w:drawing>
            </w:r>
          </w:p>
        </w:tc>
        <w:tc>
          <w:tcPr>
            <w:tcW w:w="4001" w:type="dxa"/>
            <w:gridSpan w:val="3"/>
            <w:shd w:val="clear" w:color="auto" w:fill="DDE5F3"/>
            <w:tcMar>
              <w:left w:w="113" w:type="dxa"/>
            </w:tcMar>
          </w:tcPr>
          <w:p w14:paraId="45674B90" w14:textId="77777777" w:rsidR="00DC7445" w:rsidRPr="004B1BF3" w:rsidRDefault="00DC7445" w:rsidP="000B1A45"/>
        </w:tc>
      </w:tr>
      <w:tr w:rsidR="00DC7445" w:rsidRPr="004B1BF3" w14:paraId="41414045" w14:textId="77777777" w:rsidTr="007B6725">
        <w:trPr>
          <w:trHeight w:val="1302"/>
        </w:trPr>
        <w:tc>
          <w:tcPr>
            <w:tcW w:w="5954" w:type="dxa"/>
            <w:vMerge/>
            <w:shd w:val="clear" w:color="auto" w:fill="DDE5F3"/>
          </w:tcPr>
          <w:p w14:paraId="487B61AD" w14:textId="77777777" w:rsidR="00DC7445" w:rsidRPr="004B1BF3" w:rsidRDefault="00DC7445" w:rsidP="007B6725">
            <w:pPr>
              <w:pStyle w:val="Header"/>
              <w:jc w:val="left"/>
              <w:rPr>
                <w:noProof/>
                <w:lang w:eastAsia="en-AU"/>
              </w:rPr>
            </w:pPr>
          </w:p>
        </w:tc>
        <w:tc>
          <w:tcPr>
            <w:tcW w:w="136" w:type="dxa"/>
            <w:shd w:val="clear" w:color="auto" w:fill="DDE5F3"/>
            <w:tcMar>
              <w:left w:w="113" w:type="dxa"/>
            </w:tcMar>
          </w:tcPr>
          <w:p w14:paraId="405F0483" w14:textId="77777777" w:rsidR="00DC7445" w:rsidRPr="004B1BF3" w:rsidRDefault="00DC7445" w:rsidP="000B1A45">
            <w:pPr>
              <w:pStyle w:val="SubmissionID"/>
            </w:pPr>
          </w:p>
        </w:tc>
        <w:tc>
          <w:tcPr>
            <w:tcW w:w="3752" w:type="dxa"/>
            <w:shd w:val="clear" w:color="auto" w:fill="FFFFFF" w:themeFill="background1"/>
            <w:tcMar>
              <w:top w:w="85" w:type="dxa"/>
              <w:left w:w="85" w:type="dxa"/>
            </w:tcMar>
          </w:tcPr>
          <w:p w14:paraId="183CE731" w14:textId="77777777" w:rsidR="00DC7445" w:rsidRPr="004B1BF3" w:rsidRDefault="009E4732" w:rsidP="000B1A45">
            <w:pPr>
              <w:pStyle w:val="SubmissionID"/>
            </w:pPr>
            <w:r>
              <w:t>TGA</w:t>
            </w:r>
            <w:r w:rsidR="00DC7445" w:rsidRPr="004B1BF3">
              <w:t xml:space="preserve"> use only</w:t>
            </w:r>
          </w:p>
        </w:tc>
        <w:tc>
          <w:tcPr>
            <w:tcW w:w="113" w:type="dxa"/>
            <w:shd w:val="clear" w:color="auto" w:fill="DDE5F3"/>
          </w:tcPr>
          <w:p w14:paraId="737DEEDB" w14:textId="77777777" w:rsidR="00DC7445" w:rsidRPr="004B1BF3" w:rsidRDefault="00DC7445" w:rsidP="000B1A45">
            <w:pPr>
              <w:pStyle w:val="SubmissionID"/>
            </w:pPr>
          </w:p>
        </w:tc>
      </w:tr>
      <w:tr w:rsidR="00DC7445" w:rsidRPr="004B1BF3" w14:paraId="1C44210A" w14:textId="77777777" w:rsidTr="007B6725">
        <w:trPr>
          <w:trHeight w:hRule="exact" w:val="113"/>
        </w:trPr>
        <w:tc>
          <w:tcPr>
            <w:tcW w:w="5954" w:type="dxa"/>
            <w:vMerge/>
            <w:shd w:val="clear" w:color="auto" w:fill="DDE5F3"/>
          </w:tcPr>
          <w:p w14:paraId="7F4B6284" w14:textId="77777777" w:rsidR="00DC7445" w:rsidRPr="004B1BF3" w:rsidRDefault="00DC7445" w:rsidP="007B6725">
            <w:pPr>
              <w:pStyle w:val="Header"/>
              <w:jc w:val="left"/>
              <w:rPr>
                <w:noProof/>
                <w:lang w:eastAsia="en-AU"/>
              </w:rPr>
            </w:pPr>
          </w:p>
        </w:tc>
        <w:tc>
          <w:tcPr>
            <w:tcW w:w="136" w:type="dxa"/>
            <w:shd w:val="clear" w:color="auto" w:fill="DDE5F3"/>
            <w:tcMar>
              <w:left w:w="113" w:type="dxa"/>
            </w:tcMar>
          </w:tcPr>
          <w:p w14:paraId="0A0F5ECA" w14:textId="77777777" w:rsidR="00DC7445" w:rsidRPr="004B1BF3" w:rsidRDefault="00DC7445" w:rsidP="000B1A45">
            <w:pPr>
              <w:pStyle w:val="SubmissionID"/>
            </w:pPr>
          </w:p>
        </w:tc>
        <w:tc>
          <w:tcPr>
            <w:tcW w:w="3752" w:type="dxa"/>
            <w:shd w:val="clear" w:color="auto" w:fill="DDE5F3"/>
          </w:tcPr>
          <w:p w14:paraId="0AB4102D" w14:textId="77777777" w:rsidR="00DC7445" w:rsidRPr="004B1BF3" w:rsidRDefault="00DC7445" w:rsidP="000B1A45">
            <w:pPr>
              <w:pStyle w:val="SubmissionID"/>
            </w:pPr>
          </w:p>
        </w:tc>
        <w:tc>
          <w:tcPr>
            <w:tcW w:w="113" w:type="dxa"/>
            <w:shd w:val="clear" w:color="auto" w:fill="DDE5F3"/>
          </w:tcPr>
          <w:p w14:paraId="38DD48F1" w14:textId="77777777" w:rsidR="00DC7445" w:rsidRPr="004B1BF3" w:rsidRDefault="00DC7445" w:rsidP="000B1A45">
            <w:pPr>
              <w:pStyle w:val="SubmissionID"/>
            </w:pPr>
          </w:p>
        </w:tc>
      </w:tr>
    </w:tbl>
    <w:p w14:paraId="7CB44E27" w14:textId="77777777" w:rsidR="009E4732" w:rsidRDefault="00B52C3A" w:rsidP="009E4732">
      <w:pPr>
        <w:pStyle w:val="LegalCopy"/>
        <w:spacing w:before="240" w:after="360"/>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Pr="009A2501">
          <w:rPr>
            <w:rStyle w:val="Hyperlink"/>
            <w:lang w:val="en-AU"/>
          </w:rPr>
          <w:t>https://www.tga.gov.au/treatment-information-provided-tga</w:t>
        </w:r>
      </w:hyperlink>
      <w:r w:rsidRPr="009A2501">
        <w:rPr>
          <w:lang w:val="en-AU"/>
        </w:rPr>
        <w:t>&gt;.</w:t>
      </w:r>
    </w:p>
    <w:p w14:paraId="2C271FFC" w14:textId="77777777" w:rsidR="009E4732" w:rsidRPr="00B52C3A" w:rsidRDefault="009E4732" w:rsidP="0095306D">
      <w:pPr>
        <w:pStyle w:val="Heading1"/>
        <w:spacing w:before="360" w:after="120"/>
        <w:rPr>
          <w:i/>
          <w:sz w:val="56"/>
        </w:rPr>
      </w:pPr>
      <w:r w:rsidRPr="009E4732">
        <w:rPr>
          <w:sz w:val="56"/>
        </w:rPr>
        <w:t>Certificat</w:t>
      </w:r>
      <w:r w:rsidR="00E55BEB">
        <w:rPr>
          <w:sz w:val="56"/>
        </w:rPr>
        <w:t>e</w:t>
      </w:r>
      <w:r w:rsidRPr="009E4732">
        <w:rPr>
          <w:sz w:val="56"/>
        </w:rPr>
        <w:t xml:space="preserve"> </w:t>
      </w:r>
      <w:r w:rsidR="00E55BEB">
        <w:rPr>
          <w:sz w:val="56"/>
        </w:rPr>
        <w:t>under subsection 26</w:t>
      </w:r>
      <w:proofErr w:type="gramStart"/>
      <w:r w:rsidR="00E55BEB">
        <w:rPr>
          <w:sz w:val="56"/>
        </w:rPr>
        <w:t>B(</w:t>
      </w:r>
      <w:proofErr w:type="gramEnd"/>
      <w:r w:rsidR="00E55BEB">
        <w:rPr>
          <w:sz w:val="56"/>
        </w:rPr>
        <w:t xml:space="preserve">1) of the </w:t>
      </w:r>
      <w:r w:rsidR="00E55BEB" w:rsidRPr="00B52C3A">
        <w:rPr>
          <w:i/>
          <w:sz w:val="56"/>
        </w:rPr>
        <w:t>Therapeutic Goods Act 1989</w:t>
      </w:r>
    </w:p>
    <w:p w14:paraId="7402DD16" w14:textId="77777777" w:rsidR="002A025C" w:rsidRDefault="00B779D1" w:rsidP="002A025C">
      <w:pPr>
        <w:pStyle w:val="Subtitle"/>
        <w:spacing w:before="120" w:after="360"/>
        <w:rPr>
          <w:i/>
        </w:rPr>
      </w:pPr>
      <w:r>
        <w:t>Where r</w:t>
      </w:r>
      <w:r w:rsidR="009E4732" w:rsidRPr="009E4732">
        <w:t>equired in relation to registration or listing under section 25</w:t>
      </w:r>
      <w:r w:rsidR="005564AE">
        <w:t>AB</w:t>
      </w:r>
      <w:r w:rsidR="009E4732" w:rsidRPr="009E4732">
        <w:t>, 26</w:t>
      </w:r>
      <w:r w:rsidR="00255F99">
        <w:t>,</w:t>
      </w:r>
      <w:r w:rsidR="005564AE">
        <w:t xml:space="preserve"> </w:t>
      </w:r>
      <w:r w:rsidR="009E4732" w:rsidRPr="009E4732">
        <w:t>26A</w:t>
      </w:r>
      <w:r w:rsidR="00255F99">
        <w:t xml:space="preserve"> or 26AE</w:t>
      </w:r>
      <w:r w:rsidR="009E4732" w:rsidRPr="009E4732">
        <w:t xml:space="preserve"> of the </w:t>
      </w:r>
      <w:r w:rsidR="009E4732" w:rsidRPr="00C816C3">
        <w:rPr>
          <w:i/>
        </w:rPr>
        <w:t>Therapeutic Goods A</w:t>
      </w:r>
      <w:r w:rsidR="00E55BEB">
        <w:rPr>
          <w:i/>
        </w:rPr>
        <w:t>ct</w:t>
      </w:r>
      <w:r w:rsidR="009E4732" w:rsidRPr="00C816C3">
        <w:rPr>
          <w:i/>
        </w:rPr>
        <w:t xml:space="preserve"> 1989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D7555" w14:paraId="70829E90" w14:textId="77777777" w:rsidTr="00BD7555">
        <w:tc>
          <w:tcPr>
            <w:tcW w:w="9855" w:type="dxa"/>
            <w:tcBorders>
              <w:bottom w:val="single" w:sz="4" w:space="0" w:color="auto"/>
            </w:tcBorders>
          </w:tcPr>
          <w:p w14:paraId="2CE88D54" w14:textId="219BCC88" w:rsidR="00BD7555" w:rsidRDefault="00BD7555" w:rsidP="006973CF">
            <w:pPr>
              <w:spacing w:after="0"/>
            </w:pPr>
            <w:r w:rsidRPr="00966B57">
              <w:t>I,</w:t>
            </w:r>
            <w:r>
              <w:t xml:space="preserve"> </w:t>
            </w:r>
            <w:r w:rsidR="007E6C92">
              <w:rPr>
                <w:rFonts w:ascii="Times New Roman" w:eastAsia="Times New Roman" w:hAnsi="Times New Roman" w:cs="Times New Roman"/>
                <w:sz w:val="24"/>
                <w:szCs w:val="20"/>
                <w:lang w:eastAsia="en-AU"/>
              </w:rPr>
              <w:fldChar w:fldCharType="begin">
                <w:ffData>
                  <w:name w:val=""/>
                  <w:enabled/>
                  <w:calcOnExit w:val="0"/>
                  <w:helpText w:type="text" w:val="Enter Name, and where applicable, relationship to applicant"/>
                  <w:statusText w:type="text" w:val="Name, and where applicable, relationship to applicant"/>
                  <w:textInput/>
                </w:ffData>
              </w:fldChar>
            </w:r>
            <w:r w:rsidR="007E6C92">
              <w:rPr>
                <w:rFonts w:ascii="Times New Roman" w:eastAsia="Times New Roman" w:hAnsi="Times New Roman" w:cs="Times New Roman"/>
                <w:sz w:val="24"/>
                <w:szCs w:val="20"/>
                <w:lang w:eastAsia="en-AU"/>
              </w:rPr>
              <w:instrText xml:space="preserve"> FORMTEXT </w:instrText>
            </w:r>
            <w:r w:rsidR="007E6C92">
              <w:rPr>
                <w:rFonts w:ascii="Times New Roman" w:eastAsia="Times New Roman" w:hAnsi="Times New Roman" w:cs="Times New Roman"/>
                <w:sz w:val="24"/>
                <w:szCs w:val="20"/>
                <w:lang w:eastAsia="en-AU"/>
              </w:rPr>
            </w:r>
            <w:r w:rsidR="007E6C92">
              <w:rPr>
                <w:rFonts w:ascii="Times New Roman" w:eastAsia="Times New Roman" w:hAnsi="Times New Roman" w:cs="Times New Roman"/>
                <w:sz w:val="24"/>
                <w:szCs w:val="20"/>
                <w:lang w:eastAsia="en-AU"/>
              </w:rPr>
              <w:fldChar w:fldCharType="separate"/>
            </w:r>
            <w:r w:rsidR="007E6C92">
              <w:rPr>
                <w:rFonts w:ascii="Times New Roman" w:eastAsia="Times New Roman" w:hAnsi="Times New Roman" w:cs="Times New Roman"/>
                <w:noProof/>
                <w:sz w:val="24"/>
                <w:szCs w:val="20"/>
                <w:lang w:eastAsia="en-AU"/>
              </w:rPr>
              <w:t> </w:t>
            </w:r>
            <w:r w:rsidR="007E6C92">
              <w:rPr>
                <w:rFonts w:ascii="Times New Roman" w:eastAsia="Times New Roman" w:hAnsi="Times New Roman" w:cs="Times New Roman"/>
                <w:noProof/>
                <w:sz w:val="24"/>
                <w:szCs w:val="20"/>
                <w:lang w:eastAsia="en-AU"/>
              </w:rPr>
              <w:t> </w:t>
            </w:r>
            <w:r w:rsidR="007E6C92">
              <w:rPr>
                <w:rFonts w:ascii="Times New Roman" w:eastAsia="Times New Roman" w:hAnsi="Times New Roman" w:cs="Times New Roman"/>
                <w:noProof/>
                <w:sz w:val="24"/>
                <w:szCs w:val="20"/>
                <w:lang w:eastAsia="en-AU"/>
              </w:rPr>
              <w:t> </w:t>
            </w:r>
            <w:r w:rsidR="007E6C92">
              <w:rPr>
                <w:rFonts w:ascii="Times New Roman" w:eastAsia="Times New Roman" w:hAnsi="Times New Roman" w:cs="Times New Roman"/>
                <w:noProof/>
                <w:sz w:val="24"/>
                <w:szCs w:val="20"/>
                <w:lang w:eastAsia="en-AU"/>
              </w:rPr>
              <w:t> </w:t>
            </w:r>
            <w:r w:rsidR="007E6C92">
              <w:rPr>
                <w:rFonts w:ascii="Times New Roman" w:eastAsia="Times New Roman" w:hAnsi="Times New Roman" w:cs="Times New Roman"/>
                <w:noProof/>
                <w:sz w:val="24"/>
                <w:szCs w:val="20"/>
                <w:lang w:eastAsia="en-AU"/>
              </w:rPr>
              <w:t> </w:t>
            </w:r>
            <w:r w:rsidR="007E6C92">
              <w:rPr>
                <w:rFonts w:ascii="Times New Roman" w:eastAsia="Times New Roman" w:hAnsi="Times New Roman" w:cs="Times New Roman"/>
                <w:sz w:val="24"/>
                <w:szCs w:val="20"/>
                <w:lang w:eastAsia="en-AU"/>
              </w:rPr>
              <w:fldChar w:fldCharType="end"/>
            </w:r>
          </w:p>
        </w:tc>
      </w:tr>
      <w:tr w:rsidR="00BD7555" w14:paraId="3DBD2438" w14:textId="77777777" w:rsidTr="00BD7555">
        <w:tc>
          <w:tcPr>
            <w:tcW w:w="9855" w:type="dxa"/>
            <w:tcBorders>
              <w:top w:val="single" w:sz="4" w:space="0" w:color="auto"/>
            </w:tcBorders>
          </w:tcPr>
          <w:p w14:paraId="5E09EC5A" w14:textId="77777777" w:rsidR="00BD7555" w:rsidRDefault="00BD7555" w:rsidP="00BD7555">
            <w:pPr>
              <w:spacing w:before="0"/>
            </w:pPr>
            <w:r w:rsidRPr="00966B57">
              <w:t>[Name, and where applicable, relationship to applicant]</w:t>
            </w:r>
          </w:p>
        </w:tc>
      </w:tr>
      <w:tr w:rsidR="00BD7555" w14:paraId="1017DDA4" w14:textId="77777777" w:rsidTr="00BD7555">
        <w:tc>
          <w:tcPr>
            <w:tcW w:w="9855" w:type="dxa"/>
            <w:tcBorders>
              <w:bottom w:val="single" w:sz="4" w:space="0" w:color="auto"/>
            </w:tcBorders>
          </w:tcPr>
          <w:p w14:paraId="1C2344EC" w14:textId="143B8662" w:rsidR="00BD7555" w:rsidRPr="00966B57" w:rsidRDefault="007E6C92" w:rsidP="00BD7555">
            <w:pPr>
              <w:spacing w:after="0"/>
            </w:pPr>
            <w:r>
              <w:rPr>
                <w:rFonts w:ascii="Times New Roman" w:eastAsia="Times New Roman" w:hAnsi="Times New Roman" w:cs="Times New Roman"/>
                <w:sz w:val="24"/>
                <w:szCs w:val="20"/>
                <w:lang w:eastAsia="en-AU"/>
              </w:rPr>
              <w:fldChar w:fldCharType="begin">
                <w:ffData>
                  <w:name w:val=""/>
                  <w:enabled/>
                  <w:calcOnExit w:val="0"/>
                  <w:helpText w:type="text" w:val="Enter Applicant name"/>
                  <w:statusText w:type="text" w:val="Applicant name"/>
                  <w:textInput/>
                </w:ffData>
              </w:fldChar>
            </w:r>
            <w:r>
              <w:rPr>
                <w:rFonts w:ascii="Times New Roman" w:eastAsia="Times New Roman" w:hAnsi="Times New Roman" w:cs="Times New Roman"/>
                <w:sz w:val="24"/>
                <w:szCs w:val="20"/>
                <w:lang w:eastAsia="en-AU"/>
              </w:rPr>
              <w:instrText xml:space="preserve"> FORMTEXT </w:instrText>
            </w:r>
            <w:r>
              <w:rPr>
                <w:rFonts w:ascii="Times New Roman" w:eastAsia="Times New Roman" w:hAnsi="Times New Roman" w:cs="Times New Roman"/>
                <w:sz w:val="24"/>
                <w:szCs w:val="20"/>
                <w:lang w:eastAsia="en-AU"/>
              </w:rPr>
            </w:r>
            <w:r>
              <w:rPr>
                <w:rFonts w:ascii="Times New Roman" w:eastAsia="Times New Roman" w:hAnsi="Times New Roman" w:cs="Times New Roman"/>
                <w:sz w:val="24"/>
                <w:szCs w:val="20"/>
                <w:lang w:eastAsia="en-AU"/>
              </w:rPr>
              <w:fldChar w:fldCharType="separate"/>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sz w:val="24"/>
                <w:szCs w:val="20"/>
                <w:lang w:eastAsia="en-AU"/>
              </w:rPr>
              <w:fldChar w:fldCharType="end"/>
            </w:r>
          </w:p>
        </w:tc>
      </w:tr>
      <w:tr w:rsidR="00BD7555" w14:paraId="240C1AA1" w14:textId="77777777" w:rsidTr="00BD7555">
        <w:tc>
          <w:tcPr>
            <w:tcW w:w="9855" w:type="dxa"/>
            <w:tcBorders>
              <w:top w:val="single" w:sz="4" w:space="0" w:color="auto"/>
            </w:tcBorders>
          </w:tcPr>
          <w:p w14:paraId="7E9E9020" w14:textId="77777777" w:rsidR="00BD7555" w:rsidRPr="00BD7555" w:rsidRDefault="00BD7555" w:rsidP="00BD7555">
            <w:pPr>
              <w:spacing w:before="0"/>
            </w:pPr>
            <w:r w:rsidRPr="00966B57">
              <w:t>[Applicant name]</w:t>
            </w:r>
          </w:p>
        </w:tc>
      </w:tr>
      <w:tr w:rsidR="00BD7555" w14:paraId="16AA2BF3" w14:textId="77777777" w:rsidTr="00BD7555">
        <w:tc>
          <w:tcPr>
            <w:tcW w:w="9855" w:type="dxa"/>
            <w:tcBorders>
              <w:bottom w:val="single" w:sz="4" w:space="0" w:color="auto"/>
            </w:tcBorders>
          </w:tcPr>
          <w:p w14:paraId="7F6667D4" w14:textId="5DE5A18B" w:rsidR="00BD7555" w:rsidRPr="00966B57" w:rsidRDefault="007E6C92" w:rsidP="00BD7555">
            <w:pPr>
              <w:spacing w:after="0"/>
            </w:pPr>
            <w:r>
              <w:rPr>
                <w:rFonts w:ascii="Times New Roman" w:eastAsia="Times New Roman" w:hAnsi="Times New Roman" w:cs="Times New Roman"/>
                <w:sz w:val="24"/>
                <w:szCs w:val="20"/>
                <w:lang w:eastAsia="en-AU"/>
              </w:rPr>
              <w:fldChar w:fldCharType="begin">
                <w:ffData>
                  <w:name w:val=""/>
                  <w:enabled/>
                  <w:calcOnExit w:val="0"/>
                  <w:helpText w:type="text" w:val="Enter Applicant address"/>
                  <w:statusText w:type="text" w:val="Applicant address"/>
                  <w:textInput/>
                </w:ffData>
              </w:fldChar>
            </w:r>
            <w:r>
              <w:rPr>
                <w:rFonts w:ascii="Times New Roman" w:eastAsia="Times New Roman" w:hAnsi="Times New Roman" w:cs="Times New Roman"/>
                <w:sz w:val="24"/>
                <w:szCs w:val="20"/>
                <w:lang w:eastAsia="en-AU"/>
              </w:rPr>
              <w:instrText xml:space="preserve"> FORMTEXT </w:instrText>
            </w:r>
            <w:r>
              <w:rPr>
                <w:rFonts w:ascii="Times New Roman" w:eastAsia="Times New Roman" w:hAnsi="Times New Roman" w:cs="Times New Roman"/>
                <w:sz w:val="24"/>
                <w:szCs w:val="20"/>
                <w:lang w:eastAsia="en-AU"/>
              </w:rPr>
            </w:r>
            <w:r>
              <w:rPr>
                <w:rFonts w:ascii="Times New Roman" w:eastAsia="Times New Roman" w:hAnsi="Times New Roman" w:cs="Times New Roman"/>
                <w:sz w:val="24"/>
                <w:szCs w:val="20"/>
                <w:lang w:eastAsia="en-AU"/>
              </w:rPr>
              <w:fldChar w:fldCharType="separate"/>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sz w:val="24"/>
                <w:szCs w:val="20"/>
                <w:lang w:eastAsia="en-AU"/>
              </w:rPr>
              <w:fldChar w:fldCharType="end"/>
            </w:r>
          </w:p>
        </w:tc>
      </w:tr>
      <w:tr w:rsidR="00BD7555" w14:paraId="4B2DECD1" w14:textId="77777777" w:rsidTr="00BD7555">
        <w:tc>
          <w:tcPr>
            <w:tcW w:w="9855" w:type="dxa"/>
            <w:tcBorders>
              <w:top w:val="single" w:sz="4" w:space="0" w:color="auto"/>
            </w:tcBorders>
          </w:tcPr>
          <w:p w14:paraId="1964CD8A" w14:textId="77777777" w:rsidR="00BD7555" w:rsidRPr="00BD7555" w:rsidRDefault="00BD7555" w:rsidP="00BD7555">
            <w:pPr>
              <w:spacing w:before="0" w:after="0"/>
            </w:pPr>
            <w:r w:rsidRPr="00966B57">
              <w:t>[Applicant address]</w:t>
            </w:r>
          </w:p>
        </w:tc>
      </w:tr>
    </w:tbl>
    <w:p w14:paraId="3BE2E4EB" w14:textId="77777777" w:rsidR="00FC5BB7" w:rsidRPr="005C09FB" w:rsidRDefault="00FC5BB7" w:rsidP="002A025C">
      <w:r w:rsidRPr="005C09FB">
        <w:t>give, or am authorised on behalf of the applicant to give, this certificate to the Secretary in relation to the registration under section 25AB of the Act, or listing under section 26, 26A or 26AE of the Act, of the following therapeutic goods (the therapeutic goods):</w:t>
      </w:r>
    </w:p>
    <w:tbl>
      <w:tblPr>
        <w:tblStyle w:val="TableGrid"/>
        <w:tblW w:w="9923" w:type="dxa"/>
        <w:tblInd w:w="-34" w:type="dxa"/>
        <w:tblCellMar>
          <w:left w:w="0" w:type="dxa"/>
        </w:tblCellMar>
        <w:tblLook w:val="04A0" w:firstRow="1" w:lastRow="0" w:firstColumn="1" w:lastColumn="0" w:noHBand="0" w:noVBand="1"/>
      </w:tblPr>
      <w:tblGrid>
        <w:gridCol w:w="9923"/>
      </w:tblGrid>
      <w:tr w:rsidR="00FC5BB7" w14:paraId="40E081EB" w14:textId="77777777" w:rsidTr="00EF0EDD">
        <w:tc>
          <w:tcPr>
            <w:tcW w:w="9923" w:type="dxa"/>
            <w:tcBorders>
              <w:top w:val="nil"/>
              <w:left w:val="nil"/>
              <w:bottom w:val="single" w:sz="4" w:space="0" w:color="auto"/>
              <w:right w:val="nil"/>
            </w:tcBorders>
            <w:tcMar>
              <w:left w:w="108" w:type="dxa"/>
            </w:tcMar>
          </w:tcPr>
          <w:p w14:paraId="0A74E0CB" w14:textId="6D3B1301" w:rsidR="00FC5BB7" w:rsidRDefault="007E6C92" w:rsidP="00095E76">
            <w:pPr>
              <w:spacing w:after="0"/>
              <w:rPr>
                <w:lang w:eastAsia="en-AU"/>
              </w:rPr>
            </w:pPr>
            <w:r>
              <w:rPr>
                <w:lang w:eastAsia="en-AU"/>
              </w:rPr>
              <w:fldChar w:fldCharType="begin">
                <w:ffData>
                  <w:name w:val=""/>
                  <w:enabled/>
                  <w:calcOnExit w:val="0"/>
                  <w:helpText w:type="text" w:val="Insert Description of the therapeutic good here"/>
                  <w:statusText w:type="text" w:val="Description of the therapeutic good"/>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p w14:paraId="7FE4FAB8" w14:textId="77777777" w:rsidR="00FC5BB7" w:rsidRPr="00966B57" w:rsidRDefault="00FC5BB7" w:rsidP="00EF0EDD">
      <w:pPr>
        <w:spacing w:before="0"/>
      </w:pPr>
      <w:r w:rsidRPr="00966B57">
        <w:t>[Description of the therapeutic good</w:t>
      </w:r>
      <w:r w:rsidR="005C09FB">
        <w:t>s</w:t>
      </w:r>
      <w:r w:rsidRPr="00966B57">
        <w:t>]</w:t>
      </w:r>
    </w:p>
    <w:p w14:paraId="0E7369B2" w14:textId="77777777" w:rsidR="009E4732" w:rsidRPr="00966B57" w:rsidRDefault="009E4732" w:rsidP="009E4732">
      <w:r w:rsidRPr="00966B57">
        <w:t>The applicant certifies that:</w:t>
      </w:r>
    </w:p>
    <w:p w14:paraId="7CAA8716" w14:textId="77777777" w:rsidR="009E4732" w:rsidRPr="00966B57" w:rsidRDefault="009E4732" w:rsidP="00031098">
      <w:pPr>
        <w:pStyle w:val="Numberbullet0"/>
      </w:pPr>
      <w:r w:rsidRPr="00966B57">
        <w:t>acting in good faith, it believes on</w:t>
      </w:r>
      <w:r w:rsidRPr="00060CF5">
        <w:rPr>
          <w:rFonts w:ascii="Times New Roman" w:eastAsia="Times New Roman" w:hAnsi="Times New Roman" w:cs="Times New Roman"/>
          <w:sz w:val="24"/>
          <w:szCs w:val="20"/>
          <w:lang w:eastAsia="en-AU"/>
        </w:rPr>
        <w:t xml:space="preserve"> </w:t>
      </w:r>
      <w:r w:rsidRPr="00966B57">
        <w:t>reasonable grounds that it is not marketing</w:t>
      </w:r>
      <w:r w:rsidR="002D6C50">
        <w:t>,</w:t>
      </w:r>
      <w:r w:rsidRPr="00966B57">
        <w:t xml:space="preserve"> and does not propose to market,</w:t>
      </w:r>
      <w:r w:rsidR="00FC5BB7">
        <w:t xml:space="preserve"> the therapeutic goods </w:t>
      </w:r>
      <w:r w:rsidR="00CA7F50" w:rsidRPr="00966B57">
        <w:t>in a manner</w:t>
      </w:r>
      <w:r w:rsidR="00CA7F50">
        <w:t>,</w:t>
      </w:r>
      <w:r w:rsidR="00CA7F50" w:rsidRPr="00966B57">
        <w:t xml:space="preserve"> or </w:t>
      </w:r>
      <w:r w:rsidR="00CA7F50">
        <w:t xml:space="preserve">in </w:t>
      </w:r>
      <w:r w:rsidR="00CA7F50" w:rsidRPr="00966B57">
        <w:t>circumstance</w:t>
      </w:r>
      <w:r w:rsidR="00CA7F50">
        <w:t>s,</w:t>
      </w:r>
      <w:r w:rsidR="00CA7F50" w:rsidRPr="00966B57">
        <w:t xml:space="preserve"> that would infringe a valid claim of a patent that has been granted in relation to the therapeutic good</w:t>
      </w:r>
      <w:r w:rsidR="005C09FB">
        <w:t>s</w:t>
      </w:r>
      <w:r w:rsidR="00CA7F50">
        <w:t>;</w:t>
      </w:r>
    </w:p>
    <w:p w14:paraId="350D4463" w14:textId="77777777" w:rsidR="009E4732" w:rsidRPr="00060CF5" w:rsidRDefault="009E4732" w:rsidP="009E4732">
      <w:pPr>
        <w:rPr>
          <w:lang w:eastAsia="en-AU"/>
        </w:rPr>
      </w:pPr>
      <w:r w:rsidRPr="00060CF5">
        <w:rPr>
          <w:lang w:eastAsia="en-AU"/>
        </w:rPr>
        <w:t>OR</w:t>
      </w:r>
    </w:p>
    <w:p w14:paraId="59056B4C" w14:textId="77777777" w:rsidR="009E4732" w:rsidRPr="00966B57" w:rsidRDefault="00872918" w:rsidP="002A025C">
      <w:pPr>
        <w:pStyle w:val="Numberbullet0"/>
        <w:tabs>
          <w:tab w:val="left" w:pos="851"/>
        </w:tabs>
      </w:pPr>
      <w:r>
        <w:t>(</w:t>
      </w:r>
      <w:proofErr w:type="spellStart"/>
      <w:r w:rsidR="002A025C">
        <w:t>i</w:t>
      </w:r>
      <w:proofErr w:type="spellEnd"/>
      <w:r w:rsidR="002A025C">
        <w:t>)</w:t>
      </w:r>
      <w:r w:rsidR="002A025C">
        <w:tab/>
      </w:r>
      <w:r w:rsidR="009E4732" w:rsidRPr="00966B57">
        <w:t>a patent has been granted in relation to</w:t>
      </w:r>
      <w:r w:rsidR="00CA7F50">
        <w:t xml:space="preserve"> the therapeutic goods; and</w:t>
      </w:r>
    </w:p>
    <w:p w14:paraId="3FF21A93" w14:textId="77777777" w:rsidR="009E4732" w:rsidRPr="00966B57" w:rsidRDefault="0008175B" w:rsidP="0008175B">
      <w:pPr>
        <w:pStyle w:val="Numberbullet2"/>
        <w:ind w:left="851" w:hanging="424"/>
      </w:pPr>
      <w:r>
        <w:t>(ii)</w:t>
      </w:r>
      <w:r>
        <w:tab/>
      </w:r>
      <w:r w:rsidR="009E4732" w:rsidRPr="00966B57">
        <w:t>the applicant proposes to market th</w:t>
      </w:r>
      <w:r w:rsidR="00CA7F50">
        <w:t>e</w:t>
      </w:r>
      <w:r w:rsidR="009E4732" w:rsidRPr="00966B57">
        <w:t xml:space="preserve"> therapeutic good</w:t>
      </w:r>
      <w:r w:rsidR="00CA7F50">
        <w:t>s</w:t>
      </w:r>
      <w:r w:rsidR="009E4732" w:rsidRPr="00966B57">
        <w:t xml:space="preserve"> before the end of the term of the </w:t>
      </w:r>
      <w:r w:rsidR="009E4732" w:rsidRPr="002A025C">
        <w:t>patent</w:t>
      </w:r>
      <w:r w:rsidR="009E4732" w:rsidRPr="00966B57">
        <w:t>; and</w:t>
      </w:r>
    </w:p>
    <w:p w14:paraId="45F25CAF" w14:textId="77777777" w:rsidR="00386A36" w:rsidRDefault="0008175B" w:rsidP="0008175B">
      <w:pPr>
        <w:pStyle w:val="Numberbullet2"/>
        <w:ind w:left="851" w:hanging="424"/>
      </w:pPr>
      <w:r>
        <w:t>(iii)</w:t>
      </w:r>
      <w:r>
        <w:tab/>
      </w:r>
      <w:r w:rsidR="009E4732" w:rsidRPr="00966B57">
        <w:t>the applicant has given the patentee notice of the application for registration or listing of th</w:t>
      </w:r>
      <w:r w:rsidR="00CA7F50">
        <w:t>e</w:t>
      </w:r>
      <w:r w:rsidR="009E4732" w:rsidRPr="00966B57">
        <w:t xml:space="preserve"> therapeutic good</w:t>
      </w:r>
      <w:r w:rsidR="00CA7F50">
        <w:t>s</w:t>
      </w:r>
      <w:r w:rsidR="009E4732" w:rsidRPr="00966B57">
        <w:t xml:space="preserve"> under section 23</w:t>
      </w:r>
      <w:r w:rsidR="002D6C50">
        <w:t xml:space="preserve"> of the Act</w:t>
      </w:r>
      <w:r w:rsidR="009E4732" w:rsidRPr="00966B57">
        <w:t>.</w:t>
      </w:r>
    </w:p>
    <w:p w14:paraId="7DDA72E6" w14:textId="77777777" w:rsidR="009E4732" w:rsidRPr="00872918" w:rsidRDefault="009E4732" w:rsidP="00872918">
      <w:pPr>
        <w:rPr>
          <w:b/>
        </w:rPr>
      </w:pPr>
      <w:r w:rsidRPr="00872918">
        <w:rPr>
          <w:b/>
        </w:rPr>
        <w:t>[</w:t>
      </w:r>
      <w:r w:rsidR="00872918">
        <w:rPr>
          <w:b/>
        </w:rPr>
        <w:t>S</w:t>
      </w:r>
      <w:r w:rsidR="00872918" w:rsidRPr="00872918">
        <w:rPr>
          <w:b/>
        </w:rPr>
        <w:t>trike out whichever statement</w:t>
      </w:r>
      <w:r w:rsidRPr="00872918">
        <w:rPr>
          <w:b/>
        </w:rPr>
        <w:t xml:space="preserve">, (a) </w:t>
      </w:r>
      <w:r w:rsidR="00872918" w:rsidRPr="00872918">
        <w:rPr>
          <w:b/>
        </w:rPr>
        <w:t>or</w:t>
      </w:r>
      <w:r w:rsidRPr="00872918">
        <w:rPr>
          <w:b/>
        </w:rPr>
        <w:t xml:space="preserve"> (b), </w:t>
      </w:r>
      <w:r w:rsidR="00872918" w:rsidRPr="00872918">
        <w:rPr>
          <w:b/>
        </w:rPr>
        <w:t>does not apply</w:t>
      </w:r>
      <w:r w:rsidRPr="00872918">
        <w:rPr>
          <w:b/>
        </w:rPr>
        <w:t>]</w:t>
      </w:r>
    </w:p>
    <w:p w14:paraId="4076CCC7" w14:textId="77777777" w:rsidR="000D50BD" w:rsidRDefault="000D50BD">
      <w:pPr>
        <w:adjustRightInd/>
        <w:snapToGrid/>
        <w:spacing w:before="0" w:after="0" w:line="240" w:lineRule="auto"/>
        <w:rPr>
          <w:b/>
        </w:rPr>
      </w:pPr>
      <w:r>
        <w:rPr>
          <w:b/>
        </w:rPr>
        <w:br w:type="page"/>
      </w:r>
    </w:p>
    <w:p w14:paraId="289AC570" w14:textId="77777777" w:rsidR="009E4732" w:rsidRPr="003405E1" w:rsidRDefault="009E4732" w:rsidP="00872918">
      <w:r w:rsidRPr="003405E1">
        <w:rPr>
          <w:b/>
        </w:rPr>
        <w:lastRenderedPageBreak/>
        <w:t>Note 1:</w:t>
      </w:r>
      <w:r w:rsidRPr="003405E1">
        <w:t xml:space="preserve"> A patent is taken to have been granted in relation to therapeutic goods if marketing the goods without the authority of the patentee would constitute an infringement of the patent.</w:t>
      </w:r>
    </w:p>
    <w:p w14:paraId="549516AE" w14:textId="77777777" w:rsidR="009E4732" w:rsidRPr="003405E1" w:rsidRDefault="009E4732" w:rsidP="00103D5D">
      <w:r w:rsidRPr="003405E1">
        <w:rPr>
          <w:b/>
        </w:rPr>
        <w:t>Note 2:</w:t>
      </w:r>
      <w:r w:rsidRPr="003405E1">
        <w:t xml:space="preserve"> </w:t>
      </w:r>
      <w:r w:rsidR="00031098">
        <w:t>‘</w:t>
      </w:r>
      <w:r w:rsidRPr="003405E1">
        <w:t>Patent</w:t>
      </w:r>
      <w:r w:rsidR="00031098">
        <w:t>’</w:t>
      </w:r>
      <w:r w:rsidRPr="003405E1">
        <w:t xml:space="preserve"> has the same meaning as in the </w:t>
      </w:r>
      <w:r w:rsidRPr="003405E1">
        <w:rPr>
          <w:i/>
        </w:rPr>
        <w:t>Patents Act 1990</w:t>
      </w:r>
      <w:r w:rsidRPr="003405E1">
        <w:t>, which means a standard patent</w:t>
      </w:r>
      <w:r w:rsidR="00703714">
        <w:t xml:space="preserve"> </w:t>
      </w:r>
      <w:r w:rsidRPr="003405E1">
        <w:t>(</w:t>
      </w:r>
      <w:r w:rsidR="00703714">
        <w:t>granted under</w:t>
      </w:r>
      <w:r w:rsidR="00703714" w:rsidRPr="003405E1">
        <w:t xml:space="preserve"> </w:t>
      </w:r>
      <w:r w:rsidRPr="003405E1">
        <w:t>section 61</w:t>
      </w:r>
      <w:r w:rsidR="00703714">
        <w:t xml:space="preserve"> of that Act</w:t>
      </w:r>
      <w:r w:rsidRPr="003405E1">
        <w:t>) or an innovation patent (</w:t>
      </w:r>
      <w:r w:rsidR="00703714">
        <w:t xml:space="preserve">granted under </w:t>
      </w:r>
      <w:r w:rsidRPr="003405E1">
        <w:t>section 62).</w:t>
      </w:r>
    </w:p>
    <w:p w14:paraId="7693E581" w14:textId="2A192BC4" w:rsidR="009E4732" w:rsidRDefault="009E4732" w:rsidP="00B52C3A">
      <w:pPr>
        <w:spacing w:after="120"/>
      </w:pPr>
      <w:r w:rsidRPr="003405E1">
        <w:rPr>
          <w:b/>
        </w:rPr>
        <w:t>Note 3:</w:t>
      </w:r>
      <w:r w:rsidRPr="003405E1">
        <w:t xml:space="preserve"> Th</w:t>
      </w:r>
      <w:r w:rsidR="00A032FB">
        <w:t>is</w:t>
      </w:r>
      <w:r w:rsidRPr="003405E1">
        <w:t xml:space="preserve"> certificate must be signed by, or on behalf of, the applicant. If signing on behalf of the applicant, the person signing must be authorised to do so. If you are not the applicant, then please provide documentary evidence of the authority to sign on behalf of the applicant.</w:t>
      </w:r>
    </w:p>
    <w:p w14:paraId="22B0C310" w14:textId="7BD3CBE0" w:rsidR="00C84E9B" w:rsidRPr="00C0468D" w:rsidRDefault="00C84E9B" w:rsidP="00BD4D15">
      <w:r w:rsidRPr="00C0468D">
        <w:rPr>
          <w:b/>
        </w:rPr>
        <w:t>Note 4:</w:t>
      </w:r>
      <w:r w:rsidRPr="00176AEC">
        <w:t xml:space="preserve"> </w:t>
      </w:r>
      <w:r w:rsidR="00C0468D" w:rsidRPr="00176AEC">
        <w:t>T</w:t>
      </w:r>
      <w:r w:rsidRPr="00176AEC">
        <w:t xml:space="preserve">his certificate </w:t>
      </w:r>
      <w:r w:rsidR="00C0468D" w:rsidRPr="00176AEC">
        <w:t>must</w:t>
      </w:r>
      <w:r w:rsidRPr="00176AEC">
        <w:t xml:space="preserve"> be signed (electronically</w:t>
      </w:r>
      <w:r w:rsidR="00922A16">
        <w:t xml:space="preserve"> </w:t>
      </w:r>
      <w:r w:rsidR="00922A16" w:rsidRPr="00BD4D15">
        <w:t xml:space="preserve">or digitally, </w:t>
      </w:r>
      <w:r w:rsidRPr="00BD4D15">
        <w:t xml:space="preserve">or in wet ink) </w:t>
      </w:r>
      <w:r w:rsidR="0054088E" w:rsidRPr="00BD4D15">
        <w:t xml:space="preserve">by the applicant, or signed </w:t>
      </w:r>
      <w:r w:rsidRPr="00BD4D15">
        <w:t>on behalf of the applicant</w:t>
      </w:r>
      <w:r w:rsidR="00C0468D" w:rsidRPr="00BD4D15">
        <w:t xml:space="preserve"> by two persons authorised by the applicant to do so</w:t>
      </w:r>
      <w:r w:rsidRPr="00BD4D15">
        <w:t>.</w:t>
      </w:r>
      <w:r w:rsidR="00C0468D" w:rsidRPr="00BD4D15">
        <w:t xml:space="preserve"> </w:t>
      </w:r>
      <w:r w:rsidR="00BD4D15" w:rsidRPr="00BD4D15">
        <w:t xml:space="preserve">If the document is executed under section 127 of the </w:t>
      </w:r>
      <w:r w:rsidR="00BD4D15" w:rsidRPr="00BD4D15">
        <w:rPr>
          <w:i/>
          <w:iCs/>
        </w:rPr>
        <w:t>Corporations Act 2001</w:t>
      </w:r>
      <w:r w:rsidR="00BD4D15" w:rsidRPr="00BD4D15">
        <w:t xml:space="preserve"> by electronic or digital</w:t>
      </w:r>
      <w:r w:rsidR="00BD4D15">
        <w:t xml:space="preserve"> </w:t>
      </w:r>
      <w:r w:rsidR="00BD4D15" w:rsidRPr="00BD4D15">
        <w:t>signature, that signature must be applied by an appropriately reliable method that identifies the signatory and indicates their intention to be bound. The method by which the document was signed must be stated on the signed certificate.</w:t>
      </w:r>
    </w:p>
    <w:p w14:paraId="22D86CF7" w14:textId="52855CFA" w:rsidR="00E45F51" w:rsidRDefault="009E4732" w:rsidP="00B52C3A">
      <w:pPr>
        <w:spacing w:before="0" w:after="120"/>
      </w:pPr>
      <w:r w:rsidRPr="003405E1">
        <w:t>A</w:t>
      </w:r>
      <w:r w:rsidR="00555C73">
        <w:t>lternatively, a</w:t>
      </w:r>
      <w:r w:rsidRPr="003405E1">
        <w:t xml:space="preserve"> company may execute this </w:t>
      </w:r>
      <w:r w:rsidR="00E95161">
        <w:t>certificate</w:t>
      </w:r>
      <w:r w:rsidR="00E95161" w:rsidRPr="003405E1">
        <w:t xml:space="preserve"> </w:t>
      </w:r>
      <w:r w:rsidRPr="003405E1">
        <w:t xml:space="preserve">in accordance with section 127 of the </w:t>
      </w:r>
      <w:r w:rsidRPr="003405E1">
        <w:rPr>
          <w:i/>
        </w:rPr>
        <w:t>Corporations Act 2001</w:t>
      </w:r>
      <w:r w:rsidR="00E45F51" w:rsidRPr="003D5B9B">
        <w:t>, as follows:</w:t>
      </w:r>
      <w:r w:rsidRPr="00E45F51">
        <w:t xml:space="preserve"> </w:t>
      </w:r>
    </w:p>
    <w:p w14:paraId="63D9172C" w14:textId="77777777" w:rsidR="009E4732" w:rsidRPr="003D5B9B" w:rsidRDefault="00E45F51" w:rsidP="006642EA">
      <w:pPr>
        <w:spacing w:before="0" w:after="0" w:line="120" w:lineRule="atLeast"/>
        <w:ind w:left="567" w:hanging="425"/>
        <w:rPr>
          <w:sz w:val="20"/>
          <w:szCs w:val="20"/>
        </w:rPr>
      </w:pPr>
      <w:r w:rsidRPr="003D5B9B">
        <w:rPr>
          <w:sz w:val="20"/>
          <w:szCs w:val="20"/>
        </w:rPr>
        <w:t>(1)</w:t>
      </w:r>
      <w:r w:rsidR="009E4732" w:rsidRPr="003D5B9B">
        <w:rPr>
          <w:sz w:val="20"/>
          <w:szCs w:val="20"/>
        </w:rPr>
        <w:t xml:space="preserve"> </w:t>
      </w:r>
      <w:r w:rsidR="00555C73" w:rsidRPr="003D5B9B">
        <w:rPr>
          <w:sz w:val="20"/>
          <w:szCs w:val="20"/>
        </w:rPr>
        <w:tab/>
        <w:t>A company may execute a</w:t>
      </w:r>
      <w:r w:rsidR="009E4732" w:rsidRPr="003D5B9B">
        <w:rPr>
          <w:sz w:val="20"/>
          <w:szCs w:val="20"/>
        </w:rPr>
        <w:t xml:space="preserve"> document without using a common seal</w:t>
      </w:r>
      <w:r w:rsidR="00555C73" w:rsidRPr="003D5B9B">
        <w:rPr>
          <w:sz w:val="20"/>
          <w:szCs w:val="20"/>
        </w:rPr>
        <w:t xml:space="preserve"> if the document is signed</w:t>
      </w:r>
      <w:r w:rsidR="009E4732" w:rsidRPr="003D5B9B">
        <w:rPr>
          <w:sz w:val="20"/>
          <w:szCs w:val="20"/>
        </w:rPr>
        <w:t xml:space="preserve"> by:</w:t>
      </w:r>
    </w:p>
    <w:p w14:paraId="1A5ACBDA" w14:textId="77777777" w:rsidR="009E4732" w:rsidRPr="003D5B9B" w:rsidRDefault="009E4732" w:rsidP="006642EA">
      <w:pPr>
        <w:pStyle w:val="Numberbullet0"/>
        <w:numPr>
          <w:ilvl w:val="0"/>
          <w:numId w:val="12"/>
        </w:numPr>
        <w:spacing w:before="60" w:after="0" w:line="120" w:lineRule="atLeast"/>
        <w:ind w:left="850"/>
        <w:rPr>
          <w:sz w:val="20"/>
          <w:szCs w:val="20"/>
        </w:rPr>
      </w:pPr>
      <w:r w:rsidRPr="003D5B9B">
        <w:rPr>
          <w:sz w:val="20"/>
          <w:szCs w:val="20"/>
        </w:rPr>
        <w:t>2 directors of the company; or</w:t>
      </w:r>
    </w:p>
    <w:p w14:paraId="284B2E02" w14:textId="77777777" w:rsidR="009E4732" w:rsidRPr="003D5B9B" w:rsidRDefault="009E4732" w:rsidP="006642EA">
      <w:pPr>
        <w:pStyle w:val="Numberbullet0"/>
        <w:spacing w:before="60" w:after="0" w:line="120" w:lineRule="atLeast"/>
        <w:ind w:left="850"/>
        <w:rPr>
          <w:sz w:val="20"/>
          <w:szCs w:val="20"/>
        </w:rPr>
      </w:pPr>
      <w:r w:rsidRPr="003D5B9B">
        <w:rPr>
          <w:sz w:val="20"/>
          <w:szCs w:val="20"/>
        </w:rPr>
        <w:t>a director and a company secretary of the company; or</w:t>
      </w:r>
    </w:p>
    <w:p w14:paraId="6730C4F6" w14:textId="77777777" w:rsidR="009E4732" w:rsidRPr="003D5B9B" w:rsidRDefault="009E4732" w:rsidP="006642EA">
      <w:pPr>
        <w:pStyle w:val="Numberbullet0"/>
        <w:spacing w:before="60" w:after="0" w:line="120" w:lineRule="atLeast"/>
        <w:ind w:left="850"/>
        <w:rPr>
          <w:sz w:val="20"/>
          <w:szCs w:val="20"/>
        </w:rPr>
      </w:pPr>
      <w:r w:rsidRPr="003D5B9B">
        <w:rPr>
          <w:sz w:val="20"/>
          <w:szCs w:val="20"/>
        </w:rPr>
        <w:t>for a proprietary company that has a sole director who is also the sole company secretary – that director.</w:t>
      </w:r>
    </w:p>
    <w:p w14:paraId="55010116" w14:textId="77777777" w:rsidR="00555C73" w:rsidRPr="003D5B9B" w:rsidRDefault="00555C73" w:rsidP="006642EA">
      <w:pPr>
        <w:spacing w:before="60" w:after="0" w:line="120" w:lineRule="atLeast"/>
        <w:ind w:left="567" w:hanging="425"/>
        <w:rPr>
          <w:sz w:val="20"/>
          <w:szCs w:val="20"/>
        </w:rPr>
      </w:pPr>
      <w:r w:rsidRPr="003D5B9B">
        <w:rPr>
          <w:sz w:val="20"/>
          <w:szCs w:val="20"/>
        </w:rPr>
        <w:t xml:space="preserve">(2) </w:t>
      </w:r>
      <w:r w:rsidRPr="003D5B9B">
        <w:rPr>
          <w:sz w:val="20"/>
          <w:szCs w:val="20"/>
        </w:rPr>
        <w:tab/>
        <w:t>A company with a common seal may execute a document if the seal is fixed to the document and the fixing of the seal is witnessed by:</w:t>
      </w:r>
    </w:p>
    <w:p w14:paraId="22937C2A" w14:textId="77777777" w:rsidR="00555C73" w:rsidRPr="003D5B9B" w:rsidRDefault="00555C73" w:rsidP="006642EA">
      <w:pPr>
        <w:pStyle w:val="Numberbullet0"/>
        <w:numPr>
          <w:ilvl w:val="0"/>
          <w:numId w:val="23"/>
        </w:numPr>
        <w:spacing w:before="60" w:after="0" w:line="120" w:lineRule="atLeast"/>
        <w:ind w:left="851"/>
        <w:rPr>
          <w:sz w:val="20"/>
          <w:szCs w:val="20"/>
        </w:rPr>
      </w:pPr>
      <w:r w:rsidRPr="003D5B9B">
        <w:rPr>
          <w:sz w:val="20"/>
          <w:szCs w:val="20"/>
        </w:rPr>
        <w:t>2 directors of the company; or</w:t>
      </w:r>
    </w:p>
    <w:p w14:paraId="0F0F2290" w14:textId="77777777" w:rsidR="00555C73" w:rsidRPr="003D5B9B" w:rsidRDefault="00555C73" w:rsidP="006642EA">
      <w:pPr>
        <w:pStyle w:val="Numberbullet0"/>
        <w:spacing w:before="60" w:after="0" w:line="120" w:lineRule="atLeast"/>
        <w:ind w:left="850"/>
        <w:rPr>
          <w:sz w:val="20"/>
          <w:szCs w:val="20"/>
        </w:rPr>
      </w:pPr>
      <w:r w:rsidRPr="003D5B9B">
        <w:rPr>
          <w:sz w:val="20"/>
          <w:szCs w:val="20"/>
        </w:rPr>
        <w:t>a director and a company secretary of the company; or</w:t>
      </w:r>
    </w:p>
    <w:p w14:paraId="59ADC304" w14:textId="77777777" w:rsidR="00C0468D" w:rsidRDefault="00555C73" w:rsidP="00176AEC">
      <w:pPr>
        <w:pStyle w:val="Numberbullet0"/>
        <w:spacing w:before="60" w:after="0" w:line="120" w:lineRule="atLeast"/>
        <w:ind w:left="850"/>
        <w:rPr>
          <w:sz w:val="20"/>
          <w:szCs w:val="20"/>
        </w:rPr>
      </w:pPr>
      <w:r w:rsidRPr="003D5B9B">
        <w:rPr>
          <w:sz w:val="20"/>
          <w:szCs w:val="20"/>
        </w:rPr>
        <w:t>for a proprietary company that has a sole director who is also the sole company secretary – that director.</w:t>
      </w:r>
    </w:p>
    <w:p w14:paraId="6D4C4FB6" w14:textId="6EE1933E" w:rsidR="009E4732" w:rsidRPr="003405E1" w:rsidRDefault="009E4732" w:rsidP="00BD4D15">
      <w:r w:rsidRPr="003405E1">
        <w:rPr>
          <w:b/>
        </w:rPr>
        <w:t xml:space="preserve">Note </w:t>
      </w:r>
      <w:r w:rsidR="00C0468D">
        <w:rPr>
          <w:b/>
        </w:rPr>
        <w:t>5</w:t>
      </w:r>
      <w:r w:rsidRPr="003405E1">
        <w:rPr>
          <w:b/>
        </w:rPr>
        <w:t>:</w:t>
      </w:r>
      <w:r w:rsidRPr="003405E1">
        <w:t xml:space="preserve"> A person is guilty of an offence if:</w:t>
      </w:r>
    </w:p>
    <w:p w14:paraId="239AF1C1" w14:textId="77777777" w:rsidR="009E4732" w:rsidRPr="003405E1" w:rsidRDefault="009E4732" w:rsidP="006642EA">
      <w:pPr>
        <w:pStyle w:val="Numberbullet0"/>
        <w:numPr>
          <w:ilvl w:val="0"/>
          <w:numId w:val="13"/>
        </w:numPr>
        <w:spacing w:before="60" w:after="0"/>
      </w:pPr>
      <w:r w:rsidRPr="003405E1">
        <w:t>the person gives a certificate required under subsection 26</w:t>
      </w:r>
      <w:proofErr w:type="gramStart"/>
      <w:r w:rsidRPr="003405E1">
        <w:t>B(</w:t>
      </w:r>
      <w:proofErr w:type="gramEnd"/>
      <w:r w:rsidRPr="003405E1">
        <w:t>1) of the</w:t>
      </w:r>
      <w:r w:rsidR="00031098">
        <w:t xml:space="preserve"> Act</w:t>
      </w:r>
      <w:r w:rsidRPr="003405E1">
        <w:t>; and</w:t>
      </w:r>
    </w:p>
    <w:p w14:paraId="0A393DAD" w14:textId="77777777" w:rsidR="009E4732" w:rsidRPr="003405E1" w:rsidRDefault="009E4732" w:rsidP="006642EA">
      <w:pPr>
        <w:pStyle w:val="Numberbullet0"/>
        <w:spacing w:before="60" w:after="0"/>
      </w:pPr>
      <w:r w:rsidRPr="003405E1">
        <w:t xml:space="preserve">the certificate is false or misleading in a </w:t>
      </w:r>
      <w:proofErr w:type="gramStart"/>
      <w:r w:rsidRPr="003405E1">
        <w:t>material particular</w:t>
      </w:r>
      <w:proofErr w:type="gramEnd"/>
      <w:r w:rsidRPr="003405E1">
        <w:t>.</w:t>
      </w:r>
    </w:p>
    <w:p w14:paraId="50FFD10A" w14:textId="77777777" w:rsidR="009E4732" w:rsidRPr="003405E1" w:rsidRDefault="009E4732" w:rsidP="006642EA">
      <w:pPr>
        <w:spacing w:before="60" w:after="0"/>
      </w:pPr>
      <w:r w:rsidRPr="003405E1">
        <w:t>Maximum Penalty: 1,000 penalty units.</w:t>
      </w:r>
    </w:p>
    <w:p w14:paraId="01035982" w14:textId="77777777" w:rsidR="009E4732" w:rsidRDefault="009E4732" w:rsidP="006642EA">
      <w:pPr>
        <w:pStyle w:val="Notes"/>
        <w:rPr>
          <w:sz w:val="18"/>
          <w:szCs w:val="18"/>
          <w:lang w:eastAsia="en-AU"/>
        </w:rPr>
      </w:pPr>
      <w:r w:rsidRPr="00FB0B6F">
        <w:rPr>
          <w:sz w:val="18"/>
          <w:szCs w:val="18"/>
          <w:lang w:eastAsia="en-AU"/>
        </w:rPr>
        <w:t>Ref</w:t>
      </w:r>
      <w:r w:rsidR="00A032FB">
        <w:rPr>
          <w:sz w:val="18"/>
          <w:szCs w:val="18"/>
          <w:lang w:eastAsia="en-AU"/>
        </w:rPr>
        <w:t>erence</w:t>
      </w:r>
      <w:r w:rsidRPr="00FB0B6F">
        <w:rPr>
          <w:sz w:val="18"/>
          <w:szCs w:val="18"/>
          <w:lang w:eastAsia="en-AU"/>
        </w:rPr>
        <w:t xml:space="preserve">: </w:t>
      </w:r>
      <w:r w:rsidR="000D50BD">
        <w:rPr>
          <w:sz w:val="18"/>
          <w:szCs w:val="18"/>
          <w:lang w:eastAsia="en-AU"/>
        </w:rPr>
        <w:t>s</w:t>
      </w:r>
      <w:r w:rsidRPr="00FB0B6F">
        <w:rPr>
          <w:sz w:val="18"/>
          <w:szCs w:val="18"/>
          <w:lang w:eastAsia="en-AU"/>
        </w:rPr>
        <w:t>ubsection 26</w:t>
      </w:r>
      <w:proofErr w:type="gramStart"/>
      <w:r w:rsidRPr="00FB0B6F">
        <w:rPr>
          <w:sz w:val="18"/>
          <w:szCs w:val="18"/>
          <w:lang w:eastAsia="en-AU"/>
        </w:rPr>
        <w:t>B(</w:t>
      </w:r>
      <w:proofErr w:type="gramEnd"/>
      <w:r w:rsidRPr="00FB0B6F">
        <w:rPr>
          <w:sz w:val="18"/>
          <w:szCs w:val="18"/>
          <w:lang w:eastAsia="en-AU"/>
        </w:rPr>
        <w:t>2) of the</w:t>
      </w:r>
      <w:r w:rsidR="00031098">
        <w:rPr>
          <w:sz w:val="18"/>
          <w:szCs w:val="18"/>
          <w:lang w:eastAsia="en-AU"/>
        </w:rPr>
        <w:t xml:space="preserve"> Act</w:t>
      </w:r>
    </w:p>
    <w:p w14:paraId="663F6AC2" w14:textId="77777777" w:rsidR="00BD4D15" w:rsidRPr="00FB0B6F" w:rsidRDefault="00BD4D15" w:rsidP="006642EA">
      <w:pPr>
        <w:pStyle w:val="Notes"/>
        <w:rPr>
          <w:i/>
          <w:sz w:val="18"/>
          <w:szCs w:val="18"/>
          <w:lang w:eastAsia="en-AU"/>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310"/>
        <w:gridCol w:w="4360"/>
      </w:tblGrid>
      <w:tr w:rsidR="007E6C92" w14:paraId="6090A2A6" w14:textId="77777777" w:rsidTr="00176AEC">
        <w:trPr>
          <w:trHeight w:val="567"/>
        </w:trPr>
        <w:tc>
          <w:tcPr>
            <w:tcW w:w="4219" w:type="dxa"/>
            <w:tcBorders>
              <w:top w:val="single" w:sz="4" w:space="0" w:color="auto"/>
            </w:tcBorders>
          </w:tcPr>
          <w:p w14:paraId="4B13F5DF" w14:textId="77777777" w:rsidR="007E6C92" w:rsidRPr="008F44DA" w:rsidRDefault="007E6C92">
            <w:pPr>
              <w:spacing w:before="0"/>
              <w:rPr>
                <w:lang w:eastAsia="en-AU"/>
              </w:rPr>
            </w:pPr>
          </w:p>
        </w:tc>
        <w:tc>
          <w:tcPr>
            <w:tcW w:w="1310" w:type="dxa"/>
          </w:tcPr>
          <w:p w14:paraId="57CC4CF8" w14:textId="77777777" w:rsidR="007E6C92" w:rsidRDefault="007E6C92" w:rsidP="00A64D84">
            <w:pPr>
              <w:spacing w:before="0"/>
              <w:rPr>
                <w:lang w:eastAsia="en-AU"/>
              </w:rPr>
            </w:pPr>
          </w:p>
        </w:tc>
        <w:tc>
          <w:tcPr>
            <w:tcW w:w="4360" w:type="dxa"/>
            <w:tcBorders>
              <w:top w:val="single" w:sz="4" w:space="0" w:color="auto"/>
            </w:tcBorders>
          </w:tcPr>
          <w:p w14:paraId="53B1A195" w14:textId="77777777" w:rsidR="007E6C92" w:rsidRDefault="007E6C92">
            <w:pPr>
              <w:spacing w:before="0"/>
              <w:rPr>
                <w:lang w:eastAsia="en-AU"/>
              </w:rPr>
            </w:pPr>
          </w:p>
        </w:tc>
      </w:tr>
      <w:tr w:rsidR="000451BD" w14:paraId="691E2CA2" w14:textId="77777777" w:rsidTr="00176AEC">
        <w:trPr>
          <w:trHeight w:val="567"/>
        </w:trPr>
        <w:tc>
          <w:tcPr>
            <w:tcW w:w="4219" w:type="dxa"/>
            <w:tcBorders>
              <w:top w:val="single" w:sz="4" w:space="0" w:color="auto"/>
            </w:tcBorders>
          </w:tcPr>
          <w:p w14:paraId="5FAE30A7" w14:textId="268424EC" w:rsidR="000451BD" w:rsidRDefault="000451BD">
            <w:pPr>
              <w:spacing w:before="0"/>
              <w:rPr>
                <w:lang w:eastAsia="en-AU"/>
              </w:rPr>
            </w:pPr>
            <w:r w:rsidRPr="008F44DA">
              <w:rPr>
                <w:lang w:eastAsia="en-AU"/>
              </w:rPr>
              <w:t>Signature</w:t>
            </w:r>
            <w:r w:rsidR="00B54A59">
              <w:rPr>
                <w:lang w:eastAsia="en-AU"/>
              </w:rPr>
              <w:t xml:space="preserve"> of </w:t>
            </w:r>
            <w:r w:rsidR="00824E04">
              <w:rPr>
                <w:lang w:eastAsia="en-AU"/>
              </w:rPr>
              <w:t xml:space="preserve">applicant / </w:t>
            </w:r>
            <w:r w:rsidR="00C0468D">
              <w:rPr>
                <w:lang w:eastAsia="en-AU"/>
              </w:rPr>
              <w:t>authorised person</w:t>
            </w:r>
          </w:p>
        </w:tc>
        <w:tc>
          <w:tcPr>
            <w:tcW w:w="1310" w:type="dxa"/>
          </w:tcPr>
          <w:p w14:paraId="388D5634" w14:textId="77777777" w:rsidR="000451BD" w:rsidRDefault="000451BD" w:rsidP="00A64D84">
            <w:pPr>
              <w:spacing w:before="0"/>
              <w:rPr>
                <w:lang w:eastAsia="en-AU"/>
              </w:rPr>
            </w:pPr>
          </w:p>
        </w:tc>
        <w:tc>
          <w:tcPr>
            <w:tcW w:w="4360" w:type="dxa"/>
            <w:tcBorders>
              <w:top w:val="single" w:sz="4" w:space="0" w:color="auto"/>
            </w:tcBorders>
          </w:tcPr>
          <w:p w14:paraId="2130D312" w14:textId="4B534184" w:rsidR="000451BD" w:rsidRDefault="00C0468D">
            <w:pPr>
              <w:spacing w:before="0"/>
              <w:rPr>
                <w:lang w:eastAsia="en-AU"/>
              </w:rPr>
            </w:pPr>
            <w:r>
              <w:rPr>
                <w:lang w:eastAsia="en-AU"/>
              </w:rPr>
              <w:t>Signature of authorised person</w:t>
            </w:r>
          </w:p>
        </w:tc>
      </w:tr>
      <w:tr w:rsidR="000451BD" w14:paraId="78BC90AD" w14:textId="77777777" w:rsidTr="00176AEC">
        <w:trPr>
          <w:trHeight w:val="297"/>
        </w:trPr>
        <w:tc>
          <w:tcPr>
            <w:tcW w:w="4219" w:type="dxa"/>
            <w:tcBorders>
              <w:bottom w:val="single" w:sz="4" w:space="0" w:color="auto"/>
            </w:tcBorders>
          </w:tcPr>
          <w:p w14:paraId="45A32D8D" w14:textId="1BC30CCE" w:rsidR="000451BD" w:rsidRDefault="007E6C92" w:rsidP="00A64D84">
            <w:pPr>
              <w:spacing w:before="60" w:after="60"/>
              <w:rPr>
                <w:lang w:eastAsia="en-AU"/>
              </w:rPr>
            </w:pPr>
            <w:r>
              <w:rPr>
                <w:lang w:eastAsia="en-AU"/>
              </w:rPr>
              <w:fldChar w:fldCharType="begin">
                <w:ffData>
                  <w:name w:val=""/>
                  <w:enabled/>
                  <w:calcOnExit w:val="0"/>
                  <w:helpText w:type="text" w:val="Enter Name 1/ Position"/>
                  <w:statusText w:type="text" w:val="Name 1/ Position"/>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310" w:type="dxa"/>
          </w:tcPr>
          <w:p w14:paraId="201746E0" w14:textId="77777777" w:rsidR="000451BD" w:rsidRDefault="000451BD" w:rsidP="00A64D84">
            <w:pPr>
              <w:spacing w:before="60" w:after="60"/>
              <w:rPr>
                <w:lang w:eastAsia="en-AU"/>
              </w:rPr>
            </w:pPr>
          </w:p>
        </w:tc>
        <w:tc>
          <w:tcPr>
            <w:tcW w:w="4360" w:type="dxa"/>
            <w:tcBorders>
              <w:bottom w:val="single" w:sz="4" w:space="0" w:color="auto"/>
            </w:tcBorders>
          </w:tcPr>
          <w:p w14:paraId="3806D23F" w14:textId="0FADEC6F" w:rsidR="000451BD" w:rsidRDefault="007E6C92" w:rsidP="00A64D84">
            <w:pPr>
              <w:spacing w:before="60" w:after="60"/>
              <w:rPr>
                <w:lang w:eastAsia="en-AU"/>
              </w:rPr>
            </w:pPr>
            <w:r>
              <w:rPr>
                <w:lang w:eastAsia="en-AU"/>
              </w:rPr>
              <w:fldChar w:fldCharType="begin">
                <w:ffData>
                  <w:name w:val=""/>
                  <w:enabled/>
                  <w:calcOnExit w:val="0"/>
                  <w:helpText w:type="text" w:val="name 2/signature"/>
                  <w:statusText w:type="text" w:val="name 2/signatur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451BD" w14:paraId="1076027F" w14:textId="77777777" w:rsidTr="00176AEC">
        <w:trPr>
          <w:trHeight w:val="567"/>
        </w:trPr>
        <w:tc>
          <w:tcPr>
            <w:tcW w:w="4219" w:type="dxa"/>
            <w:tcBorders>
              <w:top w:val="single" w:sz="4" w:space="0" w:color="auto"/>
            </w:tcBorders>
          </w:tcPr>
          <w:p w14:paraId="75073C39" w14:textId="54053846" w:rsidR="000451BD" w:rsidRDefault="000451BD">
            <w:pPr>
              <w:spacing w:before="0"/>
              <w:rPr>
                <w:lang w:eastAsia="en-AU"/>
              </w:rPr>
            </w:pPr>
            <w:r w:rsidRPr="008F44DA">
              <w:t xml:space="preserve">Name </w:t>
            </w:r>
            <w:r w:rsidR="00C0468D">
              <w:t>and</w:t>
            </w:r>
            <w:r w:rsidRPr="008F44DA">
              <w:t xml:space="preserve"> Position</w:t>
            </w:r>
          </w:p>
        </w:tc>
        <w:tc>
          <w:tcPr>
            <w:tcW w:w="1310" w:type="dxa"/>
          </w:tcPr>
          <w:p w14:paraId="319E4ED1" w14:textId="77777777" w:rsidR="000451BD" w:rsidRDefault="000451BD" w:rsidP="00A64D84">
            <w:pPr>
              <w:spacing w:before="0"/>
              <w:rPr>
                <w:lang w:eastAsia="en-AU"/>
              </w:rPr>
            </w:pPr>
          </w:p>
        </w:tc>
        <w:tc>
          <w:tcPr>
            <w:tcW w:w="4360" w:type="dxa"/>
            <w:tcBorders>
              <w:top w:val="single" w:sz="4" w:space="0" w:color="auto"/>
            </w:tcBorders>
          </w:tcPr>
          <w:p w14:paraId="2142885C" w14:textId="03D5BCC7" w:rsidR="000451BD" w:rsidRDefault="00C0468D" w:rsidP="00A64D84">
            <w:pPr>
              <w:spacing w:before="0"/>
              <w:rPr>
                <w:lang w:eastAsia="en-AU"/>
              </w:rPr>
            </w:pPr>
            <w:r>
              <w:t>Name and Position</w:t>
            </w:r>
          </w:p>
        </w:tc>
      </w:tr>
      <w:tr w:rsidR="000451BD" w14:paraId="59990739" w14:textId="77777777" w:rsidTr="00176AEC">
        <w:trPr>
          <w:trHeight w:val="271"/>
        </w:trPr>
        <w:tc>
          <w:tcPr>
            <w:tcW w:w="4219" w:type="dxa"/>
            <w:tcBorders>
              <w:bottom w:val="single" w:sz="4" w:space="0" w:color="auto"/>
            </w:tcBorders>
          </w:tcPr>
          <w:p w14:paraId="1A4A8A25" w14:textId="3E57C19B" w:rsidR="000451BD" w:rsidRDefault="007E6C92" w:rsidP="00A64D84">
            <w:pPr>
              <w:spacing w:before="60" w:after="60"/>
              <w:rPr>
                <w:lang w:eastAsia="en-AU"/>
              </w:rPr>
            </w:pPr>
            <w:r>
              <w:rPr>
                <w:lang w:eastAsia="en-AU"/>
              </w:rPr>
              <w:fldChar w:fldCharType="begin">
                <w:ffData>
                  <w:name w:val=""/>
                  <w:enabled/>
                  <w:calcOnExit w:val="0"/>
                  <w:helpText w:type="text" w:val="Enter date of Name 2 signature"/>
                  <w:statusText w:type="text" w:val="Dat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310" w:type="dxa"/>
          </w:tcPr>
          <w:p w14:paraId="38A27646" w14:textId="77777777" w:rsidR="000451BD" w:rsidRDefault="000451BD" w:rsidP="00A64D84">
            <w:pPr>
              <w:spacing w:before="60" w:after="60"/>
              <w:rPr>
                <w:lang w:eastAsia="en-AU"/>
              </w:rPr>
            </w:pPr>
          </w:p>
        </w:tc>
        <w:tc>
          <w:tcPr>
            <w:tcW w:w="4360" w:type="dxa"/>
            <w:tcBorders>
              <w:bottom w:val="single" w:sz="4" w:space="0" w:color="auto"/>
            </w:tcBorders>
          </w:tcPr>
          <w:p w14:paraId="4BA0242F" w14:textId="7D7BCAE3" w:rsidR="000451BD" w:rsidRDefault="007E6C92" w:rsidP="00A64D84">
            <w:pPr>
              <w:spacing w:before="60" w:after="60"/>
              <w:rPr>
                <w:lang w:eastAsia="en-AU"/>
              </w:rPr>
            </w:pPr>
            <w:r>
              <w:rPr>
                <w:lang w:eastAsia="en-AU"/>
              </w:rPr>
              <w:fldChar w:fldCharType="begin">
                <w:ffData>
                  <w:name w:val=""/>
                  <w:enabled/>
                  <w:calcOnExit w:val="0"/>
                  <w:helpText w:type="text" w:val="Enter date of Witness' signature for Name 2"/>
                  <w:statusText w:type="text" w:val="Dat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0451BD" w14:paraId="469E5B37" w14:textId="77777777" w:rsidTr="00176AEC">
        <w:trPr>
          <w:trHeight w:val="567"/>
        </w:trPr>
        <w:tc>
          <w:tcPr>
            <w:tcW w:w="4219" w:type="dxa"/>
            <w:tcBorders>
              <w:top w:val="single" w:sz="4" w:space="0" w:color="auto"/>
            </w:tcBorders>
          </w:tcPr>
          <w:p w14:paraId="5EB701FA" w14:textId="77777777" w:rsidR="000451BD" w:rsidRDefault="000451BD" w:rsidP="00A64D84">
            <w:pPr>
              <w:spacing w:before="0"/>
              <w:rPr>
                <w:lang w:eastAsia="en-AU"/>
              </w:rPr>
            </w:pPr>
            <w:r w:rsidRPr="008F44DA">
              <w:t>Date</w:t>
            </w:r>
          </w:p>
        </w:tc>
        <w:tc>
          <w:tcPr>
            <w:tcW w:w="1310" w:type="dxa"/>
          </w:tcPr>
          <w:p w14:paraId="2DD3BFB8" w14:textId="77777777" w:rsidR="000451BD" w:rsidRDefault="000451BD" w:rsidP="00A64D84">
            <w:pPr>
              <w:spacing w:before="0"/>
              <w:rPr>
                <w:lang w:eastAsia="en-AU"/>
              </w:rPr>
            </w:pPr>
          </w:p>
        </w:tc>
        <w:tc>
          <w:tcPr>
            <w:tcW w:w="4360" w:type="dxa"/>
            <w:tcBorders>
              <w:top w:val="single" w:sz="4" w:space="0" w:color="auto"/>
            </w:tcBorders>
          </w:tcPr>
          <w:p w14:paraId="2F6EBEE6" w14:textId="39B7CBED" w:rsidR="000451BD" w:rsidRDefault="000451BD">
            <w:pPr>
              <w:spacing w:before="0"/>
              <w:rPr>
                <w:lang w:eastAsia="en-AU"/>
              </w:rPr>
            </w:pPr>
            <w:r w:rsidRPr="008F44DA">
              <w:t>Date</w:t>
            </w:r>
          </w:p>
        </w:tc>
      </w:tr>
    </w:tbl>
    <w:p w14:paraId="441E28C5" w14:textId="77777777" w:rsidR="009E4732" w:rsidRPr="001F2432" w:rsidRDefault="009E4732" w:rsidP="00B52C3A">
      <w:pPr>
        <w:adjustRightInd/>
        <w:snapToGrid/>
        <w:spacing w:before="0" w:after="0" w:line="240" w:lineRule="auto"/>
        <w:rPr>
          <w:sz w:val="16"/>
          <w:szCs w:val="16"/>
        </w:rPr>
      </w:pPr>
    </w:p>
    <w:sectPr w:rsidR="009E4732" w:rsidRPr="001F2432" w:rsidSect="00BD7555">
      <w:headerReference w:type="even" r:id="rId10"/>
      <w:footerReference w:type="even" r:id="rId11"/>
      <w:footerReference w:type="default" r:id="rId12"/>
      <w:footerReference w:type="first" r:id="rId13"/>
      <w:pgSz w:w="11907" w:h="16840" w:code="9"/>
      <w:pgMar w:top="820" w:right="1134" w:bottom="993" w:left="1134" w:header="284"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D7080" w14:textId="77777777" w:rsidR="00086743" w:rsidRDefault="00086743" w:rsidP="000B1A45">
      <w:r>
        <w:separator/>
      </w:r>
    </w:p>
  </w:endnote>
  <w:endnote w:type="continuationSeparator" w:id="0">
    <w:p w14:paraId="18BA0F8A" w14:textId="77777777" w:rsidR="00086743" w:rsidRDefault="00086743"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07AE3" w14:textId="77777777" w:rsidR="007648FE" w:rsidRDefault="007648FE">
    <w:pPr>
      <w:pStyle w:val="Footer"/>
    </w:pPr>
  </w:p>
  <w:p w14:paraId="73E70EB2" w14:textId="77777777" w:rsidR="00B77EB8" w:rsidRDefault="00B77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88C30" w14:textId="44E73F86" w:rsidR="00A2092E" w:rsidRDefault="00B33368" w:rsidP="00A2092E">
    <w:pPr>
      <w:pStyle w:val="Footer"/>
      <w:spacing w:before="0" w:after="0"/>
    </w:pPr>
    <w:proofErr w:type="spellStart"/>
    <w:r w:rsidRPr="00B33368">
      <w:t>Certificate</w:t>
    </w:r>
    <w:proofErr w:type="spellEnd"/>
    <w:r w:rsidRPr="00B33368">
      <w:t xml:space="preserve"> </w:t>
    </w:r>
    <w:proofErr w:type="spellStart"/>
    <w:r w:rsidRPr="00B33368">
      <w:t>under</w:t>
    </w:r>
    <w:proofErr w:type="spellEnd"/>
    <w:r w:rsidRPr="00B33368">
      <w:t xml:space="preserve"> </w:t>
    </w:r>
    <w:proofErr w:type="spellStart"/>
    <w:r w:rsidRPr="00B33368">
      <w:t>subsection</w:t>
    </w:r>
    <w:proofErr w:type="spellEnd"/>
    <w:r w:rsidRPr="00B33368">
      <w:t xml:space="preserve"> 26</w:t>
    </w:r>
    <w:proofErr w:type="gramStart"/>
    <w:r w:rsidRPr="00B33368">
      <w:t>B(</w:t>
    </w:r>
    <w:proofErr w:type="gramEnd"/>
    <w:r w:rsidRPr="00B33368">
      <w:t xml:space="preserve">1) of the </w:t>
    </w:r>
    <w:proofErr w:type="spellStart"/>
    <w:r w:rsidRPr="00B33368">
      <w:rPr>
        <w:i/>
      </w:rPr>
      <w:t>Therapeutic</w:t>
    </w:r>
    <w:proofErr w:type="spellEnd"/>
    <w:r w:rsidRPr="00B33368">
      <w:rPr>
        <w:i/>
      </w:rPr>
      <w:t xml:space="preserve"> </w:t>
    </w:r>
    <w:proofErr w:type="spellStart"/>
    <w:r w:rsidRPr="00B33368">
      <w:rPr>
        <w:i/>
      </w:rPr>
      <w:t>Goods</w:t>
    </w:r>
    <w:proofErr w:type="spellEnd"/>
    <w:r w:rsidRPr="00B33368">
      <w:rPr>
        <w:i/>
      </w:rPr>
      <w:t xml:space="preserve"> </w:t>
    </w:r>
    <w:proofErr w:type="spellStart"/>
    <w:r w:rsidRPr="00B33368">
      <w:rPr>
        <w:i/>
      </w:rPr>
      <w:t>Act</w:t>
    </w:r>
    <w:proofErr w:type="spellEnd"/>
    <w:r w:rsidRPr="00B33368">
      <w:rPr>
        <w:i/>
      </w:rPr>
      <w:t xml:space="preserve"> 1989</w:t>
    </w:r>
    <w:r w:rsidR="00BE104A" w:rsidRPr="00413A5E">
      <w:rPr>
        <w:i/>
      </w:rPr>
      <w:t xml:space="preserve"> </w:t>
    </w:r>
    <w:r w:rsidR="00413A5E" w:rsidRPr="00413A5E">
      <w:rPr>
        <w:i/>
      </w:rPr>
      <w:t>(May 2022)</w:t>
    </w:r>
  </w:p>
  <w:p w14:paraId="28870A1F" w14:textId="4C93CD31" w:rsidR="00B77EB8" w:rsidRPr="00A2092E" w:rsidRDefault="00A2092E" w:rsidP="00A2092E">
    <w:pPr>
      <w:pStyle w:val="Footer"/>
      <w:spacing w:before="0" w:after="0"/>
    </w:pPr>
    <w:r w:rsidRPr="006D7E16">
      <w:rPr>
        <w:b/>
      </w:rPr>
      <w:t xml:space="preserve">For official use </w:t>
    </w:r>
    <w:proofErr w:type="spellStart"/>
    <w:r w:rsidRPr="006D7E16">
      <w:rPr>
        <w:b/>
      </w:rPr>
      <w:t>only</w:t>
    </w:r>
    <w:proofErr w:type="spellEnd"/>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BE104A">
          <w:rPr>
            <w:noProof/>
          </w:rPr>
          <w:t>2</w:t>
        </w:r>
        <w:r>
          <w:rPr>
            <w:noProof/>
          </w:rPr>
          <w:fldChar w:fldCharType="end"/>
        </w:r>
        <w:r w:rsidRPr="004B1BF3">
          <w:t xml:space="preserve"> of </w:t>
        </w:r>
        <w:r>
          <w:fldChar w:fldCharType="begin"/>
        </w:r>
        <w:r>
          <w:instrText xml:space="preserve"> NUMPAGES  </w:instrText>
        </w:r>
        <w:r>
          <w:fldChar w:fldCharType="separate"/>
        </w:r>
        <w:r w:rsidR="00BE104A">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1180" w14:textId="77777777"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2425B5A8" wp14:editId="55B6C266">
          <wp:simplePos x="0" y="0"/>
          <wp:positionH relativeFrom="column">
            <wp:posOffset>5042535</wp:posOffset>
          </wp:positionH>
          <wp:positionV relativeFrom="paragraph">
            <wp:posOffset>28575</wp:posOffset>
          </wp:positionV>
          <wp:extent cx="1367790" cy="276225"/>
          <wp:effectExtent l="0" t="0" r="3810" b="9525"/>
          <wp:wrapNone/>
          <wp:docPr id="15"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 xml:space="preserve">PO Box </w:t>
    </w:r>
    <w:proofErr w:type="gramStart"/>
    <w:r w:rsidRPr="006E2D63">
      <w:t xml:space="preserve">100  </w:t>
    </w:r>
    <w:proofErr w:type="spellStart"/>
    <w:r w:rsidRPr="006E2D63">
      <w:t>Woden</w:t>
    </w:r>
    <w:proofErr w:type="spellEnd"/>
    <w:proofErr w:type="gramEnd"/>
    <w:r w:rsidRPr="006E2D63">
      <w:t xml:space="preserve"> ACT 2606</w:t>
    </w:r>
    <w:r w:rsidRPr="00212A35">
      <w:rPr>
        <w:rFonts w:ascii="Cambria" w:hAnsi="Cambria"/>
        <w:sz w:val="22"/>
        <w:szCs w:val="22"/>
      </w:rPr>
      <w:t xml:space="preserve">  </w:t>
    </w:r>
    <w:r w:rsidRPr="00212A35">
      <w:rPr>
        <w:rStyle w:val="ABN"/>
        <w:rFonts w:cs="Arial"/>
      </w:rPr>
      <w:t>ABN 40 939 406 804</w:t>
    </w:r>
  </w:p>
  <w:p w14:paraId="21FC1A84" w14:textId="77777777" w:rsidR="00212A35" w:rsidRPr="006E2D63" w:rsidRDefault="00212A35" w:rsidP="00212A35">
    <w:pPr>
      <w:spacing w:before="0" w:after="0"/>
      <w:rPr>
        <w:rStyle w:val="FooterChar"/>
      </w:rPr>
    </w:pPr>
    <w:proofErr w:type="gramStart"/>
    <w:r w:rsidRPr="006E2D63">
      <w:rPr>
        <w:rStyle w:val="FooterChar"/>
        <w:color w:val="006DA7" w:themeColor="accent3"/>
      </w:rPr>
      <w:t>Phone</w:t>
    </w:r>
    <w:r w:rsidRPr="006E2D63">
      <w:rPr>
        <w:rStyle w:val="FooterChar"/>
      </w:rPr>
      <w:t>:</w:t>
    </w:r>
    <w:proofErr w:type="gramEnd"/>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6E2D63">
        <w:rPr>
          <w:rStyle w:val="Hyperlink"/>
          <w:rFonts w:cstheme="majorHAnsi"/>
          <w:sz w:val="18"/>
          <w:szCs w:val="14"/>
          <w:lang w:val="fr-FR"/>
        </w:rPr>
        <w:t>www.tga.gov.au</w:t>
      </w:r>
    </w:hyperlink>
  </w:p>
  <w:p w14:paraId="5F920A93" w14:textId="77777777" w:rsidR="00212A35" w:rsidRPr="006E2D63" w:rsidRDefault="006110C6" w:rsidP="006E2D63">
    <w:pPr>
      <w:pStyle w:val="Reference"/>
    </w:pPr>
    <w:r>
      <w:rPr>
        <w:noProof/>
        <w:lang w:eastAsia="en-AU"/>
      </w:rPr>
      <w:drawing>
        <wp:anchor distT="0" distB="0" distL="114300" distR="114300" simplePos="0" relativeHeight="251659264" behindDoc="1" locked="0" layoutInCell="1" allowOverlap="1" wp14:anchorId="5F4CB11F" wp14:editId="1C33EBF3">
          <wp:simplePos x="0" y="0"/>
          <wp:positionH relativeFrom="column">
            <wp:posOffset>-748665</wp:posOffset>
          </wp:positionH>
          <wp:positionV relativeFrom="paragraph">
            <wp:posOffset>59690</wp:posOffset>
          </wp:positionV>
          <wp:extent cx="7667625" cy="571500"/>
          <wp:effectExtent l="0" t="0" r="9525" b="0"/>
          <wp:wrapNone/>
          <wp:docPr id="16"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p w14:paraId="00AC9454" w14:textId="77777777" w:rsidR="00212A35" w:rsidRPr="004B1BF3" w:rsidRDefault="00212A35" w:rsidP="000B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D7396" w14:textId="77777777" w:rsidR="00086743" w:rsidRDefault="00086743" w:rsidP="000B1A45">
      <w:r>
        <w:separator/>
      </w:r>
    </w:p>
  </w:footnote>
  <w:footnote w:type="continuationSeparator" w:id="0">
    <w:p w14:paraId="2D7C0DC6" w14:textId="77777777" w:rsidR="00086743" w:rsidRDefault="00086743"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235F2" w14:textId="77777777" w:rsidR="007648FE" w:rsidRDefault="007648FE">
    <w:pPr>
      <w:pStyle w:val="Header"/>
    </w:pPr>
  </w:p>
  <w:p w14:paraId="435C718F" w14:textId="77777777" w:rsidR="00B77EB8" w:rsidRDefault="00B77E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2BB2AFFA"/>
    <w:lvl w:ilvl="0">
      <w:start w:val="1"/>
      <w:numFmt w:val="lowerRoman"/>
      <w:pStyle w:val="ListNumber2"/>
      <w:lvlText w:val="(%1)"/>
      <w:lvlJc w:val="left"/>
      <w:pPr>
        <w:ind w:left="785" w:hanging="360"/>
      </w:pPr>
      <w:rPr>
        <w:rFonts w:hint="default"/>
      </w:rPr>
    </w:lvl>
  </w:abstractNum>
  <w:abstractNum w:abstractNumId="4"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0053F11"/>
    <w:multiLevelType w:val="multilevel"/>
    <w:tmpl w:val="9DC87174"/>
    <w:styleLink w:val="NumberBullet"/>
    <w:lvl w:ilvl="0">
      <w:start w:val="1"/>
      <w:numFmt w:val="lowerLetter"/>
      <w:pStyle w:val="Numberbullet0"/>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709"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39E4511E"/>
    <w:styleLink w:val="ListBullets"/>
    <w:lvl w:ilvl="0">
      <w:start w:val="1"/>
      <w:numFmt w:val="lowerLetter"/>
      <w:pStyle w:val="ListBullet"/>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6387062"/>
    <w:multiLevelType w:val="hybridMultilevel"/>
    <w:tmpl w:val="F64450E6"/>
    <w:lvl w:ilvl="0" w:tplc="CF6CF2AA">
      <w:start w:val="2"/>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4903362F"/>
    <w:multiLevelType w:val="hybridMultilevel"/>
    <w:tmpl w:val="D196E25E"/>
    <w:lvl w:ilvl="0" w:tplc="799267E2">
      <w:start w:val="1"/>
      <w:numFmt w:val="lowerRoman"/>
      <w:lvlText w:val="(%1)"/>
      <w:lvlJc w:val="left"/>
      <w:pPr>
        <w:ind w:left="1145" w:hanging="72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9" w15:restartNumberingAfterBreak="0">
    <w:nsid w:val="57702DF1"/>
    <w:multiLevelType w:val="hybridMultilevel"/>
    <w:tmpl w:val="533EDB8E"/>
    <w:lvl w:ilvl="0" w:tplc="5A9A31A0">
      <w:start w:val="1"/>
      <w:numFmt w:val="lowerLetter"/>
      <w:pStyle w:val="ListBullet2"/>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5"/>
  </w:num>
  <w:num w:numId="9">
    <w:abstractNumId w:val="6"/>
  </w:num>
  <w:num w:numId="10">
    <w:abstractNumId w:val="9"/>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 w:ilvl="0">
        <w:start w:val="1"/>
        <w:numFmt w:val="lowerLetter"/>
        <w:pStyle w:val="Numberbullet0"/>
        <w:lvlText w:val="%1)"/>
        <w:lvlJc w:val="left"/>
        <w:pPr>
          <w:ind w:left="425" w:hanging="425"/>
        </w:pPr>
        <w:rPr>
          <w:rFonts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pStyle w:val="Numberbullet3"/>
        <w:lvlText w:val="%3."/>
        <w:lvlJc w:val="left"/>
        <w:pPr>
          <w:ind w:left="709"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5">
    <w:abstractNumId w:val="8"/>
  </w:num>
  <w:num w:numId="16">
    <w:abstractNumId w:val="5"/>
    <w:lvlOverride w:ilvl="0">
      <w:startOverride w:val="1"/>
      <w:lvl w:ilvl="0">
        <w:start w:val="1"/>
        <w:numFmt w:val="lowerLetter"/>
        <w:pStyle w:val="Numberbullet0"/>
        <w:lvlText w:val="%1)"/>
        <w:lvlJc w:val="left"/>
        <w:pPr>
          <w:ind w:left="425" w:hanging="425"/>
        </w:pPr>
        <w:rPr>
          <w:rFonts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7">
    <w:abstractNumId w:val="5"/>
    <w:lvlOverride w:ilvl="0">
      <w:startOverride w:val="1"/>
      <w:lvl w:ilvl="0">
        <w:start w:val="1"/>
        <w:numFmt w:val="lowerLetter"/>
        <w:pStyle w:val="Numberbullet0"/>
        <w:lvlText w:val="%1)"/>
        <w:lvlJc w:val="left"/>
        <w:pPr>
          <w:ind w:left="425" w:hanging="425"/>
        </w:pPr>
        <w:rPr>
          <w:rFonts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pStyle w:val="Numberbullet3"/>
        <w:lvlText w:val="%3."/>
        <w:lvlJc w:val="left"/>
        <w:pPr>
          <w:ind w:left="709"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8">
    <w:abstractNumId w:val="5"/>
    <w:lvlOverride w:ilvl="0">
      <w:startOverride w:val="1"/>
      <w:lvl w:ilvl="0">
        <w:start w:val="1"/>
        <w:numFmt w:val="lowerLetter"/>
        <w:pStyle w:val="Numberbullet0"/>
        <w:lvlText w:val="%1)"/>
        <w:lvlJc w:val="left"/>
        <w:pPr>
          <w:ind w:left="425" w:hanging="425"/>
        </w:pPr>
        <w:rPr>
          <w:rFonts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pStyle w:val="Numberbullet3"/>
        <w:lvlText w:val="%3."/>
        <w:lvlJc w:val="left"/>
        <w:pPr>
          <w:ind w:left="709"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5"/>
    <w:lvlOverride w:ilvl="0">
      <w:startOverride w:val="1"/>
      <w:lvl w:ilvl="0">
        <w:start w:val="1"/>
        <w:numFmt w:val="lowerLetter"/>
        <w:pStyle w:val="Numberbullet0"/>
        <w:lvlText w:val="%1)"/>
        <w:lvlJc w:val="left"/>
        <w:pPr>
          <w:ind w:left="425" w:hanging="425"/>
        </w:pPr>
        <w:rPr>
          <w:rFonts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pStyle w:val="Numberbullet3"/>
        <w:lvlText w:val="%3."/>
        <w:lvlJc w:val="left"/>
        <w:pPr>
          <w:ind w:left="709"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0">
    <w:abstractNumId w:val="5"/>
    <w:lvlOverride w:ilvl="0">
      <w:startOverride w:val="1"/>
      <w:lvl w:ilvl="0">
        <w:start w:val="1"/>
        <w:numFmt w:val="lowerLetter"/>
        <w:pStyle w:val="Numberbullet0"/>
        <w:lvlText w:val="%1)"/>
        <w:lvlJc w:val="left"/>
        <w:pPr>
          <w:ind w:left="425" w:hanging="425"/>
        </w:pPr>
        <w:rPr>
          <w:rFonts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pStyle w:val="Numberbullet3"/>
        <w:lvlText w:val="%3."/>
        <w:lvlJc w:val="left"/>
        <w:pPr>
          <w:ind w:left="709"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1">
    <w:abstractNumId w:val="5"/>
    <w:lvlOverride w:ilvl="0">
      <w:startOverride w:val="1"/>
      <w:lvl w:ilvl="0">
        <w:start w:val="1"/>
        <w:numFmt w:val="lowerLetter"/>
        <w:pStyle w:val="Numberbullet0"/>
        <w:lvlText w:val="%1)"/>
        <w:lvlJc w:val="left"/>
        <w:pPr>
          <w:ind w:left="425" w:hanging="425"/>
        </w:pPr>
        <w:rPr>
          <w:rFonts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pStyle w:val="Numberbullet3"/>
        <w:lvlText w:val="%3."/>
        <w:lvlJc w:val="left"/>
        <w:pPr>
          <w:ind w:left="709"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abstractNumId w:val="5"/>
    <w:lvlOverride w:ilvl="0">
      <w:startOverride w:val="1"/>
      <w:lvl w:ilvl="0">
        <w:start w:val="1"/>
        <w:numFmt w:val="lowerLetter"/>
        <w:pStyle w:val="Numberbullet0"/>
        <w:lvlText w:val="%1)"/>
        <w:lvlJc w:val="left"/>
        <w:pPr>
          <w:ind w:left="425" w:hanging="425"/>
        </w:pPr>
        <w:rPr>
          <w:rFonts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pStyle w:val="Numberbullet3"/>
        <w:lvlText w:val="%3."/>
        <w:lvlJc w:val="left"/>
        <w:pPr>
          <w:ind w:left="709"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XeXKhRuc3o0zbbfu/cgv0oNBB4JT50c6HQ8zeRHQh4RF2yws+kgCBrGQBtb7aOEIpHhaEA6/S1rY9rrScbxRMQ==" w:salt="3g5Cd+wczIl5ctQFpDA6dQ=="/>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9D"/>
    <w:rsid w:val="00001318"/>
    <w:rsid w:val="000156AF"/>
    <w:rsid w:val="00015911"/>
    <w:rsid w:val="00024198"/>
    <w:rsid w:val="00031098"/>
    <w:rsid w:val="000451BD"/>
    <w:rsid w:val="00045EBC"/>
    <w:rsid w:val="00046BDF"/>
    <w:rsid w:val="000475AB"/>
    <w:rsid w:val="00047D7E"/>
    <w:rsid w:val="00050813"/>
    <w:rsid w:val="0005278F"/>
    <w:rsid w:val="00052B04"/>
    <w:rsid w:val="0005332B"/>
    <w:rsid w:val="0005431B"/>
    <w:rsid w:val="00056622"/>
    <w:rsid w:val="00072A33"/>
    <w:rsid w:val="00072EEB"/>
    <w:rsid w:val="00075975"/>
    <w:rsid w:val="0008175B"/>
    <w:rsid w:val="000857AB"/>
    <w:rsid w:val="00086743"/>
    <w:rsid w:val="0009311B"/>
    <w:rsid w:val="00095E76"/>
    <w:rsid w:val="000A5AFC"/>
    <w:rsid w:val="000B1A45"/>
    <w:rsid w:val="000B4F2E"/>
    <w:rsid w:val="000C7843"/>
    <w:rsid w:val="000D4EAA"/>
    <w:rsid w:val="000D50BD"/>
    <w:rsid w:val="000D6BF6"/>
    <w:rsid w:val="000D7317"/>
    <w:rsid w:val="000E2CF3"/>
    <w:rsid w:val="000E4C5A"/>
    <w:rsid w:val="000F06FC"/>
    <w:rsid w:val="0010007E"/>
    <w:rsid w:val="0010126E"/>
    <w:rsid w:val="00103B59"/>
    <w:rsid w:val="00103D5D"/>
    <w:rsid w:val="00104407"/>
    <w:rsid w:val="00131BCC"/>
    <w:rsid w:val="00134923"/>
    <w:rsid w:val="00140213"/>
    <w:rsid w:val="0014194E"/>
    <w:rsid w:val="00142446"/>
    <w:rsid w:val="001500BC"/>
    <w:rsid w:val="00153894"/>
    <w:rsid w:val="0016372C"/>
    <w:rsid w:val="00163DBF"/>
    <w:rsid w:val="0016442C"/>
    <w:rsid w:val="00166069"/>
    <w:rsid w:val="0017014F"/>
    <w:rsid w:val="0017363B"/>
    <w:rsid w:val="00173790"/>
    <w:rsid w:val="00176AEC"/>
    <w:rsid w:val="00180C44"/>
    <w:rsid w:val="001829E8"/>
    <w:rsid w:val="001842C2"/>
    <w:rsid w:val="00190A4F"/>
    <w:rsid w:val="00192757"/>
    <w:rsid w:val="0019313B"/>
    <w:rsid w:val="001A0018"/>
    <w:rsid w:val="001A5625"/>
    <w:rsid w:val="001C4E32"/>
    <w:rsid w:val="001C7E45"/>
    <w:rsid w:val="001D0DB4"/>
    <w:rsid w:val="001D155D"/>
    <w:rsid w:val="001E11E4"/>
    <w:rsid w:val="001E3056"/>
    <w:rsid w:val="001E3CF4"/>
    <w:rsid w:val="001E4342"/>
    <w:rsid w:val="001E4385"/>
    <w:rsid w:val="001E7DB1"/>
    <w:rsid w:val="001F223E"/>
    <w:rsid w:val="001F2432"/>
    <w:rsid w:val="001F2CFB"/>
    <w:rsid w:val="001F6EC0"/>
    <w:rsid w:val="0020049C"/>
    <w:rsid w:val="00201B41"/>
    <w:rsid w:val="002022AC"/>
    <w:rsid w:val="00206055"/>
    <w:rsid w:val="0021073A"/>
    <w:rsid w:val="0021215B"/>
    <w:rsid w:val="00212A35"/>
    <w:rsid w:val="00221E5B"/>
    <w:rsid w:val="00235662"/>
    <w:rsid w:val="00240472"/>
    <w:rsid w:val="0024103A"/>
    <w:rsid w:val="00255F99"/>
    <w:rsid w:val="002572E6"/>
    <w:rsid w:val="00260487"/>
    <w:rsid w:val="00266D7C"/>
    <w:rsid w:val="00271889"/>
    <w:rsid w:val="0027601B"/>
    <w:rsid w:val="002804A3"/>
    <w:rsid w:val="00290049"/>
    <w:rsid w:val="002919BF"/>
    <w:rsid w:val="00296E61"/>
    <w:rsid w:val="00296F1B"/>
    <w:rsid w:val="002A025C"/>
    <w:rsid w:val="002A702C"/>
    <w:rsid w:val="002B57F1"/>
    <w:rsid w:val="002B73E9"/>
    <w:rsid w:val="002C57FE"/>
    <w:rsid w:val="002C7425"/>
    <w:rsid w:val="002D26E5"/>
    <w:rsid w:val="002D6C50"/>
    <w:rsid w:val="002D7BA6"/>
    <w:rsid w:val="002E692D"/>
    <w:rsid w:val="002F0E52"/>
    <w:rsid w:val="002F4A07"/>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86A36"/>
    <w:rsid w:val="003A0B79"/>
    <w:rsid w:val="003A3511"/>
    <w:rsid w:val="003A3A28"/>
    <w:rsid w:val="003B0CE7"/>
    <w:rsid w:val="003B1A0B"/>
    <w:rsid w:val="003B7438"/>
    <w:rsid w:val="003C4140"/>
    <w:rsid w:val="003C6302"/>
    <w:rsid w:val="003C6C55"/>
    <w:rsid w:val="003C6EA4"/>
    <w:rsid w:val="003D0532"/>
    <w:rsid w:val="003D3476"/>
    <w:rsid w:val="003D5B9B"/>
    <w:rsid w:val="003D5E1F"/>
    <w:rsid w:val="003D6D15"/>
    <w:rsid w:val="003E08BC"/>
    <w:rsid w:val="003E360B"/>
    <w:rsid w:val="003E773A"/>
    <w:rsid w:val="003F6956"/>
    <w:rsid w:val="003F75BE"/>
    <w:rsid w:val="004034A0"/>
    <w:rsid w:val="00403FC1"/>
    <w:rsid w:val="00412A3D"/>
    <w:rsid w:val="00412E60"/>
    <w:rsid w:val="00413A5E"/>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86123"/>
    <w:rsid w:val="004A472C"/>
    <w:rsid w:val="004B1BF3"/>
    <w:rsid w:val="004D2AA8"/>
    <w:rsid w:val="004D57EA"/>
    <w:rsid w:val="004E30BC"/>
    <w:rsid w:val="004F2350"/>
    <w:rsid w:val="004F6B3D"/>
    <w:rsid w:val="005037AB"/>
    <w:rsid w:val="00511E7A"/>
    <w:rsid w:val="00514031"/>
    <w:rsid w:val="005178AA"/>
    <w:rsid w:val="005211BD"/>
    <w:rsid w:val="005314AC"/>
    <w:rsid w:val="0053374A"/>
    <w:rsid w:val="0054088E"/>
    <w:rsid w:val="00542C9D"/>
    <w:rsid w:val="00543B5D"/>
    <w:rsid w:val="00551D04"/>
    <w:rsid w:val="00553158"/>
    <w:rsid w:val="005533BF"/>
    <w:rsid w:val="0055365D"/>
    <w:rsid w:val="00555ACD"/>
    <w:rsid w:val="00555C73"/>
    <w:rsid w:val="005564AE"/>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09FB"/>
    <w:rsid w:val="005C1825"/>
    <w:rsid w:val="005C1E50"/>
    <w:rsid w:val="005C7E88"/>
    <w:rsid w:val="005C7F77"/>
    <w:rsid w:val="005D366B"/>
    <w:rsid w:val="005D6DDA"/>
    <w:rsid w:val="005E7B96"/>
    <w:rsid w:val="005F00AA"/>
    <w:rsid w:val="005F1506"/>
    <w:rsid w:val="005F284E"/>
    <w:rsid w:val="005F44D7"/>
    <w:rsid w:val="005F5F2C"/>
    <w:rsid w:val="005F70A2"/>
    <w:rsid w:val="006110C6"/>
    <w:rsid w:val="00614E24"/>
    <w:rsid w:val="00615086"/>
    <w:rsid w:val="00616222"/>
    <w:rsid w:val="0062143B"/>
    <w:rsid w:val="006220D6"/>
    <w:rsid w:val="00632296"/>
    <w:rsid w:val="006323B8"/>
    <w:rsid w:val="00637B86"/>
    <w:rsid w:val="006419C4"/>
    <w:rsid w:val="00647308"/>
    <w:rsid w:val="00654399"/>
    <w:rsid w:val="00656793"/>
    <w:rsid w:val="00661F0D"/>
    <w:rsid w:val="006642EA"/>
    <w:rsid w:val="00666816"/>
    <w:rsid w:val="00666D03"/>
    <w:rsid w:val="00671DC4"/>
    <w:rsid w:val="00674D40"/>
    <w:rsid w:val="00675321"/>
    <w:rsid w:val="00681DE0"/>
    <w:rsid w:val="006909D6"/>
    <w:rsid w:val="006973CF"/>
    <w:rsid w:val="006A12E6"/>
    <w:rsid w:val="006A1509"/>
    <w:rsid w:val="006A636A"/>
    <w:rsid w:val="006B0C06"/>
    <w:rsid w:val="006C0C21"/>
    <w:rsid w:val="006D244D"/>
    <w:rsid w:val="006D7FF7"/>
    <w:rsid w:val="006E1106"/>
    <w:rsid w:val="006E1856"/>
    <w:rsid w:val="006E2D63"/>
    <w:rsid w:val="006E7F04"/>
    <w:rsid w:val="00703502"/>
    <w:rsid w:val="00703714"/>
    <w:rsid w:val="007040D6"/>
    <w:rsid w:val="007049AA"/>
    <w:rsid w:val="00706556"/>
    <w:rsid w:val="0071671C"/>
    <w:rsid w:val="00731C73"/>
    <w:rsid w:val="007332DA"/>
    <w:rsid w:val="00741EF9"/>
    <w:rsid w:val="007423CC"/>
    <w:rsid w:val="00750E27"/>
    <w:rsid w:val="0076036E"/>
    <w:rsid w:val="00760CFB"/>
    <w:rsid w:val="007648FE"/>
    <w:rsid w:val="0077320A"/>
    <w:rsid w:val="007A0E92"/>
    <w:rsid w:val="007B0407"/>
    <w:rsid w:val="007B6725"/>
    <w:rsid w:val="007C109F"/>
    <w:rsid w:val="007C7666"/>
    <w:rsid w:val="007D513A"/>
    <w:rsid w:val="007E6C92"/>
    <w:rsid w:val="007F39A5"/>
    <w:rsid w:val="007F6D4E"/>
    <w:rsid w:val="00800A0E"/>
    <w:rsid w:val="0080425F"/>
    <w:rsid w:val="00806E71"/>
    <w:rsid w:val="0081178E"/>
    <w:rsid w:val="00814C9E"/>
    <w:rsid w:val="00816860"/>
    <w:rsid w:val="0082458F"/>
    <w:rsid w:val="00824E04"/>
    <w:rsid w:val="008325D3"/>
    <w:rsid w:val="00847A0A"/>
    <w:rsid w:val="00857B80"/>
    <w:rsid w:val="00860475"/>
    <w:rsid w:val="0086734C"/>
    <w:rsid w:val="00867B1B"/>
    <w:rsid w:val="00872918"/>
    <w:rsid w:val="00872EC7"/>
    <w:rsid w:val="00874249"/>
    <w:rsid w:val="00887236"/>
    <w:rsid w:val="008934FA"/>
    <w:rsid w:val="008A2606"/>
    <w:rsid w:val="008A4AAC"/>
    <w:rsid w:val="008A658E"/>
    <w:rsid w:val="008A6762"/>
    <w:rsid w:val="008B5C77"/>
    <w:rsid w:val="008B7E66"/>
    <w:rsid w:val="008C230C"/>
    <w:rsid w:val="008C3A9F"/>
    <w:rsid w:val="008C54CE"/>
    <w:rsid w:val="008D0FE8"/>
    <w:rsid w:val="008D4A49"/>
    <w:rsid w:val="008E03CF"/>
    <w:rsid w:val="008E0799"/>
    <w:rsid w:val="008E6439"/>
    <w:rsid w:val="008F44DA"/>
    <w:rsid w:val="008F51A3"/>
    <w:rsid w:val="008F7EB0"/>
    <w:rsid w:val="00901CFB"/>
    <w:rsid w:val="0090602B"/>
    <w:rsid w:val="00915592"/>
    <w:rsid w:val="00916625"/>
    <w:rsid w:val="00922A16"/>
    <w:rsid w:val="00927A1F"/>
    <w:rsid w:val="00931B68"/>
    <w:rsid w:val="00933319"/>
    <w:rsid w:val="00934543"/>
    <w:rsid w:val="00946312"/>
    <w:rsid w:val="00946C27"/>
    <w:rsid w:val="00947387"/>
    <w:rsid w:val="00950F31"/>
    <w:rsid w:val="0095306D"/>
    <w:rsid w:val="00963B56"/>
    <w:rsid w:val="009648F1"/>
    <w:rsid w:val="00987252"/>
    <w:rsid w:val="00990B8A"/>
    <w:rsid w:val="00990DE4"/>
    <w:rsid w:val="009923F3"/>
    <w:rsid w:val="009926B4"/>
    <w:rsid w:val="00995454"/>
    <w:rsid w:val="00997D31"/>
    <w:rsid w:val="009A4C84"/>
    <w:rsid w:val="009A6687"/>
    <w:rsid w:val="009B0F4F"/>
    <w:rsid w:val="009B4CCC"/>
    <w:rsid w:val="009B6B01"/>
    <w:rsid w:val="009D0FB8"/>
    <w:rsid w:val="009D5FEA"/>
    <w:rsid w:val="009E2D36"/>
    <w:rsid w:val="009E4732"/>
    <w:rsid w:val="009F0199"/>
    <w:rsid w:val="009F7773"/>
    <w:rsid w:val="00A0261D"/>
    <w:rsid w:val="00A032FB"/>
    <w:rsid w:val="00A069A2"/>
    <w:rsid w:val="00A074F9"/>
    <w:rsid w:val="00A117F6"/>
    <w:rsid w:val="00A13469"/>
    <w:rsid w:val="00A16D2A"/>
    <w:rsid w:val="00A2092E"/>
    <w:rsid w:val="00A22D70"/>
    <w:rsid w:val="00A25E7C"/>
    <w:rsid w:val="00A34938"/>
    <w:rsid w:val="00A54949"/>
    <w:rsid w:val="00A60FBD"/>
    <w:rsid w:val="00A64D84"/>
    <w:rsid w:val="00A66903"/>
    <w:rsid w:val="00A72E19"/>
    <w:rsid w:val="00A7340E"/>
    <w:rsid w:val="00A841DD"/>
    <w:rsid w:val="00A9211E"/>
    <w:rsid w:val="00AA03DE"/>
    <w:rsid w:val="00AC1F27"/>
    <w:rsid w:val="00AC2B3E"/>
    <w:rsid w:val="00AC4D09"/>
    <w:rsid w:val="00AD1C82"/>
    <w:rsid w:val="00AD208E"/>
    <w:rsid w:val="00AD55FC"/>
    <w:rsid w:val="00AE2010"/>
    <w:rsid w:val="00AE3D69"/>
    <w:rsid w:val="00AE5F4B"/>
    <w:rsid w:val="00AE6655"/>
    <w:rsid w:val="00AE7EDD"/>
    <w:rsid w:val="00AF170D"/>
    <w:rsid w:val="00AF1F38"/>
    <w:rsid w:val="00AF6D25"/>
    <w:rsid w:val="00AF6D97"/>
    <w:rsid w:val="00B04FB8"/>
    <w:rsid w:val="00B07CDC"/>
    <w:rsid w:val="00B203DF"/>
    <w:rsid w:val="00B21EED"/>
    <w:rsid w:val="00B33368"/>
    <w:rsid w:val="00B33A66"/>
    <w:rsid w:val="00B33BC0"/>
    <w:rsid w:val="00B340CE"/>
    <w:rsid w:val="00B40E6F"/>
    <w:rsid w:val="00B42796"/>
    <w:rsid w:val="00B44036"/>
    <w:rsid w:val="00B441BB"/>
    <w:rsid w:val="00B528BA"/>
    <w:rsid w:val="00B52C3A"/>
    <w:rsid w:val="00B54A59"/>
    <w:rsid w:val="00B5576E"/>
    <w:rsid w:val="00B55AA7"/>
    <w:rsid w:val="00B57256"/>
    <w:rsid w:val="00B7374C"/>
    <w:rsid w:val="00B74311"/>
    <w:rsid w:val="00B765F5"/>
    <w:rsid w:val="00B76B71"/>
    <w:rsid w:val="00B779D1"/>
    <w:rsid w:val="00B77EB8"/>
    <w:rsid w:val="00BA7570"/>
    <w:rsid w:val="00BA79ED"/>
    <w:rsid w:val="00BB3004"/>
    <w:rsid w:val="00BB7AC9"/>
    <w:rsid w:val="00BD4B5B"/>
    <w:rsid w:val="00BD4D15"/>
    <w:rsid w:val="00BD7555"/>
    <w:rsid w:val="00BE104A"/>
    <w:rsid w:val="00BF08CA"/>
    <w:rsid w:val="00BF2DDF"/>
    <w:rsid w:val="00C002CB"/>
    <w:rsid w:val="00C03B91"/>
    <w:rsid w:val="00C0468D"/>
    <w:rsid w:val="00C1555F"/>
    <w:rsid w:val="00C46D26"/>
    <w:rsid w:val="00C471E5"/>
    <w:rsid w:val="00C47EA1"/>
    <w:rsid w:val="00C50840"/>
    <w:rsid w:val="00C52DB5"/>
    <w:rsid w:val="00C61A92"/>
    <w:rsid w:val="00C623B1"/>
    <w:rsid w:val="00C62EE5"/>
    <w:rsid w:val="00C63772"/>
    <w:rsid w:val="00C66089"/>
    <w:rsid w:val="00C663FB"/>
    <w:rsid w:val="00C711DF"/>
    <w:rsid w:val="00C8047E"/>
    <w:rsid w:val="00C816C3"/>
    <w:rsid w:val="00C81FF5"/>
    <w:rsid w:val="00C82EDA"/>
    <w:rsid w:val="00C84E9B"/>
    <w:rsid w:val="00C857A7"/>
    <w:rsid w:val="00C86316"/>
    <w:rsid w:val="00C90F77"/>
    <w:rsid w:val="00C91204"/>
    <w:rsid w:val="00C959F5"/>
    <w:rsid w:val="00CA6718"/>
    <w:rsid w:val="00CA7362"/>
    <w:rsid w:val="00CA7F50"/>
    <w:rsid w:val="00CB3877"/>
    <w:rsid w:val="00CC7B2D"/>
    <w:rsid w:val="00CD04D4"/>
    <w:rsid w:val="00CD3E58"/>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135A"/>
    <w:rsid w:val="00DC276A"/>
    <w:rsid w:val="00DC720A"/>
    <w:rsid w:val="00DC7445"/>
    <w:rsid w:val="00DD73C6"/>
    <w:rsid w:val="00DD7C41"/>
    <w:rsid w:val="00DE1689"/>
    <w:rsid w:val="00DE3522"/>
    <w:rsid w:val="00DE5CB3"/>
    <w:rsid w:val="00DE6270"/>
    <w:rsid w:val="00DE6AB2"/>
    <w:rsid w:val="00DE799F"/>
    <w:rsid w:val="00DF4C91"/>
    <w:rsid w:val="00E017BE"/>
    <w:rsid w:val="00E0247C"/>
    <w:rsid w:val="00E1603D"/>
    <w:rsid w:val="00E220DC"/>
    <w:rsid w:val="00E25393"/>
    <w:rsid w:val="00E26BEE"/>
    <w:rsid w:val="00E27BE1"/>
    <w:rsid w:val="00E31A5B"/>
    <w:rsid w:val="00E31DA8"/>
    <w:rsid w:val="00E4384D"/>
    <w:rsid w:val="00E45F51"/>
    <w:rsid w:val="00E46A9C"/>
    <w:rsid w:val="00E47C1B"/>
    <w:rsid w:val="00E55BEB"/>
    <w:rsid w:val="00E774C5"/>
    <w:rsid w:val="00E77608"/>
    <w:rsid w:val="00E80317"/>
    <w:rsid w:val="00E9335A"/>
    <w:rsid w:val="00E95161"/>
    <w:rsid w:val="00EA40F9"/>
    <w:rsid w:val="00EA53C9"/>
    <w:rsid w:val="00EA5533"/>
    <w:rsid w:val="00EA7EFC"/>
    <w:rsid w:val="00EB09CD"/>
    <w:rsid w:val="00EB6BDA"/>
    <w:rsid w:val="00EC08AB"/>
    <w:rsid w:val="00EC2817"/>
    <w:rsid w:val="00EC5A23"/>
    <w:rsid w:val="00EC64A1"/>
    <w:rsid w:val="00ED48C4"/>
    <w:rsid w:val="00ED6864"/>
    <w:rsid w:val="00EE69C9"/>
    <w:rsid w:val="00EF0EDD"/>
    <w:rsid w:val="00F00ED0"/>
    <w:rsid w:val="00F04233"/>
    <w:rsid w:val="00F10ECD"/>
    <w:rsid w:val="00F134F6"/>
    <w:rsid w:val="00F14CCC"/>
    <w:rsid w:val="00F17CB2"/>
    <w:rsid w:val="00F23E29"/>
    <w:rsid w:val="00F2673D"/>
    <w:rsid w:val="00F26A26"/>
    <w:rsid w:val="00F363CA"/>
    <w:rsid w:val="00F403A7"/>
    <w:rsid w:val="00F40BE2"/>
    <w:rsid w:val="00F457AE"/>
    <w:rsid w:val="00F547D6"/>
    <w:rsid w:val="00F619A5"/>
    <w:rsid w:val="00F647AF"/>
    <w:rsid w:val="00F66D92"/>
    <w:rsid w:val="00F85525"/>
    <w:rsid w:val="00FA3F1B"/>
    <w:rsid w:val="00FA72E0"/>
    <w:rsid w:val="00FB0B6F"/>
    <w:rsid w:val="00FB4561"/>
    <w:rsid w:val="00FB6F43"/>
    <w:rsid w:val="00FC5BB7"/>
    <w:rsid w:val="00FD366B"/>
    <w:rsid w:val="00FD6AE2"/>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01F1BE"/>
  <w15:docId w15:val="{D8A9E69D-30EC-48E7-A293-45147162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A36"/>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9E4732"/>
    <w:pPr>
      <w:numPr>
        <w:numId w:val="9"/>
      </w:numPr>
      <w:spacing w:before="120"/>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9E4732"/>
    <w:pPr>
      <w:numPr>
        <w:numId w:val="10"/>
      </w:numPr>
      <w:spacing w:before="120"/>
    </w:pPr>
  </w:style>
  <w:style w:type="paragraph" w:styleId="ListBullet3">
    <w:name w:val="List Bullet 3"/>
    <w:basedOn w:val="Normal"/>
    <w:uiPriority w:val="99"/>
    <w:qFormat/>
    <w:rsid w:val="000B1A45"/>
    <w:pPr>
      <w:numPr>
        <w:ilvl w:val="2"/>
        <w:numId w:val="9"/>
      </w:numPr>
      <w:spacing w:before="120"/>
      <w:ind w:left="993" w:hanging="284"/>
    </w:pPr>
  </w:style>
  <w:style w:type="paragraph" w:styleId="ListNumber">
    <w:name w:val="List Number"/>
    <w:basedOn w:val="Normal"/>
    <w:rsid w:val="009E2D36"/>
    <w:pPr>
      <w:numPr>
        <w:numId w:val="1"/>
      </w:numPr>
      <w:ind w:left="425" w:hanging="425"/>
    </w:pPr>
  </w:style>
  <w:style w:type="paragraph" w:styleId="ListNumber2">
    <w:name w:val="List Number 2"/>
    <w:basedOn w:val="Normal"/>
    <w:rsid w:val="00FA72E0"/>
    <w:pPr>
      <w:numPr>
        <w:numId w:val="2"/>
      </w:numPr>
    </w:pPr>
  </w:style>
  <w:style w:type="paragraph" w:styleId="ListNumber3">
    <w:name w:val="List Number 3"/>
    <w:basedOn w:val="Normal"/>
    <w:rsid w:val="009E2D36"/>
    <w:pPr>
      <w:numPr>
        <w:numId w:val="3"/>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8"/>
      </w:numPr>
    </w:pPr>
  </w:style>
  <w:style w:type="paragraph" w:customStyle="1" w:styleId="Numberbullet2">
    <w:name w:val="Number bullet 2"/>
    <w:basedOn w:val="ListBullet2"/>
    <w:qFormat/>
    <w:rsid w:val="004B1BF3"/>
    <w:pPr>
      <w:numPr>
        <w:numId w:val="0"/>
      </w:numPr>
      <w:ind w:left="425" w:hanging="425"/>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4"/>
      </w:numPr>
      <w:ind w:left="1208" w:hanging="357"/>
    </w:pPr>
  </w:style>
  <w:style w:type="paragraph" w:styleId="ListNumber5">
    <w:name w:val="List Number 5"/>
    <w:basedOn w:val="Normal"/>
    <w:rsid w:val="009E2D36"/>
    <w:pPr>
      <w:numPr>
        <w:numId w:val="5"/>
      </w:numPr>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uiPriority w:val="99"/>
    <w:rsid w:val="00212A35"/>
    <w:pPr>
      <w:spacing w:line="240" w:lineRule="auto"/>
    </w:pPr>
    <w:rPr>
      <w:sz w:val="20"/>
      <w:szCs w:val="20"/>
    </w:rPr>
  </w:style>
  <w:style w:type="character" w:customStyle="1" w:styleId="CommentTextChar">
    <w:name w:val="Comment Text Char"/>
    <w:basedOn w:val="DefaultParagraphFont"/>
    <w:link w:val="CommentText"/>
    <w:uiPriority w:val="99"/>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NormalWeb">
    <w:name w:val="Normal (Web)"/>
    <w:basedOn w:val="Normal"/>
    <w:uiPriority w:val="99"/>
    <w:unhideWhenUsed/>
    <w:rsid w:val="00C61A92"/>
    <w:pPr>
      <w:adjustRightInd/>
      <w:snapToGrid/>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keywords">
    <w:name w:val="keywords"/>
    <w:basedOn w:val="DefaultParagraphFont"/>
    <w:rsid w:val="00486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4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6ED95-E812-483F-BB0A-75EABF3E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700</Words>
  <Characters>3461</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Certificate under subsection 26B(1) of the Therapeutic Goods Act 1989</vt:lpstr>
    </vt:vector>
  </TitlesOfParts>
  <Company>Department of Health Therapeutic Goods Administration</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under subsection 26B(1) of the Therapeutic Goods Act 1989</dc:title>
  <dc:subject>therapeutic goods regulation</dc:subject>
  <dc:creator>Therapeutic Goods Administration</dc:creator>
  <cp:keywords>implementation, free, trade, agreement, certification, registration, listing, patents, therapeutic goods</cp:keywords>
  <cp:lastPrinted>2018-10-18T03:54:00Z</cp:lastPrinted>
  <dcterms:created xsi:type="dcterms:W3CDTF">2022-05-11T00:00:00Z</dcterms:created>
  <dcterms:modified xsi:type="dcterms:W3CDTF">2022-05-11T01:14:00Z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