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4F87E293" w14:textId="77777777" w:rsidTr="002B29B2">
        <w:tc>
          <w:tcPr>
            <w:tcW w:w="8720" w:type="dxa"/>
          </w:tcPr>
          <w:p w14:paraId="2C0178E6" w14:textId="50EFA4CE" w:rsidR="00F401EF" w:rsidRPr="00215D48" w:rsidRDefault="00741899" w:rsidP="005470AB">
            <w:pPr>
              <w:pStyle w:val="Title"/>
            </w:pPr>
            <w:r>
              <w:t>Classification of a</w:t>
            </w:r>
            <w:r w:rsidR="00D14EEA">
              <w:t xml:space="preserve">ctive </w:t>
            </w:r>
            <w:r w:rsidR="004C5FC7">
              <w:t>m</w:t>
            </w:r>
            <w:r w:rsidR="00D14EEA">
              <w:t xml:space="preserve">edical </w:t>
            </w:r>
            <w:r w:rsidR="004C5FC7">
              <w:t>d</w:t>
            </w:r>
            <w:r w:rsidR="00D14EEA">
              <w:t>evices</w:t>
            </w:r>
            <w:r w:rsidR="00452A3F">
              <w:t xml:space="preserve"> (i</w:t>
            </w:r>
            <w:r w:rsidR="00314527">
              <w:t>ncluding software</w:t>
            </w:r>
            <w:r w:rsidR="005470AB">
              <w:t>-</w:t>
            </w:r>
            <w:r w:rsidR="00AD675F">
              <w:t>based medical devices</w:t>
            </w:r>
            <w:r w:rsidR="00452A3F">
              <w:t>)</w:t>
            </w:r>
          </w:p>
        </w:tc>
      </w:tr>
      <w:tr w:rsidR="002B29B2" w:rsidRPr="00215D48" w14:paraId="072DBA21" w14:textId="77777777" w:rsidTr="002B29B2">
        <w:trPr>
          <w:trHeight w:val="1916"/>
        </w:trPr>
        <w:tc>
          <w:tcPr>
            <w:tcW w:w="8720" w:type="dxa"/>
          </w:tcPr>
          <w:p w14:paraId="2B0C0522" w14:textId="3988F389" w:rsidR="00F401EF" w:rsidRPr="00215D48" w:rsidRDefault="008A1EC6" w:rsidP="00741899">
            <w:pPr>
              <w:pStyle w:val="Subtitle"/>
              <w:ind w:left="0"/>
            </w:pPr>
            <w:r>
              <w:t xml:space="preserve">Industry </w:t>
            </w:r>
            <w:r w:rsidR="004C5FC7">
              <w:t>g</w:t>
            </w:r>
            <w:r>
              <w:t>uidance</w:t>
            </w:r>
          </w:p>
        </w:tc>
      </w:tr>
      <w:tr w:rsidR="002B29B2" w:rsidRPr="00215D48" w14:paraId="3924EE94" w14:textId="77777777" w:rsidTr="002B29B2">
        <w:tc>
          <w:tcPr>
            <w:tcW w:w="8720" w:type="dxa"/>
          </w:tcPr>
          <w:p w14:paraId="004A3020" w14:textId="707A04E8" w:rsidR="002B29B2" w:rsidRPr="00215D48" w:rsidRDefault="009C17E1" w:rsidP="005470AB">
            <w:pPr>
              <w:pStyle w:val="Date"/>
            </w:pPr>
            <w:r>
              <w:t xml:space="preserve">Version 1.0, </w:t>
            </w:r>
            <w:r w:rsidR="00DF5401">
              <w:t>October</w:t>
            </w:r>
            <w:r w:rsidR="0046693F">
              <w:t xml:space="preserve"> </w:t>
            </w:r>
            <w:r>
              <w:t>202</w:t>
            </w:r>
            <w:r w:rsidR="0088570E">
              <w:t>1</w:t>
            </w:r>
          </w:p>
        </w:tc>
      </w:tr>
    </w:tbl>
    <w:p w14:paraId="58E16B06" w14:textId="77777777" w:rsidR="00B24FF5" w:rsidRPr="00215D48" w:rsidRDefault="00B24FF5" w:rsidP="00B24FF5">
      <w:pPr>
        <w:pStyle w:val="ListBullet"/>
        <w:numPr>
          <w:ilvl w:val="0"/>
          <w:numId w:val="0"/>
        </w:numPr>
        <w:sectPr w:rsidR="00B24FF5" w:rsidRPr="00215D48" w:rsidSect="00F401E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5AD3A370" w14:textId="77777777" w:rsidR="005D1689" w:rsidRPr="00E1198B" w:rsidRDefault="005D1689" w:rsidP="00BA0DFC">
      <w:pPr>
        <w:pStyle w:val="LegalSubheading"/>
      </w:pPr>
      <w:r w:rsidRPr="00BA0DFC">
        <w:lastRenderedPageBreak/>
        <w:t>Copyright</w:t>
      </w:r>
    </w:p>
    <w:p w14:paraId="0431ECDD" w14:textId="6FEEA5D9" w:rsidR="00F274A2" w:rsidRDefault="005D1689" w:rsidP="0029069E">
      <w:pPr>
        <w:pStyle w:val="LegalCopy"/>
        <w:rPr>
          <w:rFonts w:cs="Arial"/>
        </w:rPr>
      </w:pPr>
      <w:r w:rsidRPr="00215D48">
        <w:rPr>
          <w:rFonts w:cs="Arial"/>
        </w:rPr>
        <w:t>© Commonwealth of Australia 20</w:t>
      </w:r>
      <w:r w:rsidR="009074DB">
        <w:rPr>
          <w:rFonts w:cs="Arial"/>
        </w:rPr>
        <w:t>2</w:t>
      </w:r>
      <w:r w:rsidR="00DF5401">
        <w:rPr>
          <w:rFonts w:cs="Arial"/>
        </w:rPr>
        <w:t>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Content>
        <w:p w14:paraId="0A58805A" w14:textId="77777777" w:rsidR="00F401EF" w:rsidRPr="00215D48" w:rsidRDefault="00F401EF" w:rsidP="00BC1544">
          <w:pPr>
            <w:pStyle w:val="NonTOCheading2"/>
          </w:pPr>
          <w:r w:rsidRPr="00215D48">
            <w:t>Contents</w:t>
          </w:r>
        </w:p>
        <w:p w14:paraId="30949B3F" w14:textId="4F6E0E2D" w:rsidR="00E72F32"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 </w:instrText>
          </w:r>
          <w:r w:rsidRPr="00215D48">
            <w:fldChar w:fldCharType="separate"/>
          </w:r>
          <w:hyperlink w:anchor="_Toc84853308" w:history="1">
            <w:r w:rsidR="00E72F32" w:rsidRPr="00C45383">
              <w:rPr>
                <w:rStyle w:val="Hyperlink"/>
                <w:noProof/>
              </w:rPr>
              <w:t>About this guidance</w:t>
            </w:r>
            <w:r w:rsidR="00E72F32">
              <w:rPr>
                <w:noProof/>
                <w:webHidden/>
              </w:rPr>
              <w:tab/>
            </w:r>
            <w:r w:rsidR="00E72F32">
              <w:rPr>
                <w:noProof/>
                <w:webHidden/>
              </w:rPr>
              <w:fldChar w:fldCharType="begin"/>
            </w:r>
            <w:r w:rsidR="00E72F32">
              <w:rPr>
                <w:noProof/>
                <w:webHidden/>
              </w:rPr>
              <w:instrText xml:space="preserve"> PAGEREF _Toc84853308 \h </w:instrText>
            </w:r>
            <w:r w:rsidR="00E72F32">
              <w:rPr>
                <w:noProof/>
                <w:webHidden/>
              </w:rPr>
            </w:r>
            <w:r w:rsidR="00E72F32">
              <w:rPr>
                <w:noProof/>
                <w:webHidden/>
              </w:rPr>
              <w:fldChar w:fldCharType="separate"/>
            </w:r>
            <w:r w:rsidR="00E72F32">
              <w:rPr>
                <w:noProof/>
                <w:webHidden/>
              </w:rPr>
              <w:t>4</w:t>
            </w:r>
            <w:r w:rsidR="00E72F32">
              <w:rPr>
                <w:noProof/>
                <w:webHidden/>
              </w:rPr>
              <w:fldChar w:fldCharType="end"/>
            </w:r>
          </w:hyperlink>
        </w:p>
        <w:p w14:paraId="501489C4" w14:textId="265C4A0A" w:rsidR="00E72F32" w:rsidRDefault="00E72F32">
          <w:pPr>
            <w:pStyle w:val="TOC1"/>
            <w:rPr>
              <w:rFonts w:asciiTheme="minorHAnsi" w:eastAsiaTheme="minorEastAsia" w:hAnsiTheme="minorHAnsi" w:cstheme="minorBidi"/>
              <w:b w:val="0"/>
              <w:noProof/>
              <w:sz w:val="22"/>
              <w:szCs w:val="22"/>
              <w:lang w:eastAsia="en-AU"/>
            </w:rPr>
          </w:pPr>
          <w:hyperlink w:anchor="_Toc84853309" w:history="1">
            <w:r w:rsidRPr="00C45383">
              <w:rPr>
                <w:rStyle w:val="Hyperlink"/>
                <w:noProof/>
              </w:rPr>
              <w:t>The classification process</w:t>
            </w:r>
            <w:r>
              <w:rPr>
                <w:noProof/>
                <w:webHidden/>
              </w:rPr>
              <w:tab/>
            </w:r>
            <w:r>
              <w:rPr>
                <w:noProof/>
                <w:webHidden/>
              </w:rPr>
              <w:fldChar w:fldCharType="begin"/>
            </w:r>
            <w:r>
              <w:rPr>
                <w:noProof/>
                <w:webHidden/>
              </w:rPr>
              <w:instrText xml:space="preserve"> PAGEREF _Toc84853309 \h </w:instrText>
            </w:r>
            <w:r>
              <w:rPr>
                <w:noProof/>
                <w:webHidden/>
              </w:rPr>
            </w:r>
            <w:r>
              <w:rPr>
                <w:noProof/>
                <w:webHidden/>
              </w:rPr>
              <w:fldChar w:fldCharType="separate"/>
            </w:r>
            <w:r>
              <w:rPr>
                <w:noProof/>
                <w:webHidden/>
              </w:rPr>
              <w:t>4</w:t>
            </w:r>
            <w:r>
              <w:rPr>
                <w:noProof/>
                <w:webHidden/>
              </w:rPr>
              <w:fldChar w:fldCharType="end"/>
            </w:r>
          </w:hyperlink>
        </w:p>
        <w:p w14:paraId="3EF601CA" w14:textId="535E12AC" w:rsidR="00E72F32" w:rsidRDefault="00E72F32">
          <w:pPr>
            <w:pStyle w:val="TOC2"/>
            <w:rPr>
              <w:rFonts w:asciiTheme="minorHAnsi" w:eastAsiaTheme="minorEastAsia" w:hAnsiTheme="minorHAnsi" w:cstheme="minorBidi"/>
              <w:b w:val="0"/>
              <w:noProof/>
              <w:sz w:val="22"/>
              <w:szCs w:val="22"/>
              <w:lang w:eastAsia="en-AU"/>
            </w:rPr>
          </w:pPr>
          <w:hyperlink w:anchor="_Toc84853310" w:history="1">
            <w:r w:rsidRPr="00C45383">
              <w:rPr>
                <w:rStyle w:val="Hyperlink"/>
                <w:noProof/>
              </w:rPr>
              <w:t>Introduction</w:t>
            </w:r>
            <w:r>
              <w:rPr>
                <w:noProof/>
                <w:webHidden/>
              </w:rPr>
              <w:tab/>
            </w:r>
            <w:r>
              <w:rPr>
                <w:noProof/>
                <w:webHidden/>
              </w:rPr>
              <w:fldChar w:fldCharType="begin"/>
            </w:r>
            <w:r>
              <w:rPr>
                <w:noProof/>
                <w:webHidden/>
              </w:rPr>
              <w:instrText xml:space="preserve"> PAGEREF _Toc84853310 \h </w:instrText>
            </w:r>
            <w:r>
              <w:rPr>
                <w:noProof/>
                <w:webHidden/>
              </w:rPr>
            </w:r>
            <w:r>
              <w:rPr>
                <w:noProof/>
                <w:webHidden/>
              </w:rPr>
              <w:fldChar w:fldCharType="separate"/>
            </w:r>
            <w:r>
              <w:rPr>
                <w:noProof/>
                <w:webHidden/>
              </w:rPr>
              <w:t>4</w:t>
            </w:r>
            <w:r>
              <w:rPr>
                <w:noProof/>
                <w:webHidden/>
              </w:rPr>
              <w:fldChar w:fldCharType="end"/>
            </w:r>
          </w:hyperlink>
        </w:p>
        <w:p w14:paraId="7EAF7733" w14:textId="07572A06" w:rsidR="00E72F32" w:rsidRDefault="00E72F32">
          <w:pPr>
            <w:pStyle w:val="TOC2"/>
            <w:rPr>
              <w:rFonts w:asciiTheme="minorHAnsi" w:eastAsiaTheme="minorEastAsia" w:hAnsiTheme="minorHAnsi" w:cstheme="minorBidi"/>
              <w:b w:val="0"/>
              <w:noProof/>
              <w:sz w:val="22"/>
              <w:szCs w:val="22"/>
              <w:lang w:eastAsia="en-AU"/>
            </w:rPr>
          </w:pPr>
          <w:hyperlink w:anchor="_Toc84853311" w:history="1">
            <w:r w:rsidRPr="00C45383">
              <w:rPr>
                <w:rStyle w:val="Hyperlink"/>
                <w:noProof/>
              </w:rPr>
              <w:t>Applying the classification rules</w:t>
            </w:r>
            <w:r>
              <w:rPr>
                <w:noProof/>
                <w:webHidden/>
              </w:rPr>
              <w:tab/>
            </w:r>
            <w:r>
              <w:rPr>
                <w:noProof/>
                <w:webHidden/>
              </w:rPr>
              <w:fldChar w:fldCharType="begin"/>
            </w:r>
            <w:r>
              <w:rPr>
                <w:noProof/>
                <w:webHidden/>
              </w:rPr>
              <w:instrText xml:space="preserve"> PAGEREF _Toc84853311 \h </w:instrText>
            </w:r>
            <w:r>
              <w:rPr>
                <w:noProof/>
                <w:webHidden/>
              </w:rPr>
            </w:r>
            <w:r>
              <w:rPr>
                <w:noProof/>
                <w:webHidden/>
              </w:rPr>
              <w:fldChar w:fldCharType="separate"/>
            </w:r>
            <w:r>
              <w:rPr>
                <w:noProof/>
                <w:webHidden/>
              </w:rPr>
              <w:t>5</w:t>
            </w:r>
            <w:r>
              <w:rPr>
                <w:noProof/>
                <w:webHidden/>
              </w:rPr>
              <w:fldChar w:fldCharType="end"/>
            </w:r>
          </w:hyperlink>
        </w:p>
        <w:p w14:paraId="2C7CD10C" w14:textId="46B7F94D" w:rsidR="00E72F32" w:rsidRDefault="00E72F32">
          <w:pPr>
            <w:pStyle w:val="TOC1"/>
            <w:rPr>
              <w:rFonts w:asciiTheme="minorHAnsi" w:eastAsiaTheme="minorEastAsia" w:hAnsiTheme="minorHAnsi" w:cstheme="minorBidi"/>
              <w:b w:val="0"/>
              <w:noProof/>
              <w:sz w:val="22"/>
              <w:szCs w:val="22"/>
              <w:lang w:eastAsia="en-AU"/>
            </w:rPr>
          </w:pPr>
          <w:hyperlink w:anchor="_Toc84853312" w:history="1">
            <w:r w:rsidRPr="00C45383">
              <w:rPr>
                <w:rStyle w:val="Hyperlink"/>
                <w:noProof/>
              </w:rPr>
              <w:t>Classification rules</w:t>
            </w:r>
            <w:r>
              <w:rPr>
                <w:noProof/>
                <w:webHidden/>
              </w:rPr>
              <w:tab/>
            </w:r>
            <w:r>
              <w:rPr>
                <w:noProof/>
                <w:webHidden/>
              </w:rPr>
              <w:fldChar w:fldCharType="begin"/>
            </w:r>
            <w:r>
              <w:rPr>
                <w:noProof/>
                <w:webHidden/>
              </w:rPr>
              <w:instrText xml:space="preserve"> PAGEREF _Toc84853312 \h </w:instrText>
            </w:r>
            <w:r>
              <w:rPr>
                <w:noProof/>
                <w:webHidden/>
              </w:rPr>
            </w:r>
            <w:r>
              <w:rPr>
                <w:noProof/>
                <w:webHidden/>
              </w:rPr>
              <w:fldChar w:fldCharType="separate"/>
            </w:r>
            <w:r>
              <w:rPr>
                <w:noProof/>
                <w:webHidden/>
              </w:rPr>
              <w:t>6</w:t>
            </w:r>
            <w:r>
              <w:rPr>
                <w:noProof/>
                <w:webHidden/>
              </w:rPr>
              <w:fldChar w:fldCharType="end"/>
            </w:r>
          </w:hyperlink>
        </w:p>
        <w:p w14:paraId="4B6C7407" w14:textId="3633E894" w:rsidR="00E72F32" w:rsidRDefault="00E72F32">
          <w:pPr>
            <w:pStyle w:val="TOC2"/>
            <w:rPr>
              <w:rFonts w:asciiTheme="minorHAnsi" w:eastAsiaTheme="minorEastAsia" w:hAnsiTheme="minorHAnsi" w:cstheme="minorBidi"/>
              <w:b w:val="0"/>
              <w:noProof/>
              <w:sz w:val="22"/>
              <w:szCs w:val="22"/>
              <w:lang w:eastAsia="en-AU"/>
            </w:rPr>
          </w:pPr>
          <w:hyperlink w:anchor="_Toc84853313" w:history="1">
            <w:r w:rsidRPr="00C45383">
              <w:rPr>
                <w:rStyle w:val="Hyperlink"/>
                <w:noProof/>
              </w:rPr>
              <w:t>Detecting, diagnosing, screening, monitoring, investigation</w:t>
            </w:r>
            <w:r>
              <w:rPr>
                <w:noProof/>
                <w:webHidden/>
              </w:rPr>
              <w:tab/>
            </w:r>
            <w:r>
              <w:rPr>
                <w:noProof/>
                <w:webHidden/>
              </w:rPr>
              <w:fldChar w:fldCharType="begin"/>
            </w:r>
            <w:r>
              <w:rPr>
                <w:noProof/>
                <w:webHidden/>
              </w:rPr>
              <w:instrText xml:space="preserve"> PAGEREF _Toc84853313 \h </w:instrText>
            </w:r>
            <w:r>
              <w:rPr>
                <w:noProof/>
                <w:webHidden/>
              </w:rPr>
            </w:r>
            <w:r>
              <w:rPr>
                <w:noProof/>
                <w:webHidden/>
              </w:rPr>
              <w:fldChar w:fldCharType="separate"/>
            </w:r>
            <w:r>
              <w:rPr>
                <w:noProof/>
                <w:webHidden/>
              </w:rPr>
              <w:t>6</w:t>
            </w:r>
            <w:r>
              <w:rPr>
                <w:noProof/>
                <w:webHidden/>
              </w:rPr>
              <w:fldChar w:fldCharType="end"/>
            </w:r>
          </w:hyperlink>
        </w:p>
        <w:p w14:paraId="1AAC1300" w14:textId="4EA4FC95" w:rsidR="00E72F32" w:rsidRDefault="00E72F32">
          <w:pPr>
            <w:pStyle w:val="TOC2"/>
            <w:rPr>
              <w:rFonts w:asciiTheme="minorHAnsi" w:eastAsiaTheme="minorEastAsia" w:hAnsiTheme="minorHAnsi" w:cstheme="minorBidi"/>
              <w:b w:val="0"/>
              <w:noProof/>
              <w:sz w:val="22"/>
              <w:szCs w:val="22"/>
              <w:lang w:eastAsia="en-AU"/>
            </w:rPr>
          </w:pPr>
          <w:hyperlink w:anchor="_Toc84853314" w:history="1">
            <w:r w:rsidRPr="00C45383">
              <w:rPr>
                <w:rStyle w:val="Hyperlink"/>
                <w:noProof/>
              </w:rPr>
              <w:t>Therapy</w:t>
            </w:r>
            <w:r>
              <w:rPr>
                <w:noProof/>
                <w:webHidden/>
              </w:rPr>
              <w:tab/>
            </w:r>
            <w:r>
              <w:rPr>
                <w:noProof/>
                <w:webHidden/>
              </w:rPr>
              <w:fldChar w:fldCharType="begin"/>
            </w:r>
            <w:r>
              <w:rPr>
                <w:noProof/>
                <w:webHidden/>
              </w:rPr>
              <w:instrText xml:space="preserve"> PAGEREF _Toc84853314 \h </w:instrText>
            </w:r>
            <w:r>
              <w:rPr>
                <w:noProof/>
                <w:webHidden/>
              </w:rPr>
            </w:r>
            <w:r>
              <w:rPr>
                <w:noProof/>
                <w:webHidden/>
              </w:rPr>
              <w:fldChar w:fldCharType="separate"/>
            </w:r>
            <w:r>
              <w:rPr>
                <w:noProof/>
                <w:webHidden/>
              </w:rPr>
              <w:t>16</w:t>
            </w:r>
            <w:r>
              <w:rPr>
                <w:noProof/>
                <w:webHidden/>
              </w:rPr>
              <w:fldChar w:fldCharType="end"/>
            </w:r>
          </w:hyperlink>
        </w:p>
        <w:p w14:paraId="5661B466" w14:textId="6542DAB4" w:rsidR="00E72F32" w:rsidRDefault="00E72F32">
          <w:pPr>
            <w:pStyle w:val="TOC2"/>
            <w:rPr>
              <w:rFonts w:asciiTheme="minorHAnsi" w:eastAsiaTheme="minorEastAsia" w:hAnsiTheme="minorHAnsi" w:cstheme="minorBidi"/>
              <w:b w:val="0"/>
              <w:noProof/>
              <w:sz w:val="22"/>
              <w:szCs w:val="22"/>
              <w:lang w:eastAsia="en-AU"/>
            </w:rPr>
          </w:pPr>
          <w:hyperlink w:anchor="_Toc84853315" w:history="1">
            <w:r w:rsidRPr="00C45383">
              <w:rPr>
                <w:rStyle w:val="Hyperlink"/>
                <w:noProof/>
              </w:rPr>
              <w:t>Recording patient images and anatomical models</w:t>
            </w:r>
            <w:r>
              <w:rPr>
                <w:noProof/>
                <w:webHidden/>
              </w:rPr>
              <w:tab/>
            </w:r>
            <w:r>
              <w:rPr>
                <w:noProof/>
                <w:webHidden/>
              </w:rPr>
              <w:fldChar w:fldCharType="begin"/>
            </w:r>
            <w:r>
              <w:rPr>
                <w:noProof/>
                <w:webHidden/>
              </w:rPr>
              <w:instrText xml:space="preserve"> PAGEREF _Toc84853315 \h </w:instrText>
            </w:r>
            <w:r>
              <w:rPr>
                <w:noProof/>
                <w:webHidden/>
              </w:rPr>
            </w:r>
            <w:r>
              <w:rPr>
                <w:noProof/>
                <w:webHidden/>
              </w:rPr>
              <w:fldChar w:fldCharType="separate"/>
            </w:r>
            <w:r>
              <w:rPr>
                <w:noProof/>
                <w:webHidden/>
              </w:rPr>
              <w:t>20</w:t>
            </w:r>
            <w:r>
              <w:rPr>
                <w:noProof/>
                <w:webHidden/>
              </w:rPr>
              <w:fldChar w:fldCharType="end"/>
            </w:r>
          </w:hyperlink>
        </w:p>
        <w:p w14:paraId="7D529F3E" w14:textId="458DBACD" w:rsidR="00E72F32" w:rsidRDefault="00E72F32">
          <w:pPr>
            <w:pStyle w:val="TOC2"/>
            <w:rPr>
              <w:rFonts w:asciiTheme="minorHAnsi" w:eastAsiaTheme="minorEastAsia" w:hAnsiTheme="minorHAnsi" w:cstheme="minorBidi"/>
              <w:b w:val="0"/>
              <w:noProof/>
              <w:sz w:val="22"/>
              <w:szCs w:val="22"/>
              <w:lang w:eastAsia="en-AU"/>
            </w:rPr>
          </w:pPr>
          <w:hyperlink w:anchor="_Toc84853316" w:history="1">
            <w:r w:rsidRPr="00C45383">
              <w:rPr>
                <w:rStyle w:val="Hyperlink"/>
                <w:noProof/>
              </w:rPr>
              <w:t>General rule for any other active medical device</w:t>
            </w:r>
            <w:r>
              <w:rPr>
                <w:noProof/>
                <w:webHidden/>
              </w:rPr>
              <w:tab/>
            </w:r>
            <w:r>
              <w:rPr>
                <w:noProof/>
                <w:webHidden/>
              </w:rPr>
              <w:fldChar w:fldCharType="begin"/>
            </w:r>
            <w:r>
              <w:rPr>
                <w:noProof/>
                <w:webHidden/>
              </w:rPr>
              <w:instrText xml:space="preserve"> PAGEREF _Toc84853316 \h </w:instrText>
            </w:r>
            <w:r>
              <w:rPr>
                <w:noProof/>
                <w:webHidden/>
              </w:rPr>
            </w:r>
            <w:r>
              <w:rPr>
                <w:noProof/>
                <w:webHidden/>
              </w:rPr>
              <w:fldChar w:fldCharType="separate"/>
            </w:r>
            <w:r>
              <w:rPr>
                <w:noProof/>
                <w:webHidden/>
              </w:rPr>
              <w:t>23</w:t>
            </w:r>
            <w:r>
              <w:rPr>
                <w:noProof/>
                <w:webHidden/>
              </w:rPr>
              <w:fldChar w:fldCharType="end"/>
            </w:r>
          </w:hyperlink>
        </w:p>
        <w:p w14:paraId="20BC18F8" w14:textId="65B406D5" w:rsidR="00AA3EB9" w:rsidRPr="00215D48" w:rsidRDefault="00F859D2" w:rsidP="0055653F">
          <w:r w:rsidRPr="00215D48">
            <w:fldChar w:fldCharType="end"/>
          </w:r>
        </w:p>
      </w:sdtContent>
    </w:sdt>
    <w:p w14:paraId="1380AF1F" w14:textId="77777777" w:rsidR="00085F7C" w:rsidRDefault="00085F7C" w:rsidP="00085F7C">
      <w:pPr>
        <w:tabs>
          <w:tab w:val="left" w:pos="6960"/>
        </w:tabs>
        <w:spacing w:before="0" w:after="0" w:line="240" w:lineRule="auto"/>
      </w:pPr>
    </w:p>
    <w:p w14:paraId="36CF820B" w14:textId="51BCBCD5" w:rsidR="00085F7C" w:rsidRDefault="00085F7C" w:rsidP="00085F7C">
      <w:pPr>
        <w:tabs>
          <w:tab w:val="left" w:pos="6960"/>
        </w:tabs>
        <w:spacing w:before="0" w:after="0" w:line="240" w:lineRule="auto"/>
      </w:pPr>
      <w:r>
        <w:tab/>
      </w:r>
    </w:p>
    <w:p w14:paraId="1C2065F9" w14:textId="6E828F75" w:rsidR="007F5215" w:rsidRDefault="007F5215" w:rsidP="00085F7C">
      <w:pPr>
        <w:tabs>
          <w:tab w:val="left" w:pos="6960"/>
        </w:tabs>
        <w:spacing w:before="0" w:after="0" w:line="240" w:lineRule="auto"/>
        <w:rPr>
          <w:rFonts w:ascii="Arial" w:eastAsia="Times New Roman" w:hAnsi="Arial"/>
          <w:b/>
          <w:bCs/>
          <w:sz w:val="38"/>
          <w:szCs w:val="38"/>
        </w:rPr>
      </w:pPr>
      <w:r w:rsidRPr="00085F7C">
        <w:br w:type="page"/>
      </w:r>
    </w:p>
    <w:p w14:paraId="604EE188" w14:textId="3624216E" w:rsidR="001E5878" w:rsidRDefault="007253F0" w:rsidP="00CB73C5">
      <w:pPr>
        <w:pStyle w:val="Heading2"/>
      </w:pPr>
      <w:bookmarkStart w:id="0" w:name="_Toc84853308"/>
      <w:r>
        <w:lastRenderedPageBreak/>
        <w:t>About this guidance</w:t>
      </w:r>
      <w:bookmarkEnd w:id="0"/>
    </w:p>
    <w:p w14:paraId="7E2DACB2" w14:textId="64A17694" w:rsidR="00814E76" w:rsidRDefault="00660BF8" w:rsidP="00660BF8">
      <w:r>
        <w:t xml:space="preserve">This </w:t>
      </w:r>
      <w:r w:rsidR="00383247">
        <w:t xml:space="preserve">guidance </w:t>
      </w:r>
      <w:r w:rsidR="00814E76">
        <w:t xml:space="preserve">is </w:t>
      </w:r>
      <w:r>
        <w:t>to assist manufacturers of active medical devices</w:t>
      </w:r>
      <w:r w:rsidR="00AD675F">
        <w:t>, including software</w:t>
      </w:r>
      <w:r w:rsidR="00C00C85">
        <w:t>-</w:t>
      </w:r>
      <w:r w:rsidR="00AD675F">
        <w:t>based medical devices,</w:t>
      </w:r>
      <w:r>
        <w:t xml:space="preserve"> in correctly classifying their devices.  </w:t>
      </w:r>
    </w:p>
    <w:p w14:paraId="1D86D0D6" w14:textId="7AEBFA46" w:rsidR="007253F0" w:rsidRDefault="007253F0" w:rsidP="007253F0">
      <w:r>
        <w:t>M</w:t>
      </w:r>
      <w:r w:rsidRPr="00EB4BB0">
        <w:t>edical device</w:t>
      </w:r>
      <w:r>
        <w:t>s are</w:t>
      </w:r>
      <w:r w:rsidRPr="00EB4BB0">
        <w:t xml:space="preserve"> classified according to the level of harm </w:t>
      </w:r>
      <w:r>
        <w:t>they</w:t>
      </w:r>
      <w:r w:rsidRPr="00EB4BB0">
        <w:t xml:space="preserve"> may pose to users or patients.</w:t>
      </w:r>
      <w:r>
        <w:t xml:space="preserve"> There is a four-tier classification system for medical devices: </w:t>
      </w:r>
    </w:p>
    <w:p w14:paraId="58065FA2" w14:textId="77777777" w:rsidR="007253F0" w:rsidRDefault="007253F0" w:rsidP="007253F0">
      <w:pPr>
        <w:pStyle w:val="ListBullet"/>
      </w:pPr>
      <w:r>
        <w:t>Class I (lowest classification)</w:t>
      </w:r>
    </w:p>
    <w:p w14:paraId="078FA50B" w14:textId="77777777" w:rsidR="007253F0" w:rsidRDefault="007253F0" w:rsidP="007253F0">
      <w:pPr>
        <w:pStyle w:val="ListBullet"/>
      </w:pPr>
      <w:r>
        <w:t>Class </w:t>
      </w:r>
      <w:proofErr w:type="spellStart"/>
      <w:r>
        <w:t>IIa</w:t>
      </w:r>
      <w:proofErr w:type="spellEnd"/>
    </w:p>
    <w:p w14:paraId="2CBB4CA5" w14:textId="77777777" w:rsidR="007253F0" w:rsidRDefault="007253F0" w:rsidP="007253F0">
      <w:pPr>
        <w:pStyle w:val="ListBullet"/>
      </w:pPr>
      <w:r>
        <w:t xml:space="preserve">Class IIb </w:t>
      </w:r>
    </w:p>
    <w:p w14:paraId="287831E1" w14:textId="77777777" w:rsidR="007253F0" w:rsidRDefault="007253F0" w:rsidP="007253F0">
      <w:pPr>
        <w:pStyle w:val="ListBullet"/>
      </w:pPr>
      <w:r>
        <w:t>Class III (highest classification)</w:t>
      </w:r>
    </w:p>
    <w:p w14:paraId="261E59B5" w14:textId="77777777" w:rsidR="007253F0" w:rsidRDefault="007253F0" w:rsidP="007253F0">
      <w:r w:rsidRPr="00EB4BB0">
        <w:t xml:space="preserve">The higher classification level, the </w:t>
      </w:r>
      <w:r>
        <w:t>higher the level of regulatory oversight</w:t>
      </w:r>
      <w:r w:rsidRPr="00EB4BB0">
        <w:t>.</w:t>
      </w:r>
      <w:r>
        <w:t xml:space="preserve"> </w:t>
      </w:r>
    </w:p>
    <w:p w14:paraId="7BC90736" w14:textId="22F24FBB" w:rsidR="00660BF8" w:rsidRDefault="00660BF8" w:rsidP="00660BF8">
      <w:r>
        <w:t>Classification is used</w:t>
      </w:r>
      <w:r w:rsidR="00FD09C6">
        <w:t xml:space="preserve"> </w:t>
      </w:r>
      <w:r>
        <w:t xml:space="preserve">to determine </w:t>
      </w:r>
      <w:r w:rsidR="00814E76">
        <w:t xml:space="preserve">the </w:t>
      </w:r>
      <w:r>
        <w:t xml:space="preserve">minimum conformity assessment </w:t>
      </w:r>
      <w:r w:rsidR="00FD09C6">
        <w:t xml:space="preserve">(CA) </w:t>
      </w:r>
      <w:r>
        <w:t>procedures</w:t>
      </w:r>
      <w:r w:rsidR="00C00C85">
        <w:t xml:space="preserve"> (or comparable overseas regulator evidence requirements)</w:t>
      </w:r>
      <w:r>
        <w:t xml:space="preserve"> t</w:t>
      </w:r>
      <w:r w:rsidR="00DD0E5A">
        <w:t>o</w:t>
      </w:r>
      <w:r>
        <w:t xml:space="preserve"> b</w:t>
      </w:r>
      <w:r w:rsidR="00814E76">
        <w:t xml:space="preserve">e </w:t>
      </w:r>
      <w:r w:rsidR="00DD0E5A">
        <w:t>determined</w:t>
      </w:r>
      <w:r w:rsidR="00814E76">
        <w:t xml:space="preserve"> by the manufacturer prior to an application being made for inclusion of the device in the Australian Register of Therapeutic Goods (ARTG).</w:t>
      </w:r>
      <w:r w:rsidR="00FD09C6">
        <w:t xml:space="preserve">  </w:t>
      </w:r>
    </w:p>
    <w:p w14:paraId="4A4EAC95" w14:textId="306BA10D" w:rsidR="00B9605A" w:rsidRDefault="00B9605A" w:rsidP="00B9605A">
      <w:r>
        <w:t xml:space="preserve">An </w:t>
      </w:r>
      <w:r w:rsidRPr="00792455">
        <w:rPr>
          <w:i/>
        </w:rPr>
        <w:t>active</w:t>
      </w:r>
      <w:r w:rsidRPr="00792455">
        <w:rPr>
          <w:i/>
          <w:smallCaps/>
        </w:rPr>
        <w:t xml:space="preserve"> </w:t>
      </w:r>
      <w:r w:rsidRPr="00792455">
        <w:rPr>
          <w:i/>
        </w:rPr>
        <w:t>medical device</w:t>
      </w:r>
      <w:r>
        <w:t xml:space="preserve"> is</w:t>
      </w:r>
      <w:r w:rsidR="00484500">
        <w:t xml:space="preserve"> defined as</w:t>
      </w:r>
      <w:r>
        <w:t xml:space="preserve"> a </w:t>
      </w:r>
      <w:r w:rsidR="00C755A3">
        <w:t xml:space="preserve">medical </w:t>
      </w:r>
      <w:r>
        <w:t xml:space="preserve">device intended by its </w:t>
      </w:r>
      <w:r w:rsidRPr="007C4138">
        <w:t>manufacturer</w:t>
      </w:r>
      <w:r>
        <w:t>:</w:t>
      </w:r>
    </w:p>
    <w:p w14:paraId="473FA027" w14:textId="02618430" w:rsidR="00B9605A" w:rsidRDefault="00B9605A" w:rsidP="00B9605A">
      <w:pPr>
        <w:pStyle w:val="ListBullet"/>
      </w:pPr>
      <w:r>
        <w:t>to depend on a source of electrical energy or other source of energy (other than a source of energy generated directly by a human being or gravity)</w:t>
      </w:r>
      <w:r w:rsidRPr="00B9605A">
        <w:t xml:space="preserve"> </w:t>
      </w:r>
      <w:r>
        <w:t>for its operation; and</w:t>
      </w:r>
    </w:p>
    <w:p w14:paraId="6EEFD1B4" w14:textId="77777777" w:rsidR="00B9605A" w:rsidRDefault="00B9605A" w:rsidP="00B9605A">
      <w:pPr>
        <w:pStyle w:val="ListBullet"/>
      </w:pPr>
      <w:r>
        <w:t>to act by converting this energy; but</w:t>
      </w:r>
    </w:p>
    <w:p w14:paraId="014CE8EB" w14:textId="44E9782C" w:rsidR="00B9605A" w:rsidRDefault="00B9605A" w:rsidP="00B9605A">
      <w:pPr>
        <w:pStyle w:val="ListBullet"/>
        <w:spacing w:before="0" w:after="160"/>
      </w:pPr>
      <w:r>
        <w:t xml:space="preserve">is not a </w:t>
      </w:r>
      <w:r w:rsidRPr="007C4138">
        <w:t>medical device</w:t>
      </w:r>
      <w:r>
        <w:t xml:space="preserve"> intended by the </w:t>
      </w:r>
      <w:r w:rsidRPr="007C4138">
        <w:t>manufacturer</w:t>
      </w:r>
      <w:r>
        <w:t xml:space="preserve"> to transmit energy, a substance, or any other element, between an </w:t>
      </w:r>
      <w:r w:rsidRPr="007C4138">
        <w:t>active</w:t>
      </w:r>
      <w:r w:rsidRPr="00060158">
        <w:rPr>
          <w:smallCaps/>
        </w:rPr>
        <w:t xml:space="preserve"> </w:t>
      </w:r>
      <w:r w:rsidRPr="007C4138">
        <w:t>medical device</w:t>
      </w:r>
      <w:r>
        <w:t xml:space="preserve"> and a human being without any significant change in the energy, substance or other element being </w:t>
      </w:r>
      <w:proofErr w:type="gramStart"/>
      <w:r>
        <w:t>transmitted.</w:t>
      </w:r>
      <w:proofErr w:type="gramEnd"/>
    </w:p>
    <w:p w14:paraId="1CC76B0E" w14:textId="20E0A7D6" w:rsidR="00BE0C00" w:rsidRDefault="00B9605A" w:rsidP="00516CB7">
      <w:pPr>
        <w:pStyle w:val="ListBullet"/>
        <w:numPr>
          <w:ilvl w:val="0"/>
          <w:numId w:val="0"/>
        </w:numPr>
        <w:spacing w:before="0" w:after="160"/>
      </w:pPr>
      <w:r w:rsidRPr="003F298F">
        <w:t>Software</w:t>
      </w:r>
      <w:r w:rsidR="00C00C85">
        <w:t>-</w:t>
      </w:r>
      <w:r w:rsidR="0088570E">
        <w:t xml:space="preserve">based medical devices are </w:t>
      </w:r>
      <w:r w:rsidRPr="003F298F">
        <w:t>active medical device</w:t>
      </w:r>
      <w:r w:rsidR="00C00C85">
        <w:t>s</w:t>
      </w:r>
      <w:r w:rsidRPr="003F298F">
        <w:t>.</w:t>
      </w:r>
      <w:r w:rsidR="0088570E" w:rsidRPr="0088570E">
        <w:t xml:space="preserve"> Th</w:t>
      </w:r>
      <w:r w:rsidR="0088570E">
        <w:t xml:space="preserve">is </w:t>
      </w:r>
      <w:r w:rsidR="0088570E" w:rsidRPr="0088570E">
        <w:t>includes software t</w:t>
      </w:r>
      <w:r w:rsidR="0088570E">
        <w:t>hat is a medical device itself</w:t>
      </w:r>
      <w:r w:rsidR="0088570E" w:rsidRPr="0088570E">
        <w:t xml:space="preserve"> and medical devices that incorporate software.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640BE" w:rsidRPr="00215D48" w14:paraId="1CD52493" w14:textId="77777777" w:rsidTr="00C01AD0">
        <w:tc>
          <w:tcPr>
            <w:tcW w:w="1276" w:type="dxa"/>
            <w:vAlign w:val="center"/>
          </w:tcPr>
          <w:p w14:paraId="481F1282" w14:textId="77777777" w:rsidR="00B640BE" w:rsidRPr="00215D48" w:rsidRDefault="00B640BE" w:rsidP="00C01AD0">
            <w:pPr>
              <w:spacing w:before="0"/>
              <w:rPr>
                <w:sz w:val="20"/>
              </w:rPr>
            </w:pPr>
            <w:r w:rsidRPr="00215D48">
              <w:rPr>
                <w:noProof/>
                <w:sz w:val="20"/>
                <w:lang w:eastAsia="en-AU"/>
              </w:rPr>
              <w:drawing>
                <wp:inline distT="0" distB="0" distL="0" distR="0" wp14:anchorId="37E8E715" wp14:editId="7CF5D5A2">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15EDE6" w14:textId="77777777" w:rsidR="00B640BE" w:rsidRPr="007551E4" w:rsidRDefault="00B640BE" w:rsidP="00C01AD0">
            <w:pPr>
              <w:rPr>
                <w:b/>
              </w:rPr>
            </w:pPr>
            <w:r w:rsidRPr="000A7202">
              <w:rPr>
                <w:b/>
              </w:rPr>
              <w:t xml:space="preserve">In vitro diagnostic (IVD) </w:t>
            </w:r>
            <w:r>
              <w:rPr>
                <w:b/>
              </w:rPr>
              <w:t>medical devices</w:t>
            </w:r>
            <w:r w:rsidRPr="007551E4">
              <w:rPr>
                <w:b/>
              </w:rPr>
              <w:t>.</w:t>
            </w:r>
          </w:p>
          <w:p w14:paraId="4354873E" w14:textId="2ECC44BA" w:rsidR="00B640BE" w:rsidRPr="00215D48" w:rsidRDefault="0088570E" w:rsidP="00C01AD0">
            <w:r>
              <w:t xml:space="preserve">This guidance does not apply to IVD medical devices. </w:t>
            </w:r>
            <w:r w:rsidR="00B640BE">
              <w:t xml:space="preserve">Specific guidance on the classification of IVD medical devices is available </w:t>
            </w:r>
            <w:hyperlink r:id="rId16" w:history="1">
              <w:r w:rsidR="00B640BE" w:rsidRPr="00094608">
                <w:rPr>
                  <w:rStyle w:val="Hyperlink"/>
                </w:rPr>
                <w:t>here</w:t>
              </w:r>
            </w:hyperlink>
            <w:r w:rsidR="00B640BE">
              <w:t>.</w:t>
            </w:r>
          </w:p>
        </w:tc>
      </w:tr>
    </w:tbl>
    <w:p w14:paraId="530DC8CA" w14:textId="2D3FDE49" w:rsidR="000A32D0" w:rsidRPr="00516CB7" w:rsidRDefault="009A08B0" w:rsidP="008915A4">
      <w:pPr>
        <w:pStyle w:val="Heading2"/>
      </w:pPr>
      <w:bookmarkStart w:id="1" w:name="_Toc84853309"/>
      <w:r>
        <w:t xml:space="preserve">The classification </w:t>
      </w:r>
      <w:proofErr w:type="gramStart"/>
      <w:r>
        <w:t>process</w:t>
      </w:r>
      <w:bookmarkEnd w:id="1"/>
      <w:proofErr w:type="gramEnd"/>
    </w:p>
    <w:p w14:paraId="59DDF8B9" w14:textId="7DF6055A" w:rsidR="00B42C9F" w:rsidRPr="009D4AD0" w:rsidRDefault="00B42C9F" w:rsidP="003F298F">
      <w:pPr>
        <w:pStyle w:val="Heading3"/>
      </w:pPr>
      <w:bookmarkStart w:id="2" w:name="_Toc84853310"/>
      <w:r>
        <w:t>Introduction</w:t>
      </w:r>
      <w:bookmarkEnd w:id="2"/>
    </w:p>
    <w:p w14:paraId="3E96F4A0" w14:textId="07089B9C" w:rsidR="007253F0" w:rsidRDefault="0088570E" w:rsidP="007253F0">
      <w:r>
        <w:t>Medical device</w:t>
      </w:r>
      <w:r w:rsidR="00C755A3">
        <w:t>s</w:t>
      </w:r>
      <w:r>
        <w:t xml:space="preserve"> are classified according to the medical device classification rules in </w:t>
      </w:r>
      <w:bookmarkStart w:id="3" w:name="_Toc66347874"/>
      <w:r w:rsidRPr="002C694D">
        <w:t>Schedule 2</w:t>
      </w:r>
      <w:r>
        <w:t xml:space="preserve"> (Part 4</w:t>
      </w:r>
      <w:bookmarkEnd w:id="3"/>
      <w:r>
        <w:t xml:space="preserve">) of the </w:t>
      </w:r>
      <w:hyperlink r:id="rId17" w:history="1">
        <w:r w:rsidRPr="00200138">
          <w:rPr>
            <w:rStyle w:val="Hyperlink"/>
            <w:i/>
          </w:rPr>
          <w:t>Therapeutic Goods (Medical Devices) Regulations 2002 (the Regulations)</w:t>
        </w:r>
      </w:hyperlink>
      <w:r>
        <w:t>.</w:t>
      </w:r>
      <w:r w:rsidR="007253F0">
        <w:t xml:space="preserve"> T</w:t>
      </w:r>
      <w:r w:rsidR="007253F0" w:rsidRPr="00023122">
        <w:t>he principles for applying the</w:t>
      </w:r>
      <w:r w:rsidR="007253F0">
        <w:t xml:space="preserve"> classification rules </w:t>
      </w:r>
      <w:r w:rsidR="007253F0" w:rsidRPr="00023122">
        <w:t>are provided under Part 3, Division 3.1, Regulation 3.3—Principles for applying the classification rules</w:t>
      </w:r>
      <w:r w:rsidR="007253F0">
        <w:t>.</w:t>
      </w:r>
    </w:p>
    <w:p w14:paraId="40337E2F" w14:textId="56AA2126" w:rsidR="007253F0" w:rsidRDefault="007253F0" w:rsidP="007253F0">
      <w:r>
        <w:t xml:space="preserve">The </w:t>
      </w:r>
      <w:proofErr w:type="gramStart"/>
      <w:r>
        <w:t>particular principles</w:t>
      </w:r>
      <w:proofErr w:type="gramEnd"/>
      <w:r>
        <w:t xml:space="preserve"> to be considered are:</w:t>
      </w:r>
    </w:p>
    <w:p w14:paraId="127CA5AC" w14:textId="2345C2A6" w:rsidR="007253F0" w:rsidRDefault="007253F0" w:rsidP="007253F0">
      <w:pPr>
        <w:pStyle w:val="ListBullet"/>
      </w:pPr>
      <w:r w:rsidRPr="005A0096">
        <w:t>If a medical device is designed to be used in combination with another medical device, each of the devices is classified separately</w:t>
      </w:r>
      <w:r w:rsidR="008915A4">
        <w:t>,</w:t>
      </w:r>
    </w:p>
    <w:p w14:paraId="52EC6DBB" w14:textId="72E0FBAA" w:rsidR="007253F0" w:rsidRDefault="007253F0" w:rsidP="007253F0">
      <w:pPr>
        <w:pStyle w:val="ListBullet"/>
      </w:pPr>
      <w:r w:rsidRPr="00335472">
        <w:lastRenderedPageBreak/>
        <w:t>An accessory to a medical device is classified separately from the medical device</w:t>
      </w:r>
      <w:r w:rsidR="008915A4">
        <w:t>; and</w:t>
      </w:r>
    </w:p>
    <w:p w14:paraId="4E1DD943" w14:textId="1B994CA7" w:rsidR="0088570E" w:rsidRDefault="007253F0" w:rsidP="003F4F70">
      <w:pPr>
        <w:pStyle w:val="ListBullet"/>
      </w:pPr>
      <w:r w:rsidRPr="00335472">
        <w:t>If a medical device is driven, or influenced, by an item of software, the software has the same classification as the medical device.</w:t>
      </w:r>
    </w:p>
    <w:p w14:paraId="5C5641B3" w14:textId="21707D24" w:rsidR="00EB6A92" w:rsidRDefault="00EB6A92" w:rsidP="00EB6A92">
      <w:r>
        <w:t xml:space="preserve">The </w:t>
      </w:r>
      <w:r w:rsidRPr="007C4138">
        <w:t>manufacturer</w:t>
      </w:r>
      <w:r>
        <w:t xml:space="preserve"> is responsible for determining the classification of the device.</w:t>
      </w:r>
      <w:r w:rsidR="00814E76">
        <w:t xml:space="preserve"> The regulatory requirements applied to the manufacturer correlate with classification level.</w:t>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88570E" w:rsidRPr="00215D48" w14:paraId="778440E5" w14:textId="77777777" w:rsidTr="0088570E">
        <w:tc>
          <w:tcPr>
            <w:tcW w:w="1276" w:type="dxa"/>
            <w:vAlign w:val="center"/>
          </w:tcPr>
          <w:p w14:paraId="53C572E6" w14:textId="77777777" w:rsidR="0088570E" w:rsidRPr="00215D48" w:rsidRDefault="0088570E" w:rsidP="0088570E">
            <w:pPr>
              <w:keepNext/>
              <w:keepLines/>
              <w:spacing w:before="0"/>
              <w:rPr>
                <w:sz w:val="20"/>
              </w:rPr>
            </w:pPr>
            <w:r w:rsidRPr="00215D48">
              <w:rPr>
                <w:noProof/>
                <w:sz w:val="20"/>
                <w:lang w:eastAsia="en-AU"/>
              </w:rPr>
              <w:drawing>
                <wp:inline distT="0" distB="0" distL="0" distR="0" wp14:anchorId="5E1AE4F8" wp14:editId="48CEDC47">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8D5B866" w14:textId="3B0291F4" w:rsidR="0088570E" w:rsidRPr="007551E4" w:rsidRDefault="0088570E" w:rsidP="0088570E">
            <w:pPr>
              <w:keepNext/>
              <w:keepLines/>
              <w:rPr>
                <w:b/>
              </w:rPr>
            </w:pPr>
            <w:r w:rsidRPr="00BE0C00">
              <w:rPr>
                <w:b/>
              </w:rPr>
              <w:t xml:space="preserve">This </w:t>
            </w:r>
            <w:r>
              <w:rPr>
                <w:b/>
              </w:rPr>
              <w:t>guidance</w:t>
            </w:r>
            <w:r w:rsidRPr="00BE0C00">
              <w:rPr>
                <w:b/>
              </w:rPr>
              <w:t xml:space="preserve"> should be read together with the Regulations</w:t>
            </w:r>
          </w:p>
          <w:p w14:paraId="72CB2CD8" w14:textId="28BC00B4" w:rsidR="0088570E" w:rsidRPr="0088570E" w:rsidRDefault="00C755A3" w:rsidP="00E2132C">
            <w:pPr>
              <w:keepNext/>
              <w:keepLines/>
            </w:pPr>
            <w:r>
              <w:t>T</w:t>
            </w:r>
            <w:r w:rsidR="0088570E">
              <w:t>his document is intended to be an aid to understanding how to classify your active medical device, including software</w:t>
            </w:r>
            <w:r w:rsidR="00C00C85">
              <w:t>-</w:t>
            </w:r>
            <w:r w:rsidR="0088570E">
              <w:t xml:space="preserve">based medical devices. </w:t>
            </w:r>
            <w:r w:rsidR="00814E76">
              <w:t xml:space="preserve"> </w:t>
            </w:r>
            <w:r w:rsidR="00814E76" w:rsidRPr="00814E76">
              <w:t>Other classification rules not detailed in this document may also apply.</w:t>
            </w:r>
          </w:p>
        </w:tc>
      </w:tr>
    </w:tbl>
    <w:p w14:paraId="360C4DC9" w14:textId="2D032204" w:rsidR="00F75311" w:rsidRDefault="007253F0" w:rsidP="00233A0A">
      <w:pPr>
        <w:pStyle w:val="Heading3"/>
      </w:pPr>
      <w:bookmarkStart w:id="4" w:name="_Toc248898038"/>
      <w:bookmarkStart w:id="5" w:name="_Toc280874254"/>
      <w:bookmarkStart w:id="6" w:name="_Toc293043199"/>
      <w:bookmarkStart w:id="7" w:name="_Toc84853311"/>
      <w:r>
        <w:t>A</w:t>
      </w:r>
      <w:r w:rsidR="00F75311">
        <w:t xml:space="preserve">pplying the </w:t>
      </w:r>
      <w:r w:rsidR="00A8581A">
        <w:t xml:space="preserve">classification </w:t>
      </w:r>
      <w:r w:rsidR="00F75311">
        <w:t>rules</w:t>
      </w:r>
      <w:bookmarkEnd w:id="4"/>
      <w:bookmarkEnd w:id="5"/>
      <w:bookmarkEnd w:id="6"/>
      <w:bookmarkEnd w:id="7"/>
    </w:p>
    <w:p w14:paraId="7F17FE50" w14:textId="77777777" w:rsidR="003C6C86" w:rsidRDefault="003C6C86" w:rsidP="003C6C86">
      <w:pPr>
        <w:pStyle w:val="Heading4"/>
      </w:pPr>
      <w:r>
        <w:t>Overview</w:t>
      </w:r>
    </w:p>
    <w:p w14:paraId="1310F4A9" w14:textId="2D084271" w:rsidR="002405FD" w:rsidRDefault="00F75311" w:rsidP="00F75311">
      <w:r>
        <w:t xml:space="preserve">The </w:t>
      </w:r>
      <w:r w:rsidR="00C755A3">
        <w:t xml:space="preserve">classification rules </w:t>
      </w:r>
      <w:r>
        <w:t xml:space="preserve">are </w:t>
      </w:r>
      <w:r w:rsidR="00F1364C">
        <w:t xml:space="preserve">applied according to </w:t>
      </w:r>
      <w:r>
        <w:t xml:space="preserve">the </w:t>
      </w:r>
      <w:r w:rsidRPr="007C4138">
        <w:t>manufacturer</w:t>
      </w:r>
      <w:r w:rsidRPr="00BA2A31">
        <w:t>’s</w:t>
      </w:r>
      <w:r>
        <w:t xml:space="preserve"> intended purpose, </w:t>
      </w:r>
      <w:proofErr w:type="gramStart"/>
      <w:r>
        <w:t>taking into account</w:t>
      </w:r>
      <w:proofErr w:type="gramEnd"/>
      <w:r>
        <w:t xml:space="preserve"> how the device works. </w:t>
      </w:r>
    </w:p>
    <w:p w14:paraId="77A7F6A2" w14:textId="77777777" w:rsidR="005470AB" w:rsidRDefault="005470AB" w:rsidP="005470AB">
      <w:r>
        <w:t xml:space="preserve">Manufacturers must consider all the classification rules in classifying their </w:t>
      </w:r>
      <w:r w:rsidRPr="007C4138">
        <w:t>medical device</w:t>
      </w:r>
      <w:r>
        <w:t>. Where more than one rule applies, the device must be classified at the highest applicable level.</w:t>
      </w:r>
    </w:p>
    <w:p w14:paraId="2EA372FC" w14:textId="742E4C1C" w:rsidR="009E50C6" w:rsidRDefault="005470AB" w:rsidP="00A8581A">
      <w:r>
        <w:t>It is likely that more than one rule will apply</w:t>
      </w:r>
      <w:r w:rsidR="00C544BD">
        <w:t>, especially</w:t>
      </w:r>
      <w:r>
        <w:t xml:space="preserve"> to complex and multi-functional medical devices. Each individual function must be considered against the classification rules. The highest possible classification will apply to the device </w:t>
      </w:r>
      <w:proofErr w:type="gramStart"/>
      <w:r>
        <w:t>as a whole for</w:t>
      </w:r>
      <w:proofErr w:type="gramEnd"/>
      <w:r>
        <w:t xml:space="preserve"> the purpose of its inclusion in the ARTG</w:t>
      </w:r>
      <w:r w:rsidRPr="00EA0213">
        <w:t>.</w:t>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2405FD" w:rsidRPr="00215D48" w14:paraId="491C00C3" w14:textId="77777777" w:rsidTr="006843A5">
        <w:tc>
          <w:tcPr>
            <w:tcW w:w="1276" w:type="dxa"/>
            <w:vAlign w:val="center"/>
          </w:tcPr>
          <w:p w14:paraId="0C292175" w14:textId="77777777" w:rsidR="002405FD" w:rsidRPr="00215D48" w:rsidRDefault="002405FD" w:rsidP="006843A5">
            <w:pPr>
              <w:keepNext/>
              <w:keepLines/>
              <w:spacing w:before="0"/>
              <w:rPr>
                <w:sz w:val="20"/>
              </w:rPr>
            </w:pPr>
            <w:r w:rsidRPr="00215D48">
              <w:rPr>
                <w:noProof/>
                <w:sz w:val="20"/>
                <w:lang w:eastAsia="en-AU"/>
              </w:rPr>
              <w:drawing>
                <wp:inline distT="0" distB="0" distL="0" distR="0" wp14:anchorId="525611B4" wp14:editId="4AF21090">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240557B" w14:textId="0379F94F" w:rsidR="002405FD" w:rsidRPr="002405FD" w:rsidRDefault="002405FD" w:rsidP="006843A5">
            <w:pPr>
              <w:keepNext/>
              <w:keepLines/>
              <w:rPr>
                <w:b/>
              </w:rPr>
            </w:pPr>
            <w:r>
              <w:rPr>
                <w:b/>
              </w:rPr>
              <w:t xml:space="preserve">Devices for export only are always classified as Class I </w:t>
            </w:r>
          </w:p>
        </w:tc>
      </w:tr>
    </w:tbl>
    <w:p w14:paraId="06523B69" w14:textId="3C1C3683" w:rsidR="00A8581A" w:rsidRDefault="00A8581A" w:rsidP="00DF5401"/>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A8581A" w:rsidRPr="00215D48" w14:paraId="51781CFB" w14:textId="77777777" w:rsidTr="006843A5">
        <w:tc>
          <w:tcPr>
            <w:tcW w:w="1276" w:type="dxa"/>
            <w:vAlign w:val="center"/>
          </w:tcPr>
          <w:p w14:paraId="5BC9FD71" w14:textId="77777777" w:rsidR="00A8581A" w:rsidRPr="00215D48" w:rsidRDefault="00A8581A" w:rsidP="006843A5">
            <w:pPr>
              <w:keepNext/>
              <w:keepLines/>
              <w:spacing w:before="0"/>
              <w:rPr>
                <w:sz w:val="20"/>
              </w:rPr>
            </w:pPr>
            <w:r w:rsidRPr="00215D48">
              <w:rPr>
                <w:noProof/>
                <w:sz w:val="20"/>
                <w:lang w:eastAsia="en-AU"/>
              </w:rPr>
              <w:drawing>
                <wp:inline distT="0" distB="0" distL="0" distR="0" wp14:anchorId="07FC9923" wp14:editId="008B7FED">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B319418" w14:textId="18005D33" w:rsidR="00A8581A" w:rsidRPr="00A8581A" w:rsidRDefault="00860434" w:rsidP="006843A5">
            <w:pPr>
              <w:keepNext/>
              <w:keepLines/>
              <w:rPr>
                <w:b/>
              </w:rPr>
            </w:pPr>
            <w:r>
              <w:rPr>
                <w:b/>
              </w:rPr>
              <w:t>R</w:t>
            </w:r>
            <w:r w:rsidR="00A8581A" w:rsidRPr="00A8581A">
              <w:rPr>
                <w:b/>
              </w:rPr>
              <w:t xml:space="preserve">eview </w:t>
            </w:r>
            <w:r>
              <w:rPr>
                <w:b/>
              </w:rPr>
              <w:t>classification</w:t>
            </w:r>
            <w:r w:rsidR="00A8581A" w:rsidRPr="00A8581A">
              <w:rPr>
                <w:b/>
              </w:rPr>
              <w:t xml:space="preserve"> if functionality </w:t>
            </w:r>
            <w:r w:rsidR="00A8581A">
              <w:rPr>
                <w:b/>
              </w:rPr>
              <w:t>of the device changes</w:t>
            </w:r>
          </w:p>
          <w:p w14:paraId="56AE3365" w14:textId="77C8245A" w:rsidR="00AA23A1" w:rsidRDefault="005470AB" w:rsidP="005470AB">
            <w:bookmarkStart w:id="8" w:name="_Hlk80797705"/>
            <w:r>
              <w:t>M</w:t>
            </w:r>
            <w:r w:rsidRPr="007E60A0">
              <w:t>anufacturer</w:t>
            </w:r>
            <w:r>
              <w:t>s</w:t>
            </w:r>
            <w:r w:rsidRPr="007E60A0">
              <w:t xml:space="preserve"> </w:t>
            </w:r>
            <w:r>
              <w:t xml:space="preserve">of medical devices must review original classifications periodically to check they are still valid. The classification of device may change if: </w:t>
            </w:r>
          </w:p>
          <w:p w14:paraId="5EC4091E" w14:textId="54277686" w:rsidR="00AA23A1" w:rsidRDefault="005470AB" w:rsidP="00516CB7">
            <w:pPr>
              <w:pStyle w:val="ListBullet"/>
            </w:pPr>
            <w:r>
              <w:t>the intended purpose</w:t>
            </w:r>
            <w:r w:rsidR="00412EE5">
              <w:t xml:space="preserve"> or indications</w:t>
            </w:r>
            <w:r>
              <w:t xml:space="preserve"> change </w:t>
            </w:r>
            <w:r w:rsidRPr="007E60A0">
              <w:t xml:space="preserve">over </w:t>
            </w:r>
            <w:proofErr w:type="gramStart"/>
            <w:r w:rsidRPr="007E60A0">
              <w:t>time</w:t>
            </w:r>
            <w:r>
              <w:t>;</w:t>
            </w:r>
            <w:proofErr w:type="gramEnd"/>
            <w:r>
              <w:t xml:space="preserve"> </w:t>
            </w:r>
          </w:p>
          <w:p w14:paraId="04913950" w14:textId="77777777" w:rsidR="00AA23A1" w:rsidRDefault="005470AB" w:rsidP="00516CB7">
            <w:pPr>
              <w:pStyle w:val="ListBullet"/>
            </w:pPr>
            <w:r w:rsidRPr="007E60A0">
              <w:t>functionality is added or removed</w:t>
            </w:r>
            <w:r>
              <w:t>;</w:t>
            </w:r>
            <w:r w:rsidRPr="007E60A0">
              <w:t xml:space="preserve"> or </w:t>
            </w:r>
          </w:p>
          <w:p w14:paraId="6D28CE1D" w14:textId="1C6C5F50" w:rsidR="00A8581A" w:rsidRPr="0088570E" w:rsidRDefault="005470AB" w:rsidP="00516CB7">
            <w:pPr>
              <w:pStyle w:val="ListBullet"/>
            </w:pPr>
            <w:r>
              <w:t xml:space="preserve">the manufacturer makes </w:t>
            </w:r>
            <w:r w:rsidRPr="007E60A0">
              <w:t>different claims</w:t>
            </w:r>
            <w:r>
              <w:t xml:space="preserve"> about the device</w:t>
            </w:r>
            <w:r w:rsidRPr="007E60A0">
              <w:t>.</w:t>
            </w:r>
            <w:bookmarkEnd w:id="8"/>
          </w:p>
        </w:tc>
      </w:tr>
    </w:tbl>
    <w:p w14:paraId="7FEA13CE" w14:textId="1CBDC973" w:rsidR="00634655" w:rsidRDefault="001314DA" w:rsidP="001314DA">
      <w:pPr>
        <w:pStyle w:val="Heading4"/>
      </w:pPr>
      <w:bookmarkStart w:id="9" w:name="_Toc248898039"/>
      <w:bookmarkStart w:id="10" w:name="_Toc280874255"/>
      <w:bookmarkStart w:id="11" w:name="_Toc293043200"/>
      <w:r>
        <w:lastRenderedPageBreak/>
        <w:t xml:space="preserve">Rules </w:t>
      </w:r>
      <w:r w:rsidR="00814E76">
        <w:t>to consider</w:t>
      </w:r>
      <w:r>
        <w:t xml:space="preserve"> depending on the intended purpose of your </w:t>
      </w:r>
      <w:r w:rsidR="00814E76">
        <w:t>device</w:t>
      </w:r>
    </w:p>
    <w:p w14:paraId="3F800E7C" w14:textId="3EFCB1E7" w:rsidR="001314DA" w:rsidRPr="008F128C" w:rsidRDefault="00697B57" w:rsidP="003F4F70">
      <w:r>
        <w:t xml:space="preserve">The following table summarises which rules apply to active medical devices intended for </w:t>
      </w:r>
      <w:proofErr w:type="gramStart"/>
      <w:r>
        <w:t>particular purposes</w:t>
      </w:r>
      <w:proofErr w:type="gramEnd"/>
      <w:r>
        <w:t>.</w:t>
      </w:r>
      <w:bookmarkEnd w:id="9"/>
      <w:bookmarkEnd w:id="10"/>
      <w:bookmarkEnd w:id="11"/>
    </w:p>
    <w:tbl>
      <w:tblPr>
        <w:tblStyle w:val="TableTGAblue"/>
        <w:tblW w:w="0" w:type="auto"/>
        <w:tblLook w:val="04A0" w:firstRow="1" w:lastRow="0" w:firstColumn="1" w:lastColumn="0" w:noHBand="0" w:noVBand="1"/>
      </w:tblPr>
      <w:tblGrid>
        <w:gridCol w:w="5659"/>
        <w:gridCol w:w="3391"/>
      </w:tblGrid>
      <w:tr w:rsidR="001314DA" w14:paraId="285CF7D8" w14:textId="77777777" w:rsidTr="00516CB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EB87082" w14:textId="77777777" w:rsidR="001314DA" w:rsidRDefault="001314DA" w:rsidP="0088570E">
            <w:r>
              <w:t>Intended to be used for…</w:t>
            </w:r>
          </w:p>
        </w:tc>
        <w:tc>
          <w:tcPr>
            <w:tcW w:w="3395" w:type="dxa"/>
          </w:tcPr>
          <w:p w14:paraId="74C0ED4F" w14:textId="3C32AE2E" w:rsidR="001314DA" w:rsidRDefault="001314DA" w:rsidP="0088570E">
            <w:pPr>
              <w:cnfStyle w:val="100000000000" w:firstRow="1" w:lastRow="0" w:firstColumn="0" w:lastColumn="0" w:oddVBand="0" w:evenVBand="0" w:oddHBand="0" w:evenHBand="0" w:firstRowFirstColumn="0" w:firstRowLastColumn="0" w:lastRowFirstColumn="0" w:lastRowLastColumn="0"/>
            </w:pPr>
            <w:r>
              <w:t>Rules that may apply</w:t>
            </w:r>
          </w:p>
        </w:tc>
      </w:tr>
      <w:tr w:rsidR="001314DA" w14:paraId="16AF0280"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119CF4F6" w14:textId="77777777" w:rsidR="001314DA" w:rsidRDefault="001314DA" w:rsidP="0088570E">
            <w:r>
              <w:t>General (default)</w:t>
            </w:r>
          </w:p>
        </w:tc>
        <w:tc>
          <w:tcPr>
            <w:tcW w:w="3395" w:type="dxa"/>
          </w:tcPr>
          <w:p w14:paraId="4D6E2C87" w14:textId="77777777"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w:t>
            </w:r>
          </w:p>
        </w:tc>
      </w:tr>
      <w:tr w:rsidR="001314DA" w14:paraId="15D2F916"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2FF989A" w14:textId="77777777" w:rsidR="001314DA" w:rsidRDefault="001314DA" w:rsidP="0088570E">
            <w:r>
              <w:t>Recording patient images</w:t>
            </w:r>
          </w:p>
        </w:tc>
        <w:tc>
          <w:tcPr>
            <w:tcW w:w="3395" w:type="dxa"/>
          </w:tcPr>
          <w:p w14:paraId="328E3D50" w14:textId="77777777"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 5.4(1)</w:t>
            </w:r>
          </w:p>
        </w:tc>
      </w:tr>
      <w:tr w:rsidR="001314DA" w14:paraId="2E7D30A9"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9AA7E5B" w14:textId="77777777" w:rsidR="001314DA" w:rsidRDefault="001314DA" w:rsidP="0088570E">
            <w:r>
              <w:t>Anatomical models</w:t>
            </w:r>
          </w:p>
        </w:tc>
        <w:tc>
          <w:tcPr>
            <w:tcW w:w="3395" w:type="dxa"/>
          </w:tcPr>
          <w:p w14:paraId="7CBE6031" w14:textId="2D8A2D5D" w:rsidR="001314DA" w:rsidRDefault="001314DA" w:rsidP="0088570E">
            <w:pPr>
              <w:cnfStyle w:val="000000000000" w:firstRow="0" w:lastRow="0" w:firstColumn="0" w:lastColumn="0" w:oddVBand="0" w:evenVBand="0" w:oddHBand="0" w:evenHBand="0" w:firstRowFirstColumn="0" w:firstRowLastColumn="0" w:lastRowFirstColumn="0" w:lastRowLastColumn="0"/>
            </w:pPr>
            <w:r>
              <w:t xml:space="preserve">Rule 4.1, 4.3, </w:t>
            </w:r>
            <w:r w:rsidR="007253F0">
              <w:t>5.4(2), 5.4(3)</w:t>
            </w:r>
          </w:p>
        </w:tc>
      </w:tr>
      <w:tr w:rsidR="001314DA" w14:paraId="7242D1A3"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13C09CC9" w14:textId="77777777" w:rsidR="001314DA" w:rsidRDefault="001314DA" w:rsidP="0088570E">
            <w:r>
              <w:t>Diagnosis</w:t>
            </w:r>
          </w:p>
        </w:tc>
        <w:tc>
          <w:tcPr>
            <w:tcW w:w="3395" w:type="dxa"/>
          </w:tcPr>
          <w:p w14:paraId="5F4B993E" w14:textId="77777777"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 4.3, 4.5, 5.4, 5.7</w:t>
            </w:r>
          </w:p>
        </w:tc>
      </w:tr>
      <w:tr w:rsidR="001314DA" w14:paraId="028DC3DC"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08714C8F" w14:textId="77777777" w:rsidR="001314DA" w:rsidRDefault="001314DA" w:rsidP="0088570E">
            <w:r>
              <w:t>Screening</w:t>
            </w:r>
          </w:p>
        </w:tc>
        <w:tc>
          <w:tcPr>
            <w:tcW w:w="3395" w:type="dxa"/>
          </w:tcPr>
          <w:p w14:paraId="7D92C49D" w14:textId="77777777"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 4.3, 4.5</w:t>
            </w:r>
          </w:p>
        </w:tc>
      </w:tr>
      <w:tr w:rsidR="001314DA" w14:paraId="24557DE5"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139F761D" w14:textId="77777777" w:rsidR="001314DA" w:rsidRDefault="001314DA" w:rsidP="0088570E">
            <w:r>
              <w:t>Monitoring</w:t>
            </w:r>
          </w:p>
        </w:tc>
        <w:tc>
          <w:tcPr>
            <w:tcW w:w="3395" w:type="dxa"/>
          </w:tcPr>
          <w:p w14:paraId="6782E9F0" w14:textId="17AA65D2"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 4.3</w:t>
            </w:r>
            <w:r w:rsidR="009D4948">
              <w:t>, 4.6</w:t>
            </w:r>
            <w:r w:rsidR="007253F0">
              <w:t>,</w:t>
            </w:r>
            <w:r>
              <w:t xml:space="preserve"> 5.4, 5.7</w:t>
            </w:r>
          </w:p>
        </w:tc>
      </w:tr>
      <w:tr w:rsidR="001314DA" w14:paraId="461FE72D"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ECB8EA2" w14:textId="77777777" w:rsidR="001314DA" w:rsidRDefault="001314DA" w:rsidP="0088570E">
            <w:r>
              <w:t>Investigation of the anatomy or physiology</w:t>
            </w:r>
          </w:p>
        </w:tc>
        <w:tc>
          <w:tcPr>
            <w:tcW w:w="3395" w:type="dxa"/>
          </w:tcPr>
          <w:p w14:paraId="622BD1E3" w14:textId="77777777"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 5.4</w:t>
            </w:r>
          </w:p>
        </w:tc>
      </w:tr>
      <w:tr w:rsidR="001314DA" w14:paraId="0FCFAF8E"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0F490E6" w14:textId="77777777" w:rsidR="001314DA" w:rsidRDefault="001314DA" w:rsidP="0088570E">
            <w:r>
              <w:t>Specifying or recommending a treatment or intervention</w:t>
            </w:r>
          </w:p>
        </w:tc>
        <w:tc>
          <w:tcPr>
            <w:tcW w:w="3395" w:type="dxa"/>
          </w:tcPr>
          <w:p w14:paraId="5167A271" w14:textId="77777777" w:rsidR="001314DA" w:rsidRDefault="001314DA" w:rsidP="0088570E">
            <w:pPr>
              <w:cnfStyle w:val="000000000000" w:firstRow="0" w:lastRow="0" w:firstColumn="0" w:lastColumn="0" w:oddVBand="0" w:evenVBand="0" w:oddHBand="0" w:evenHBand="0" w:firstRowFirstColumn="0" w:firstRowLastColumn="0" w:lastRowFirstColumn="0" w:lastRowLastColumn="0"/>
            </w:pPr>
            <w:r>
              <w:t>Rule 4.1, 4.7</w:t>
            </w:r>
          </w:p>
        </w:tc>
      </w:tr>
      <w:tr w:rsidR="001314DA" w14:paraId="7BCA7C51" w14:textId="77777777" w:rsidTr="00516CB7">
        <w:trPr>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D8EA0A5" w14:textId="77777777" w:rsidR="001314DA" w:rsidRDefault="001314DA" w:rsidP="0088570E">
            <w:r>
              <w:t>Therapy</w:t>
            </w:r>
          </w:p>
        </w:tc>
        <w:tc>
          <w:tcPr>
            <w:tcW w:w="3395" w:type="dxa"/>
          </w:tcPr>
          <w:p w14:paraId="53B5AD69" w14:textId="053528A1" w:rsidR="001314DA" w:rsidRDefault="001314DA" w:rsidP="0088570E">
            <w:pPr>
              <w:cnfStyle w:val="000000000000" w:firstRow="0" w:lastRow="0" w:firstColumn="0" w:lastColumn="0" w:oddVBand="0" w:evenVBand="0" w:oddHBand="0" w:evenHBand="0" w:firstRowFirstColumn="0" w:firstRowLastColumn="0" w:lastRowFirstColumn="0" w:lastRowLastColumn="0"/>
            </w:pPr>
            <w:r>
              <w:t xml:space="preserve">Rule 4.1, </w:t>
            </w:r>
            <w:r w:rsidR="00860434">
              <w:t xml:space="preserve">4.2, 4.4, </w:t>
            </w:r>
            <w:r>
              <w:t>4.8, 5.7</w:t>
            </w:r>
          </w:p>
        </w:tc>
      </w:tr>
    </w:tbl>
    <w:p w14:paraId="17F79B6F" w14:textId="202A441E" w:rsidR="00E470AC" w:rsidRPr="00A14705" w:rsidRDefault="001314DA" w:rsidP="001314DA">
      <w:pPr>
        <w:rPr>
          <w:i/>
        </w:rPr>
      </w:pPr>
      <w:r>
        <w:t xml:space="preserve">The various classification rules are discussed in more detail below.  </w:t>
      </w:r>
    </w:p>
    <w:p w14:paraId="6B16B6FC" w14:textId="2C12B25F" w:rsidR="00D836A5" w:rsidRPr="008915A4" w:rsidRDefault="00D836A5" w:rsidP="008915A4">
      <w:pPr>
        <w:pStyle w:val="Heading2"/>
      </w:pPr>
      <w:bookmarkStart w:id="12" w:name="_Toc84853312"/>
      <w:r>
        <w:t xml:space="preserve">Classification </w:t>
      </w:r>
      <w:r w:rsidR="001E5878">
        <w:t>rules</w:t>
      </w:r>
      <w:bookmarkEnd w:id="12"/>
    </w:p>
    <w:p w14:paraId="76C84614" w14:textId="26F5946A" w:rsidR="00697B57" w:rsidRDefault="007253F0">
      <w:r w:rsidRPr="003F4F70">
        <w:t>The</w:t>
      </w:r>
      <w:r w:rsidR="007F1513" w:rsidRPr="003F4F70">
        <w:t>re are</w:t>
      </w:r>
      <w:r w:rsidRPr="003F4F70">
        <w:t xml:space="preserve"> </w:t>
      </w:r>
      <w:r w:rsidR="00697B57" w:rsidRPr="003F4F70">
        <w:t xml:space="preserve">several </w:t>
      </w:r>
      <w:r w:rsidRPr="003F4F70">
        <w:t>classification rules for</w:t>
      </w:r>
      <w:r w:rsidR="007F1513" w:rsidRPr="003F4F70">
        <w:t xml:space="preserve"> active medical devices that </w:t>
      </w:r>
      <w:r w:rsidR="00697B57" w:rsidRPr="003F4F70">
        <w:t xml:space="preserve">may apply depending on the intended purpose of the device. The rules </w:t>
      </w:r>
      <w:r w:rsidR="00697B57">
        <w:t>have been grouped according to the following:</w:t>
      </w:r>
    </w:p>
    <w:p w14:paraId="772CB20D" w14:textId="02EFC5A5" w:rsidR="00697B57" w:rsidRPr="00697B57" w:rsidRDefault="00DF5401" w:rsidP="003F4F70">
      <w:pPr>
        <w:pStyle w:val="ListBullet"/>
      </w:pPr>
      <w:hyperlink w:anchor="_Toc77284076" w:history="1">
        <w:r w:rsidR="00697B57" w:rsidRPr="003F4F70">
          <w:rPr>
            <w:rStyle w:val="Hyperlink"/>
            <w:bCs/>
          </w:rPr>
          <w:t>Detecting, diagnosing, screening, monitoring, investigation</w:t>
        </w:r>
      </w:hyperlink>
    </w:p>
    <w:p w14:paraId="08B785C7" w14:textId="1A5B2BB3" w:rsidR="00697B57" w:rsidRPr="00697B57" w:rsidRDefault="00DF5401" w:rsidP="003F4F70">
      <w:pPr>
        <w:pStyle w:val="ListBullet"/>
      </w:pPr>
      <w:hyperlink w:anchor="_Toc77284077" w:history="1">
        <w:r w:rsidR="00697B57" w:rsidRPr="003F4F70">
          <w:rPr>
            <w:rStyle w:val="Hyperlink"/>
            <w:bCs/>
          </w:rPr>
          <w:t>Therapy</w:t>
        </w:r>
      </w:hyperlink>
    </w:p>
    <w:p w14:paraId="0393C9E3" w14:textId="6596C109" w:rsidR="00697B57" w:rsidRPr="00697B57" w:rsidRDefault="00DF5401" w:rsidP="003F4F70">
      <w:pPr>
        <w:pStyle w:val="ListBullet"/>
      </w:pPr>
      <w:hyperlink w:anchor="_Toc77284078" w:history="1">
        <w:r w:rsidR="00697B57" w:rsidRPr="003F4F70">
          <w:rPr>
            <w:rStyle w:val="Hyperlink"/>
            <w:bCs/>
          </w:rPr>
          <w:t>Recording patient images and anatomical models</w:t>
        </w:r>
      </w:hyperlink>
    </w:p>
    <w:p w14:paraId="57B4AB7B" w14:textId="08F92C0B" w:rsidR="00697B57" w:rsidRPr="00697B57" w:rsidRDefault="00DF5401" w:rsidP="003F4F70">
      <w:pPr>
        <w:pStyle w:val="ListBullet"/>
      </w:pPr>
      <w:hyperlink w:anchor="_Toc77284079" w:history="1">
        <w:r w:rsidR="00697B57" w:rsidRPr="003F4F70">
          <w:rPr>
            <w:rStyle w:val="Hyperlink"/>
            <w:bCs/>
          </w:rPr>
          <w:t>Medical devices intended for contraception or prevention of sexually transmitted diseases</w:t>
        </w:r>
      </w:hyperlink>
    </w:p>
    <w:p w14:paraId="4923795B" w14:textId="58DBBB34" w:rsidR="00697B57" w:rsidRPr="00697B57" w:rsidRDefault="00DF5401" w:rsidP="003F4F70">
      <w:pPr>
        <w:pStyle w:val="ListBullet"/>
      </w:pPr>
      <w:hyperlink w:anchor="_Toc77284080" w:history="1">
        <w:r w:rsidR="00697B57" w:rsidRPr="003F4F70">
          <w:rPr>
            <w:rStyle w:val="Hyperlink"/>
            <w:bCs/>
          </w:rPr>
          <w:t>General rule for any other active medical device</w:t>
        </w:r>
      </w:hyperlink>
    </w:p>
    <w:p w14:paraId="6D02B993" w14:textId="303F5BD1" w:rsidR="00EE46BB" w:rsidRDefault="00EE46BB" w:rsidP="00EE46BB">
      <w:pPr>
        <w:pStyle w:val="Heading3"/>
      </w:pPr>
      <w:bookmarkStart w:id="13" w:name="_Toc84853313"/>
      <w:r>
        <w:t>D</w:t>
      </w:r>
      <w:r w:rsidR="00C01AD0">
        <w:t>etecting, d</w:t>
      </w:r>
      <w:r>
        <w:t>iagnos</w:t>
      </w:r>
      <w:r w:rsidR="005E50D2">
        <w:t>ing</w:t>
      </w:r>
      <w:r w:rsidR="0036100F">
        <w:t xml:space="preserve">, </w:t>
      </w:r>
      <w:r>
        <w:t>screening</w:t>
      </w:r>
      <w:r w:rsidR="0036100F">
        <w:t>, monitoring, investigation</w:t>
      </w:r>
      <w:bookmarkEnd w:id="13"/>
    </w:p>
    <w:p w14:paraId="35AB22C8" w14:textId="176FCB4D" w:rsidR="00BC4BC9" w:rsidRDefault="00BC4BC9" w:rsidP="00C01AD0">
      <w:pPr>
        <w:pStyle w:val="Heading4"/>
      </w:pPr>
      <w:r>
        <w:t>Rule 4.3</w:t>
      </w:r>
      <w:r w:rsidR="00B72B58">
        <w:t>—</w:t>
      </w:r>
      <w:r w:rsidR="007D29D9">
        <w:t>Active medical devices for diagnosis (includes monitoring)</w:t>
      </w:r>
    </w:p>
    <w:p w14:paraId="70B9660C" w14:textId="7F10E29B" w:rsidR="005470AB" w:rsidRDefault="005470AB" w:rsidP="005470AB">
      <w:r>
        <w:t xml:space="preserve">This rule is specific to </w:t>
      </w:r>
      <w:r w:rsidRPr="005E50D2">
        <w:rPr>
          <w:i/>
        </w:rPr>
        <w:t>active medical device</w:t>
      </w:r>
      <w:r>
        <w:rPr>
          <w:i/>
        </w:rPr>
        <w:t>s</w:t>
      </w:r>
      <w:r w:rsidRPr="005E50D2">
        <w:rPr>
          <w:i/>
        </w:rPr>
        <w:t xml:space="preserve"> for diagnosis</w:t>
      </w:r>
      <w:r w:rsidRPr="00A8581A">
        <w:t xml:space="preserve">. </w:t>
      </w:r>
      <w:r>
        <w:t xml:space="preserve">For the application of this rule, an </w:t>
      </w:r>
      <w:r w:rsidRPr="001A4620">
        <w:t>active medical device</w:t>
      </w:r>
      <w:r w:rsidRPr="005E50D2">
        <w:rPr>
          <w:i/>
        </w:rPr>
        <w:t xml:space="preserve"> for diagnosis</w:t>
      </w:r>
      <w:r>
        <w:t xml:space="preserve"> </w:t>
      </w:r>
      <w:r w:rsidRPr="00AE4E66">
        <w:t>means an active medical device intended by the manufacturer to be used on a human being, either alone or in combination with another medical device, to supply information for the purpose of detecting, diagnosing, monitoring or treating physiological conditions, states of health, illnesses or congenital deformities.</w:t>
      </w:r>
    </w:p>
    <w:p w14:paraId="138CCBF4" w14:textId="45D252CA" w:rsidR="005470AB" w:rsidRDefault="005470AB" w:rsidP="005470AB">
      <w:r>
        <w:lastRenderedPageBreak/>
        <w:t>This rule applies to active medical devices for diagnosis intended to:</w:t>
      </w:r>
    </w:p>
    <w:p w14:paraId="1B791135" w14:textId="77777777" w:rsidR="005470AB" w:rsidRDefault="005470AB" w:rsidP="00516CB7">
      <w:pPr>
        <w:pStyle w:val="ListBullet"/>
      </w:pPr>
      <w:r>
        <w:t>supply energy that will be absorbed by a patient’s body (except where the device is only intended to illuminate the patient’s body in the visible spectrum); or</w:t>
      </w:r>
    </w:p>
    <w:p w14:paraId="0E95CF43" w14:textId="77777777" w:rsidR="005470AB" w:rsidRDefault="005470AB" w:rsidP="00516CB7">
      <w:pPr>
        <w:pStyle w:val="ListBullet"/>
      </w:pPr>
      <w:r>
        <w:t xml:space="preserve">image the </w:t>
      </w:r>
      <w:r w:rsidRPr="00C8111A">
        <w:rPr>
          <w:i/>
        </w:rPr>
        <w:t>in vivo</w:t>
      </w:r>
      <w:r>
        <w:t xml:space="preserve"> distribution of radiopharmaceuticals in a patient; or</w:t>
      </w:r>
    </w:p>
    <w:p w14:paraId="34FF0507" w14:textId="7FB58A05" w:rsidR="00274DF2" w:rsidRDefault="005470AB" w:rsidP="008E729F">
      <w:pPr>
        <w:pStyle w:val="ListBullet"/>
      </w:pPr>
      <w:r>
        <w:t>allow the direct diagnosis or monitoring of vital physiological processes in a patient.</w:t>
      </w:r>
    </w:p>
    <w:p w14:paraId="56C70A64" w14:textId="72710DFD" w:rsidR="005B0189" w:rsidRDefault="00551B1D" w:rsidP="008E729F">
      <w:r w:rsidRPr="007F1225">
        <w:rPr>
          <w:noProof/>
          <w:lang w:eastAsia="en-AU"/>
        </w:rPr>
        <w:drawing>
          <wp:inline distT="0" distB="0" distL="0" distR="0" wp14:anchorId="7632A61B" wp14:editId="7E22195F">
            <wp:extent cx="5759450" cy="3209027"/>
            <wp:effectExtent l="38100" t="0" r="31750" b="107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5B0189" w:rsidRPr="00215D48" w14:paraId="5B635EB8" w14:textId="77777777" w:rsidTr="006843A5">
        <w:tc>
          <w:tcPr>
            <w:tcW w:w="1276" w:type="dxa"/>
            <w:vAlign w:val="center"/>
          </w:tcPr>
          <w:p w14:paraId="20EFE6B1" w14:textId="77777777" w:rsidR="005B0189" w:rsidRPr="00215D48" w:rsidRDefault="005B0189" w:rsidP="006843A5">
            <w:pPr>
              <w:keepNext/>
              <w:keepLines/>
              <w:spacing w:before="0"/>
              <w:rPr>
                <w:sz w:val="20"/>
              </w:rPr>
            </w:pPr>
            <w:r w:rsidRPr="00215D48">
              <w:rPr>
                <w:noProof/>
                <w:sz w:val="20"/>
                <w:lang w:eastAsia="en-AU"/>
              </w:rPr>
              <w:drawing>
                <wp:inline distT="0" distB="0" distL="0" distR="0" wp14:anchorId="0E3598E8" wp14:editId="3937AA83">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E71D304" w14:textId="5D9A2825" w:rsidR="005B0189" w:rsidRPr="00A8581A" w:rsidRDefault="005B0189" w:rsidP="006843A5">
            <w:pPr>
              <w:keepNext/>
              <w:keepLines/>
              <w:rPr>
                <w:b/>
              </w:rPr>
            </w:pPr>
            <w:r>
              <w:rPr>
                <w:b/>
              </w:rPr>
              <w:t>Direct diagnosis or monitoring</w:t>
            </w:r>
            <w:r w:rsidR="00D6081B">
              <w:rPr>
                <w:b/>
              </w:rPr>
              <w:t xml:space="preserve"> of vital physiological processes</w:t>
            </w:r>
          </w:p>
          <w:p w14:paraId="6F9E2CD2" w14:textId="4AC22134" w:rsidR="00960E34" w:rsidRDefault="003F4F70" w:rsidP="005470AB">
            <w:proofErr w:type="gramStart"/>
            <w:r>
              <w:t>For the purpose of</w:t>
            </w:r>
            <w:proofErr w:type="gramEnd"/>
            <w:r>
              <w:t xml:space="preserve"> this rule, </w:t>
            </w:r>
            <w:r w:rsidR="007F1513" w:rsidRPr="006B3B30">
              <w:rPr>
                <w:i/>
              </w:rPr>
              <w:t>vital physiological process</w:t>
            </w:r>
            <w:r w:rsidR="007F1513">
              <w:t xml:space="preserve"> means a process</w:t>
            </w:r>
            <w:r w:rsidR="005470AB">
              <w:t xml:space="preserve"> necessary</w:t>
            </w:r>
            <w:r w:rsidR="005B0189">
              <w:t xml:space="preserve"> </w:t>
            </w:r>
            <w:r w:rsidR="00960E34">
              <w:t>to sustain life</w:t>
            </w:r>
            <w:r w:rsidR="005470AB">
              <w:t>,</w:t>
            </w:r>
            <w:r w:rsidR="00960E34">
              <w:t xml:space="preserve"> the indicators of which may include any one or more of the following:</w:t>
            </w:r>
          </w:p>
          <w:p w14:paraId="222A6FB3" w14:textId="77777777" w:rsidR="00960E34" w:rsidRDefault="00960E34" w:rsidP="00DF5401">
            <w:pPr>
              <w:pStyle w:val="Numberbullet2"/>
              <w:spacing w:after="120" w:line="240" w:lineRule="auto"/>
              <w:ind w:left="850" w:hanging="425"/>
            </w:pPr>
            <w:r>
              <w:t>respiration</w:t>
            </w:r>
          </w:p>
          <w:p w14:paraId="510BDFCC" w14:textId="77777777" w:rsidR="00960E34" w:rsidRDefault="00960E34" w:rsidP="00DF5401">
            <w:pPr>
              <w:pStyle w:val="Numberbullet2"/>
              <w:spacing w:after="120" w:line="240" w:lineRule="auto"/>
              <w:ind w:left="850" w:hanging="425"/>
            </w:pPr>
            <w:r>
              <w:t>heart rate</w:t>
            </w:r>
          </w:p>
          <w:p w14:paraId="4F9570AC" w14:textId="77777777" w:rsidR="00960E34" w:rsidRDefault="00960E34" w:rsidP="00DF5401">
            <w:pPr>
              <w:pStyle w:val="Numberbullet2"/>
              <w:spacing w:after="120" w:line="240" w:lineRule="auto"/>
              <w:ind w:left="850" w:hanging="425"/>
            </w:pPr>
            <w:r>
              <w:t>cerebral function</w:t>
            </w:r>
          </w:p>
          <w:p w14:paraId="33104EFA" w14:textId="77777777" w:rsidR="00960E34" w:rsidRDefault="00960E34" w:rsidP="00DF5401">
            <w:pPr>
              <w:pStyle w:val="Numberbullet2"/>
              <w:spacing w:after="120" w:line="240" w:lineRule="auto"/>
              <w:ind w:left="850" w:hanging="425"/>
            </w:pPr>
            <w:r>
              <w:t xml:space="preserve">blood gases </w:t>
            </w:r>
          </w:p>
          <w:p w14:paraId="13B29428" w14:textId="77777777" w:rsidR="00960E34" w:rsidRDefault="00960E34" w:rsidP="00DF5401">
            <w:pPr>
              <w:pStyle w:val="Numberbullet2"/>
              <w:spacing w:after="120" w:line="240" w:lineRule="auto"/>
              <w:ind w:left="850" w:hanging="425"/>
            </w:pPr>
            <w:r>
              <w:t>blood pressure</w:t>
            </w:r>
          </w:p>
          <w:p w14:paraId="44EA7303" w14:textId="323D08F0" w:rsidR="00960E34" w:rsidRDefault="00960E34" w:rsidP="00DF5401">
            <w:pPr>
              <w:pStyle w:val="Numberbullet2"/>
              <w:spacing w:after="120" w:line="240" w:lineRule="auto"/>
              <w:ind w:left="850" w:hanging="425"/>
            </w:pPr>
            <w:r>
              <w:t>body temperature</w:t>
            </w:r>
            <w:r w:rsidR="00C5160B">
              <w:t>.</w:t>
            </w:r>
          </w:p>
          <w:p w14:paraId="4439CB1A" w14:textId="32ADADDC" w:rsidR="005470AB" w:rsidRDefault="00187833" w:rsidP="005470AB">
            <w:r>
              <w:t xml:space="preserve">where these parameters are monitored </w:t>
            </w:r>
            <w:r w:rsidR="005470AB" w:rsidRPr="00F34CD5">
              <w:t xml:space="preserve">for the purpose of detecting, diagnosing, </w:t>
            </w:r>
            <w:proofErr w:type="gramStart"/>
            <w:r w:rsidR="005470AB" w:rsidRPr="00F34CD5">
              <w:t>monitoring</w:t>
            </w:r>
            <w:proofErr w:type="gramEnd"/>
            <w:r w:rsidR="005470AB" w:rsidRPr="00F34CD5">
              <w:t xml:space="preserve"> or treating physiological conditions, states of ill</w:t>
            </w:r>
            <w:r w:rsidR="005470AB">
              <w:t>ness or congenital deformities.</w:t>
            </w:r>
          </w:p>
          <w:p w14:paraId="7EC25C5D" w14:textId="36D70391" w:rsidR="005470AB" w:rsidRDefault="00902190" w:rsidP="005470AB">
            <w:r>
              <w:t xml:space="preserve">This rule also </w:t>
            </w:r>
            <w:r w:rsidR="00B72B58">
              <w:t xml:space="preserve">incorporates </w:t>
            </w:r>
            <w:r>
              <w:t xml:space="preserve">the significance of the parameters being monitored and whether they could signify or identify immediate danger to the patient. </w:t>
            </w:r>
          </w:p>
          <w:p w14:paraId="4F822711" w14:textId="21EFF5C8" w:rsidR="005470AB" w:rsidRDefault="005470AB" w:rsidP="005470AB">
            <w:r>
              <w:t xml:space="preserve">For example, medical devices intended to be used for continuous surveillance of vital physiological processes in anaesthesia, intensive care or emergency care are Class IIb, while medical devices intended to be used to obtain readings </w:t>
            </w:r>
            <w:r>
              <w:lastRenderedPageBreak/>
              <w:t xml:space="preserve">of vital physiological signals in routine check-ups and in self-monitoring are Class </w:t>
            </w:r>
            <w:proofErr w:type="spellStart"/>
            <w:r>
              <w:t>IIa</w:t>
            </w:r>
            <w:proofErr w:type="spellEnd"/>
            <w:r>
              <w:t xml:space="preserve">. </w:t>
            </w:r>
          </w:p>
          <w:p w14:paraId="5FB91B90" w14:textId="1CA0388C" w:rsidR="00B9295E" w:rsidRPr="0088570E" w:rsidRDefault="007F1513" w:rsidP="005470AB">
            <w:r>
              <w:t xml:space="preserve">Note that products </w:t>
            </w:r>
            <w:r w:rsidR="005470AB">
              <w:t xml:space="preserve">intended </w:t>
            </w:r>
            <w:r w:rsidR="00B72B58">
              <w:t xml:space="preserve">to be used by consumers </w:t>
            </w:r>
            <w:r w:rsidR="005470AB">
              <w:t xml:space="preserve">for monitoring heart rate or rhythm </w:t>
            </w:r>
            <w:r w:rsidR="00F04A75">
              <w:t xml:space="preserve">solely </w:t>
            </w:r>
            <w:r w:rsidR="005470AB">
              <w:t>for general wellness or fitness purposes</w:t>
            </w:r>
            <w:r>
              <w:t xml:space="preserve"> are </w:t>
            </w:r>
            <w:hyperlink r:id="rId23" w:history="1">
              <w:r w:rsidRPr="00716B60">
                <w:rPr>
                  <w:rStyle w:val="Hyperlink"/>
                </w:rPr>
                <w:t>not medical devices</w:t>
              </w:r>
            </w:hyperlink>
            <w:r w:rsidR="005470AB">
              <w:t>.</w:t>
            </w:r>
          </w:p>
        </w:tc>
      </w:tr>
    </w:tbl>
    <w:p w14:paraId="34322473" w14:textId="77777777" w:rsidR="005B0189" w:rsidRPr="008E729F" w:rsidRDefault="005B0189" w:rsidP="008E729F"/>
    <w:tbl>
      <w:tblPr>
        <w:tblStyle w:val="TableTGAblue"/>
        <w:tblW w:w="0" w:type="auto"/>
        <w:tblLook w:val="04A0" w:firstRow="1" w:lastRow="0" w:firstColumn="1" w:lastColumn="0" w:noHBand="0" w:noVBand="1"/>
      </w:tblPr>
      <w:tblGrid>
        <w:gridCol w:w="3467"/>
        <w:gridCol w:w="1343"/>
        <w:gridCol w:w="4111"/>
      </w:tblGrid>
      <w:tr w:rsidR="007D29D9" w:rsidRPr="008E729F" w14:paraId="182D3018" w14:textId="472893B2" w:rsidTr="00DF5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gridSpan w:val="2"/>
          </w:tcPr>
          <w:p w14:paraId="2A8DACDC" w14:textId="45F85150" w:rsidR="007D29D9" w:rsidRPr="008E729F" w:rsidRDefault="00D4189D" w:rsidP="00D4189D">
            <w:r>
              <w:t>Example</w:t>
            </w:r>
            <w:r w:rsidR="007D29D9">
              <w:t>s</w:t>
            </w:r>
          </w:p>
        </w:tc>
        <w:tc>
          <w:tcPr>
            <w:tcW w:w="4111" w:type="dxa"/>
          </w:tcPr>
          <w:p w14:paraId="7AB6ED6D" w14:textId="0241892D" w:rsidR="007D29D9" w:rsidRDefault="007D29D9" w:rsidP="008E729F">
            <w:pPr>
              <w:cnfStyle w:val="100000000000" w:firstRow="1" w:lastRow="0" w:firstColumn="0" w:lastColumn="0" w:oddVBand="0" w:evenVBand="0" w:oddHBand="0" w:evenHBand="0" w:firstRowFirstColumn="0" w:firstRowLastColumn="0" w:lastRowFirstColumn="0" w:lastRowLastColumn="0"/>
            </w:pPr>
            <w:r>
              <w:t>Rule &amp; Classification</w:t>
            </w:r>
          </w:p>
        </w:tc>
      </w:tr>
      <w:tr w:rsidR="007D29D9" w:rsidRPr="008E729F" w14:paraId="557D081D" w14:textId="56BF5FAA" w:rsidTr="007D29D9">
        <w:tc>
          <w:tcPr>
            <w:cnfStyle w:val="001000000000" w:firstRow="0" w:lastRow="0" w:firstColumn="1" w:lastColumn="0" w:oddVBand="0" w:evenVBand="0" w:oddHBand="0" w:evenHBand="0" w:firstRowFirstColumn="0" w:firstRowLastColumn="0" w:lastRowFirstColumn="0" w:lastRowLastColumn="0"/>
            <w:tcW w:w="3467" w:type="dxa"/>
          </w:tcPr>
          <w:p w14:paraId="0260C548" w14:textId="448B11CF" w:rsidR="007D29D9" w:rsidRPr="008E729F" w:rsidRDefault="007D29D9" w:rsidP="00A870B3">
            <w:r>
              <w:t>Magnetic resonance equipment</w:t>
            </w:r>
            <w:r w:rsidR="00A870B3">
              <w:t>;</w:t>
            </w:r>
            <w:r>
              <w:t xml:space="preserve"> pulp testers</w:t>
            </w:r>
            <w:r w:rsidR="00A870B3">
              <w:t>;</w:t>
            </w:r>
            <w:r>
              <w:t xml:space="preserve"> evoked response stimulators</w:t>
            </w:r>
            <w:r w:rsidR="00A870B3">
              <w:t>;</w:t>
            </w:r>
            <w:r>
              <w:t xml:space="preserve"> </w:t>
            </w:r>
            <w:r w:rsidR="005470AB">
              <w:t xml:space="preserve">general purpose </w:t>
            </w:r>
            <w:r>
              <w:t>diagnostic ultrasound.</w:t>
            </w:r>
          </w:p>
        </w:tc>
        <w:tc>
          <w:tcPr>
            <w:tcW w:w="5454" w:type="dxa"/>
            <w:gridSpan w:val="2"/>
          </w:tcPr>
          <w:p w14:paraId="681B8B2B"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4.3(2)(a)</w:t>
            </w:r>
          </w:p>
          <w:p w14:paraId="03B6E3B7"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A device to supply energy that will be absorbed by a patient’s body (except a device that illuminates the patient’s body in the visible spectrum)</w:t>
            </w:r>
          </w:p>
          <w:p w14:paraId="06C5DA59" w14:textId="1A4A96F5" w:rsidR="007D29D9" w:rsidRDefault="007D29D9" w:rsidP="007D29D9">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r w:rsidR="007D29D9" w:rsidRPr="008E729F" w14:paraId="607F60D5" w14:textId="6F5636C9" w:rsidTr="007D29D9">
        <w:tc>
          <w:tcPr>
            <w:cnfStyle w:val="001000000000" w:firstRow="0" w:lastRow="0" w:firstColumn="1" w:lastColumn="0" w:oddVBand="0" w:evenVBand="0" w:oddHBand="0" w:evenHBand="0" w:firstRowFirstColumn="0" w:firstRowLastColumn="0" w:lastRowFirstColumn="0" w:lastRowLastColumn="0"/>
            <w:tcW w:w="3467" w:type="dxa"/>
          </w:tcPr>
          <w:p w14:paraId="749057A6" w14:textId="065991AC" w:rsidR="007D29D9" w:rsidRPr="008E729F" w:rsidRDefault="007D29D9" w:rsidP="00A870B3">
            <w:r>
              <w:t>Gamma cameras</w:t>
            </w:r>
            <w:r w:rsidR="00A870B3">
              <w:t>;</w:t>
            </w:r>
            <w:r>
              <w:t xml:space="preserve"> positron emission tomography</w:t>
            </w:r>
            <w:r w:rsidR="00A870B3">
              <w:t>;</w:t>
            </w:r>
            <w:r>
              <w:t xml:space="preserve"> single photon emission computer tomography.</w:t>
            </w:r>
          </w:p>
        </w:tc>
        <w:tc>
          <w:tcPr>
            <w:tcW w:w="5454" w:type="dxa"/>
            <w:gridSpan w:val="2"/>
          </w:tcPr>
          <w:p w14:paraId="16AC9B26"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4.3(2)(b)</w:t>
            </w:r>
          </w:p>
          <w:p w14:paraId="76C8C37D"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A device to be used to image in vivo distribution of radiopharmaceuticals in patients</w:t>
            </w:r>
          </w:p>
          <w:p w14:paraId="5980AE89" w14:textId="0F008594" w:rsidR="007D29D9" w:rsidRDefault="007D29D9" w:rsidP="007D29D9">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r w:rsidR="007D29D9" w:rsidRPr="008E729F" w14:paraId="49E831D2" w14:textId="38B49ECD" w:rsidTr="007D29D9">
        <w:tc>
          <w:tcPr>
            <w:cnfStyle w:val="001000000000" w:firstRow="0" w:lastRow="0" w:firstColumn="1" w:lastColumn="0" w:oddVBand="0" w:evenVBand="0" w:oddHBand="0" w:evenHBand="0" w:firstRowFirstColumn="0" w:firstRowLastColumn="0" w:lastRowFirstColumn="0" w:lastRowLastColumn="0"/>
            <w:tcW w:w="3467" w:type="dxa"/>
          </w:tcPr>
          <w:p w14:paraId="7832A4C6" w14:textId="493222FB" w:rsidR="007D29D9" w:rsidRPr="008E729F" w:rsidRDefault="007D29D9" w:rsidP="00960E34">
            <w:r>
              <w:t xml:space="preserve">Electrocardiographs; electroencephalographs; </w:t>
            </w:r>
            <w:proofErr w:type="spellStart"/>
            <w:r>
              <w:t>cardioscopes</w:t>
            </w:r>
            <w:proofErr w:type="spellEnd"/>
            <w:r>
              <w:t xml:space="preserve"> with or without pacing pulse indicators; electronic thermometers;</w:t>
            </w:r>
            <w:r w:rsidR="00902190">
              <w:t xml:space="preserve"> electronic blood pressure measuring equipment</w:t>
            </w:r>
            <w:r w:rsidR="00A870B3">
              <w:t>.</w:t>
            </w:r>
          </w:p>
        </w:tc>
        <w:tc>
          <w:tcPr>
            <w:tcW w:w="5454" w:type="dxa"/>
            <w:gridSpan w:val="2"/>
          </w:tcPr>
          <w:p w14:paraId="519662F3"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4.3(2)(c)</w:t>
            </w:r>
          </w:p>
          <w:p w14:paraId="115EF2BA"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A device used for direct diagnosis or monitoring of vital physiological processes of a patient, excluding devices mentioned in the previous entry</w:t>
            </w:r>
          </w:p>
          <w:p w14:paraId="043D00EF" w14:textId="02927302" w:rsidR="007D29D9" w:rsidRDefault="007D29D9" w:rsidP="007D29D9">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r w:rsidR="007D29D9" w:rsidRPr="008E729F" w14:paraId="41164B6C" w14:textId="335977DD" w:rsidTr="007D29D9">
        <w:tc>
          <w:tcPr>
            <w:cnfStyle w:val="001000000000" w:firstRow="0" w:lastRow="0" w:firstColumn="1" w:lastColumn="0" w:oddVBand="0" w:evenVBand="0" w:oddHBand="0" w:evenHBand="0" w:firstRowFirstColumn="0" w:firstRowLastColumn="0" w:lastRowFirstColumn="0" w:lastRowLastColumn="0"/>
            <w:tcW w:w="3467" w:type="dxa"/>
          </w:tcPr>
          <w:p w14:paraId="63C2BE95" w14:textId="2C45963A" w:rsidR="007D29D9" w:rsidRPr="008E729F" w:rsidRDefault="007D29D9" w:rsidP="00A870B3">
            <w:r>
              <w:t>Int</w:t>
            </w:r>
            <w:r w:rsidR="00A870B3">
              <w:t xml:space="preserve">ensive-care monitoring systems; </w:t>
            </w:r>
            <w:r>
              <w:t>blood gas analysers used in open</w:t>
            </w:r>
            <w:r w:rsidR="00F5723E">
              <w:t>-</w:t>
            </w:r>
            <w:r>
              <w:t>heart surgery</w:t>
            </w:r>
            <w:r w:rsidR="00A870B3">
              <w:t>;</w:t>
            </w:r>
            <w:r>
              <w:t xml:space="preserve"> </w:t>
            </w:r>
            <w:proofErr w:type="spellStart"/>
            <w:r>
              <w:t>cardioscopes</w:t>
            </w:r>
            <w:proofErr w:type="spellEnd"/>
            <w:r w:rsidR="00A870B3">
              <w:t>;</w:t>
            </w:r>
            <w:r>
              <w:t xml:space="preserve"> apnoea monitor</w:t>
            </w:r>
            <w:r w:rsidR="00A870B3">
              <w:t xml:space="preserve"> that monitors the respiratory rate and alerts the carer when a life-threatening episode occurs</w:t>
            </w:r>
            <w:r>
              <w:t>.</w:t>
            </w:r>
          </w:p>
        </w:tc>
        <w:tc>
          <w:tcPr>
            <w:tcW w:w="5454" w:type="dxa"/>
            <w:gridSpan w:val="2"/>
          </w:tcPr>
          <w:p w14:paraId="08B18024"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4.3(3)(a)</w:t>
            </w:r>
          </w:p>
          <w:p w14:paraId="1C8DA3A5"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A device to monitor vital physiological parameters of a patient, and the nature of variations monitored could result in immediate danger to the patient</w:t>
            </w:r>
          </w:p>
          <w:p w14:paraId="0A58251E" w14:textId="7687B53D" w:rsidR="007D29D9" w:rsidRDefault="000B17CA" w:rsidP="00B8495C">
            <w:pPr>
              <w:cnfStyle w:val="000000000000" w:firstRow="0" w:lastRow="0" w:firstColumn="0" w:lastColumn="0" w:oddVBand="0" w:evenVBand="0" w:oddHBand="0" w:evenHBand="0" w:firstRowFirstColumn="0" w:firstRowLastColumn="0" w:lastRowFirstColumn="0" w:lastRowLastColumn="0"/>
            </w:pPr>
            <w:r>
              <w:t>—Class IIb.</w:t>
            </w:r>
          </w:p>
        </w:tc>
      </w:tr>
      <w:tr w:rsidR="007D29D9" w:rsidRPr="008E729F" w14:paraId="71EC0EE8" w14:textId="72949C7A" w:rsidTr="007D29D9">
        <w:tc>
          <w:tcPr>
            <w:cnfStyle w:val="001000000000" w:firstRow="0" w:lastRow="0" w:firstColumn="1" w:lastColumn="0" w:oddVBand="0" w:evenVBand="0" w:oddHBand="0" w:evenHBand="0" w:firstRowFirstColumn="0" w:firstRowLastColumn="0" w:lastRowFirstColumn="0" w:lastRowLastColumn="0"/>
            <w:tcW w:w="3467" w:type="dxa"/>
          </w:tcPr>
          <w:p w14:paraId="46C0EA5F" w14:textId="3390139E" w:rsidR="007D29D9" w:rsidRPr="008E729F" w:rsidRDefault="007D29D9" w:rsidP="00A870B3">
            <w:r>
              <w:t>Diagnostic X</w:t>
            </w:r>
            <w:r w:rsidRPr="00DD6326">
              <w:t>-ray sources</w:t>
            </w:r>
            <w:r w:rsidR="00A870B3">
              <w:t>;</w:t>
            </w:r>
            <w:r w:rsidRPr="00DD6326">
              <w:t xml:space="preserve"> linear accelerators</w:t>
            </w:r>
            <w:r>
              <w:t>.</w:t>
            </w:r>
          </w:p>
        </w:tc>
        <w:tc>
          <w:tcPr>
            <w:tcW w:w="5454" w:type="dxa"/>
            <w:gridSpan w:val="2"/>
          </w:tcPr>
          <w:p w14:paraId="1BE78C7D"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4.3(3)(b)</w:t>
            </w:r>
          </w:p>
          <w:p w14:paraId="1D0545F1"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A device to emit ionising radiation and to be used for diagnostic or therapeutic interventional radiology</w:t>
            </w:r>
          </w:p>
          <w:p w14:paraId="4A43F772" w14:textId="6E5900AB" w:rsidR="007D29D9" w:rsidRDefault="007D29D9" w:rsidP="007D29D9">
            <w:pPr>
              <w:cnfStyle w:val="000000000000" w:firstRow="0" w:lastRow="0" w:firstColumn="0" w:lastColumn="0" w:oddVBand="0" w:evenVBand="0" w:oddHBand="0" w:evenHBand="0" w:firstRowFirstColumn="0" w:firstRowLastColumn="0" w:lastRowFirstColumn="0" w:lastRowLastColumn="0"/>
            </w:pPr>
            <w:r>
              <w:t>—Class IIb.</w:t>
            </w:r>
          </w:p>
        </w:tc>
      </w:tr>
      <w:tr w:rsidR="007D29D9" w:rsidRPr="008E729F" w14:paraId="2D6E8BD0" w14:textId="2C78A576" w:rsidTr="007D29D9">
        <w:tc>
          <w:tcPr>
            <w:cnfStyle w:val="001000000000" w:firstRow="0" w:lastRow="0" w:firstColumn="1" w:lastColumn="0" w:oddVBand="0" w:evenVBand="0" w:oddHBand="0" w:evenHBand="0" w:firstRowFirstColumn="0" w:firstRowLastColumn="0" w:lastRowFirstColumn="0" w:lastRowLastColumn="0"/>
            <w:tcW w:w="3467" w:type="dxa"/>
          </w:tcPr>
          <w:p w14:paraId="3CABFF51" w14:textId="2A2B79BD" w:rsidR="007D29D9" w:rsidRPr="008E729F" w:rsidRDefault="007D29D9" w:rsidP="00A870B3">
            <w:r>
              <w:lastRenderedPageBreak/>
              <w:t>Auto-exposure control systems</w:t>
            </w:r>
            <w:r w:rsidR="00A870B3">
              <w:t>;</w:t>
            </w:r>
            <w:r>
              <w:t xml:space="preserve"> radiotherapy after-loading control systems.</w:t>
            </w:r>
          </w:p>
        </w:tc>
        <w:tc>
          <w:tcPr>
            <w:tcW w:w="5454" w:type="dxa"/>
            <w:gridSpan w:val="2"/>
          </w:tcPr>
          <w:p w14:paraId="0C3AEACB"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4.3(3)(c)</w:t>
            </w:r>
          </w:p>
          <w:p w14:paraId="4B4E2CFC" w14:textId="77777777" w:rsidR="007D29D9" w:rsidRDefault="007D29D9" w:rsidP="007D29D9">
            <w:pPr>
              <w:cnfStyle w:val="000000000000" w:firstRow="0" w:lastRow="0" w:firstColumn="0" w:lastColumn="0" w:oddVBand="0" w:evenVBand="0" w:oddHBand="0" w:evenHBand="0" w:firstRowFirstColumn="0" w:firstRowLastColumn="0" w:lastRowFirstColumn="0" w:lastRowLastColumn="0"/>
            </w:pPr>
            <w:r>
              <w:t>A device to control, monitor or directly influence the performance of a device in the previous entry</w:t>
            </w:r>
          </w:p>
          <w:p w14:paraId="2B705990" w14:textId="1120A514" w:rsidR="007D29D9" w:rsidRDefault="007D29D9" w:rsidP="007D29D9">
            <w:pPr>
              <w:cnfStyle w:val="000000000000" w:firstRow="0" w:lastRow="0" w:firstColumn="0" w:lastColumn="0" w:oddVBand="0" w:evenVBand="0" w:oddHBand="0" w:evenHBand="0" w:firstRowFirstColumn="0" w:firstRowLastColumn="0" w:lastRowFirstColumn="0" w:lastRowLastColumn="0"/>
            </w:pPr>
            <w:r>
              <w:t>—Class IIb.</w:t>
            </w:r>
          </w:p>
        </w:tc>
      </w:tr>
    </w:tbl>
    <w:p w14:paraId="63D8E50F" w14:textId="40D77954" w:rsidR="00BC4BC9" w:rsidRDefault="00BC4BC9" w:rsidP="00C01AD0">
      <w:pPr>
        <w:pStyle w:val="Heading4"/>
      </w:pPr>
      <w:r>
        <w:t>Rule 4.5</w:t>
      </w:r>
      <w:r w:rsidR="00B72B58">
        <w:t>—</w:t>
      </w:r>
      <w:r w:rsidR="004432DB">
        <w:t>Diagnosis or screening for a disease or condition</w:t>
      </w:r>
    </w:p>
    <w:p w14:paraId="5D277277" w14:textId="06AABE72" w:rsidR="0050345B" w:rsidRDefault="00B8495C" w:rsidP="006F2124">
      <w:r>
        <w:t>R</w:t>
      </w:r>
      <w:r w:rsidR="006F2124" w:rsidRPr="006F2124">
        <w:t xml:space="preserve">ule 4.5 applies to </w:t>
      </w:r>
      <w:r>
        <w:t>active medical devices</w:t>
      </w:r>
      <w:r w:rsidR="006F2124" w:rsidRPr="006F2124">
        <w:t xml:space="preserve"> intended to be used to process data or information </w:t>
      </w:r>
      <w:proofErr w:type="gramStart"/>
      <w:r w:rsidR="006F2124" w:rsidRPr="006F2124">
        <w:t>in order to</w:t>
      </w:r>
      <w:proofErr w:type="gramEnd"/>
      <w:r w:rsidR="0050345B">
        <w:t>:</w:t>
      </w:r>
    </w:p>
    <w:p w14:paraId="2E8BFDD0" w14:textId="2EC273A4" w:rsidR="0050345B" w:rsidRDefault="006F2124" w:rsidP="00516CB7">
      <w:pPr>
        <w:pStyle w:val="ListBullet"/>
      </w:pPr>
      <w:r w:rsidRPr="006F2124">
        <w:t>provide a diagnosis of a disease or condition</w:t>
      </w:r>
      <w:r w:rsidR="0050345B">
        <w:t>;</w:t>
      </w:r>
      <w:r w:rsidR="005D415E">
        <w:t xml:space="preserve"> or</w:t>
      </w:r>
    </w:p>
    <w:p w14:paraId="76E2BED6" w14:textId="71B2C27B" w:rsidR="0050345B" w:rsidRDefault="006F2124" w:rsidP="00516CB7">
      <w:pPr>
        <w:pStyle w:val="ListBullet"/>
      </w:pPr>
      <w:r w:rsidRPr="006F2124">
        <w:t xml:space="preserve">screen for </w:t>
      </w:r>
      <w:r w:rsidR="00662799">
        <w:t xml:space="preserve">the potential presence of </w:t>
      </w:r>
      <w:r w:rsidRPr="006F2124">
        <w:t>a disease or condition.</w:t>
      </w:r>
      <w:r w:rsidR="006774F9">
        <w:t xml:space="preserve"> </w:t>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FC2F5E" w:rsidRPr="00215D48" w14:paraId="0C077F73" w14:textId="77777777" w:rsidTr="002109C1">
        <w:tc>
          <w:tcPr>
            <w:tcW w:w="1276" w:type="dxa"/>
            <w:vAlign w:val="center"/>
          </w:tcPr>
          <w:p w14:paraId="2DEA2440" w14:textId="77777777" w:rsidR="00FC2F5E" w:rsidRPr="00215D48" w:rsidRDefault="00FC2F5E" w:rsidP="002109C1">
            <w:pPr>
              <w:spacing w:before="0"/>
              <w:rPr>
                <w:sz w:val="20"/>
              </w:rPr>
            </w:pPr>
            <w:r w:rsidRPr="00215D48">
              <w:rPr>
                <w:noProof/>
                <w:sz w:val="20"/>
                <w:lang w:eastAsia="en-AU"/>
              </w:rPr>
              <w:drawing>
                <wp:inline distT="0" distB="0" distL="0" distR="0" wp14:anchorId="16B114F4" wp14:editId="227D94A2">
                  <wp:extent cx="487681" cy="487681"/>
                  <wp:effectExtent l="19050" t="0" r="7619" b="0"/>
                  <wp:docPr id="25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9D3C3B3" w14:textId="5F58DBED" w:rsidR="00662799" w:rsidRPr="0016069F" w:rsidRDefault="00FC2F5E" w:rsidP="0057086D">
            <w:r w:rsidRPr="006B3B30">
              <w:rPr>
                <w:b/>
              </w:rPr>
              <w:t>Screening</w:t>
            </w:r>
            <w:r w:rsidR="00662799">
              <w:t xml:space="preserve"> is the detection of potential disease indicators in otherwise healthy, asymptomatic </w:t>
            </w:r>
            <w:r w:rsidR="003603E6">
              <w:t>but at</w:t>
            </w:r>
            <w:r w:rsidR="00DC63BC">
              <w:t>-</w:t>
            </w:r>
            <w:r w:rsidR="003603E6">
              <w:t xml:space="preserve">risk </w:t>
            </w:r>
            <w:r w:rsidR="00662799">
              <w:t>individuals</w:t>
            </w:r>
            <w:r w:rsidR="003603E6">
              <w:t xml:space="preserve">, </w:t>
            </w:r>
            <w:proofErr w:type="gramStart"/>
            <w:r w:rsidR="003603E6">
              <w:t>in order to</w:t>
            </w:r>
            <w:proofErr w:type="gramEnd"/>
            <w:r w:rsidR="003603E6">
              <w:t xml:space="preserve"> determine whether a confirmatory diagnostic test is warranted</w:t>
            </w:r>
            <w:r w:rsidR="0057086D">
              <w:t>.</w:t>
            </w:r>
            <w:r w:rsidR="006B3B30">
              <w:t xml:space="preserve"> </w:t>
            </w:r>
          </w:p>
        </w:tc>
      </w:tr>
    </w:tbl>
    <w:p w14:paraId="2FA60C35" w14:textId="77777777" w:rsidR="007E763B" w:rsidRDefault="007E763B" w:rsidP="0050345B"/>
    <w:p w14:paraId="28B1BFC4" w14:textId="24C71B3F" w:rsidR="0050345B" w:rsidRDefault="006774F9" w:rsidP="0050345B">
      <w:r>
        <w:t>A higher classification applies if</w:t>
      </w:r>
      <w:r w:rsidR="0050345B">
        <w:t xml:space="preserve"> the device </w:t>
      </w:r>
      <w:r w:rsidR="00EB3C69">
        <w:t>performs all the decision</w:t>
      </w:r>
      <w:r w:rsidR="00A870B3">
        <w:t>-</w:t>
      </w:r>
      <w:r w:rsidR="00EB3C69">
        <w:t xml:space="preserve">making </w:t>
      </w:r>
      <w:r w:rsidR="009D4948">
        <w:t>itself and</w:t>
      </w:r>
      <w:r w:rsidR="00EB3C69">
        <w:t xml:space="preserve"> </w:t>
      </w:r>
      <w:r>
        <w:t xml:space="preserve">provides </w:t>
      </w:r>
      <w:r w:rsidRPr="006F2124">
        <w:t>a diagnosis or a screening result</w:t>
      </w:r>
      <w:r>
        <w:t xml:space="preserve"> to the user</w:t>
      </w:r>
      <w:r w:rsidR="00A870B3">
        <w:t>,</w:t>
      </w:r>
      <w:r w:rsidR="00EB3C69">
        <w:t xml:space="preserve"> who may be </w:t>
      </w:r>
      <w:r w:rsidR="00A870B3">
        <w:t xml:space="preserve">either </w:t>
      </w:r>
      <w:r w:rsidR="00EB3C69">
        <w:t>a layperson or a health professional</w:t>
      </w:r>
      <w:r w:rsidR="00D6081B">
        <w:t>.</w:t>
      </w:r>
    </w:p>
    <w:p w14:paraId="469FB83A" w14:textId="65F67AD5" w:rsidR="00A870B3" w:rsidRDefault="00A870B3" w:rsidP="00A870B3">
      <w:r>
        <w:t>A lower classification may apply if the device only provides information to a relevant health professional to assist them in diagnosing or screening for a disease or condition, and the health professional is responsible for the final diagnostic decision-making.</w:t>
      </w:r>
    </w:p>
    <w:p w14:paraId="6CB2C05E" w14:textId="359684C8" w:rsidR="00C4687A" w:rsidRDefault="0050345B" w:rsidP="0050345B">
      <w:r>
        <w:t xml:space="preserve">The classification of a device </w:t>
      </w:r>
      <w:r w:rsidR="00914714">
        <w:t xml:space="preserve">also </w:t>
      </w:r>
      <w:r>
        <w:t xml:space="preserve">depends on the seriousness of the disease or condition diagnosed or screened for and </w:t>
      </w:r>
      <w:r w:rsidR="00DF3C59">
        <w:t xml:space="preserve">whether there would be </w:t>
      </w:r>
      <w:r>
        <w:t xml:space="preserve">any associated public health risk. </w:t>
      </w:r>
    </w:p>
    <w:p w14:paraId="666B2A21" w14:textId="1F742FA2" w:rsidR="0050345B" w:rsidRDefault="00A870B3" w:rsidP="00A870B3">
      <w:r>
        <w:t xml:space="preserve">Note: this rule does not apply to a device that provides a diagnosis or screening result, either to itself or to another medical device. </w:t>
      </w:r>
    </w:p>
    <w:p w14:paraId="799A1F8E" w14:textId="21110F8A" w:rsidR="001D3C36" w:rsidRDefault="001D3C36" w:rsidP="00095E52">
      <w:pPr>
        <w:rPr>
          <w:noProof/>
          <w:lang w:eastAsia="en-AU"/>
        </w:rPr>
      </w:pPr>
      <w:r w:rsidRPr="001D3C36">
        <w:rPr>
          <w:noProof/>
          <w:lang w:eastAsia="en-AU"/>
        </w:rPr>
        <w:lastRenderedPageBreak/>
        <w:drawing>
          <wp:inline distT="0" distB="0" distL="0" distR="0" wp14:anchorId="268DE5FE" wp14:editId="34BEE6CC">
            <wp:extent cx="5759450" cy="3528204"/>
            <wp:effectExtent l="0" t="38100" r="50800" b="1524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A8581A" w:rsidRPr="00215D48" w14:paraId="6A2FEF36" w14:textId="77777777" w:rsidTr="006843A5">
        <w:tc>
          <w:tcPr>
            <w:tcW w:w="1276" w:type="dxa"/>
            <w:vAlign w:val="center"/>
          </w:tcPr>
          <w:p w14:paraId="31303125" w14:textId="77777777" w:rsidR="00A8581A" w:rsidRPr="00215D48" w:rsidRDefault="00A8581A" w:rsidP="006843A5">
            <w:pPr>
              <w:spacing w:before="0"/>
              <w:rPr>
                <w:sz w:val="20"/>
              </w:rPr>
            </w:pPr>
            <w:r w:rsidRPr="00215D48">
              <w:rPr>
                <w:noProof/>
                <w:sz w:val="20"/>
                <w:lang w:eastAsia="en-AU"/>
              </w:rPr>
              <w:drawing>
                <wp:inline distT="0" distB="0" distL="0" distR="0" wp14:anchorId="4BF8D264" wp14:editId="23AC3620">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3BFD25E" w14:textId="20854FFC" w:rsidR="00AD053B" w:rsidRPr="00AD053B" w:rsidRDefault="00AD053B" w:rsidP="006843A5">
            <w:pPr>
              <w:rPr>
                <w:b/>
              </w:rPr>
            </w:pPr>
            <w:r w:rsidRPr="00AD053B">
              <w:rPr>
                <w:b/>
              </w:rPr>
              <w:t>Relevant health professional</w:t>
            </w:r>
          </w:p>
          <w:p w14:paraId="27596364" w14:textId="6EF9FBFF" w:rsidR="00A870B3" w:rsidRDefault="00A870B3" w:rsidP="00A870B3">
            <w:r>
              <w:t xml:space="preserve">For the purposes of classification, a </w:t>
            </w:r>
            <w:r w:rsidRPr="00FE7A6B">
              <w:rPr>
                <w:i/>
              </w:rPr>
              <w:t xml:space="preserve">relevant </w:t>
            </w:r>
            <w:r w:rsidRPr="00AF7761">
              <w:t>health professional</w:t>
            </w:r>
            <w:r>
              <w:t xml:space="preserve"> is one with the appropriate expertise to use</w:t>
            </w:r>
            <w:r w:rsidRPr="00FC2F5E">
              <w:t xml:space="preserve"> the informati</w:t>
            </w:r>
            <w:r>
              <w:t xml:space="preserve">on from the device to assist them in </w:t>
            </w:r>
            <w:proofErr w:type="gramStart"/>
            <w:r>
              <w:t>making a decision</w:t>
            </w:r>
            <w:proofErr w:type="gramEnd"/>
            <w:r>
              <w:t>.</w:t>
            </w:r>
            <w:r w:rsidRPr="00FC2F5E">
              <w:t xml:space="preserve"> For example, </w:t>
            </w:r>
            <w:r>
              <w:t xml:space="preserve">an oncologist would be </w:t>
            </w:r>
            <w:r w:rsidRPr="00FC2F5E">
              <w:t>a relevant health professional for diagnosis and treatment recommendations for certain forms of cancer.</w:t>
            </w:r>
          </w:p>
          <w:p w14:paraId="20DA1A4E" w14:textId="3443C129" w:rsidR="00FC2F5E" w:rsidRPr="0016069F" w:rsidRDefault="00A870B3" w:rsidP="00C01A0D">
            <w:r>
              <w:t>The classification of an active medical device is</w:t>
            </w:r>
            <w:r w:rsidR="00B00B0A">
              <w:t xml:space="preserve"> one class</w:t>
            </w:r>
            <w:r>
              <w:t xml:space="preserve"> lower where it does not make the diagnosis or screening result itself, and </w:t>
            </w:r>
            <w:r w:rsidR="00C01A0D">
              <w:t xml:space="preserve">instead </w:t>
            </w:r>
            <w:r>
              <w:t>provides information to a relevant health professional to assist them in diagnosing or screening for a disease or condition.</w:t>
            </w:r>
          </w:p>
        </w:tc>
      </w:tr>
    </w:tbl>
    <w:p w14:paraId="45FD5ED3" w14:textId="57921B11" w:rsidR="001D3C36" w:rsidRDefault="001D3C36" w:rsidP="00095E52"/>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AD053B" w:rsidRPr="00215D48" w14:paraId="49F02BB5" w14:textId="77777777" w:rsidTr="006843A5">
        <w:tc>
          <w:tcPr>
            <w:tcW w:w="1276" w:type="dxa"/>
            <w:vAlign w:val="center"/>
          </w:tcPr>
          <w:p w14:paraId="2AF6E6C2" w14:textId="77777777" w:rsidR="00AD053B" w:rsidRPr="00215D48" w:rsidRDefault="00AD053B" w:rsidP="006843A5">
            <w:pPr>
              <w:spacing w:before="0"/>
              <w:rPr>
                <w:sz w:val="20"/>
              </w:rPr>
            </w:pPr>
            <w:r w:rsidRPr="00215D48">
              <w:rPr>
                <w:noProof/>
                <w:sz w:val="20"/>
                <w:lang w:eastAsia="en-AU"/>
              </w:rPr>
              <w:drawing>
                <wp:inline distT="0" distB="0" distL="0" distR="0" wp14:anchorId="1DC99C91" wp14:editId="5A882A09">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BDE3E52" w14:textId="77777777" w:rsidR="00AD053B" w:rsidRDefault="00AD053B" w:rsidP="00AD053B">
            <w:pPr>
              <w:rPr>
                <w:b/>
              </w:rPr>
            </w:pPr>
            <w:r>
              <w:rPr>
                <w:b/>
              </w:rPr>
              <w:t>Seriousness of disease or condition</w:t>
            </w:r>
          </w:p>
          <w:p w14:paraId="452BDDD6" w14:textId="38C10836" w:rsidR="00AD053B" w:rsidRPr="008A20BC" w:rsidRDefault="00AD053B" w:rsidP="00AD053B">
            <w:pPr>
              <w:rPr>
                <w:b/>
                <w:szCs w:val="22"/>
              </w:rPr>
            </w:pPr>
            <w:r w:rsidRPr="008A20BC">
              <w:rPr>
                <w:i/>
                <w:szCs w:val="22"/>
              </w:rPr>
              <w:t>‘</w:t>
            </w:r>
            <w:bookmarkStart w:id="14" w:name="Serious"/>
            <w:r w:rsidRPr="008A20BC">
              <w:rPr>
                <w:i/>
                <w:szCs w:val="22"/>
              </w:rPr>
              <w:t>Serious</w:t>
            </w:r>
            <w:bookmarkEnd w:id="14"/>
            <w:r w:rsidRPr="008A20BC">
              <w:rPr>
                <w:i/>
                <w:szCs w:val="22"/>
              </w:rPr>
              <w:t>’</w:t>
            </w:r>
            <w:r w:rsidRPr="008A20BC">
              <w:rPr>
                <w:szCs w:val="22"/>
              </w:rPr>
              <w:t xml:space="preserve"> has the meaning defined in the</w:t>
            </w:r>
            <w:r w:rsidR="00C2421B">
              <w:rPr>
                <w:szCs w:val="22"/>
              </w:rPr>
              <w:t xml:space="preserve"> Regulations.</w:t>
            </w:r>
          </w:p>
          <w:p w14:paraId="3EEA29F1" w14:textId="77777777" w:rsidR="00AD053B" w:rsidRPr="008A20BC" w:rsidRDefault="00AD053B" w:rsidP="00AD053B">
            <w:pPr>
              <w:rPr>
                <w:b/>
                <w:szCs w:val="22"/>
              </w:rPr>
            </w:pPr>
            <w:r w:rsidRPr="008A20BC">
              <w:rPr>
                <w:i/>
                <w:szCs w:val="22"/>
              </w:rPr>
              <w:t>Serious</w:t>
            </w:r>
            <w:r w:rsidRPr="008A20BC">
              <w:rPr>
                <w:szCs w:val="22"/>
              </w:rPr>
              <w:t xml:space="preserve"> means a condition, ailment or defect that is:</w:t>
            </w:r>
          </w:p>
          <w:p w14:paraId="3857DC2A" w14:textId="77777777" w:rsidR="00AD053B" w:rsidRPr="008A20BC" w:rsidRDefault="00AD053B" w:rsidP="00516CB7">
            <w:pPr>
              <w:pStyle w:val="ListBullet"/>
              <w:rPr>
                <w:b/>
              </w:rPr>
            </w:pPr>
            <w:r w:rsidRPr="008A20BC">
              <w:t>generally accepted as not being appropriate to be diagnosed or treated without consulting a medical practitioner, dentist or other kind of health care worker registered under a law of a State or Territory; or</w:t>
            </w:r>
          </w:p>
          <w:p w14:paraId="05D45477" w14:textId="11773A90" w:rsidR="00AD053B" w:rsidRPr="00516CB7" w:rsidRDefault="00AD053B" w:rsidP="00516CB7">
            <w:pPr>
              <w:pStyle w:val="ListBullet"/>
              <w:rPr>
                <w:b/>
              </w:rPr>
            </w:pPr>
            <w:r w:rsidRPr="008A20BC">
              <w:t>generally accepted to be beyond the ability of the average person to evaluate accurately, or treat safely, without supervision by a medical practitioner, dentist or other kind of health care worker registered under a law of a State or Territory.</w:t>
            </w:r>
          </w:p>
          <w:p w14:paraId="084F2DB9" w14:textId="3E108C2F" w:rsidR="00AD053B" w:rsidRPr="008A20BC" w:rsidRDefault="00AD053B" w:rsidP="00AD053B">
            <w:pPr>
              <w:rPr>
                <w:b/>
                <w:szCs w:val="22"/>
              </w:rPr>
            </w:pPr>
            <w:bookmarkStart w:id="15" w:name="disease"/>
            <w:r w:rsidRPr="00AD053B">
              <w:rPr>
                <w:i/>
                <w:szCs w:val="22"/>
              </w:rPr>
              <w:lastRenderedPageBreak/>
              <w:t>Serious disease</w:t>
            </w:r>
            <w:r w:rsidRPr="008A20BC">
              <w:rPr>
                <w:szCs w:val="22"/>
              </w:rPr>
              <w:t xml:space="preserve"> </w:t>
            </w:r>
            <w:bookmarkEnd w:id="15"/>
            <w:r w:rsidRPr="008A20BC">
              <w:rPr>
                <w:szCs w:val="22"/>
              </w:rPr>
              <w:t>means a disease that:</w:t>
            </w:r>
          </w:p>
          <w:p w14:paraId="6099B8F1" w14:textId="056D0580" w:rsidR="00AD053B" w:rsidRPr="008A20BC" w:rsidRDefault="00AD053B" w:rsidP="00516CB7">
            <w:pPr>
              <w:pStyle w:val="ListBullet"/>
              <w:rPr>
                <w:b/>
              </w:rPr>
            </w:pPr>
            <w:r w:rsidRPr="008A20BC">
              <w:t xml:space="preserve">may result in death or </w:t>
            </w:r>
            <w:r w:rsidR="009D4948" w:rsidRPr="008A20BC">
              <w:t>long-term</w:t>
            </w:r>
            <w:r w:rsidRPr="008A20BC">
              <w:t xml:space="preserve"> disability; and</w:t>
            </w:r>
          </w:p>
          <w:p w14:paraId="4F77997A" w14:textId="77777777" w:rsidR="00AD053B" w:rsidRDefault="00AD053B" w:rsidP="00516CB7">
            <w:pPr>
              <w:pStyle w:val="ListBullet"/>
              <w:rPr>
                <w:b/>
              </w:rPr>
            </w:pPr>
            <w:r w:rsidRPr="008A20BC">
              <w:t>may be incurable or require major therapeutic interventions; and</w:t>
            </w:r>
          </w:p>
          <w:p w14:paraId="4BE276B0" w14:textId="1A5AF632" w:rsidR="00AD053B" w:rsidRPr="0016069F" w:rsidRDefault="00AD053B" w:rsidP="00516CB7">
            <w:pPr>
              <w:pStyle w:val="ListBullet"/>
            </w:pPr>
            <w:r w:rsidRPr="00AD053B">
              <w:t>must be diagnosed accurately, to mitigate the public health impact of the disease</w:t>
            </w:r>
          </w:p>
        </w:tc>
      </w:tr>
    </w:tbl>
    <w:p w14:paraId="311BF281" w14:textId="3EB15D7F" w:rsidR="00AD053B" w:rsidRDefault="00AD053B" w:rsidP="00095E52"/>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114110" w:rsidRPr="00215D48" w14:paraId="40ECCF9D" w14:textId="77777777" w:rsidTr="002109C1">
        <w:tc>
          <w:tcPr>
            <w:tcW w:w="1276" w:type="dxa"/>
            <w:vAlign w:val="center"/>
          </w:tcPr>
          <w:p w14:paraId="3734B6C1" w14:textId="77777777" w:rsidR="00114110" w:rsidRPr="00215D48" w:rsidRDefault="00114110" w:rsidP="002109C1">
            <w:pPr>
              <w:spacing w:before="0"/>
              <w:rPr>
                <w:sz w:val="20"/>
              </w:rPr>
            </w:pPr>
            <w:r w:rsidRPr="00215D48">
              <w:rPr>
                <w:noProof/>
                <w:sz w:val="20"/>
                <w:lang w:eastAsia="en-AU"/>
              </w:rPr>
              <w:drawing>
                <wp:inline distT="0" distB="0" distL="0" distR="0" wp14:anchorId="57E58C3B" wp14:editId="1C41973E">
                  <wp:extent cx="487681" cy="487681"/>
                  <wp:effectExtent l="19050" t="0" r="7619" b="0"/>
                  <wp:docPr id="25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C53ED85" w14:textId="3F64F9C6" w:rsidR="00114110" w:rsidRPr="00AD053B" w:rsidRDefault="00C90BA8" w:rsidP="002109C1">
            <w:pPr>
              <w:rPr>
                <w:b/>
              </w:rPr>
            </w:pPr>
            <w:r>
              <w:rPr>
                <w:b/>
              </w:rPr>
              <w:t>U</w:t>
            </w:r>
            <w:r w:rsidR="00114110">
              <w:rPr>
                <w:b/>
              </w:rPr>
              <w:t>rgent treatment</w:t>
            </w:r>
          </w:p>
          <w:p w14:paraId="2B2C8010" w14:textId="246F6161" w:rsidR="004F5891" w:rsidRDefault="005C2FA9" w:rsidP="0057086D">
            <w:r w:rsidRPr="00A9257C">
              <w:rPr>
                <w:i/>
              </w:rPr>
              <w:t>Urgent treatment</w:t>
            </w:r>
            <w:r w:rsidR="003B44EE">
              <w:t xml:space="preserve"> refers</w:t>
            </w:r>
            <w:r w:rsidR="00C90BA8">
              <w:t xml:space="preserve"> to </w:t>
            </w:r>
            <w:r w:rsidR="004F5891">
              <w:t>critical situations or conditions where timely diagnosis or treatment is necessary to avoid death or serious deterioration in the person’s health. Such critical situations or conditions would include:</w:t>
            </w:r>
          </w:p>
          <w:p w14:paraId="65A374DD" w14:textId="3C23A5F7" w:rsidR="004F5891" w:rsidRDefault="004F5891" w:rsidP="00516CB7">
            <w:pPr>
              <w:pStyle w:val="ListBullet"/>
            </w:pPr>
            <w:r>
              <w:t>life threatening, including incurable, states of health</w:t>
            </w:r>
            <w:r w:rsidR="008915A4">
              <w:t>,</w:t>
            </w:r>
          </w:p>
          <w:p w14:paraId="0532297D" w14:textId="3E4E6BDC" w:rsidR="004F5891" w:rsidRDefault="004F5891" w:rsidP="00516CB7">
            <w:pPr>
              <w:pStyle w:val="ListBullet"/>
            </w:pPr>
            <w:r>
              <w:t>disease</w:t>
            </w:r>
            <w:r w:rsidR="00406FC6">
              <w:t>s</w:t>
            </w:r>
            <w:r>
              <w:t xml:space="preserve"> or condition</w:t>
            </w:r>
            <w:r w:rsidR="00406FC6">
              <w:t>s</w:t>
            </w:r>
            <w:r>
              <w:t xml:space="preserve"> that require major therapeutic intervention</w:t>
            </w:r>
            <w:r w:rsidR="008915A4">
              <w:t>; and</w:t>
            </w:r>
          </w:p>
          <w:p w14:paraId="41ADBB07" w14:textId="70E9B79A" w:rsidR="00C90BA8" w:rsidRPr="0016069F" w:rsidRDefault="00F24815" w:rsidP="00516CB7">
            <w:pPr>
              <w:pStyle w:val="ListBullet"/>
            </w:pPr>
            <w:r>
              <w:t xml:space="preserve">situations </w:t>
            </w:r>
            <w:r w:rsidR="00406FC6">
              <w:t>in which timely intervention could prevent the</w:t>
            </w:r>
            <w:r w:rsidR="007E2C24">
              <w:t xml:space="preserve"> rapid progression of a serious</w:t>
            </w:r>
            <w:r w:rsidR="004F5891">
              <w:t xml:space="preserve"> disea</w:t>
            </w:r>
            <w:r w:rsidR="007E2C24">
              <w:t>se or condition</w:t>
            </w:r>
            <w:r w:rsidR="00406FC6">
              <w:t xml:space="preserve">, such as in cases of </w:t>
            </w:r>
            <w:r w:rsidR="007E2C24">
              <w:t>malignant melanoma</w:t>
            </w:r>
            <w:r w:rsidR="00406FC6">
              <w:t>.</w:t>
            </w:r>
          </w:p>
        </w:tc>
      </w:tr>
    </w:tbl>
    <w:p w14:paraId="355CA775" w14:textId="77777777" w:rsidR="00AD053B" w:rsidRDefault="00AD053B" w:rsidP="00095E52"/>
    <w:tbl>
      <w:tblPr>
        <w:tblStyle w:val="TableTGAblue"/>
        <w:tblW w:w="0" w:type="auto"/>
        <w:tblLayout w:type="fixed"/>
        <w:tblLook w:val="04A0" w:firstRow="1" w:lastRow="0" w:firstColumn="1" w:lastColumn="0" w:noHBand="0" w:noVBand="1"/>
      </w:tblPr>
      <w:tblGrid>
        <w:gridCol w:w="4467"/>
        <w:gridCol w:w="4480"/>
      </w:tblGrid>
      <w:tr w:rsidR="005E50D2" w14:paraId="6A010E92" w14:textId="77777777" w:rsidTr="00A9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7" w:type="dxa"/>
          </w:tcPr>
          <w:p w14:paraId="6601E89B" w14:textId="1AF13324" w:rsidR="005E50D2" w:rsidRDefault="006774F9" w:rsidP="007E2C24">
            <w:pPr>
              <w:keepLines/>
            </w:pPr>
            <w:r>
              <w:t xml:space="preserve">Examples </w:t>
            </w:r>
            <w:r w:rsidR="00DA5F08">
              <w:t>where</w:t>
            </w:r>
            <w:r w:rsidR="007E2C24">
              <w:t xml:space="preserve"> the</w:t>
            </w:r>
            <w:r w:rsidR="00DA5F08" w:rsidRPr="00DA5F08">
              <w:t xml:space="preserve"> </w:t>
            </w:r>
            <w:proofErr w:type="gramStart"/>
            <w:r w:rsidR="00DA5F08" w:rsidRPr="00DA5F08">
              <w:t>diagnos</w:t>
            </w:r>
            <w:r w:rsidR="007E2C24">
              <w:t>tic</w:t>
            </w:r>
            <w:r w:rsidR="00DA5F08" w:rsidRPr="00DA5F08">
              <w:t xml:space="preserve"> </w:t>
            </w:r>
            <w:r w:rsidR="00406FC6">
              <w:t xml:space="preserve"> or</w:t>
            </w:r>
            <w:proofErr w:type="gramEnd"/>
            <w:r w:rsidR="00406FC6">
              <w:t xml:space="preserve"> </w:t>
            </w:r>
            <w:r w:rsidR="00DA5F08" w:rsidRPr="00DA5F08">
              <w:t xml:space="preserve">screening </w:t>
            </w:r>
            <w:r w:rsidR="007E2C24">
              <w:t xml:space="preserve">decision is performed by device and provided </w:t>
            </w:r>
            <w:r w:rsidR="001B4DA4">
              <w:t xml:space="preserve">to </w:t>
            </w:r>
            <w:r w:rsidR="007E2C24">
              <w:t>t</w:t>
            </w:r>
            <w:r w:rsidR="00DA5F08" w:rsidRPr="00DA5F08">
              <w:t>he user</w:t>
            </w:r>
          </w:p>
        </w:tc>
        <w:tc>
          <w:tcPr>
            <w:tcW w:w="4480" w:type="dxa"/>
          </w:tcPr>
          <w:p w14:paraId="72455CAB" w14:textId="133EB4BF" w:rsidR="005E50D2" w:rsidRDefault="006774F9" w:rsidP="00C01AD0">
            <w:pPr>
              <w:keepLines/>
              <w:cnfStyle w:val="100000000000" w:firstRow="1" w:lastRow="0" w:firstColumn="0" w:lastColumn="0" w:oddVBand="0" w:evenVBand="0" w:oddHBand="0" w:evenHBand="0" w:firstRowFirstColumn="0" w:firstRowLastColumn="0" w:lastRowFirstColumn="0" w:lastRowLastColumn="0"/>
            </w:pPr>
            <w:r>
              <w:t>Rule &amp; Classification</w:t>
            </w:r>
          </w:p>
        </w:tc>
      </w:tr>
      <w:tr w:rsidR="005E50D2" w14:paraId="76693744" w14:textId="77777777" w:rsidTr="00A9257C">
        <w:tc>
          <w:tcPr>
            <w:cnfStyle w:val="001000000000" w:firstRow="0" w:lastRow="0" w:firstColumn="1" w:lastColumn="0" w:oddVBand="0" w:evenVBand="0" w:oddHBand="0" w:evenHBand="0" w:firstRowFirstColumn="0" w:firstRowLastColumn="0" w:lastRowFirstColumn="0" w:lastRowLastColumn="0"/>
            <w:tcW w:w="4467" w:type="dxa"/>
          </w:tcPr>
          <w:p w14:paraId="1A3ED111" w14:textId="48AA64D8" w:rsidR="00406FC6" w:rsidRDefault="00406FC6" w:rsidP="006774F9">
            <w:pPr>
              <w:keepNext/>
              <w:keepLines/>
            </w:pPr>
            <w:r>
              <w:t>A consumer mobile phone app intended to analyse an image of a mole to screen for malignant melanoma.</w:t>
            </w:r>
          </w:p>
        </w:tc>
        <w:tc>
          <w:tcPr>
            <w:tcW w:w="4480" w:type="dxa"/>
          </w:tcPr>
          <w:p w14:paraId="0FC23368" w14:textId="77777777" w:rsidR="006774F9" w:rsidRDefault="005E50D2" w:rsidP="006774F9">
            <w:pPr>
              <w:keepNext/>
              <w:keepLines/>
              <w:cnfStyle w:val="000000000000" w:firstRow="0" w:lastRow="0" w:firstColumn="0" w:lastColumn="0" w:oddVBand="0" w:evenVBand="0" w:oddHBand="0" w:evenHBand="0" w:firstRowFirstColumn="0" w:firstRowLastColumn="0" w:lastRowFirstColumn="0" w:lastRowLastColumn="0"/>
            </w:pPr>
            <w:r>
              <w:t xml:space="preserve"> </w:t>
            </w:r>
            <w:r w:rsidR="006774F9">
              <w:t>4.5(1)(c)(</w:t>
            </w:r>
            <w:proofErr w:type="spellStart"/>
            <w:r w:rsidR="006774F9">
              <w:t>i</w:t>
            </w:r>
            <w:proofErr w:type="spellEnd"/>
            <w:r w:rsidR="006774F9">
              <w:t>)</w:t>
            </w:r>
          </w:p>
          <w:p w14:paraId="283AD4FB" w14:textId="77777777" w:rsidR="006774F9" w:rsidRDefault="006774F9" w:rsidP="006774F9">
            <w:pPr>
              <w:keepNext/>
              <w:keepLines/>
              <w:cnfStyle w:val="000000000000" w:firstRow="0" w:lastRow="0" w:firstColumn="0" w:lastColumn="0" w:oddVBand="0" w:evenVBand="0" w:oddHBand="0" w:evenHBand="0" w:firstRowFirstColumn="0" w:firstRowLastColumn="0" w:lastRowFirstColumn="0" w:lastRowLastColumn="0"/>
            </w:pPr>
            <w:r>
              <w:t>In the case of a disease or condition that may lead to the death of a person, or a severe deterioration in the state of a person’s health, without urgent treatment</w:t>
            </w:r>
          </w:p>
          <w:p w14:paraId="6B535177" w14:textId="3F2A5208" w:rsidR="005E50D2" w:rsidRDefault="006774F9" w:rsidP="001B4DA4">
            <w:pPr>
              <w:keepNext/>
              <w:keepLines/>
              <w:cnfStyle w:val="000000000000" w:firstRow="0" w:lastRow="0" w:firstColumn="0" w:lastColumn="0" w:oddVBand="0" w:evenVBand="0" w:oddHBand="0" w:evenHBand="0" w:firstRowFirstColumn="0" w:firstRowLastColumn="0" w:lastRowFirstColumn="0" w:lastRowLastColumn="0"/>
            </w:pPr>
            <w:r>
              <w:t>—Class III.</w:t>
            </w:r>
          </w:p>
        </w:tc>
      </w:tr>
      <w:tr w:rsidR="005E50D2" w14:paraId="7E5E03C5" w14:textId="77777777" w:rsidTr="00A9257C">
        <w:tc>
          <w:tcPr>
            <w:cnfStyle w:val="001000000000" w:firstRow="0" w:lastRow="0" w:firstColumn="1" w:lastColumn="0" w:oddVBand="0" w:evenVBand="0" w:oddHBand="0" w:evenHBand="0" w:firstRowFirstColumn="0" w:firstRowLastColumn="0" w:lastRowFirstColumn="0" w:lastRowLastColumn="0"/>
            <w:tcW w:w="4467" w:type="dxa"/>
          </w:tcPr>
          <w:p w14:paraId="045294AF" w14:textId="02D638D4" w:rsidR="006774F9" w:rsidRDefault="006774F9" w:rsidP="006774F9">
            <w:r w:rsidRPr="002D7370">
              <w:t>A device intended to diagnose emphysema from computed tomography (CT) scans</w:t>
            </w:r>
            <w:r>
              <w:t xml:space="preserve">. </w:t>
            </w:r>
          </w:p>
          <w:p w14:paraId="2E020F3A" w14:textId="2D4906D1" w:rsidR="006774F9" w:rsidRDefault="006774F9" w:rsidP="006774F9">
            <w:r w:rsidRPr="002D7370">
              <w:t>A device intended to screen for abnormalities in hea</w:t>
            </w:r>
            <w:r w:rsidR="00EE6A0A">
              <w:t>rt valves by analysi</w:t>
            </w:r>
            <w:r w:rsidR="003C5EE2">
              <w:t>ng a transoe</w:t>
            </w:r>
            <w:r w:rsidRPr="002D7370">
              <w:t>sophageal echocardiogram (TTE)</w:t>
            </w:r>
            <w:r>
              <w:t>.</w:t>
            </w:r>
          </w:p>
        </w:tc>
        <w:tc>
          <w:tcPr>
            <w:tcW w:w="4480" w:type="dxa"/>
          </w:tcPr>
          <w:p w14:paraId="78AB4E27" w14:textId="77777777" w:rsidR="006774F9" w:rsidRDefault="005E50D2" w:rsidP="006774F9">
            <w:pPr>
              <w:cnfStyle w:val="000000000000" w:firstRow="0" w:lastRow="0" w:firstColumn="0" w:lastColumn="0" w:oddVBand="0" w:evenVBand="0" w:oddHBand="0" w:evenHBand="0" w:firstRowFirstColumn="0" w:firstRowLastColumn="0" w:lastRowFirstColumn="0" w:lastRowLastColumn="0"/>
            </w:pPr>
            <w:r>
              <w:t xml:space="preserve"> </w:t>
            </w:r>
            <w:r w:rsidR="006774F9">
              <w:t>4.5(1)(d)</w:t>
            </w:r>
          </w:p>
          <w:p w14:paraId="5EE237E2" w14:textId="77777777" w:rsidR="006774F9" w:rsidRDefault="006774F9" w:rsidP="006774F9">
            <w:pPr>
              <w:cnfStyle w:val="000000000000" w:firstRow="0" w:lastRow="0" w:firstColumn="0" w:lastColumn="0" w:oddVBand="0" w:evenVBand="0" w:oddHBand="0" w:evenHBand="0" w:firstRowFirstColumn="0" w:firstRowLastColumn="0" w:lastRowFirstColumn="0" w:lastRowLastColumn="0"/>
            </w:pPr>
            <w:r>
              <w:t>In the case of a serious disease or a serious condition</w:t>
            </w:r>
          </w:p>
          <w:p w14:paraId="2786D3E9" w14:textId="77777777" w:rsidR="006774F9" w:rsidRDefault="006774F9" w:rsidP="006774F9">
            <w:pPr>
              <w:cnfStyle w:val="000000000000" w:firstRow="0" w:lastRow="0" w:firstColumn="0" w:lastColumn="0" w:oddVBand="0" w:evenVBand="0" w:oddHBand="0" w:evenHBand="0" w:firstRowFirstColumn="0" w:firstRowLastColumn="0" w:lastRowFirstColumn="0" w:lastRowLastColumn="0"/>
            </w:pPr>
            <w:r>
              <w:t>—Class IIb.</w:t>
            </w:r>
          </w:p>
          <w:p w14:paraId="5296CDB2" w14:textId="23089284" w:rsidR="005E50D2" w:rsidRDefault="005E50D2" w:rsidP="007065D8">
            <w:pPr>
              <w:cnfStyle w:val="000000000000" w:firstRow="0" w:lastRow="0" w:firstColumn="0" w:lastColumn="0" w:oddVBand="0" w:evenVBand="0" w:oddHBand="0" w:evenHBand="0" w:firstRowFirstColumn="0" w:firstRowLastColumn="0" w:lastRowFirstColumn="0" w:lastRowLastColumn="0"/>
            </w:pPr>
          </w:p>
        </w:tc>
      </w:tr>
    </w:tbl>
    <w:p w14:paraId="3AA9341F" w14:textId="77777777" w:rsidR="00DA5F08" w:rsidRDefault="00DA5F08" w:rsidP="006F2124">
      <w:pPr>
        <w:keepNext/>
        <w:keepLines/>
      </w:pPr>
    </w:p>
    <w:tbl>
      <w:tblPr>
        <w:tblStyle w:val="TableTGAblue"/>
        <w:tblW w:w="0" w:type="auto"/>
        <w:tblLook w:val="04A0" w:firstRow="1" w:lastRow="0" w:firstColumn="1" w:lastColumn="0" w:noHBand="0" w:noVBand="1"/>
      </w:tblPr>
      <w:tblGrid>
        <w:gridCol w:w="4470"/>
        <w:gridCol w:w="4477"/>
      </w:tblGrid>
      <w:tr w:rsidR="00DA5F08" w14:paraId="136017F0" w14:textId="77777777" w:rsidTr="00A9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0" w:type="dxa"/>
          </w:tcPr>
          <w:p w14:paraId="622B67D4" w14:textId="60866550" w:rsidR="00DA5F08" w:rsidRDefault="00DA5F08" w:rsidP="007E2C24">
            <w:r>
              <w:t>Examples where</w:t>
            </w:r>
            <w:r w:rsidRPr="00DA5F08">
              <w:t xml:space="preserve"> information </w:t>
            </w:r>
            <w:r>
              <w:t xml:space="preserve">is provided </w:t>
            </w:r>
            <w:r w:rsidRPr="00DA5F08">
              <w:t>to a relevant health professional to make a diagnosis</w:t>
            </w:r>
            <w:r w:rsidR="007E2C24">
              <w:t xml:space="preserve"> of or screen for</w:t>
            </w:r>
            <w:r w:rsidRPr="00DA5F08">
              <w:t xml:space="preserve"> a disease or condition</w:t>
            </w:r>
          </w:p>
        </w:tc>
        <w:tc>
          <w:tcPr>
            <w:tcW w:w="4477" w:type="dxa"/>
          </w:tcPr>
          <w:p w14:paraId="363B134C" w14:textId="13A8E1DE" w:rsidR="00DA5F08" w:rsidRDefault="00DA5F08" w:rsidP="00DA5F08">
            <w:pPr>
              <w:cnfStyle w:val="100000000000" w:firstRow="1" w:lastRow="0" w:firstColumn="0" w:lastColumn="0" w:oddVBand="0" w:evenVBand="0" w:oddHBand="0" w:evenHBand="0" w:firstRowFirstColumn="0" w:firstRowLastColumn="0" w:lastRowFirstColumn="0" w:lastRowLastColumn="0"/>
            </w:pPr>
            <w:r>
              <w:t>Rule &amp; Classification</w:t>
            </w:r>
          </w:p>
        </w:tc>
      </w:tr>
      <w:tr w:rsidR="005E50D2" w14:paraId="76CCDAE3" w14:textId="77777777" w:rsidTr="00A9257C">
        <w:tc>
          <w:tcPr>
            <w:cnfStyle w:val="001000000000" w:firstRow="0" w:lastRow="0" w:firstColumn="1" w:lastColumn="0" w:oddVBand="0" w:evenVBand="0" w:oddHBand="0" w:evenHBand="0" w:firstRowFirstColumn="0" w:firstRowLastColumn="0" w:lastRowFirstColumn="0" w:lastRowLastColumn="0"/>
            <w:tcW w:w="4470" w:type="dxa"/>
          </w:tcPr>
          <w:p w14:paraId="7ABFB5D9" w14:textId="77777777" w:rsidR="00DA5F08" w:rsidRDefault="00814F9F" w:rsidP="0014549A">
            <w:r w:rsidRPr="00D72591">
              <w:t>A</w:t>
            </w:r>
            <w:r w:rsidR="00D72591" w:rsidRPr="00D72591">
              <w:t>n</w:t>
            </w:r>
            <w:r w:rsidRPr="00D72591">
              <w:t xml:space="preserve"> app intended to</w:t>
            </w:r>
            <w:r w:rsidR="0067416C">
              <w:t xml:space="preserve"> analyse a mammogram</w:t>
            </w:r>
            <w:r w:rsidR="0014549A">
              <w:t xml:space="preserve"> image </w:t>
            </w:r>
            <w:r w:rsidR="0067416C">
              <w:t>and</w:t>
            </w:r>
            <w:r w:rsidRPr="00D72591">
              <w:t xml:space="preserve"> </w:t>
            </w:r>
            <w:r w:rsidR="0067416C">
              <w:t>provide</w:t>
            </w:r>
            <w:r w:rsidR="0014549A">
              <w:t xml:space="preserve">s information </w:t>
            </w:r>
            <w:r w:rsidR="0067416C">
              <w:t xml:space="preserve">to </w:t>
            </w:r>
            <w:r w:rsidR="0014549A">
              <w:t xml:space="preserve">a </w:t>
            </w:r>
            <w:r w:rsidR="0067416C">
              <w:t>health profession</w:t>
            </w:r>
            <w:r w:rsidR="0014549A">
              <w:t xml:space="preserve">al to aid in </w:t>
            </w:r>
            <w:r w:rsidR="0067416C">
              <w:t>diagnosi</w:t>
            </w:r>
            <w:r w:rsidR="0014549A">
              <w:t>ng</w:t>
            </w:r>
            <w:r w:rsidR="0067416C">
              <w:t xml:space="preserve"> </w:t>
            </w:r>
            <w:r w:rsidRPr="00D72591">
              <w:t>breast cancer</w:t>
            </w:r>
            <w:r w:rsidR="00406FC6">
              <w:t>.</w:t>
            </w:r>
          </w:p>
          <w:p w14:paraId="4958D9AE" w14:textId="485C6870" w:rsidR="0014549A" w:rsidRDefault="0014549A" w:rsidP="0014549A">
            <w:r>
              <w:t xml:space="preserve">*Note, this rule would not apply to a medical device that only records a medical image. </w:t>
            </w:r>
          </w:p>
        </w:tc>
        <w:tc>
          <w:tcPr>
            <w:tcW w:w="4477" w:type="dxa"/>
          </w:tcPr>
          <w:p w14:paraId="32944E38" w14:textId="77777777" w:rsidR="00814F9F" w:rsidRDefault="00814F9F" w:rsidP="00814F9F">
            <w:pPr>
              <w:cnfStyle w:val="000000000000" w:firstRow="0" w:lastRow="0" w:firstColumn="0" w:lastColumn="0" w:oddVBand="0" w:evenVBand="0" w:oddHBand="0" w:evenHBand="0" w:firstRowFirstColumn="0" w:firstRowLastColumn="0" w:lastRowFirstColumn="0" w:lastRowLastColumn="0"/>
            </w:pPr>
            <w:r>
              <w:t>4.5(2)(a)(</w:t>
            </w:r>
            <w:proofErr w:type="spellStart"/>
            <w:r>
              <w:t>i</w:t>
            </w:r>
            <w:proofErr w:type="spellEnd"/>
            <w:r>
              <w:t>)</w:t>
            </w:r>
          </w:p>
          <w:p w14:paraId="7E8984AB" w14:textId="77777777" w:rsidR="00814F9F" w:rsidRDefault="00814F9F" w:rsidP="00814F9F">
            <w:pPr>
              <w:cnfStyle w:val="000000000000" w:firstRow="0" w:lastRow="0" w:firstColumn="0" w:lastColumn="0" w:oddVBand="0" w:evenVBand="0" w:oddHBand="0" w:evenHBand="0" w:firstRowFirstColumn="0" w:firstRowLastColumn="0" w:lastRowFirstColumn="0" w:lastRowLastColumn="0"/>
            </w:pPr>
            <w:r>
              <w:t>In the case of a disease or condition that may lead to the death of a person, or a severe deterioration in the state of a person’s health, without urgent treatment</w:t>
            </w:r>
          </w:p>
          <w:p w14:paraId="7F1C2BE5" w14:textId="62ECADC2" w:rsidR="005E50D2" w:rsidRDefault="00814F9F" w:rsidP="00814F9F">
            <w:pPr>
              <w:cnfStyle w:val="000000000000" w:firstRow="0" w:lastRow="0" w:firstColumn="0" w:lastColumn="0" w:oddVBand="0" w:evenVBand="0" w:oddHBand="0" w:evenHBand="0" w:firstRowFirstColumn="0" w:firstRowLastColumn="0" w:lastRowFirstColumn="0" w:lastRowLastColumn="0"/>
            </w:pPr>
            <w:r>
              <w:t>—Class IIb.</w:t>
            </w:r>
            <w:r w:rsidR="005E50D2">
              <w:t xml:space="preserve"> </w:t>
            </w:r>
          </w:p>
        </w:tc>
      </w:tr>
      <w:tr w:rsidR="005E50D2" w14:paraId="1FB17178" w14:textId="77777777" w:rsidTr="00A9257C">
        <w:tc>
          <w:tcPr>
            <w:cnfStyle w:val="001000000000" w:firstRow="0" w:lastRow="0" w:firstColumn="1" w:lastColumn="0" w:oddVBand="0" w:evenVBand="0" w:oddHBand="0" w:evenHBand="0" w:firstRowFirstColumn="0" w:firstRowLastColumn="0" w:lastRowFirstColumn="0" w:lastRowLastColumn="0"/>
            <w:tcW w:w="4470" w:type="dxa"/>
          </w:tcPr>
          <w:p w14:paraId="14ECD4BB" w14:textId="3D4B8F3E" w:rsidR="00814F9F" w:rsidRDefault="00814F9F" w:rsidP="00E72F32">
            <w:r w:rsidRPr="00D9365A">
              <w:t xml:space="preserve">A </w:t>
            </w:r>
            <w:r>
              <w:t xml:space="preserve">computer program </w:t>
            </w:r>
            <w:r w:rsidRPr="00D9365A">
              <w:t xml:space="preserve">intended to provide information to a </w:t>
            </w:r>
            <w:r>
              <w:t xml:space="preserve">general practitioner (GP) </w:t>
            </w:r>
            <w:r w:rsidRPr="00D9365A">
              <w:t xml:space="preserve">for the purposes of </w:t>
            </w:r>
            <w:r w:rsidR="001B4DA4">
              <w:t xml:space="preserve">aiding </w:t>
            </w:r>
            <w:r w:rsidRPr="00D9365A">
              <w:t xml:space="preserve">the </w:t>
            </w:r>
            <w:r>
              <w:t xml:space="preserve">GP </w:t>
            </w:r>
            <w:r w:rsidR="001B4DA4">
              <w:t>to make</w:t>
            </w:r>
            <w:r w:rsidRPr="00D9365A">
              <w:t xml:space="preserve"> a diagn</w:t>
            </w:r>
            <w:r w:rsidR="00406FC6">
              <w:t>osis of diabetes</w:t>
            </w:r>
            <w:r>
              <w:t xml:space="preserve">. </w:t>
            </w:r>
          </w:p>
        </w:tc>
        <w:tc>
          <w:tcPr>
            <w:tcW w:w="4477" w:type="dxa"/>
          </w:tcPr>
          <w:p w14:paraId="3952CA9B" w14:textId="77777777" w:rsidR="00814F9F" w:rsidRDefault="005E50D2" w:rsidP="00814F9F">
            <w:pPr>
              <w:cnfStyle w:val="000000000000" w:firstRow="0" w:lastRow="0" w:firstColumn="0" w:lastColumn="0" w:oddVBand="0" w:evenVBand="0" w:oddHBand="0" w:evenHBand="0" w:firstRowFirstColumn="0" w:firstRowLastColumn="0" w:lastRowFirstColumn="0" w:lastRowLastColumn="0"/>
            </w:pPr>
            <w:r>
              <w:t xml:space="preserve"> </w:t>
            </w:r>
            <w:r w:rsidR="00814F9F">
              <w:t>4.5(2)(b)</w:t>
            </w:r>
          </w:p>
          <w:p w14:paraId="38335F5F" w14:textId="77777777" w:rsidR="00814F9F" w:rsidRDefault="00814F9F" w:rsidP="00814F9F">
            <w:pPr>
              <w:cnfStyle w:val="000000000000" w:firstRow="0" w:lastRow="0" w:firstColumn="0" w:lastColumn="0" w:oddVBand="0" w:evenVBand="0" w:oddHBand="0" w:evenHBand="0" w:firstRowFirstColumn="0" w:firstRowLastColumn="0" w:lastRowFirstColumn="0" w:lastRowLastColumn="0"/>
            </w:pPr>
            <w:r>
              <w:t>In the case of a serious disease or serious condition</w:t>
            </w:r>
          </w:p>
          <w:p w14:paraId="63E69365" w14:textId="6A3175D2" w:rsidR="005E50D2" w:rsidRDefault="00814F9F" w:rsidP="00406FC6">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bl>
    <w:p w14:paraId="38380A52" w14:textId="3C3CE777" w:rsidR="005E50D2" w:rsidRDefault="005E50D2" w:rsidP="005E50D2">
      <w:pPr>
        <w:spacing w:before="0" w:after="0" w:line="240" w:lineRule="auto"/>
      </w:pPr>
    </w:p>
    <w:p w14:paraId="396575CD" w14:textId="4C6ADB65" w:rsidR="00820DC3" w:rsidRDefault="00820DC3" w:rsidP="00820DC3">
      <w:pPr>
        <w:pStyle w:val="Heading4"/>
      </w:pPr>
      <w:bookmarkStart w:id="16" w:name="_Toc323739592"/>
      <w:bookmarkStart w:id="17" w:name="_Toc356305219"/>
      <w:r>
        <w:t>Rule 4.6</w:t>
      </w:r>
      <w:r w:rsidR="00B00B0A">
        <w:t>—</w:t>
      </w:r>
      <w:r w:rsidR="00246797" w:rsidRPr="00246797">
        <w:t>monitoring the state or progression of a disease or condition</w:t>
      </w:r>
    </w:p>
    <w:p w14:paraId="3FEE686D" w14:textId="1F39757D" w:rsidR="00820DC3" w:rsidRDefault="00F77B50" w:rsidP="00820DC3">
      <w:r>
        <w:t>R</w:t>
      </w:r>
      <w:r w:rsidR="00820DC3">
        <w:t>ule 4.6 applies to a</w:t>
      </w:r>
      <w:r>
        <w:t xml:space="preserve">ctive medical devices </w:t>
      </w:r>
      <w:r w:rsidR="00820DC3">
        <w:t xml:space="preserve">intended to </w:t>
      </w:r>
      <w:r w:rsidR="00FF75D7">
        <w:t xml:space="preserve">provide information used to </w:t>
      </w:r>
      <w:r w:rsidR="00820DC3">
        <w:t>monitor the state or progression of a disease or condition of a person</w:t>
      </w:r>
      <w:r w:rsidR="00FF75D7">
        <w:t xml:space="preserve">. This also includes monitoring of </w:t>
      </w:r>
      <w:r w:rsidR="00820DC3">
        <w:t xml:space="preserve">parameters in relation to </w:t>
      </w:r>
      <w:r w:rsidR="00FF75D7">
        <w:t xml:space="preserve">the state or progression of a disease or condition of </w:t>
      </w:r>
      <w:r w:rsidR="00820DC3">
        <w:t>a person.</w:t>
      </w:r>
    </w:p>
    <w:p w14:paraId="7F6CFA05" w14:textId="388CB36E" w:rsidR="007F1225" w:rsidRDefault="00820DC3" w:rsidP="00820DC3">
      <w:r>
        <w:t xml:space="preserve">Medical devices covered under this rule process data </w:t>
      </w:r>
      <w:proofErr w:type="gramStart"/>
      <w:r>
        <w:t>in order to</w:t>
      </w:r>
      <w:proofErr w:type="gramEnd"/>
      <w:r>
        <w:t xml:space="preserve"> provide an output in the form of information</w:t>
      </w:r>
      <w:r w:rsidR="001118CC">
        <w:t>, or parameters, that indicate the</w:t>
      </w:r>
      <w:r>
        <w:t xml:space="preserve"> state of a disease or condition</w:t>
      </w:r>
      <w:r w:rsidR="001118CC">
        <w:t xml:space="preserve"> of a person</w:t>
      </w:r>
      <w:r>
        <w:t>. The data used as an input to such a device may include multiple or single sources and could consist of, for example, data provided by physiologic sensors such as heart rate monitors, data from other medical devices such as those</w:t>
      </w:r>
      <w:r w:rsidR="00F77B50">
        <w:t xml:space="preserve"> used in an intensive care unit</w:t>
      </w:r>
      <w:r>
        <w:t>.</w:t>
      </w:r>
    </w:p>
    <w:p w14:paraId="348753D2" w14:textId="08CC5B9B" w:rsidR="001B41A2" w:rsidRDefault="007F1225" w:rsidP="008A1EC6">
      <w:r w:rsidRPr="007F1225">
        <w:rPr>
          <w:noProof/>
          <w:lang w:eastAsia="en-AU"/>
        </w:rPr>
        <w:drawing>
          <wp:inline distT="0" distB="0" distL="0" distR="0" wp14:anchorId="39C46C42" wp14:editId="0574BEEB">
            <wp:extent cx="5759450" cy="2484407"/>
            <wp:effectExtent l="19050" t="0" r="12700" b="1143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1B41A2" w:rsidRPr="00215D48" w14:paraId="297AB2FC" w14:textId="77777777" w:rsidTr="006843A5">
        <w:tc>
          <w:tcPr>
            <w:tcW w:w="1276" w:type="dxa"/>
            <w:vAlign w:val="center"/>
          </w:tcPr>
          <w:p w14:paraId="42D80CAD" w14:textId="77777777" w:rsidR="001B41A2" w:rsidRPr="00215D48" w:rsidRDefault="001B41A2" w:rsidP="006843A5">
            <w:pPr>
              <w:spacing w:before="0"/>
              <w:rPr>
                <w:sz w:val="20"/>
              </w:rPr>
            </w:pPr>
            <w:r w:rsidRPr="00215D48">
              <w:rPr>
                <w:noProof/>
                <w:sz w:val="20"/>
                <w:lang w:eastAsia="en-AU"/>
              </w:rPr>
              <w:lastRenderedPageBreak/>
              <w:drawing>
                <wp:inline distT="0" distB="0" distL="0" distR="0" wp14:anchorId="6331255E" wp14:editId="6F736D59">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83BB4B" w14:textId="35796C16" w:rsidR="001B41A2" w:rsidRPr="001B41A2" w:rsidRDefault="001B41A2" w:rsidP="006843A5">
            <w:pPr>
              <w:rPr>
                <w:b/>
              </w:rPr>
            </w:pPr>
            <w:r w:rsidRPr="001B41A2">
              <w:rPr>
                <w:b/>
              </w:rPr>
              <w:t xml:space="preserve">What </w:t>
            </w:r>
            <w:r w:rsidR="0035732D">
              <w:rPr>
                <w:b/>
              </w:rPr>
              <w:t>‘</w:t>
            </w:r>
            <w:r w:rsidRPr="001B41A2">
              <w:rPr>
                <w:b/>
              </w:rPr>
              <w:t>monitoring</w:t>
            </w:r>
            <w:r w:rsidR="0035732D">
              <w:rPr>
                <w:b/>
              </w:rPr>
              <w:t>’ means</w:t>
            </w:r>
          </w:p>
          <w:p w14:paraId="2D08DAD2" w14:textId="3BBB91B7" w:rsidR="001118CC" w:rsidRDefault="00B71D88" w:rsidP="009E3647">
            <w:r>
              <w:t xml:space="preserve">For the purposes of this rule ‘monitoring’ refers </w:t>
            </w:r>
            <w:r w:rsidR="0035732D" w:rsidRPr="0035732D">
              <w:t xml:space="preserve">to the monitoring of </w:t>
            </w:r>
            <w:r w:rsidR="0035732D">
              <w:t xml:space="preserve">a </w:t>
            </w:r>
            <w:r w:rsidR="009E3647">
              <w:t xml:space="preserve">condition, </w:t>
            </w:r>
            <w:r w:rsidR="0035732D">
              <w:t xml:space="preserve">disease, </w:t>
            </w:r>
            <w:proofErr w:type="gramStart"/>
            <w:r w:rsidR="0035732D">
              <w:t>injury</w:t>
            </w:r>
            <w:proofErr w:type="gramEnd"/>
            <w:r w:rsidR="0035732D">
              <w:t xml:space="preserve"> or disability</w:t>
            </w:r>
            <w:r w:rsidR="001118CC">
              <w:t>. It also includes monitoring</w:t>
            </w:r>
            <w:r w:rsidR="005C2FA9">
              <w:t xml:space="preserve"> </w:t>
            </w:r>
            <w:r w:rsidR="001118CC">
              <w:t>of physiological parameters of a person to monitor</w:t>
            </w:r>
            <w:r w:rsidR="00B00B0A">
              <w:t>,</w:t>
            </w:r>
            <w:r w:rsidR="001118CC">
              <w:t xml:space="preserve"> for example, </w:t>
            </w:r>
            <w:r w:rsidR="005C2FA9">
              <w:t>kidney function</w:t>
            </w:r>
            <w:r w:rsidR="00B00B0A">
              <w:t xml:space="preserve"> or </w:t>
            </w:r>
            <w:r w:rsidR="005C2FA9">
              <w:t>muscle tone</w:t>
            </w:r>
            <w:r w:rsidR="0035732D">
              <w:t xml:space="preserve">. </w:t>
            </w:r>
          </w:p>
          <w:p w14:paraId="6EEE7C5F" w14:textId="77777777" w:rsidR="001B41A2" w:rsidRDefault="001118CC" w:rsidP="009E3647">
            <w:r>
              <w:t>T</w:t>
            </w:r>
            <w:r w:rsidRPr="00620AC1">
              <w:t>his does not include indirect monitoring activities</w:t>
            </w:r>
            <w:r>
              <w:t>,</w:t>
            </w:r>
            <w:r w:rsidRPr="00620AC1">
              <w:t xml:space="preserve"> such as regularly reviewing an individual’s health records to determine if they meet the criteria to participate in a screening program for a particular disease or are due for a particular medical assessment.</w:t>
            </w:r>
          </w:p>
          <w:p w14:paraId="756B1E6A" w14:textId="25D1DEA4" w:rsidR="00F04A75" w:rsidRPr="0016069F" w:rsidRDefault="0067416C" w:rsidP="009E3647">
            <w:r>
              <w:t xml:space="preserve">Note that products intended </w:t>
            </w:r>
            <w:r w:rsidR="00B00B0A">
              <w:t xml:space="preserve">to be used by consumers </w:t>
            </w:r>
            <w:r>
              <w:t xml:space="preserve">for monitoring heart rate or rhythm solely for general wellness or fitness purposes are </w:t>
            </w:r>
            <w:hyperlink r:id="rId34" w:history="1">
              <w:r w:rsidR="009026B1" w:rsidRPr="00716B60">
                <w:rPr>
                  <w:rStyle w:val="Hyperlink"/>
                </w:rPr>
                <w:t>not medical devices</w:t>
              </w:r>
            </w:hyperlink>
            <w:r>
              <w:t>.</w:t>
            </w:r>
          </w:p>
        </w:tc>
      </w:tr>
    </w:tbl>
    <w:p w14:paraId="2B719120" w14:textId="77777777" w:rsidR="001B41A2" w:rsidRDefault="001B41A2" w:rsidP="008A1EC6"/>
    <w:tbl>
      <w:tblPr>
        <w:tblStyle w:val="TableTGAblue"/>
        <w:tblW w:w="0" w:type="auto"/>
        <w:tblLook w:val="04A0" w:firstRow="1" w:lastRow="0" w:firstColumn="1" w:lastColumn="0" w:noHBand="0" w:noVBand="1"/>
      </w:tblPr>
      <w:tblGrid>
        <w:gridCol w:w="4476"/>
        <w:gridCol w:w="4473"/>
      </w:tblGrid>
      <w:tr w:rsidR="00D836A5" w14:paraId="7D4C004F" w14:textId="77777777" w:rsidTr="003C5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tcPr>
          <w:p w14:paraId="79882DF9" w14:textId="7D6EF3CD" w:rsidR="00D836A5" w:rsidRDefault="004432DB" w:rsidP="008A1EC6">
            <w:r>
              <w:t>Examples</w:t>
            </w:r>
          </w:p>
        </w:tc>
        <w:tc>
          <w:tcPr>
            <w:tcW w:w="4473" w:type="dxa"/>
          </w:tcPr>
          <w:p w14:paraId="7858AF5A" w14:textId="32CF08EA" w:rsidR="00D836A5" w:rsidRDefault="004432DB" w:rsidP="004432DB">
            <w:pPr>
              <w:cnfStyle w:val="100000000000" w:firstRow="1" w:lastRow="0" w:firstColumn="0" w:lastColumn="0" w:oddVBand="0" w:evenVBand="0" w:oddHBand="0" w:evenHBand="0" w:firstRowFirstColumn="0" w:firstRowLastColumn="0" w:lastRowFirstColumn="0" w:lastRowLastColumn="0"/>
            </w:pPr>
            <w:r>
              <w:t>Rule &amp; Classification</w:t>
            </w:r>
          </w:p>
        </w:tc>
      </w:tr>
      <w:tr w:rsidR="00D836A5" w14:paraId="239E5FF8" w14:textId="77777777" w:rsidTr="003C5EE2">
        <w:tc>
          <w:tcPr>
            <w:cnfStyle w:val="001000000000" w:firstRow="0" w:lastRow="0" w:firstColumn="1" w:lastColumn="0" w:oddVBand="0" w:evenVBand="0" w:oddHBand="0" w:evenHBand="0" w:firstRowFirstColumn="0" w:firstRowLastColumn="0" w:lastRowFirstColumn="0" w:lastRowLastColumn="0"/>
            <w:tcW w:w="4476" w:type="dxa"/>
          </w:tcPr>
          <w:p w14:paraId="1FB0AD26" w14:textId="61E592E9" w:rsidR="004432DB" w:rsidRDefault="004432DB" w:rsidP="00E72F32">
            <w:r>
              <w:t xml:space="preserve">Software to analyse imagery from a gamma camera, recorded during a SPECT scan, to </w:t>
            </w:r>
            <w:r w:rsidR="007E763B">
              <w:t>track and monitor the</w:t>
            </w:r>
            <w:r>
              <w:t xml:space="preserve"> progression of heart disease from cardiac muscle blood-flow.</w:t>
            </w:r>
          </w:p>
        </w:tc>
        <w:tc>
          <w:tcPr>
            <w:tcW w:w="4473" w:type="dxa"/>
          </w:tcPr>
          <w:p w14:paraId="15C76B6F" w14:textId="77777777" w:rsidR="004432DB" w:rsidRDefault="004432DB" w:rsidP="004432DB">
            <w:pPr>
              <w:cnfStyle w:val="000000000000" w:firstRow="0" w:lastRow="0" w:firstColumn="0" w:lastColumn="0" w:oddVBand="0" w:evenVBand="0" w:oddHBand="0" w:evenHBand="0" w:firstRowFirstColumn="0" w:firstRowLastColumn="0" w:lastRowFirstColumn="0" w:lastRowLastColumn="0"/>
            </w:pPr>
            <w:r>
              <w:t>4.6(a)</w:t>
            </w:r>
          </w:p>
          <w:p w14:paraId="1E714630" w14:textId="77777777" w:rsidR="004432DB" w:rsidRDefault="004432DB" w:rsidP="004432DB">
            <w:pPr>
              <w:cnfStyle w:val="000000000000" w:firstRow="0" w:lastRow="0" w:firstColumn="0" w:lastColumn="0" w:oddVBand="0" w:evenVBand="0" w:oddHBand="0" w:evenHBand="0" w:firstRowFirstColumn="0" w:firstRowLastColumn="0" w:lastRowFirstColumn="0" w:lastRowLastColumn="0"/>
            </w:pPr>
            <w:r>
              <w:t>I</w:t>
            </w:r>
            <w:r w:rsidRPr="00D836A5">
              <w:t>n the case where the information to be provided could indicate that the person or another person may be in immediate danger or that there may be a high risk to public h</w:t>
            </w:r>
            <w:r>
              <w:t>ealth.</w:t>
            </w:r>
          </w:p>
          <w:p w14:paraId="147690D1" w14:textId="38074A8C" w:rsidR="00FE5AE9" w:rsidRDefault="004432DB" w:rsidP="00452DDA">
            <w:pPr>
              <w:cnfStyle w:val="000000000000" w:firstRow="0" w:lastRow="0" w:firstColumn="0" w:lastColumn="0" w:oddVBand="0" w:evenVBand="0" w:oddHBand="0" w:evenHBand="0" w:firstRowFirstColumn="0" w:firstRowLastColumn="0" w:lastRowFirstColumn="0" w:lastRowLastColumn="0"/>
            </w:pPr>
            <w:r>
              <w:t>—Class IIb.</w:t>
            </w:r>
            <w:r w:rsidR="00FE5AE9">
              <w:t xml:space="preserve"> </w:t>
            </w:r>
          </w:p>
        </w:tc>
      </w:tr>
      <w:tr w:rsidR="00D836A5" w14:paraId="30FD832B" w14:textId="77777777" w:rsidTr="003C5EE2">
        <w:tc>
          <w:tcPr>
            <w:cnfStyle w:val="001000000000" w:firstRow="0" w:lastRow="0" w:firstColumn="1" w:lastColumn="0" w:oddVBand="0" w:evenVBand="0" w:oddHBand="0" w:evenHBand="0" w:firstRowFirstColumn="0" w:firstRowLastColumn="0" w:lastRowFirstColumn="0" w:lastRowLastColumn="0"/>
            <w:tcW w:w="4476" w:type="dxa"/>
          </w:tcPr>
          <w:p w14:paraId="29D3F855" w14:textId="3F41D634" w:rsidR="004432DB" w:rsidRDefault="004432DB" w:rsidP="004432DB">
            <w:r w:rsidRPr="00D72591">
              <w:t>A</w:t>
            </w:r>
            <w:r w:rsidR="00D72591">
              <w:t>n</w:t>
            </w:r>
            <w:r w:rsidRPr="00D72591">
              <w:t xml:space="preserve"> app, which receives data via Bluetooth from an electromyography device, to monitor muscle fibre response in a pe</w:t>
            </w:r>
            <w:r w:rsidR="00452DDA">
              <w:t xml:space="preserve">rson with muscular dystrophy. </w:t>
            </w:r>
          </w:p>
        </w:tc>
        <w:tc>
          <w:tcPr>
            <w:tcW w:w="4473" w:type="dxa"/>
          </w:tcPr>
          <w:p w14:paraId="1A3ADC2A" w14:textId="77777777" w:rsidR="004432DB" w:rsidRDefault="009779D5" w:rsidP="004432DB">
            <w:pPr>
              <w:cnfStyle w:val="000000000000" w:firstRow="0" w:lastRow="0" w:firstColumn="0" w:lastColumn="0" w:oddVBand="0" w:evenVBand="0" w:oddHBand="0" w:evenHBand="0" w:firstRowFirstColumn="0" w:firstRowLastColumn="0" w:lastRowFirstColumn="0" w:lastRowLastColumn="0"/>
            </w:pPr>
            <w:r>
              <w:t xml:space="preserve"> </w:t>
            </w:r>
            <w:r w:rsidR="004432DB">
              <w:t>4.6(b)</w:t>
            </w:r>
          </w:p>
          <w:p w14:paraId="5F1D0362" w14:textId="77777777" w:rsidR="004432DB" w:rsidRDefault="004432DB" w:rsidP="004432DB">
            <w:pPr>
              <w:cnfStyle w:val="000000000000" w:firstRow="0" w:lastRow="0" w:firstColumn="0" w:lastColumn="0" w:oddVBand="0" w:evenVBand="0" w:oddHBand="0" w:evenHBand="0" w:firstRowFirstColumn="0" w:firstRowLastColumn="0" w:lastRowFirstColumn="0" w:lastRowLastColumn="0"/>
            </w:pPr>
            <w:r>
              <w:t>I</w:t>
            </w:r>
            <w:r w:rsidRPr="00D836A5">
              <w:t>n the case where the information to be provided could indicate that the person or another person may be in other danger or that there may be a moderate risk to public health</w:t>
            </w:r>
            <w:r>
              <w:t>.</w:t>
            </w:r>
          </w:p>
          <w:p w14:paraId="17EB17D2" w14:textId="5273986F" w:rsidR="000871F1" w:rsidRDefault="004432DB" w:rsidP="00452DDA">
            <w:pPr>
              <w:cnfStyle w:val="000000000000" w:firstRow="0" w:lastRow="0" w:firstColumn="0" w:lastColumn="0" w:oddVBand="0" w:evenVBand="0" w:oddHBand="0" w:evenHBand="0" w:firstRowFirstColumn="0" w:firstRowLastColumn="0" w:lastRowFirstColumn="0" w:lastRowLastColumn="0"/>
            </w:pPr>
            <w:r w:rsidRPr="00D836A5">
              <w:t xml:space="preserve">—Class </w:t>
            </w:r>
            <w:proofErr w:type="spellStart"/>
            <w:r w:rsidRPr="00D836A5">
              <w:t>IIa</w:t>
            </w:r>
            <w:proofErr w:type="spellEnd"/>
            <w:r>
              <w:t>.</w:t>
            </w:r>
          </w:p>
        </w:tc>
      </w:tr>
      <w:tr w:rsidR="00D836A5" w14:paraId="7CDFCF00" w14:textId="77777777" w:rsidTr="003C5EE2">
        <w:tc>
          <w:tcPr>
            <w:cnfStyle w:val="001000000000" w:firstRow="0" w:lastRow="0" w:firstColumn="1" w:lastColumn="0" w:oddVBand="0" w:evenVBand="0" w:oddHBand="0" w:evenHBand="0" w:firstRowFirstColumn="0" w:firstRowLastColumn="0" w:lastRowFirstColumn="0" w:lastRowLastColumn="0"/>
            <w:tcW w:w="4476" w:type="dxa"/>
          </w:tcPr>
          <w:p w14:paraId="7D8C3C88" w14:textId="5BC36666" w:rsidR="007C0F13" w:rsidRDefault="007C0F13" w:rsidP="007C0F13">
            <w:r w:rsidRPr="00D72591">
              <w:t>A handheld auto-refractor to allow in-home monitoring of the progression of presbyopia (age-related long-sightedness).</w:t>
            </w:r>
            <w:r>
              <w:t xml:space="preserve"> </w:t>
            </w:r>
          </w:p>
          <w:p w14:paraId="2C6A3604" w14:textId="689798A8" w:rsidR="007C0F13" w:rsidRDefault="007C0F13" w:rsidP="007C0F13">
            <w:r w:rsidRPr="00452DDA">
              <w:t>A cloud-based deep learning neural network to monitor patient recovery from shingles (herpes zoster) from uploaded images of shingles rash.</w:t>
            </w:r>
          </w:p>
        </w:tc>
        <w:tc>
          <w:tcPr>
            <w:tcW w:w="4473" w:type="dxa"/>
          </w:tcPr>
          <w:p w14:paraId="66689D69" w14:textId="77777777" w:rsidR="007C0F13" w:rsidRDefault="007C0F13" w:rsidP="007C0F13">
            <w:pPr>
              <w:cnfStyle w:val="000000000000" w:firstRow="0" w:lastRow="0" w:firstColumn="0" w:lastColumn="0" w:oddVBand="0" w:evenVBand="0" w:oddHBand="0" w:evenHBand="0" w:firstRowFirstColumn="0" w:firstRowLastColumn="0" w:lastRowFirstColumn="0" w:lastRowLastColumn="0"/>
            </w:pPr>
            <w:r>
              <w:t>4.6(c)</w:t>
            </w:r>
          </w:p>
          <w:p w14:paraId="566BB05E" w14:textId="77777777" w:rsidR="007C0F13" w:rsidRDefault="007C0F13" w:rsidP="007C0F13">
            <w:pPr>
              <w:cnfStyle w:val="000000000000" w:firstRow="0" w:lastRow="0" w:firstColumn="0" w:lastColumn="0" w:oddVBand="0" w:evenVBand="0" w:oddHBand="0" w:evenHBand="0" w:firstRowFirstColumn="0" w:firstRowLastColumn="0" w:lastRowFirstColumn="0" w:lastRowLastColumn="0"/>
            </w:pPr>
            <w:r>
              <w:t>I</w:t>
            </w:r>
            <w:r w:rsidRPr="00D836A5">
              <w:t>n any other case</w:t>
            </w:r>
          </w:p>
          <w:p w14:paraId="01A6F3B3" w14:textId="723C4B44" w:rsidR="008F2489" w:rsidRDefault="007C0F13" w:rsidP="00E72F32">
            <w:pPr>
              <w:cnfStyle w:val="000000000000" w:firstRow="0" w:lastRow="0" w:firstColumn="0" w:lastColumn="0" w:oddVBand="0" w:evenVBand="0" w:oddHBand="0" w:evenHBand="0" w:firstRowFirstColumn="0" w:firstRowLastColumn="0" w:lastRowFirstColumn="0" w:lastRowLastColumn="0"/>
            </w:pPr>
            <w:r w:rsidRPr="00D836A5">
              <w:t>—Class I</w:t>
            </w:r>
            <w:r>
              <w:t>.</w:t>
            </w:r>
          </w:p>
        </w:tc>
      </w:tr>
    </w:tbl>
    <w:p w14:paraId="31151CF3" w14:textId="48880FFB" w:rsidR="00970DF4" w:rsidRDefault="00970DF4" w:rsidP="008A1EC6"/>
    <w:bookmarkEnd w:id="16"/>
    <w:bookmarkEnd w:id="17"/>
    <w:p w14:paraId="0613B89F" w14:textId="7F570627" w:rsidR="00C01AD0" w:rsidRDefault="00C01AD0" w:rsidP="00C01AD0">
      <w:pPr>
        <w:pStyle w:val="Heading4"/>
      </w:pPr>
      <w:r>
        <w:lastRenderedPageBreak/>
        <w:t>Rule 4.7</w:t>
      </w:r>
      <w:r w:rsidR="00B00B0A">
        <w:t>—</w:t>
      </w:r>
      <w:r w:rsidR="00E81982">
        <w:t>Specifying and recommending treatment or intervention</w:t>
      </w:r>
    </w:p>
    <w:p w14:paraId="31345705" w14:textId="232CB7A2" w:rsidR="006843A5" w:rsidRDefault="00E81982" w:rsidP="00E81982">
      <w:r>
        <w:t>This rule applies to active medical devices</w:t>
      </w:r>
      <w:r w:rsidR="00D717DF">
        <w:t xml:space="preserve"> intended</w:t>
      </w:r>
      <w:r w:rsidR="006843A5">
        <w:t xml:space="preserve"> </w:t>
      </w:r>
      <w:r>
        <w:t xml:space="preserve">to be used to </w:t>
      </w:r>
      <w:r w:rsidRPr="00E81982">
        <w:t xml:space="preserve">process data or information </w:t>
      </w:r>
      <w:proofErr w:type="gramStart"/>
      <w:r w:rsidRPr="00E81982">
        <w:t>in order to</w:t>
      </w:r>
      <w:proofErr w:type="gramEnd"/>
      <w:r w:rsidRPr="00E81982">
        <w:t xml:space="preserve"> specify or recommend a treatment or intervention</w:t>
      </w:r>
      <w:r>
        <w:t>.</w:t>
      </w:r>
      <w:r w:rsidRPr="00E81982">
        <w:t xml:space="preserve"> </w:t>
      </w:r>
    </w:p>
    <w:p w14:paraId="67687BB0" w14:textId="74245741" w:rsidR="00E81982" w:rsidRDefault="00E81982" w:rsidP="00E81982">
      <w:r>
        <w:t xml:space="preserve">The classification depends on the seriousness of the risk of harm to a person and any associated public health risk. </w:t>
      </w:r>
      <w:r w:rsidRPr="006F2124">
        <w:t xml:space="preserve"> </w:t>
      </w:r>
    </w:p>
    <w:p w14:paraId="693D2C3A" w14:textId="09AEBFC4" w:rsidR="00820DC3" w:rsidRDefault="00E81982" w:rsidP="00820DC3">
      <w:r>
        <w:t xml:space="preserve">A higher classification applies if </w:t>
      </w:r>
      <w:r w:rsidR="00F04A75">
        <w:t>all decision-making is performed by the device itself, and a treatment or intervention is specified directly to the user, who may be either a layperson or a health professional. A higher classification also applies if a treatment recommendation is provided to a layperson (rather than a recommendation to a health professional).</w:t>
      </w:r>
    </w:p>
    <w:p w14:paraId="1C7F14CF" w14:textId="5E4E6748" w:rsidR="00E81982" w:rsidRDefault="00E81982" w:rsidP="00E81982">
      <w:r>
        <w:t>A lower classification appl</w:t>
      </w:r>
      <w:r w:rsidR="0021663E">
        <w:t>ies</w:t>
      </w:r>
      <w:r>
        <w:t xml:space="preserve"> if a relevant health professional </w:t>
      </w:r>
      <w:r w:rsidR="0021663E">
        <w:t>is responsible for final decision-making, with the device providing information to the relevant health professional to aid or enable them to make a treatment or intervention decision</w:t>
      </w:r>
      <w:r>
        <w:t>.</w:t>
      </w:r>
    </w:p>
    <w:p w14:paraId="524DFC4D" w14:textId="77217009" w:rsidR="00E81982" w:rsidRDefault="00E81982" w:rsidP="00E81982">
      <w:r>
        <w:t xml:space="preserve">The term </w:t>
      </w:r>
      <w:r w:rsidRPr="0021663E">
        <w:rPr>
          <w:i/>
        </w:rPr>
        <w:t>relevant health professional</w:t>
      </w:r>
      <w:r>
        <w:t xml:space="preserve"> is intended to emphasise the role of the he</w:t>
      </w:r>
      <w:r w:rsidR="00B0526F">
        <w:t>alth pro</w:t>
      </w:r>
      <w:r w:rsidR="0021663E">
        <w:t>fessional in being the decision-</w:t>
      </w:r>
      <w:r w:rsidR="00B0526F">
        <w:t xml:space="preserve">maker. </w:t>
      </w:r>
    </w:p>
    <w:p w14:paraId="5C3792C1" w14:textId="727CDAD3" w:rsidR="0021663E" w:rsidRDefault="0021663E" w:rsidP="00E81982">
      <w:r>
        <w:t xml:space="preserve">Note: this rule does not apply to a device that specifies or recommends a treatment or an intervention to itself or to another medical device. </w:t>
      </w:r>
    </w:p>
    <w:p w14:paraId="141EE811" w14:textId="1B5D157C" w:rsidR="009F2CD7" w:rsidRDefault="009F2CD7" w:rsidP="00820DC3">
      <w:r w:rsidRPr="009F2CD7">
        <w:rPr>
          <w:noProof/>
          <w:lang w:eastAsia="en-AU"/>
        </w:rPr>
        <w:drawing>
          <wp:inline distT="0" distB="0" distL="0" distR="0" wp14:anchorId="656D3BA5" wp14:editId="014252D3">
            <wp:extent cx="5759450" cy="4559336"/>
            <wp:effectExtent l="19050" t="0" r="50800" b="12700"/>
            <wp:docPr id="289" name="Diagram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9E3647" w:rsidRPr="00215D48" w14:paraId="6E3BB7ED" w14:textId="77777777" w:rsidTr="006843A5">
        <w:tc>
          <w:tcPr>
            <w:tcW w:w="1276" w:type="dxa"/>
            <w:vAlign w:val="center"/>
          </w:tcPr>
          <w:p w14:paraId="5993290C" w14:textId="77777777" w:rsidR="009E3647" w:rsidRPr="00215D48" w:rsidRDefault="009E3647" w:rsidP="00E72F32">
            <w:pPr>
              <w:pageBreakBefore/>
              <w:spacing w:before="0"/>
              <w:rPr>
                <w:sz w:val="20"/>
              </w:rPr>
            </w:pPr>
            <w:r w:rsidRPr="00215D48">
              <w:rPr>
                <w:noProof/>
                <w:sz w:val="20"/>
                <w:lang w:eastAsia="en-AU"/>
              </w:rPr>
              <w:lastRenderedPageBreak/>
              <w:drawing>
                <wp:inline distT="0" distB="0" distL="0" distR="0" wp14:anchorId="040BE035" wp14:editId="56A51450">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37F794C" w14:textId="2CF77C35" w:rsidR="00F34E4B" w:rsidRDefault="00F34E4B" w:rsidP="00E72F32">
            <w:pPr>
              <w:pageBreakBefore/>
              <w:rPr>
                <w:b/>
              </w:rPr>
            </w:pPr>
            <w:r w:rsidRPr="00AD053B">
              <w:rPr>
                <w:b/>
              </w:rPr>
              <w:t>Relevant health professional</w:t>
            </w:r>
          </w:p>
          <w:p w14:paraId="2D64C7A9" w14:textId="0E4C6009" w:rsidR="004633C8" w:rsidRPr="00AD053B" w:rsidRDefault="004633C8" w:rsidP="00E72F32">
            <w:pPr>
              <w:pageBreakBefore/>
              <w:rPr>
                <w:b/>
              </w:rPr>
            </w:pPr>
            <w:r>
              <w:t xml:space="preserve">The term </w:t>
            </w:r>
            <w:r w:rsidRPr="00EC08AE">
              <w:rPr>
                <w:i/>
              </w:rPr>
              <w:t>relevant</w:t>
            </w:r>
            <w:r>
              <w:t xml:space="preserve"> describes a health professional with appropriate expertise who uses the provided information to assist them in </w:t>
            </w:r>
            <w:proofErr w:type="gramStart"/>
            <w:r>
              <w:t>making a decision</w:t>
            </w:r>
            <w:proofErr w:type="gramEnd"/>
            <w:r>
              <w:t xml:space="preserve"> about the treatment. For example, an orthopaedic surgeon would be a relevant health professional for performing a hip replacement.</w:t>
            </w:r>
          </w:p>
          <w:p w14:paraId="4A468AC4" w14:textId="77777777" w:rsidR="0021663E" w:rsidRDefault="0021663E" w:rsidP="00E72F32">
            <w:pPr>
              <w:pageBreakBefore/>
              <w:rPr>
                <w:szCs w:val="24"/>
              </w:rPr>
            </w:pPr>
            <w:r w:rsidRPr="00A9257C">
              <w:rPr>
                <w:szCs w:val="24"/>
              </w:rPr>
              <w:t>This rule covers devices intended to</w:t>
            </w:r>
            <w:r>
              <w:rPr>
                <w:szCs w:val="24"/>
              </w:rPr>
              <w:t>:</w:t>
            </w:r>
          </w:p>
          <w:p w14:paraId="0F46508E" w14:textId="5DB8DEFB" w:rsidR="0021663E" w:rsidRPr="00A9257C" w:rsidRDefault="0021663E" w:rsidP="00E72F32">
            <w:pPr>
              <w:pStyle w:val="ListBullet"/>
              <w:pageBreakBefore/>
            </w:pPr>
            <w:r w:rsidRPr="00A9257C">
              <w:rPr>
                <w:i/>
              </w:rPr>
              <w:t xml:space="preserve">specify </w:t>
            </w:r>
            <w:r w:rsidRPr="00A9257C">
              <w:t>a treatment or intervention to a user (</w:t>
            </w:r>
            <w:r>
              <w:t xml:space="preserve">where </w:t>
            </w:r>
            <w:r w:rsidRPr="00A9257C">
              <w:t>the software makes the decision</w:t>
            </w:r>
            <w:r w:rsidR="00C8111A">
              <w:t xml:space="preserve"> on the appropriate specific treatment or intervention</w:t>
            </w:r>
            <w:r w:rsidRPr="00A9257C">
              <w:t>) regardless of whether this is a layperson or healthcare professional. This will result in a higher classification.</w:t>
            </w:r>
          </w:p>
          <w:p w14:paraId="509A3268" w14:textId="25D030EF" w:rsidR="00C8111A" w:rsidRDefault="0021663E" w:rsidP="00E72F32">
            <w:pPr>
              <w:pStyle w:val="ListBullet"/>
              <w:pageBreakBefore/>
            </w:pPr>
            <w:r w:rsidRPr="00EC08AE">
              <w:rPr>
                <w:i/>
              </w:rPr>
              <w:t>provide</w:t>
            </w:r>
            <w:r w:rsidRPr="00A9257C">
              <w:t xml:space="preserve"> a recommendation to a layperson about treatment or intervention</w:t>
            </w:r>
            <w:r w:rsidR="00BD6096">
              <w:t xml:space="preserve">.  These devices also have a </w:t>
            </w:r>
            <w:r w:rsidRPr="00A9257C">
              <w:t>higher classification</w:t>
            </w:r>
            <w:r w:rsidR="00BD6096">
              <w:t xml:space="preserve"> than those intended to provide a recommendation to a relevant healthcare professional</w:t>
            </w:r>
            <w:r w:rsidRPr="00A9257C">
              <w:t>.</w:t>
            </w:r>
          </w:p>
          <w:p w14:paraId="30A9695C" w14:textId="248C400A" w:rsidR="00E10736" w:rsidRPr="004633C8" w:rsidRDefault="00C8111A" w:rsidP="00E72F32">
            <w:pPr>
              <w:pStyle w:val="ListBullet"/>
              <w:pageBreakBefore/>
            </w:pPr>
            <w:r w:rsidRPr="00C8111A">
              <w:rPr>
                <w:i/>
              </w:rPr>
              <w:t>provide</w:t>
            </w:r>
            <w:r w:rsidR="0021663E" w:rsidRPr="00C8111A">
              <w:t xml:space="preserve"> a recommendation to a relevant healthcare professional</w:t>
            </w:r>
            <w:r>
              <w:t xml:space="preserve"> in which case a </w:t>
            </w:r>
            <w:r w:rsidR="0021663E" w:rsidRPr="00C8111A">
              <w:t>lower classification may apply because the device is not intended to replace the clinical judgement of the health professional.</w:t>
            </w:r>
          </w:p>
        </w:tc>
      </w:tr>
    </w:tbl>
    <w:p w14:paraId="7EDFC3B1" w14:textId="2E0CEF1B" w:rsidR="0029357D" w:rsidRDefault="0029357D" w:rsidP="00820DC3"/>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29357D" w:rsidRPr="00215D48" w14:paraId="2A34132D" w14:textId="77777777" w:rsidTr="00A03DB3">
        <w:tc>
          <w:tcPr>
            <w:tcW w:w="1276" w:type="dxa"/>
            <w:vAlign w:val="center"/>
          </w:tcPr>
          <w:p w14:paraId="2C40A366" w14:textId="77777777" w:rsidR="0029357D" w:rsidRPr="00215D48" w:rsidRDefault="0029357D" w:rsidP="00A03DB3">
            <w:pPr>
              <w:spacing w:before="0"/>
              <w:rPr>
                <w:sz w:val="20"/>
              </w:rPr>
            </w:pPr>
            <w:r w:rsidRPr="00215D48">
              <w:rPr>
                <w:noProof/>
                <w:sz w:val="20"/>
                <w:lang w:eastAsia="en-AU"/>
              </w:rPr>
              <w:drawing>
                <wp:inline distT="0" distB="0" distL="0" distR="0" wp14:anchorId="2AD06ABC" wp14:editId="189B696B">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6C9418B" w14:textId="77777777" w:rsidR="0029357D" w:rsidRPr="00AD053B" w:rsidRDefault="0029357D" w:rsidP="00A03DB3">
            <w:pPr>
              <w:rPr>
                <w:b/>
              </w:rPr>
            </w:pPr>
            <w:r>
              <w:rPr>
                <w:b/>
              </w:rPr>
              <w:t>Criticality of the treatment/intervention being specified or recommended</w:t>
            </w:r>
          </w:p>
          <w:p w14:paraId="0D762958" w14:textId="77777777" w:rsidR="0021663E" w:rsidRDefault="0021663E" w:rsidP="0021663E">
            <w:r>
              <w:t xml:space="preserve">The rule also </w:t>
            </w:r>
            <w:proofErr w:type="gramStart"/>
            <w:r>
              <w:t>takes into account</w:t>
            </w:r>
            <w:proofErr w:type="gramEnd"/>
            <w:r>
              <w:t xml:space="preserve"> situations where the treatment, or absence of the treatment, may result in the imminent death of a person </w:t>
            </w:r>
            <w:r w:rsidRPr="00C90BA8">
              <w:t>or s</w:t>
            </w:r>
            <w:r>
              <w:t>evere</w:t>
            </w:r>
            <w:r w:rsidRPr="00C90BA8">
              <w:t xml:space="preserve"> deteriorati</w:t>
            </w:r>
            <w:r>
              <w:t>on of their health.</w:t>
            </w:r>
          </w:p>
          <w:p w14:paraId="1CC0C436" w14:textId="10C49321" w:rsidR="0029357D" w:rsidRPr="0016069F" w:rsidRDefault="0021663E" w:rsidP="0021663E">
            <w:r>
              <w:t xml:space="preserve">Consideration must be given to whether a particular treatment is time-critical, as well as the risks relating to the treatment or intervention </w:t>
            </w:r>
            <w:r w:rsidR="00780565">
              <w:t>itself,</w:t>
            </w:r>
            <w:r>
              <w:t xml:space="preserve"> for example, surgery versus minor therapeutic interventions.  </w:t>
            </w:r>
            <w:r w:rsidR="0029357D">
              <w:t xml:space="preserve"> </w:t>
            </w:r>
          </w:p>
        </w:tc>
      </w:tr>
    </w:tbl>
    <w:p w14:paraId="1A8C466E" w14:textId="77777777" w:rsidR="0029357D" w:rsidRDefault="0029357D" w:rsidP="00820DC3"/>
    <w:tbl>
      <w:tblPr>
        <w:tblStyle w:val="TableTGAblue"/>
        <w:tblW w:w="0" w:type="auto"/>
        <w:tblLook w:val="04A0" w:firstRow="1" w:lastRow="0" w:firstColumn="1" w:lastColumn="0" w:noHBand="0" w:noVBand="1"/>
      </w:tblPr>
      <w:tblGrid>
        <w:gridCol w:w="4474"/>
        <w:gridCol w:w="4473"/>
      </w:tblGrid>
      <w:tr w:rsidR="007F5215" w:rsidRPr="007F5215" w14:paraId="3854CEE4" w14:textId="77777777" w:rsidTr="00A9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4" w:type="dxa"/>
          </w:tcPr>
          <w:p w14:paraId="574707E7" w14:textId="1B50D653" w:rsidR="005842EA" w:rsidRPr="007F5215" w:rsidRDefault="005842EA" w:rsidP="005842EA">
            <w:r>
              <w:t xml:space="preserve">Examples </w:t>
            </w:r>
            <w:r w:rsidRPr="005842EA">
              <w:t>where information is provided directly to the user</w:t>
            </w:r>
          </w:p>
        </w:tc>
        <w:tc>
          <w:tcPr>
            <w:tcW w:w="4473" w:type="dxa"/>
          </w:tcPr>
          <w:p w14:paraId="5B070B99" w14:textId="6C5F784E" w:rsidR="007F5215" w:rsidRPr="007F5215" w:rsidRDefault="005842EA" w:rsidP="007F5215">
            <w:pPr>
              <w:cnfStyle w:val="100000000000" w:firstRow="1" w:lastRow="0" w:firstColumn="0" w:lastColumn="0" w:oddVBand="0" w:evenVBand="0" w:oddHBand="0" w:evenHBand="0" w:firstRowFirstColumn="0" w:firstRowLastColumn="0" w:lastRowFirstColumn="0" w:lastRowLastColumn="0"/>
            </w:pPr>
            <w:r>
              <w:t>Rule &amp; Classification</w:t>
            </w:r>
          </w:p>
        </w:tc>
      </w:tr>
      <w:tr w:rsidR="007F5215" w:rsidRPr="007F5215" w14:paraId="3A8CE29F" w14:textId="77777777" w:rsidTr="00A9257C">
        <w:tc>
          <w:tcPr>
            <w:cnfStyle w:val="001000000000" w:firstRow="0" w:lastRow="0" w:firstColumn="1" w:lastColumn="0" w:oddVBand="0" w:evenVBand="0" w:oddHBand="0" w:evenHBand="0" w:firstRowFirstColumn="0" w:firstRowLastColumn="0" w:lastRowFirstColumn="0" w:lastRowLastColumn="0"/>
            <w:tcW w:w="4474" w:type="dxa"/>
          </w:tcPr>
          <w:p w14:paraId="2891C04B" w14:textId="6830C3B7" w:rsidR="00452DDA" w:rsidRPr="007F5215" w:rsidRDefault="005842EA" w:rsidP="00E72F32">
            <w:r w:rsidRPr="00452DDA">
              <w:t xml:space="preserve">An active medical device intended to </w:t>
            </w:r>
            <w:r w:rsidRPr="00452DDA">
              <w:rPr>
                <w:i/>
              </w:rPr>
              <w:t>specify</w:t>
            </w:r>
            <w:r w:rsidRPr="00452DDA">
              <w:t xml:space="preserve"> </w:t>
            </w:r>
            <w:proofErr w:type="gramStart"/>
            <w:r w:rsidR="00697B57">
              <w:t>particular surgical</w:t>
            </w:r>
            <w:proofErr w:type="gramEnd"/>
            <w:r w:rsidR="00697B57">
              <w:t xml:space="preserve"> parameters for </w:t>
            </w:r>
            <w:r w:rsidR="00943D43">
              <w:t>robotic assisted cardiac bypass su</w:t>
            </w:r>
            <w:r w:rsidRPr="00452DDA">
              <w:t>rgery.</w:t>
            </w:r>
            <w:r w:rsidR="00697B57">
              <w:t xml:space="preserve"> </w:t>
            </w:r>
            <w:r w:rsidR="00943D43">
              <w:t>T</w:t>
            </w:r>
            <w:r w:rsidR="00697B57">
              <w:t>he parameters are specified to a</w:t>
            </w:r>
            <w:r w:rsidR="00943D43">
              <w:t xml:space="preserve"> cardiac </w:t>
            </w:r>
            <w:r w:rsidR="00697B57">
              <w:t xml:space="preserve">surgeon, </w:t>
            </w:r>
            <w:r w:rsidR="00943D43">
              <w:t>who uses these to configure the surgical robot.</w:t>
            </w:r>
          </w:p>
        </w:tc>
        <w:tc>
          <w:tcPr>
            <w:tcW w:w="4473" w:type="dxa"/>
          </w:tcPr>
          <w:p w14:paraId="3F8EDB6C" w14:textId="77777777" w:rsidR="005842EA" w:rsidRDefault="005842EA" w:rsidP="005842EA">
            <w:pPr>
              <w:cnfStyle w:val="000000000000" w:firstRow="0" w:lastRow="0" w:firstColumn="0" w:lastColumn="0" w:oddVBand="0" w:evenVBand="0" w:oddHBand="0" w:evenHBand="0" w:firstRowFirstColumn="0" w:firstRowLastColumn="0" w:lastRowFirstColumn="0" w:lastRowLastColumn="0"/>
            </w:pPr>
            <w:r>
              <w:t>4.7(1)(a)(</w:t>
            </w:r>
            <w:proofErr w:type="spellStart"/>
            <w:r>
              <w:t>i</w:t>
            </w:r>
            <w:proofErr w:type="spellEnd"/>
            <w:r>
              <w:t>)</w:t>
            </w:r>
          </w:p>
          <w:p w14:paraId="668481AB" w14:textId="77777777" w:rsidR="005842EA" w:rsidRDefault="005842EA" w:rsidP="005842EA">
            <w:pPr>
              <w:cnfStyle w:val="000000000000" w:firstRow="0" w:lastRow="0" w:firstColumn="0" w:lastColumn="0" w:oddVBand="0" w:evenVBand="0" w:oddHBand="0" w:evenHBand="0" w:firstRowFirstColumn="0" w:firstRowLastColumn="0" w:lastRowFirstColumn="0" w:lastRowLastColumn="0"/>
            </w:pPr>
            <w:r>
              <w:t>Where the absence of the treatment or intervention or where the treatment or intervention itself may lead to the death of a person or a severe deterioration in the state of a person’s health</w:t>
            </w:r>
          </w:p>
          <w:p w14:paraId="7A8AD150" w14:textId="5253EA22" w:rsidR="007F5215" w:rsidRPr="007F5215" w:rsidRDefault="005842EA" w:rsidP="004C27CA">
            <w:pPr>
              <w:cnfStyle w:val="000000000000" w:firstRow="0" w:lastRow="0" w:firstColumn="0" w:lastColumn="0" w:oddVBand="0" w:evenVBand="0" w:oddHBand="0" w:evenHBand="0" w:firstRowFirstColumn="0" w:firstRowLastColumn="0" w:lastRowFirstColumn="0" w:lastRowLastColumn="0"/>
            </w:pPr>
            <w:r>
              <w:t>—Class III.</w:t>
            </w:r>
          </w:p>
        </w:tc>
      </w:tr>
    </w:tbl>
    <w:p w14:paraId="495DAEB9" w14:textId="2434019A" w:rsidR="00A758E3" w:rsidRDefault="00A758E3">
      <w:pPr>
        <w:spacing w:before="0" w:after="0" w:line="240" w:lineRule="auto"/>
      </w:pPr>
    </w:p>
    <w:tbl>
      <w:tblPr>
        <w:tblStyle w:val="TableTGAblue"/>
        <w:tblW w:w="5006" w:type="pct"/>
        <w:tblInd w:w="-5" w:type="dxa"/>
        <w:tblLook w:val="04A0" w:firstRow="1" w:lastRow="0" w:firstColumn="1" w:lastColumn="0" w:noHBand="0" w:noVBand="1"/>
      </w:tblPr>
      <w:tblGrid>
        <w:gridCol w:w="4500"/>
        <w:gridCol w:w="4561"/>
      </w:tblGrid>
      <w:tr w:rsidR="00F50B1D" w:rsidRPr="003E0296" w14:paraId="7699BB4A" w14:textId="7D9926E2" w:rsidTr="00A9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3" w:type="pct"/>
          </w:tcPr>
          <w:p w14:paraId="7F23370B" w14:textId="31D125F0" w:rsidR="00F50B1D" w:rsidRPr="003E0296" w:rsidRDefault="005842EA" w:rsidP="005842EA">
            <w:proofErr w:type="spellStart"/>
            <w:r>
              <w:lastRenderedPageBreak/>
              <w:t>xample</w:t>
            </w:r>
            <w:proofErr w:type="spellEnd"/>
            <w:r>
              <w:t xml:space="preserve"> </w:t>
            </w:r>
            <w:r w:rsidRPr="005842EA">
              <w:t xml:space="preserve">where information is provided </w:t>
            </w:r>
            <w:r>
              <w:t>to relevant health professional</w:t>
            </w:r>
          </w:p>
        </w:tc>
        <w:tc>
          <w:tcPr>
            <w:tcW w:w="2517" w:type="pct"/>
          </w:tcPr>
          <w:p w14:paraId="05039C8F" w14:textId="15846123" w:rsidR="00F50B1D" w:rsidRPr="003E0296" w:rsidRDefault="005842EA" w:rsidP="003E0296">
            <w:pPr>
              <w:cnfStyle w:val="100000000000" w:firstRow="1" w:lastRow="0" w:firstColumn="0" w:lastColumn="0" w:oddVBand="0" w:evenVBand="0" w:oddHBand="0" w:evenHBand="0" w:firstRowFirstColumn="0" w:firstRowLastColumn="0" w:lastRowFirstColumn="0" w:lastRowLastColumn="0"/>
            </w:pPr>
            <w:r>
              <w:t>Rule &amp; Classification</w:t>
            </w:r>
          </w:p>
        </w:tc>
      </w:tr>
      <w:tr w:rsidR="00F50B1D" w:rsidRPr="003E0296" w14:paraId="1E5E95AA" w14:textId="1AA22D63" w:rsidTr="00A9257C">
        <w:tc>
          <w:tcPr>
            <w:cnfStyle w:val="001000000000" w:firstRow="0" w:lastRow="0" w:firstColumn="1" w:lastColumn="0" w:oddVBand="0" w:evenVBand="0" w:oddHBand="0" w:evenHBand="0" w:firstRowFirstColumn="0" w:firstRowLastColumn="0" w:lastRowFirstColumn="0" w:lastRowLastColumn="0"/>
            <w:tcW w:w="2483" w:type="pct"/>
          </w:tcPr>
          <w:p w14:paraId="02B2FF92" w14:textId="3FA93597" w:rsidR="005842EA" w:rsidRPr="003E0296" w:rsidRDefault="005842EA" w:rsidP="00E72F32">
            <w:r>
              <w:t xml:space="preserve">A software application intended to recommend </w:t>
            </w:r>
            <w:r w:rsidR="0029357D">
              <w:t xml:space="preserve">options for </w:t>
            </w:r>
            <w:r>
              <w:t>coronary artery bypass grafting surgery to a cardiac surgeon.</w:t>
            </w:r>
          </w:p>
        </w:tc>
        <w:tc>
          <w:tcPr>
            <w:tcW w:w="2517" w:type="pct"/>
          </w:tcPr>
          <w:p w14:paraId="0A79EDF8" w14:textId="77777777" w:rsidR="005842EA" w:rsidRDefault="005842EA" w:rsidP="005842EA">
            <w:pPr>
              <w:cnfStyle w:val="000000000000" w:firstRow="0" w:lastRow="0" w:firstColumn="0" w:lastColumn="0" w:oddVBand="0" w:evenVBand="0" w:oddHBand="0" w:evenHBand="0" w:firstRowFirstColumn="0" w:firstRowLastColumn="0" w:lastRowFirstColumn="0" w:lastRowLastColumn="0"/>
            </w:pPr>
            <w:r>
              <w:t>4.7(2)(a)(</w:t>
            </w:r>
            <w:proofErr w:type="spellStart"/>
            <w:r>
              <w:t>i</w:t>
            </w:r>
            <w:proofErr w:type="spellEnd"/>
            <w:r>
              <w:t>)</w:t>
            </w:r>
          </w:p>
          <w:p w14:paraId="02AB099B" w14:textId="77777777" w:rsidR="005842EA" w:rsidRDefault="005842EA" w:rsidP="005842EA">
            <w:pPr>
              <w:cnfStyle w:val="000000000000" w:firstRow="0" w:lastRow="0" w:firstColumn="0" w:lastColumn="0" w:oddVBand="0" w:evenVBand="0" w:oddHBand="0" w:evenHBand="0" w:firstRowFirstColumn="0" w:firstRowLastColumn="0" w:lastRowFirstColumn="0" w:lastRowLastColumn="0"/>
            </w:pPr>
            <w:r>
              <w:t>Where the absence of the treatment or intervention or where the treatment or intervention itself may lead to the death of a person or a severe deterioration in the state of a person’s health</w:t>
            </w:r>
          </w:p>
          <w:p w14:paraId="280336EB" w14:textId="29C4E221" w:rsidR="00F50B1D" w:rsidRPr="003E0296" w:rsidRDefault="005842EA" w:rsidP="00BC69E5">
            <w:pPr>
              <w:cnfStyle w:val="000000000000" w:firstRow="0" w:lastRow="0" w:firstColumn="0" w:lastColumn="0" w:oddVBand="0" w:evenVBand="0" w:oddHBand="0" w:evenHBand="0" w:firstRowFirstColumn="0" w:firstRowLastColumn="0" w:lastRowFirstColumn="0" w:lastRowLastColumn="0"/>
            </w:pPr>
            <w:r>
              <w:t>—Class IIb.</w:t>
            </w:r>
          </w:p>
        </w:tc>
      </w:tr>
      <w:tr w:rsidR="00F50B1D" w:rsidRPr="003E0296" w14:paraId="62DD83BA" w14:textId="77777777" w:rsidTr="00DD7D80">
        <w:tc>
          <w:tcPr>
            <w:cnfStyle w:val="001000000000" w:firstRow="0" w:lastRow="0" w:firstColumn="1" w:lastColumn="0" w:oddVBand="0" w:evenVBand="0" w:oddHBand="0" w:evenHBand="0" w:firstRowFirstColumn="0" w:firstRowLastColumn="0" w:lastRowFirstColumn="0" w:lastRowLastColumn="0"/>
            <w:tcW w:w="2483" w:type="pct"/>
          </w:tcPr>
          <w:p w14:paraId="4058CBBB" w14:textId="5979ADAF" w:rsidR="005842EA" w:rsidRDefault="00881082" w:rsidP="00E72F32">
            <w:r>
              <w:t xml:space="preserve">Software </w:t>
            </w:r>
            <w:r w:rsidR="005842EA">
              <w:t xml:space="preserve">intended to recommend </w:t>
            </w:r>
            <w:r w:rsidR="0029357D">
              <w:t>corne</w:t>
            </w:r>
            <w:r w:rsidR="0061213C">
              <w:t>al</w:t>
            </w:r>
            <w:r w:rsidR="0029357D">
              <w:t xml:space="preserve"> surgical/transplantation options </w:t>
            </w:r>
            <w:r w:rsidR="005842EA">
              <w:t>to an eye surgeon for the purpose of the eye surgeon treating keratoconus in a patient.</w:t>
            </w:r>
          </w:p>
        </w:tc>
        <w:tc>
          <w:tcPr>
            <w:tcW w:w="2517" w:type="pct"/>
          </w:tcPr>
          <w:p w14:paraId="31CBF7F0" w14:textId="77777777" w:rsidR="005842EA" w:rsidRDefault="005842EA" w:rsidP="005842EA">
            <w:pPr>
              <w:cnfStyle w:val="000000000000" w:firstRow="0" w:lastRow="0" w:firstColumn="0" w:lastColumn="0" w:oddVBand="0" w:evenVBand="0" w:oddHBand="0" w:evenHBand="0" w:firstRowFirstColumn="0" w:firstRowLastColumn="0" w:lastRowFirstColumn="0" w:lastRowLastColumn="0"/>
            </w:pPr>
            <w:r>
              <w:t>4.7(2)(b)(</w:t>
            </w:r>
            <w:proofErr w:type="spellStart"/>
            <w:r>
              <w:t>i</w:t>
            </w:r>
            <w:proofErr w:type="spellEnd"/>
            <w:r>
              <w:t>)</w:t>
            </w:r>
          </w:p>
          <w:p w14:paraId="78F373AC" w14:textId="77777777" w:rsidR="005842EA" w:rsidRDefault="005842EA" w:rsidP="005842EA">
            <w:pPr>
              <w:cnfStyle w:val="000000000000" w:firstRow="0" w:lastRow="0" w:firstColumn="0" w:lastColumn="0" w:oddVBand="0" w:evenVBand="0" w:oddHBand="0" w:evenHBand="0" w:firstRowFirstColumn="0" w:firstRowLastColumn="0" w:lastRowFirstColumn="0" w:lastRowLastColumn="0"/>
            </w:pPr>
            <w:r>
              <w:t>Where the absence of the treatment or intervention or where the treatment or intervention itself may otherwise be harmful to a person</w:t>
            </w:r>
          </w:p>
          <w:p w14:paraId="298CA60B" w14:textId="0427FFA3" w:rsidR="00F50B1D" w:rsidRPr="003E0296" w:rsidRDefault="005842EA" w:rsidP="005842EA">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bl>
    <w:p w14:paraId="6AAA083F" w14:textId="18749AAE" w:rsidR="00147B7B" w:rsidRDefault="005E50D2" w:rsidP="00147B7B">
      <w:pPr>
        <w:pStyle w:val="Heading3"/>
      </w:pPr>
      <w:bookmarkStart w:id="18" w:name="_Toc84853314"/>
      <w:r>
        <w:t>T</w:t>
      </w:r>
      <w:r w:rsidR="00147B7B">
        <w:t>herapy</w:t>
      </w:r>
      <w:bookmarkEnd w:id="18"/>
    </w:p>
    <w:p w14:paraId="3874CECC" w14:textId="41152041" w:rsidR="00147B7B" w:rsidRDefault="005E50D2" w:rsidP="00147B7B">
      <w:pPr>
        <w:pStyle w:val="Heading4"/>
      </w:pPr>
      <w:r>
        <w:t>A</w:t>
      </w:r>
      <w:r w:rsidR="00E84EF4">
        <w:t>dminister</w:t>
      </w:r>
      <w:r>
        <w:t>ing</w:t>
      </w:r>
      <w:r w:rsidR="00E84EF4">
        <w:t xml:space="preserve"> </w:t>
      </w:r>
      <w:r>
        <w:t>and</w:t>
      </w:r>
      <w:r w:rsidR="00354939">
        <w:t xml:space="preserve"> extract</w:t>
      </w:r>
      <w:r>
        <w:t>ing</w:t>
      </w:r>
      <w:r w:rsidR="00354939">
        <w:t xml:space="preserve"> </w:t>
      </w:r>
      <w:r w:rsidR="00E84EF4">
        <w:t>energy</w:t>
      </w:r>
    </w:p>
    <w:p w14:paraId="62833D72" w14:textId="33817B5A" w:rsidR="00A92B02" w:rsidRPr="00516CB7" w:rsidRDefault="00A92B02" w:rsidP="00A92B02">
      <w:pPr>
        <w:pStyle w:val="Heading5"/>
        <w:rPr>
          <w:color w:val="auto"/>
        </w:rPr>
      </w:pPr>
      <w:r w:rsidRPr="00516CB7">
        <w:rPr>
          <w:color w:val="auto"/>
        </w:rPr>
        <w:t>Rule 4.2</w:t>
      </w:r>
      <w:r w:rsidR="00BD6096" w:rsidRPr="00516CB7">
        <w:rPr>
          <w:color w:val="auto"/>
        </w:rPr>
        <w:t>—</w:t>
      </w:r>
      <w:r w:rsidR="007158E2" w:rsidRPr="00516CB7">
        <w:rPr>
          <w:color w:val="auto"/>
        </w:rPr>
        <w:t>Active medical devices for therapy</w:t>
      </w:r>
    </w:p>
    <w:p w14:paraId="58E2EB00" w14:textId="77777777" w:rsidR="0021663E" w:rsidRDefault="0021663E" w:rsidP="0021663E">
      <w:r>
        <w:t>This rule is specific to</w:t>
      </w:r>
      <w:r w:rsidRPr="006843A5">
        <w:rPr>
          <w:i/>
        </w:rPr>
        <w:t xml:space="preserve"> </w:t>
      </w:r>
      <w:r>
        <w:rPr>
          <w:i/>
        </w:rPr>
        <w:t>a</w:t>
      </w:r>
      <w:r w:rsidRPr="00D1232B">
        <w:rPr>
          <w:i/>
        </w:rPr>
        <w:t>ctive medical device</w:t>
      </w:r>
      <w:r>
        <w:rPr>
          <w:i/>
        </w:rPr>
        <w:t>s</w:t>
      </w:r>
      <w:r w:rsidRPr="00D1232B">
        <w:rPr>
          <w:i/>
        </w:rPr>
        <w:t xml:space="preserve"> for therapy</w:t>
      </w:r>
      <w:r>
        <w:rPr>
          <w:i/>
        </w:rPr>
        <w:t>.</w:t>
      </w:r>
      <w:r>
        <w:t xml:space="preserve"> </w:t>
      </w:r>
      <w:r w:rsidRPr="00FE52BD">
        <w:t>For the application of this rule, an</w:t>
      </w:r>
      <w:r>
        <w:rPr>
          <w:i/>
        </w:rPr>
        <w:t xml:space="preserve"> </w:t>
      </w:r>
      <w:r w:rsidRPr="00B26FD3">
        <w:t xml:space="preserve">active medical device </w:t>
      </w:r>
      <w:r w:rsidRPr="00D1232B">
        <w:rPr>
          <w:i/>
        </w:rPr>
        <w:t>for therapy</w:t>
      </w:r>
      <w:r>
        <w:t xml:space="preserve"> is one that is intended by the manufacturer to be used on a human being, either alone or in combination with another medical device, to support, modify, replace or restore biological functions or structures for the purpose of treating or alleviating an illness, injury or disability. </w:t>
      </w:r>
    </w:p>
    <w:p w14:paraId="1D7B4EDF" w14:textId="194100B9" w:rsidR="00D770A2" w:rsidRDefault="0021663E" w:rsidP="0021663E">
      <w:r>
        <w:t>Active medical devices for therapy are intended to be used to administer energy to a patient, or exchange energy to or from a patient.</w:t>
      </w:r>
    </w:p>
    <w:p w14:paraId="25E65860" w14:textId="78D07AB7" w:rsidR="00946032" w:rsidRDefault="00946032" w:rsidP="00AA5A59">
      <w:r>
        <w:t xml:space="preserve">From </w:t>
      </w:r>
      <w:hyperlink r:id="rId40" w:history="1">
        <w:r w:rsidRPr="00AA5A59">
          <w:rPr>
            <w:rStyle w:val="Hyperlink"/>
          </w:rPr>
          <w:t>25 November 2021, rule 4.2 will be amended</w:t>
        </w:r>
      </w:hyperlink>
      <w:r w:rsidR="00AA5A59">
        <w:t xml:space="preserve"> to classify </w:t>
      </w:r>
      <w:r>
        <w:t>active medical devices for therapy that include a diagnostic function the purpose of which is to significantly determine patient management by the device as Class III.</w:t>
      </w:r>
    </w:p>
    <w:p w14:paraId="7CB94847" w14:textId="079ACE74" w:rsidR="00397A5C" w:rsidRDefault="007158E2" w:rsidP="00E84EF4">
      <w:r w:rsidRPr="009F2CD7">
        <w:rPr>
          <w:noProof/>
          <w:lang w:eastAsia="en-AU"/>
        </w:rPr>
        <w:lastRenderedPageBreak/>
        <w:drawing>
          <wp:inline distT="0" distB="0" distL="0" distR="0" wp14:anchorId="25A87F50" wp14:editId="3053DE4D">
            <wp:extent cx="5759450" cy="2488960"/>
            <wp:effectExtent l="0" t="0" r="12700" b="4508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bl>
      <w:tblPr>
        <w:tblpPr w:leftFromText="180" w:rightFromText="180" w:vertAnchor="text" w:horzAnchor="margin" w:tblpY="152"/>
        <w:tblW w:w="9038" w:type="dxa"/>
        <w:tblLayout w:type="fixed"/>
        <w:tblCellMar>
          <w:left w:w="0" w:type="dxa"/>
          <w:right w:w="0" w:type="dxa"/>
        </w:tblCellMar>
        <w:tblLook w:val="04A0" w:firstRow="1" w:lastRow="0" w:firstColumn="1" w:lastColumn="0" w:noHBand="0" w:noVBand="1"/>
      </w:tblPr>
      <w:tblGrid>
        <w:gridCol w:w="1276"/>
        <w:gridCol w:w="7762"/>
      </w:tblGrid>
      <w:tr w:rsidR="003140ED" w:rsidRPr="00215D48" w14:paraId="3D128EB8" w14:textId="77777777" w:rsidTr="006B3B30">
        <w:tc>
          <w:tcPr>
            <w:tcW w:w="1276" w:type="dxa"/>
            <w:vAlign w:val="center"/>
          </w:tcPr>
          <w:p w14:paraId="68A7FD33" w14:textId="77777777" w:rsidR="003140ED" w:rsidRPr="00215D48" w:rsidRDefault="003140ED" w:rsidP="006B3B30">
            <w:pPr>
              <w:spacing w:before="0"/>
              <w:rPr>
                <w:sz w:val="20"/>
              </w:rPr>
            </w:pPr>
            <w:r w:rsidRPr="00215D48">
              <w:rPr>
                <w:noProof/>
                <w:sz w:val="20"/>
                <w:lang w:eastAsia="en-AU"/>
              </w:rPr>
              <w:drawing>
                <wp:inline distT="0" distB="0" distL="0" distR="0" wp14:anchorId="0BFA0C94" wp14:editId="12C1342E">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FA9857E" w14:textId="142E5B90" w:rsidR="003140ED" w:rsidRPr="00AD053B" w:rsidRDefault="003140ED" w:rsidP="006B3B30">
            <w:pPr>
              <w:rPr>
                <w:b/>
              </w:rPr>
            </w:pPr>
            <w:r>
              <w:rPr>
                <w:b/>
              </w:rPr>
              <w:t>Active implantable medical devices</w:t>
            </w:r>
          </w:p>
          <w:p w14:paraId="13CB0086" w14:textId="7F03920E" w:rsidR="008B490A" w:rsidRDefault="008B490A" w:rsidP="008B490A">
            <w:pPr>
              <w:rPr>
                <w:szCs w:val="24"/>
              </w:rPr>
            </w:pPr>
            <w:r w:rsidRPr="00DD7D80">
              <w:rPr>
                <w:szCs w:val="24"/>
              </w:rPr>
              <w:t xml:space="preserve">Note that </w:t>
            </w:r>
            <w:r w:rsidR="00853529">
              <w:rPr>
                <w:szCs w:val="24"/>
              </w:rPr>
              <w:t>R</w:t>
            </w:r>
            <w:r w:rsidR="00853529" w:rsidRPr="00DD7D80">
              <w:rPr>
                <w:szCs w:val="24"/>
              </w:rPr>
              <w:t xml:space="preserve">ule 5.7 applies </w:t>
            </w:r>
            <w:r w:rsidRPr="00DD7D80">
              <w:rPr>
                <w:szCs w:val="24"/>
              </w:rPr>
              <w:t>if an active device for therapy</w:t>
            </w:r>
            <w:r>
              <w:rPr>
                <w:szCs w:val="24"/>
              </w:rPr>
              <w:t>:</w:t>
            </w:r>
          </w:p>
          <w:p w14:paraId="7024CC31" w14:textId="6BA2AED0" w:rsidR="008B490A" w:rsidRPr="00DD7D80" w:rsidRDefault="008B490A" w:rsidP="00516CB7">
            <w:pPr>
              <w:pStyle w:val="ListBullet"/>
              <w:rPr>
                <w:sz w:val="24"/>
              </w:rPr>
            </w:pPr>
            <w:r w:rsidRPr="00DD7D80">
              <w:t>is implantable</w:t>
            </w:r>
            <w:r w:rsidR="008915A4">
              <w:t>;</w:t>
            </w:r>
            <w:r w:rsidRPr="008B490A">
              <w:t xml:space="preserve"> </w:t>
            </w:r>
            <w:r>
              <w:t>or</w:t>
            </w:r>
          </w:p>
          <w:p w14:paraId="4C48A710" w14:textId="3F3DC55F" w:rsidR="008B490A" w:rsidRPr="00DD7D80" w:rsidRDefault="008B490A" w:rsidP="00516CB7">
            <w:pPr>
              <w:pStyle w:val="ListBullet"/>
              <w:rPr>
                <w:sz w:val="24"/>
              </w:rPr>
            </w:pPr>
            <w:r w:rsidRPr="008B490A">
              <w:t xml:space="preserve">is an </w:t>
            </w:r>
            <w:r w:rsidR="00677585">
              <w:t xml:space="preserve">implantable </w:t>
            </w:r>
            <w:r w:rsidRPr="008B490A">
              <w:t>accessory to an active implantable device</w:t>
            </w:r>
            <w:r w:rsidR="008915A4">
              <w:t>; or</w:t>
            </w:r>
          </w:p>
          <w:p w14:paraId="7ECCD619" w14:textId="0965FC9F" w:rsidR="008B490A" w:rsidRPr="00DD7D80" w:rsidRDefault="008B490A" w:rsidP="00516CB7">
            <w:pPr>
              <w:pStyle w:val="ListBullet"/>
            </w:pPr>
            <w:r w:rsidRPr="00DD7D80">
              <w:t>control</w:t>
            </w:r>
            <w:r>
              <w:t>s,</w:t>
            </w:r>
            <w:r w:rsidRPr="00DD7D80">
              <w:t xml:space="preserve"> monitor</w:t>
            </w:r>
            <w:r>
              <w:t>s</w:t>
            </w:r>
            <w:r w:rsidRPr="00DD7D80">
              <w:t>, or directly influence</w:t>
            </w:r>
            <w:r>
              <w:t>s</w:t>
            </w:r>
            <w:r w:rsidRPr="00DD7D80">
              <w:t xml:space="preserve"> the performance of an active implantable medical device</w:t>
            </w:r>
            <w:r w:rsidR="00853529">
              <w:t>.</w:t>
            </w:r>
          </w:p>
          <w:p w14:paraId="03D92950" w14:textId="1480D174" w:rsidR="003140ED" w:rsidRPr="00DD7D80" w:rsidRDefault="003140ED" w:rsidP="008B490A">
            <w:pPr>
              <w:rPr>
                <w:sz w:val="24"/>
                <w:szCs w:val="24"/>
              </w:rPr>
            </w:pPr>
          </w:p>
        </w:tc>
      </w:tr>
    </w:tbl>
    <w:p w14:paraId="48BEF3AB" w14:textId="77777777" w:rsidR="003140ED" w:rsidRPr="00E84EF4" w:rsidRDefault="003140ED" w:rsidP="00E84EF4"/>
    <w:tbl>
      <w:tblPr>
        <w:tblStyle w:val="TableTGAblue"/>
        <w:tblW w:w="0" w:type="auto"/>
        <w:tblLook w:val="04A0" w:firstRow="1" w:lastRow="0" w:firstColumn="1" w:lastColumn="0" w:noHBand="0" w:noVBand="1"/>
      </w:tblPr>
      <w:tblGrid>
        <w:gridCol w:w="4525"/>
        <w:gridCol w:w="4525"/>
      </w:tblGrid>
      <w:tr w:rsidR="00147B7B" w14:paraId="6624F501" w14:textId="77777777" w:rsidTr="00147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2ABC7173" w14:textId="7F9B01F5" w:rsidR="00147B7B" w:rsidRDefault="009F2CD7" w:rsidP="00FE52BD">
            <w:r>
              <w:t>E</w:t>
            </w:r>
            <w:r w:rsidR="00FE52BD">
              <w:t>xamples</w:t>
            </w:r>
          </w:p>
        </w:tc>
        <w:tc>
          <w:tcPr>
            <w:tcW w:w="4525" w:type="dxa"/>
          </w:tcPr>
          <w:p w14:paraId="1A59126F" w14:textId="2159519E" w:rsidR="00147B7B" w:rsidRDefault="00FE52BD" w:rsidP="00FE52BD">
            <w:pPr>
              <w:cnfStyle w:val="100000000000" w:firstRow="1" w:lastRow="0" w:firstColumn="0" w:lastColumn="0" w:oddVBand="0" w:evenVBand="0" w:oddHBand="0" w:evenHBand="0" w:firstRowFirstColumn="0" w:firstRowLastColumn="0" w:lastRowFirstColumn="0" w:lastRowLastColumn="0"/>
            </w:pPr>
            <w:r>
              <w:t>Rule &amp; Classification</w:t>
            </w:r>
          </w:p>
        </w:tc>
      </w:tr>
      <w:tr w:rsidR="00147B7B" w14:paraId="338B5E51" w14:textId="77777777" w:rsidTr="00147B7B">
        <w:tc>
          <w:tcPr>
            <w:cnfStyle w:val="001000000000" w:firstRow="0" w:lastRow="0" w:firstColumn="1" w:lastColumn="0" w:oddVBand="0" w:evenVBand="0" w:oddHBand="0" w:evenHBand="0" w:firstRowFirstColumn="0" w:firstRowLastColumn="0" w:lastRowFirstColumn="0" w:lastRowLastColumn="0"/>
            <w:tcW w:w="4525" w:type="dxa"/>
          </w:tcPr>
          <w:p w14:paraId="3B869B3B" w14:textId="2CB2CAE6" w:rsidR="00FE52BD" w:rsidRDefault="00FE52BD" w:rsidP="00FE52BD">
            <w:r>
              <w:t>Electrical—magnetic and electromagnetic energy muscle stimulators</w:t>
            </w:r>
            <w:r w:rsidR="00A0459E">
              <w:t>;</w:t>
            </w:r>
            <w:r>
              <w:t xml:space="preserve"> external bone growth stimulators</w:t>
            </w:r>
            <w:r w:rsidR="00A0459E">
              <w:t>;</w:t>
            </w:r>
            <w:r>
              <w:t xml:space="preserve"> TENS devices, electrical acupuncture.</w:t>
            </w:r>
          </w:p>
          <w:p w14:paraId="35FDFC14" w14:textId="0C0A5018" w:rsidR="00FE52BD" w:rsidRDefault="00FE52BD" w:rsidP="00FE52BD">
            <w:r>
              <w:t>Thermal energy—cryosurgery equipment</w:t>
            </w:r>
            <w:r w:rsidR="00A0459E">
              <w:t>;</w:t>
            </w:r>
            <w:r>
              <w:t xml:space="preserve"> heat exchangers.</w:t>
            </w:r>
          </w:p>
          <w:p w14:paraId="6BBC5657" w14:textId="4188AF21" w:rsidR="00FE52BD" w:rsidRDefault="00FE52BD" w:rsidP="00FE52BD">
            <w:r>
              <w:t>Mechanical energy—powered dermatomes</w:t>
            </w:r>
            <w:r w:rsidR="00A0459E">
              <w:t>;</w:t>
            </w:r>
            <w:r>
              <w:t xml:space="preserve"> drills and dental hand pieces.</w:t>
            </w:r>
          </w:p>
          <w:p w14:paraId="334947F5" w14:textId="77777777" w:rsidR="00FE52BD" w:rsidRDefault="00FE52BD" w:rsidP="00FE52BD">
            <w:r>
              <w:t>Light—phototherapy for skin treatment and for neonatal care.</w:t>
            </w:r>
          </w:p>
          <w:p w14:paraId="24CCACE4" w14:textId="1D5A61B1" w:rsidR="00FE52BD" w:rsidRDefault="00FE52BD" w:rsidP="00FE52BD">
            <w:r>
              <w:t>Sound—hearing aids.</w:t>
            </w:r>
          </w:p>
        </w:tc>
        <w:tc>
          <w:tcPr>
            <w:tcW w:w="4525" w:type="dxa"/>
          </w:tcPr>
          <w:p w14:paraId="7F7D94E2"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t>4.2(1)</w:t>
            </w:r>
          </w:p>
          <w:p w14:paraId="0FC595DE"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rsidRPr="005C3781">
              <w:t>Subject to subclause (</w:t>
            </w:r>
            <w:proofErr w:type="gramStart"/>
            <w:r w:rsidRPr="005C3781">
              <w:t>2)</w:t>
            </w:r>
            <w:r>
              <w:t>…</w:t>
            </w:r>
            <w:proofErr w:type="gramEnd"/>
            <w:r>
              <w:t xml:space="preserve"> </w:t>
            </w:r>
            <w:r w:rsidRPr="005C3781">
              <w:t>to be used to administer energy to a patient, or exchange energy to or from a patient</w:t>
            </w:r>
          </w:p>
          <w:p w14:paraId="58078522" w14:textId="2C08E585" w:rsidR="00147B7B" w:rsidRDefault="00FE52BD" w:rsidP="00E72F32">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r w:rsidR="00147B7B" w14:paraId="54A37C10" w14:textId="77777777" w:rsidTr="00147B7B">
        <w:tc>
          <w:tcPr>
            <w:cnfStyle w:val="001000000000" w:firstRow="0" w:lastRow="0" w:firstColumn="1" w:lastColumn="0" w:oddVBand="0" w:evenVBand="0" w:oddHBand="0" w:evenHBand="0" w:firstRowFirstColumn="0" w:firstRowLastColumn="0" w:lastRowFirstColumn="0" w:lastRowLastColumn="0"/>
            <w:tcW w:w="4525" w:type="dxa"/>
          </w:tcPr>
          <w:p w14:paraId="2378B937" w14:textId="77777777" w:rsidR="00FE52BD" w:rsidRDefault="00FE52BD" w:rsidP="00FE52BD">
            <w:r>
              <w:lastRenderedPageBreak/>
              <w:t>Kinetic energy—lung ventilators.</w:t>
            </w:r>
          </w:p>
          <w:p w14:paraId="696626AE" w14:textId="6C9931D1" w:rsidR="00FE52BD" w:rsidRDefault="00FE52BD" w:rsidP="00FE52BD">
            <w:r>
              <w:t>Thermal energy—infant incubators</w:t>
            </w:r>
            <w:r w:rsidR="00A0459E">
              <w:t>;</w:t>
            </w:r>
            <w:r>
              <w:t xml:space="preserve"> warming blankets for unconscious patients</w:t>
            </w:r>
            <w:r w:rsidR="00A0459E">
              <w:t>;</w:t>
            </w:r>
            <w:r>
              <w:t xml:space="preserve"> blood warmers</w:t>
            </w:r>
            <w:r w:rsidR="00A0459E">
              <w:t>;</w:t>
            </w:r>
            <w:r>
              <w:t xml:space="preserve"> heat exchangers used in intensive care.</w:t>
            </w:r>
          </w:p>
          <w:p w14:paraId="0EE6C7CB" w14:textId="77777777" w:rsidR="00FE52BD" w:rsidRDefault="00FE52BD" w:rsidP="00FE52BD">
            <w:r>
              <w:t>Electrical energy—high-frequency electrosurgical generators, electrocautery, external defibrillators, electroconvulsive therapy equipment.</w:t>
            </w:r>
          </w:p>
          <w:p w14:paraId="468B5D69" w14:textId="77777777" w:rsidR="00FE52BD" w:rsidRDefault="00FE52BD" w:rsidP="00FE52BD">
            <w:r>
              <w:t>Coherent light—surgical lasers.</w:t>
            </w:r>
          </w:p>
          <w:p w14:paraId="6B8B547E" w14:textId="3B2DE699" w:rsidR="00FE52BD" w:rsidRDefault="00FE52BD" w:rsidP="00FE52BD">
            <w:r>
              <w:t>Ultrasound—</w:t>
            </w:r>
            <w:r w:rsidR="00A0459E">
              <w:t>lithotripters;</w:t>
            </w:r>
            <w:r>
              <w:t xml:space="preserve"> physiotherapy ultrasound devices.</w:t>
            </w:r>
          </w:p>
          <w:p w14:paraId="24E837C5" w14:textId="0234914D" w:rsidR="00FE52BD" w:rsidRDefault="00FE52BD" w:rsidP="00A0459E">
            <w:r>
              <w:t>Ionising radiation—radioactive sources for after-loading therapy</w:t>
            </w:r>
            <w:r w:rsidR="00A0459E">
              <w:t>; therapeutic cyclotrons; linear accelerators;</w:t>
            </w:r>
            <w:r>
              <w:t xml:space="preserve"> therapeutic X-ray sources.</w:t>
            </w:r>
          </w:p>
        </w:tc>
        <w:tc>
          <w:tcPr>
            <w:tcW w:w="4525" w:type="dxa"/>
          </w:tcPr>
          <w:p w14:paraId="27D5EDA2"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t>4.2(2)</w:t>
            </w:r>
          </w:p>
          <w:p w14:paraId="550A18CC"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rsidRPr="005C3781">
              <w:t xml:space="preserve">If the device is of a kind such that the administration or exchange of energy occurs in a potentially hazardous way, having regard to the nature, </w:t>
            </w:r>
            <w:proofErr w:type="gramStart"/>
            <w:r w:rsidRPr="005C3781">
              <w:t>density</w:t>
            </w:r>
            <w:proofErr w:type="gramEnd"/>
            <w:r w:rsidRPr="005C3781">
              <w:t xml:space="preserve"> and site of application of the energy</w:t>
            </w:r>
          </w:p>
          <w:p w14:paraId="754E3711" w14:textId="6C59FC13" w:rsidR="00147B7B" w:rsidRDefault="00FE52BD" w:rsidP="00E72F32">
            <w:pPr>
              <w:cnfStyle w:val="000000000000" w:firstRow="0" w:lastRow="0" w:firstColumn="0" w:lastColumn="0" w:oddVBand="0" w:evenVBand="0" w:oddHBand="0" w:evenHBand="0" w:firstRowFirstColumn="0" w:firstRowLastColumn="0" w:lastRowFirstColumn="0" w:lastRowLastColumn="0"/>
            </w:pPr>
            <w:r>
              <w:t>—Class IIb.</w:t>
            </w:r>
          </w:p>
        </w:tc>
      </w:tr>
      <w:tr w:rsidR="00147B7B" w14:paraId="40C80EEF" w14:textId="77777777" w:rsidTr="00147B7B">
        <w:tc>
          <w:tcPr>
            <w:cnfStyle w:val="001000000000" w:firstRow="0" w:lastRow="0" w:firstColumn="1" w:lastColumn="0" w:oddVBand="0" w:evenVBand="0" w:oddHBand="0" w:evenHBand="0" w:firstRowFirstColumn="0" w:firstRowLastColumn="0" w:lastRowFirstColumn="0" w:lastRowLastColumn="0"/>
            <w:tcW w:w="4525" w:type="dxa"/>
          </w:tcPr>
          <w:p w14:paraId="6002FF8B" w14:textId="53286029" w:rsidR="00FE52BD" w:rsidRDefault="00AA5A59" w:rsidP="00E72F32">
            <w:r>
              <w:t>An active device that determines the treatment parameters used by a physiotherapy ultrasound device.</w:t>
            </w:r>
          </w:p>
        </w:tc>
        <w:tc>
          <w:tcPr>
            <w:tcW w:w="4525" w:type="dxa"/>
          </w:tcPr>
          <w:p w14:paraId="4138E7EF"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t>4.2(3)</w:t>
            </w:r>
          </w:p>
          <w:p w14:paraId="3F2681BC"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t>T</w:t>
            </w:r>
            <w:r w:rsidRPr="00D358BF">
              <w:t>o be used to control or monitor, or directly influence, the performance of an active medical device for therapy of the kind mentioned in subclause (2)</w:t>
            </w:r>
          </w:p>
          <w:p w14:paraId="510ED32C" w14:textId="1F6D4E34" w:rsidR="00147B7B" w:rsidRDefault="00FE52BD" w:rsidP="00147B7B">
            <w:pPr>
              <w:cnfStyle w:val="000000000000" w:firstRow="0" w:lastRow="0" w:firstColumn="0" w:lastColumn="0" w:oddVBand="0" w:evenVBand="0" w:oddHBand="0" w:evenHBand="0" w:firstRowFirstColumn="0" w:firstRowLastColumn="0" w:lastRowFirstColumn="0" w:lastRowLastColumn="0"/>
            </w:pPr>
            <w:r>
              <w:t>—Class IIb.</w:t>
            </w:r>
          </w:p>
        </w:tc>
      </w:tr>
    </w:tbl>
    <w:p w14:paraId="7C8541DA" w14:textId="6181362E" w:rsidR="00354939" w:rsidRPr="008915A4" w:rsidRDefault="006F2124" w:rsidP="008915A4">
      <w:pPr>
        <w:pStyle w:val="Heading4"/>
        <w:rPr>
          <w:lang w:val="en-US"/>
        </w:rPr>
      </w:pPr>
      <w:r>
        <w:rPr>
          <w:lang w:val="en-US"/>
        </w:rPr>
        <w:t>A</w:t>
      </w:r>
      <w:r w:rsidRPr="00354939">
        <w:rPr>
          <w:lang w:val="en-US"/>
        </w:rPr>
        <w:t>dminist</w:t>
      </w:r>
      <w:r>
        <w:rPr>
          <w:lang w:val="en-US"/>
        </w:rPr>
        <w:t>ering</w:t>
      </w:r>
      <w:r w:rsidR="00C01AD0" w:rsidRPr="00354939">
        <w:rPr>
          <w:lang w:val="en-US"/>
        </w:rPr>
        <w:t xml:space="preserve"> </w:t>
      </w:r>
      <w:r w:rsidR="005E50D2">
        <w:rPr>
          <w:lang w:val="en-US"/>
        </w:rPr>
        <w:t>and removing</w:t>
      </w:r>
      <w:r w:rsidR="00C01AD0" w:rsidRPr="00354939">
        <w:rPr>
          <w:lang w:val="en-US"/>
        </w:rPr>
        <w:t xml:space="preserve"> medicines</w:t>
      </w:r>
      <w:r w:rsidR="00A0459E">
        <w:rPr>
          <w:lang w:val="en-US"/>
        </w:rPr>
        <w:t xml:space="preserve"> or other substances</w:t>
      </w:r>
      <w:r w:rsidR="00D770A2">
        <w:rPr>
          <w:lang w:val="en-US"/>
        </w:rPr>
        <w:t xml:space="preserve"> from a patient’s body</w:t>
      </w:r>
      <w:r w:rsidR="00C01AD0" w:rsidRPr="00354939">
        <w:rPr>
          <w:lang w:val="en-US"/>
        </w:rPr>
        <w:t xml:space="preserve"> </w:t>
      </w:r>
    </w:p>
    <w:p w14:paraId="6C3CC70F" w14:textId="2CF01726" w:rsidR="00A92B02" w:rsidRDefault="00A92B02" w:rsidP="00A92B02">
      <w:pPr>
        <w:pStyle w:val="Heading5"/>
        <w:rPr>
          <w:lang w:val="en-US"/>
        </w:rPr>
      </w:pPr>
      <w:r>
        <w:rPr>
          <w:lang w:val="en-US"/>
        </w:rPr>
        <w:t>Rule 4.4</w:t>
      </w:r>
      <w:r w:rsidR="00853529">
        <w:rPr>
          <w:lang w:val="en-US"/>
        </w:rPr>
        <w:t>—</w:t>
      </w:r>
      <w:r w:rsidR="003140ED" w:rsidRPr="003140ED">
        <w:rPr>
          <w:lang w:val="en-US"/>
        </w:rPr>
        <w:t xml:space="preserve">Active medical devices intended to administer or remove medicines, </w:t>
      </w:r>
      <w:proofErr w:type="spellStart"/>
      <w:r w:rsidR="003140ED" w:rsidRPr="003140ED">
        <w:rPr>
          <w:lang w:val="en-US"/>
        </w:rPr>
        <w:t>etc</w:t>
      </w:r>
      <w:proofErr w:type="spellEnd"/>
      <w:r w:rsidR="003140ED" w:rsidRPr="003140ED">
        <w:rPr>
          <w:lang w:val="en-US"/>
        </w:rPr>
        <w:t xml:space="preserve"> from a patient’s body</w:t>
      </w:r>
    </w:p>
    <w:p w14:paraId="6B0504B5" w14:textId="77777777" w:rsidR="00D770A2" w:rsidRDefault="00D770A2" w:rsidP="00D770A2">
      <w:pPr>
        <w:rPr>
          <w:lang w:val="en-US"/>
        </w:rPr>
      </w:pPr>
      <w:r>
        <w:rPr>
          <w:lang w:val="en-US"/>
        </w:rPr>
        <w:t>This rule applies to active medical devices that are to be used to:</w:t>
      </w:r>
    </w:p>
    <w:p w14:paraId="55B1199A" w14:textId="3563FCA8" w:rsidR="00D770A2" w:rsidRDefault="00D770A2" w:rsidP="00516CB7">
      <w:pPr>
        <w:pStyle w:val="ListBullet"/>
        <w:rPr>
          <w:lang w:val="en-US"/>
        </w:rPr>
      </w:pPr>
      <w:r w:rsidRPr="00D770A2">
        <w:rPr>
          <w:lang w:val="en-US"/>
        </w:rPr>
        <w:t>administer medicine, body liquids or other substances to a patient</w:t>
      </w:r>
      <w:r>
        <w:rPr>
          <w:lang w:val="en-US"/>
        </w:rPr>
        <w:t>; or</w:t>
      </w:r>
    </w:p>
    <w:p w14:paraId="36961001" w14:textId="21F2C14F" w:rsidR="00A0459E" w:rsidRPr="00516CB7" w:rsidRDefault="00D770A2" w:rsidP="00516CB7">
      <w:pPr>
        <w:pStyle w:val="ListBullet"/>
        <w:rPr>
          <w:lang w:val="en-US"/>
        </w:rPr>
      </w:pPr>
      <w:r>
        <w:rPr>
          <w:lang w:val="en-US"/>
        </w:rPr>
        <w:t>remove medicine, body liquids or other substances from a patient.</w:t>
      </w:r>
    </w:p>
    <w:p w14:paraId="35E16B63" w14:textId="78EEC85D" w:rsidR="004C53B9" w:rsidRDefault="003140ED" w:rsidP="003140ED">
      <w:r w:rsidRPr="009F2CD7">
        <w:rPr>
          <w:noProof/>
          <w:lang w:eastAsia="en-AU"/>
        </w:rPr>
        <w:lastRenderedPageBreak/>
        <w:drawing>
          <wp:inline distT="0" distB="0" distL="0" distR="0" wp14:anchorId="09CD3C22" wp14:editId="18B18042">
            <wp:extent cx="5759450" cy="2488565"/>
            <wp:effectExtent l="0" t="38100" r="12700" b="6413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tbl>
      <w:tblPr>
        <w:tblStyle w:val="TableTGAblue"/>
        <w:tblW w:w="0" w:type="auto"/>
        <w:tblLook w:val="04A0" w:firstRow="1" w:lastRow="0" w:firstColumn="1" w:lastColumn="0" w:noHBand="0" w:noVBand="1"/>
      </w:tblPr>
      <w:tblGrid>
        <w:gridCol w:w="4525"/>
        <w:gridCol w:w="4525"/>
      </w:tblGrid>
      <w:tr w:rsidR="00404CEA" w14:paraId="21DC4E3A" w14:textId="77777777" w:rsidTr="006B3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59F0D478" w14:textId="77777777" w:rsidR="00404CEA" w:rsidRDefault="00404CEA" w:rsidP="006B3B30">
            <w:r>
              <w:t>Examples</w:t>
            </w:r>
          </w:p>
        </w:tc>
        <w:tc>
          <w:tcPr>
            <w:tcW w:w="4525" w:type="dxa"/>
          </w:tcPr>
          <w:p w14:paraId="0713E8F2" w14:textId="77777777" w:rsidR="00404CEA" w:rsidRDefault="00404CEA" w:rsidP="006B3B30">
            <w:pPr>
              <w:cnfStyle w:val="100000000000" w:firstRow="1" w:lastRow="0" w:firstColumn="0" w:lastColumn="0" w:oddVBand="0" w:evenVBand="0" w:oddHBand="0" w:evenHBand="0" w:firstRowFirstColumn="0" w:firstRowLastColumn="0" w:lastRowFirstColumn="0" w:lastRowLastColumn="0"/>
            </w:pPr>
            <w:r>
              <w:t>Rule &amp; Classification</w:t>
            </w:r>
          </w:p>
        </w:tc>
      </w:tr>
      <w:tr w:rsidR="00404CEA" w14:paraId="40709D7F" w14:textId="77777777" w:rsidTr="006B3B30">
        <w:tc>
          <w:tcPr>
            <w:cnfStyle w:val="001000000000" w:firstRow="0" w:lastRow="0" w:firstColumn="1" w:lastColumn="0" w:oddVBand="0" w:evenVBand="0" w:oddHBand="0" w:evenHBand="0" w:firstRowFirstColumn="0" w:firstRowLastColumn="0" w:lastRowFirstColumn="0" w:lastRowLastColumn="0"/>
            <w:tcW w:w="4525" w:type="dxa"/>
          </w:tcPr>
          <w:p w14:paraId="6DDFD40E" w14:textId="4C418C51" w:rsidR="00404CEA" w:rsidRDefault="00404CEA" w:rsidP="00676EB7">
            <w:pPr>
              <w:pStyle w:val="ListBullet"/>
              <w:numPr>
                <w:ilvl w:val="0"/>
                <w:numId w:val="0"/>
              </w:numPr>
              <w:ind w:left="21" w:hanging="21"/>
              <w:jc w:val="both"/>
            </w:pPr>
            <w:r>
              <w:t>S</w:t>
            </w:r>
            <w:r w:rsidR="00676EB7">
              <w:t xml:space="preserve">uction equipment; feeding pumps; standard </w:t>
            </w:r>
            <w:r w:rsidRPr="00DA3B7B">
              <w:t>nebulisers</w:t>
            </w:r>
            <w:r w:rsidR="00676EB7">
              <w:t>; j</w:t>
            </w:r>
            <w:r w:rsidRPr="00DA3B7B">
              <w:t>et injectors for vaccination</w:t>
            </w:r>
          </w:p>
        </w:tc>
        <w:tc>
          <w:tcPr>
            <w:tcW w:w="4525" w:type="dxa"/>
          </w:tcPr>
          <w:p w14:paraId="0F52E7B4" w14:textId="77777777" w:rsidR="00404CEA" w:rsidRDefault="00404CEA" w:rsidP="00404CEA">
            <w:pPr>
              <w:cnfStyle w:val="000000000000" w:firstRow="0" w:lastRow="0" w:firstColumn="0" w:lastColumn="0" w:oddVBand="0" w:evenVBand="0" w:oddHBand="0" w:evenHBand="0" w:firstRowFirstColumn="0" w:firstRowLastColumn="0" w:lastRowFirstColumn="0" w:lastRowLastColumn="0"/>
            </w:pPr>
            <w:r>
              <w:t>4.4(1)</w:t>
            </w:r>
          </w:p>
          <w:p w14:paraId="7A8F94CB" w14:textId="77777777" w:rsidR="00404CEA" w:rsidRDefault="00404CEA" w:rsidP="00404CEA">
            <w:pPr>
              <w:cnfStyle w:val="000000000000" w:firstRow="0" w:lastRow="0" w:firstColumn="0" w:lastColumn="0" w:oddVBand="0" w:evenVBand="0" w:oddHBand="0" w:evenHBand="0" w:firstRowFirstColumn="0" w:firstRowLastColumn="0" w:lastRowFirstColumn="0" w:lastRowLastColumn="0"/>
            </w:pPr>
            <w:r w:rsidRPr="005C3781">
              <w:t>Subject to subclause (</w:t>
            </w:r>
            <w:proofErr w:type="gramStart"/>
            <w:r w:rsidRPr="005C3781">
              <w:t>2)</w:t>
            </w:r>
            <w:r>
              <w:t>…</w:t>
            </w:r>
            <w:proofErr w:type="gramEnd"/>
            <w:r>
              <w:t xml:space="preserve"> </w:t>
            </w:r>
            <w:r w:rsidRPr="005C3781">
              <w:t xml:space="preserve">to be used to </w:t>
            </w:r>
            <w:r>
              <w:t xml:space="preserve">administer or remove </w:t>
            </w:r>
            <w:r w:rsidRPr="00DA3B7B">
              <w:t xml:space="preserve">medicine, body liquids or other substances </w:t>
            </w:r>
            <w:r w:rsidRPr="005C3781">
              <w:t>to or from a patient</w:t>
            </w:r>
          </w:p>
          <w:p w14:paraId="053AEBB1" w14:textId="7863267A" w:rsidR="00404CEA" w:rsidRDefault="00404CEA" w:rsidP="006B3B30">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r w:rsidR="00404CEA" w14:paraId="0070001B" w14:textId="77777777" w:rsidTr="006B3B30">
        <w:tc>
          <w:tcPr>
            <w:cnfStyle w:val="001000000000" w:firstRow="0" w:lastRow="0" w:firstColumn="1" w:lastColumn="0" w:oddVBand="0" w:evenVBand="0" w:oddHBand="0" w:evenHBand="0" w:firstRowFirstColumn="0" w:firstRowLastColumn="0" w:lastRowFirstColumn="0" w:lastRowLastColumn="0"/>
            <w:tcW w:w="4525" w:type="dxa"/>
          </w:tcPr>
          <w:p w14:paraId="4056CFFE" w14:textId="77777777" w:rsidR="00404CEA" w:rsidRPr="00404CEA" w:rsidRDefault="00404CEA" w:rsidP="00DD7D80">
            <w:r w:rsidRPr="00404CEA">
              <w:t>Pressure regulators for medical gases</w:t>
            </w:r>
          </w:p>
          <w:p w14:paraId="5D762B6C" w14:textId="137F34CF" w:rsidR="00404CEA" w:rsidRPr="00404CEA" w:rsidRDefault="00404CEA" w:rsidP="00DD7D80">
            <w:r>
              <w:t>M</w:t>
            </w:r>
            <w:r w:rsidRPr="00404CEA">
              <w:t xml:space="preserve">edical-gas mixers </w:t>
            </w:r>
          </w:p>
          <w:p w14:paraId="196CBA82" w14:textId="7961887F" w:rsidR="00404CEA" w:rsidRPr="00404CEA" w:rsidRDefault="00404CEA" w:rsidP="00DD7D80">
            <w:r>
              <w:t>N</w:t>
            </w:r>
            <w:r w:rsidRPr="00404CEA">
              <w:t>ebulisers where the failure to deliver the appropriate dosage form could be hazardous</w:t>
            </w:r>
          </w:p>
          <w:p w14:paraId="7B3BD2C2" w14:textId="6F37CBD5" w:rsidR="00404CEA" w:rsidRPr="00404CEA" w:rsidRDefault="00404CEA" w:rsidP="00DD7D80">
            <w:r>
              <w:t>I</w:t>
            </w:r>
            <w:r w:rsidRPr="00404CEA">
              <w:t xml:space="preserve">nfusion pumps </w:t>
            </w:r>
          </w:p>
          <w:p w14:paraId="41114BE5" w14:textId="37C6EE5F" w:rsidR="00404CEA" w:rsidRPr="00404CEA" w:rsidRDefault="00404CEA" w:rsidP="00DD7D80">
            <w:r>
              <w:t>V</w:t>
            </w:r>
            <w:r w:rsidRPr="00404CEA">
              <w:t>entilators</w:t>
            </w:r>
          </w:p>
          <w:p w14:paraId="4F996DED" w14:textId="16C02C30" w:rsidR="00404CEA" w:rsidRPr="00404CEA" w:rsidRDefault="00404CEA" w:rsidP="00DD7D80">
            <w:r>
              <w:t>A</w:t>
            </w:r>
            <w:r w:rsidRPr="00404CEA">
              <w:t>naesthesia machines</w:t>
            </w:r>
          </w:p>
          <w:p w14:paraId="4C1AFFDA" w14:textId="5DE86733" w:rsidR="00404CEA" w:rsidRPr="00404CEA" w:rsidRDefault="00404CEA" w:rsidP="00DD7D80">
            <w:r>
              <w:t>A</w:t>
            </w:r>
            <w:r w:rsidRPr="00404CEA">
              <w:t xml:space="preserve">naesthetic vaporisers </w:t>
            </w:r>
          </w:p>
          <w:p w14:paraId="42D63778" w14:textId="055A4494" w:rsidR="00404CEA" w:rsidRPr="00404CEA" w:rsidRDefault="00404CEA" w:rsidP="00DD7D80">
            <w:r>
              <w:t>D</w:t>
            </w:r>
            <w:r w:rsidRPr="00404CEA">
              <w:t>ialysis equipment</w:t>
            </w:r>
          </w:p>
          <w:p w14:paraId="2F1AD84D" w14:textId="310D0BF4" w:rsidR="00404CEA" w:rsidRPr="00404CEA" w:rsidRDefault="00404CEA" w:rsidP="00DD7D80">
            <w:r>
              <w:t>B</w:t>
            </w:r>
            <w:r w:rsidRPr="00404CEA">
              <w:t>lood pumps for heart–lung machines</w:t>
            </w:r>
          </w:p>
          <w:p w14:paraId="33E8D66B" w14:textId="4E040C09" w:rsidR="00404CEA" w:rsidRPr="00404CEA" w:rsidRDefault="00404CEA" w:rsidP="00DD7D80">
            <w:r>
              <w:t>H</w:t>
            </w:r>
            <w:r w:rsidRPr="00404CEA">
              <w:t>yperbaric chambers</w:t>
            </w:r>
          </w:p>
          <w:p w14:paraId="3071ED69" w14:textId="6FD01485" w:rsidR="00404CEA" w:rsidRPr="00404CEA" w:rsidRDefault="00404CEA" w:rsidP="00404CEA">
            <w:r>
              <w:t>U</w:t>
            </w:r>
            <w:r w:rsidRPr="00404CEA">
              <w:t>ltrasonic (fast-track) nebulisers</w:t>
            </w:r>
          </w:p>
        </w:tc>
        <w:tc>
          <w:tcPr>
            <w:tcW w:w="4525" w:type="dxa"/>
          </w:tcPr>
          <w:p w14:paraId="2CDF50F3" w14:textId="77777777" w:rsidR="00404CEA" w:rsidRDefault="00404CEA" w:rsidP="00404CEA">
            <w:pPr>
              <w:cnfStyle w:val="000000000000" w:firstRow="0" w:lastRow="0" w:firstColumn="0" w:lastColumn="0" w:oddVBand="0" w:evenVBand="0" w:oddHBand="0" w:evenHBand="0" w:firstRowFirstColumn="0" w:firstRowLastColumn="0" w:lastRowFirstColumn="0" w:lastRowLastColumn="0"/>
            </w:pPr>
            <w:r>
              <w:t>4.4(2)</w:t>
            </w:r>
          </w:p>
          <w:p w14:paraId="0E315684" w14:textId="77777777" w:rsidR="00404CEA" w:rsidRDefault="00404CEA" w:rsidP="00404CEA">
            <w:pPr>
              <w:cnfStyle w:val="000000000000" w:firstRow="0" w:lastRow="0" w:firstColumn="0" w:lastColumn="0" w:oddVBand="0" w:evenVBand="0" w:oddHBand="0" w:evenHBand="0" w:firstRowFirstColumn="0" w:firstRowLastColumn="0" w:lastRowFirstColumn="0" w:lastRowLastColumn="0"/>
            </w:pPr>
            <w:r w:rsidRPr="005C3781">
              <w:t xml:space="preserve">If the device is of a kind such that the administration </w:t>
            </w:r>
            <w:r>
              <w:t xml:space="preserve">or removal of </w:t>
            </w:r>
            <w:r w:rsidRPr="00DA3B7B">
              <w:t>medicine, body liquids or other substances</w:t>
            </w:r>
            <w:r>
              <w:t xml:space="preserve"> is potentially hazardous</w:t>
            </w:r>
            <w:r w:rsidRPr="005C3781">
              <w:t>, having regard to the nature</w:t>
            </w:r>
            <w:r>
              <w:t xml:space="preserve"> of the substances involved</w:t>
            </w:r>
            <w:r w:rsidRPr="00DA3B7B">
              <w:t>, the part of the patient’s body concerned, and the characteristics of the device</w:t>
            </w:r>
          </w:p>
          <w:p w14:paraId="48A1C0D8" w14:textId="15D0D06F" w:rsidR="00404CEA" w:rsidRDefault="00404CEA" w:rsidP="00404CEA">
            <w:pPr>
              <w:cnfStyle w:val="000000000000" w:firstRow="0" w:lastRow="0" w:firstColumn="0" w:lastColumn="0" w:oddVBand="0" w:evenVBand="0" w:oddHBand="0" w:evenHBand="0" w:firstRowFirstColumn="0" w:firstRowLastColumn="0" w:lastRowFirstColumn="0" w:lastRowLastColumn="0"/>
            </w:pPr>
            <w:r>
              <w:t>—Class IIb.</w:t>
            </w:r>
          </w:p>
        </w:tc>
      </w:tr>
    </w:tbl>
    <w:p w14:paraId="303F654B" w14:textId="6EF2B8FA" w:rsidR="00147B7B" w:rsidRDefault="005E50D2" w:rsidP="00147B7B">
      <w:pPr>
        <w:pStyle w:val="Heading4"/>
      </w:pPr>
      <w:r>
        <w:t>I</w:t>
      </w:r>
      <w:r w:rsidR="00354939">
        <w:t>nformation-based t</w:t>
      </w:r>
      <w:r w:rsidR="00147B7B">
        <w:t>herapy</w:t>
      </w:r>
    </w:p>
    <w:p w14:paraId="7BCC7A0B" w14:textId="28AFADAC" w:rsidR="007441E7" w:rsidRPr="00516CB7" w:rsidRDefault="00A92B02" w:rsidP="00DD7D80">
      <w:pPr>
        <w:pStyle w:val="Heading5"/>
        <w:rPr>
          <w:color w:val="auto"/>
        </w:rPr>
      </w:pPr>
      <w:r w:rsidRPr="00516CB7">
        <w:rPr>
          <w:color w:val="auto"/>
        </w:rPr>
        <w:t>Rule 4.8</w:t>
      </w:r>
      <w:r w:rsidR="00853529" w:rsidRPr="00516CB7">
        <w:rPr>
          <w:color w:val="auto"/>
        </w:rPr>
        <w:t>—</w:t>
      </w:r>
      <w:r w:rsidR="004633C8" w:rsidRPr="00516CB7">
        <w:rPr>
          <w:color w:val="auto"/>
          <w:lang w:val="en-US"/>
        </w:rPr>
        <w:t xml:space="preserve">Providing </w:t>
      </w:r>
      <w:r w:rsidR="006517D3" w:rsidRPr="00516CB7">
        <w:rPr>
          <w:color w:val="auto"/>
        </w:rPr>
        <w:t>therapy through the provision of information</w:t>
      </w:r>
    </w:p>
    <w:p w14:paraId="1DF9FCA2" w14:textId="617496F8" w:rsidR="00E73A93" w:rsidRDefault="00676EB7" w:rsidP="00676EB7">
      <w:r>
        <w:t>This rule applies to devices intended to provide therapy to a person through the provision of information to the person. The classification depends on the seriousness of the risk of harm to a person.</w:t>
      </w:r>
    </w:p>
    <w:p w14:paraId="272A27E8" w14:textId="35086D43" w:rsidR="00712279" w:rsidRDefault="00227C41">
      <w:r w:rsidRPr="00227C41">
        <w:rPr>
          <w:noProof/>
          <w:color w:val="000000"/>
          <w:lang w:eastAsia="en-AU"/>
        </w:rPr>
        <w:lastRenderedPageBreak/>
        <w:drawing>
          <wp:inline distT="0" distB="0" distL="0" distR="0" wp14:anchorId="21782A7B" wp14:editId="0A6DCC94">
            <wp:extent cx="5759450" cy="3642021"/>
            <wp:effectExtent l="19050" t="0" r="12700" b="15875"/>
            <wp:docPr id="313" name="Diagram 3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tbl>
      <w:tblPr>
        <w:tblStyle w:val="TableTGAblue"/>
        <w:tblW w:w="0" w:type="auto"/>
        <w:tblLook w:val="04A0" w:firstRow="1" w:lastRow="0" w:firstColumn="1" w:lastColumn="0" w:noHBand="0" w:noVBand="1"/>
      </w:tblPr>
      <w:tblGrid>
        <w:gridCol w:w="4587"/>
        <w:gridCol w:w="4463"/>
      </w:tblGrid>
      <w:tr w:rsidR="00147B7B" w14:paraId="1A01E562" w14:textId="77777777" w:rsidTr="00612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7" w:type="dxa"/>
          </w:tcPr>
          <w:p w14:paraId="79832AE6" w14:textId="030EDC3D" w:rsidR="00147B7B" w:rsidRPr="00B967C4" w:rsidRDefault="00FE52BD" w:rsidP="00147B7B">
            <w:r>
              <w:t>Examples</w:t>
            </w:r>
          </w:p>
        </w:tc>
        <w:tc>
          <w:tcPr>
            <w:tcW w:w="4463" w:type="dxa"/>
          </w:tcPr>
          <w:p w14:paraId="3811B2B7" w14:textId="6379792C" w:rsidR="00147B7B" w:rsidRPr="00B967C4" w:rsidRDefault="00FE52BD" w:rsidP="00147B7B">
            <w:pPr>
              <w:cnfStyle w:val="100000000000" w:firstRow="1" w:lastRow="0" w:firstColumn="0" w:lastColumn="0" w:oddVBand="0" w:evenVBand="0" w:oddHBand="0" w:evenHBand="0" w:firstRowFirstColumn="0" w:firstRowLastColumn="0" w:lastRowFirstColumn="0" w:lastRowLastColumn="0"/>
            </w:pPr>
            <w:r>
              <w:t>Rule &amp; Classification</w:t>
            </w:r>
          </w:p>
        </w:tc>
      </w:tr>
      <w:tr w:rsidR="00147B7B" w14:paraId="648C06EB" w14:textId="77777777" w:rsidTr="0061213C">
        <w:tc>
          <w:tcPr>
            <w:cnfStyle w:val="001000000000" w:firstRow="0" w:lastRow="0" w:firstColumn="1" w:lastColumn="0" w:oddVBand="0" w:evenVBand="0" w:oddHBand="0" w:evenHBand="0" w:firstRowFirstColumn="0" w:firstRowLastColumn="0" w:lastRowFirstColumn="0" w:lastRowLastColumn="0"/>
            <w:tcW w:w="4587" w:type="dxa"/>
          </w:tcPr>
          <w:p w14:paraId="51F3EF93" w14:textId="6C3A86CB" w:rsidR="00FE52BD" w:rsidRPr="00B967C4" w:rsidRDefault="00FE52BD" w:rsidP="00716B60">
            <w:r>
              <w:t>A</w:t>
            </w:r>
            <w:r w:rsidR="00881082">
              <w:t>n</w:t>
            </w:r>
            <w:r>
              <w:t xml:space="preserve"> app intended to provide cognitive behavioural therapy to a patient for treating bipolar disorder</w:t>
            </w:r>
            <w:r w:rsidR="00E73A93">
              <w:t xml:space="preserve"> that does not reference an </w:t>
            </w:r>
            <w:r w:rsidR="00E73A93" w:rsidRPr="00E73A93">
              <w:t>established clinical practice guideline</w:t>
            </w:r>
            <w:r>
              <w:t>.</w:t>
            </w:r>
          </w:p>
        </w:tc>
        <w:tc>
          <w:tcPr>
            <w:tcW w:w="4463" w:type="dxa"/>
          </w:tcPr>
          <w:p w14:paraId="2865A3EE"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t>4.8(c)</w:t>
            </w:r>
          </w:p>
          <w:p w14:paraId="5E4EBAC7" w14:textId="77777777" w:rsidR="00FE52BD" w:rsidRDefault="00FE52BD" w:rsidP="00FE52BD">
            <w:pPr>
              <w:cnfStyle w:val="000000000000" w:firstRow="0" w:lastRow="0" w:firstColumn="0" w:lastColumn="0" w:oddVBand="0" w:evenVBand="0" w:oddHBand="0" w:evenHBand="0" w:firstRowFirstColumn="0" w:firstRowLastColumn="0" w:lastRowFirstColumn="0" w:lastRowLastColumn="0"/>
            </w:pPr>
            <w:r>
              <w:t>In the case of therapy that may cause harm to the person and where neither paragraph (a) nor (b) applies</w:t>
            </w:r>
          </w:p>
          <w:p w14:paraId="163AB059" w14:textId="595AA22A" w:rsidR="00147B7B" w:rsidRPr="00B967C4" w:rsidRDefault="00FE52BD" w:rsidP="00176103">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bl>
    <w:p w14:paraId="2F403C1E" w14:textId="03428E34" w:rsidR="009C589F" w:rsidRDefault="009C589F" w:rsidP="009C589F">
      <w:r>
        <w:t>Note</w:t>
      </w:r>
      <w:r w:rsidR="00780565">
        <w:t xml:space="preserve">: </w:t>
      </w:r>
      <w:r w:rsidRPr="00E73A93">
        <w:t>software that is a digital mental health tool (including a cognitive behaviour therapy tool) based on established clinical practice guidelines</w:t>
      </w:r>
      <w:r w:rsidR="0046693F">
        <w:t xml:space="preserve"> </w:t>
      </w:r>
      <w:r w:rsidRPr="00E73A93">
        <w:t>referenced and displayed in the software in a manner</w:t>
      </w:r>
      <w:r w:rsidR="0046693F">
        <w:t xml:space="preserve"> </w:t>
      </w:r>
      <w:r w:rsidRPr="00E73A93">
        <w:t>reviewable by the user</w:t>
      </w:r>
      <w:r>
        <w:t xml:space="preserve"> </w:t>
      </w:r>
      <w:hyperlink r:id="rId56" w:history="1">
        <w:r w:rsidRPr="00E73A93">
          <w:rPr>
            <w:rStyle w:val="Hyperlink"/>
          </w:rPr>
          <w:t xml:space="preserve">is </w:t>
        </w:r>
        <w:r>
          <w:rPr>
            <w:rStyle w:val="Hyperlink"/>
          </w:rPr>
          <w:t>not a medical device</w:t>
        </w:r>
        <w:r w:rsidRPr="00E73A93">
          <w:rPr>
            <w:rStyle w:val="Hyperlink"/>
          </w:rPr>
          <w:t xml:space="preserve">. </w:t>
        </w:r>
      </w:hyperlink>
      <w:r>
        <w:t xml:space="preserve"> </w:t>
      </w:r>
    </w:p>
    <w:p w14:paraId="7AC0D678" w14:textId="5C5C724A" w:rsidR="00AB288B" w:rsidRDefault="00AB288B" w:rsidP="00AB288B">
      <w:pPr>
        <w:pStyle w:val="Heading3"/>
      </w:pPr>
      <w:bookmarkStart w:id="19" w:name="_Toc84853315"/>
      <w:r>
        <w:t>Recording patient images</w:t>
      </w:r>
      <w:r w:rsidR="000210FD">
        <w:t xml:space="preserve"> and anatomical models</w:t>
      </w:r>
      <w:bookmarkEnd w:id="19"/>
    </w:p>
    <w:p w14:paraId="52F0A604" w14:textId="61766129" w:rsidR="00AB288B" w:rsidRDefault="000210FD" w:rsidP="00AB288B">
      <w:pPr>
        <w:pStyle w:val="Heading4"/>
      </w:pPr>
      <w:r>
        <w:t>Rule 5.4</w:t>
      </w:r>
    </w:p>
    <w:p w14:paraId="69CB9FDD" w14:textId="3E537A00" w:rsidR="000210FD" w:rsidRDefault="000210FD" w:rsidP="000210FD">
      <w:r>
        <w:t>Rule 5.4 will apply to medical devices</w:t>
      </w:r>
      <w:r>
        <w:rPr>
          <w:rStyle w:val="FootnoteReference"/>
        </w:rPr>
        <w:footnoteReference w:id="1"/>
      </w:r>
      <w:r>
        <w:t>, including software</w:t>
      </w:r>
      <w:r w:rsidR="00716B60">
        <w:t>-</w:t>
      </w:r>
      <w:r>
        <w:t>based medical devices, for diagnosis and/or investigation and are intended to:</w:t>
      </w:r>
    </w:p>
    <w:p w14:paraId="43C0D8DF" w14:textId="77777777" w:rsidR="000210FD" w:rsidRDefault="000210FD" w:rsidP="00516CB7">
      <w:pPr>
        <w:pStyle w:val="ListBullet"/>
      </w:pPr>
      <w:r>
        <w:t xml:space="preserve">record patient </w:t>
      </w:r>
      <w:proofErr w:type="gramStart"/>
      <w:r>
        <w:t>images;</w:t>
      </w:r>
      <w:proofErr w:type="gramEnd"/>
      <w:r>
        <w:t xml:space="preserve"> </w:t>
      </w:r>
    </w:p>
    <w:p w14:paraId="584CB8F4" w14:textId="77777777" w:rsidR="000210FD" w:rsidRDefault="000210FD" w:rsidP="00516CB7">
      <w:pPr>
        <w:pStyle w:val="ListBullet"/>
      </w:pPr>
      <w:r>
        <w:t>anatomical models (virtual or physical); or</w:t>
      </w:r>
    </w:p>
    <w:p w14:paraId="12604F98" w14:textId="77777777" w:rsidR="000210FD" w:rsidRDefault="000210FD" w:rsidP="00516CB7">
      <w:pPr>
        <w:pStyle w:val="ListBullet"/>
      </w:pPr>
      <w:r>
        <w:t xml:space="preserve">intended to generate virtual anatomical models.  </w:t>
      </w:r>
    </w:p>
    <w:p w14:paraId="751DBAFF" w14:textId="096AD7B7" w:rsidR="00AB288B" w:rsidRDefault="000210FD" w:rsidP="00516CB7">
      <w:r>
        <w:lastRenderedPageBreak/>
        <w:t xml:space="preserve">Refer to the section </w:t>
      </w:r>
      <w:r w:rsidRPr="00984ABB">
        <w:rPr>
          <w:rStyle w:val="BookmarkHyperlink"/>
        </w:rPr>
        <w:fldChar w:fldCharType="begin"/>
      </w:r>
      <w:r w:rsidRPr="00984ABB">
        <w:rPr>
          <w:rStyle w:val="BookmarkHyperlink"/>
        </w:rPr>
        <w:instrText xml:space="preserve"> REF _Ref53755976 \h </w:instrText>
      </w:r>
      <w:r>
        <w:rPr>
          <w:rStyle w:val="BookmarkHyperlink"/>
        </w:rPr>
        <w:instrText xml:space="preserve"> \* MERGEFORMAT </w:instrText>
      </w:r>
      <w:r w:rsidRPr="00984ABB">
        <w:rPr>
          <w:rStyle w:val="BookmarkHyperlink"/>
        </w:rPr>
      </w:r>
      <w:r w:rsidRPr="00984ABB">
        <w:rPr>
          <w:rStyle w:val="BookmarkHyperlink"/>
        </w:rPr>
        <w:fldChar w:fldCharType="separate"/>
      </w:r>
      <w:r w:rsidRPr="00984ABB">
        <w:rPr>
          <w:rStyle w:val="BookmarkHyperlink"/>
        </w:rPr>
        <w:t>Recording patient images</w:t>
      </w:r>
      <w:r w:rsidRPr="00984ABB">
        <w:rPr>
          <w:rStyle w:val="BookmarkHyperlink"/>
        </w:rPr>
        <w:fldChar w:fldCharType="end"/>
      </w:r>
      <w:r>
        <w:t xml:space="preserve"> for the rules on medical devices intended to be used to record patient images for diagnosis, monitoring, or investigation.</w:t>
      </w:r>
    </w:p>
    <w:p w14:paraId="29A8BF35" w14:textId="2B560F93" w:rsidR="00397A5C" w:rsidRPr="00030A6C" w:rsidRDefault="00AB288B" w:rsidP="00AB288B">
      <w:r>
        <w:rPr>
          <w:noProof/>
          <w:lang w:eastAsia="en-AU"/>
        </w:rPr>
        <w:drawing>
          <wp:inline distT="0" distB="0" distL="0" distR="0" wp14:anchorId="753C296D" wp14:editId="6278E166">
            <wp:extent cx="5759450" cy="3168650"/>
            <wp:effectExtent l="38100" t="0" r="50800" b="1270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tbl>
      <w:tblPr>
        <w:tblStyle w:val="TableTGAblue"/>
        <w:tblW w:w="0" w:type="auto"/>
        <w:tblLook w:val="04A0" w:firstRow="1" w:lastRow="0" w:firstColumn="1" w:lastColumn="0" w:noHBand="0" w:noVBand="1"/>
      </w:tblPr>
      <w:tblGrid>
        <w:gridCol w:w="4560"/>
        <w:gridCol w:w="4387"/>
      </w:tblGrid>
      <w:tr w:rsidR="00AB288B" w:rsidRPr="00030A6C" w14:paraId="3D0A72B7" w14:textId="77777777" w:rsidTr="00DD7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0" w:type="dxa"/>
          </w:tcPr>
          <w:p w14:paraId="40BFF118" w14:textId="38AABB07" w:rsidR="00AB288B" w:rsidRPr="00030A6C" w:rsidRDefault="005A2D8B" w:rsidP="0088570E">
            <w:r>
              <w:t>Examples</w:t>
            </w:r>
          </w:p>
        </w:tc>
        <w:tc>
          <w:tcPr>
            <w:tcW w:w="4387" w:type="dxa"/>
          </w:tcPr>
          <w:p w14:paraId="1E9108C7" w14:textId="4ABE1C9C" w:rsidR="00AB288B" w:rsidRPr="00030A6C" w:rsidRDefault="005A2D8B" w:rsidP="0088570E">
            <w:pPr>
              <w:cnfStyle w:val="100000000000" w:firstRow="1" w:lastRow="0" w:firstColumn="0" w:lastColumn="0" w:oddVBand="0" w:evenVBand="0" w:oddHBand="0" w:evenHBand="0" w:firstRowFirstColumn="0" w:firstRowLastColumn="0" w:lastRowFirstColumn="0" w:lastRowLastColumn="0"/>
            </w:pPr>
            <w:r>
              <w:t>Rule &amp; Classification</w:t>
            </w:r>
          </w:p>
        </w:tc>
      </w:tr>
      <w:tr w:rsidR="00AB288B" w:rsidRPr="00030A6C" w14:paraId="5D358E7D" w14:textId="77777777" w:rsidTr="00DD7D80">
        <w:tc>
          <w:tcPr>
            <w:cnfStyle w:val="001000000000" w:firstRow="0" w:lastRow="0" w:firstColumn="1" w:lastColumn="0" w:oddVBand="0" w:evenVBand="0" w:oddHBand="0" w:evenHBand="0" w:firstRowFirstColumn="0" w:firstRowLastColumn="0" w:lastRowFirstColumn="0" w:lastRowLastColumn="0"/>
            <w:tcW w:w="4560" w:type="dxa"/>
          </w:tcPr>
          <w:p w14:paraId="6E9663C0" w14:textId="77777777" w:rsidR="005A2D8B" w:rsidRDefault="005A2D8B" w:rsidP="005A2D8B">
            <w:r>
              <w:t>Software intended to record images captured from an ultrasound device and intended to be used to diagnose a torn ligament.</w:t>
            </w:r>
          </w:p>
          <w:p w14:paraId="3C2EF5D5" w14:textId="4366D347" w:rsidR="005A2D8B" w:rsidRPr="00030A6C" w:rsidRDefault="00CC5AE1" w:rsidP="0088570E">
            <w:r>
              <w:t>Note, if the software captured and analysed an image to provide a specific diagnosis of a disease or condition, then rule 4.5 would apply.</w:t>
            </w:r>
          </w:p>
        </w:tc>
        <w:tc>
          <w:tcPr>
            <w:tcW w:w="4387" w:type="dxa"/>
          </w:tcPr>
          <w:p w14:paraId="57B34465" w14:textId="77777777" w:rsidR="005A2D8B" w:rsidRDefault="005A2D8B" w:rsidP="005A2D8B">
            <w:pPr>
              <w:cnfStyle w:val="000000000000" w:firstRow="0" w:lastRow="0" w:firstColumn="0" w:lastColumn="0" w:oddVBand="0" w:evenVBand="0" w:oddHBand="0" w:evenHBand="0" w:firstRowFirstColumn="0" w:firstRowLastColumn="0" w:lastRowFirstColumn="0" w:lastRowLastColumn="0"/>
            </w:pPr>
            <w:r>
              <w:t>5.4(1)</w:t>
            </w:r>
          </w:p>
          <w:p w14:paraId="1353A9A4" w14:textId="77777777" w:rsidR="005A2D8B" w:rsidRDefault="005A2D8B" w:rsidP="005A2D8B">
            <w:pPr>
              <w:cnfStyle w:val="000000000000" w:firstRow="0" w:lastRow="0" w:firstColumn="0" w:lastColumn="0" w:oddVBand="0" w:evenVBand="0" w:oddHBand="0" w:evenHBand="0" w:firstRowFirstColumn="0" w:firstRowLastColumn="0" w:lastRowFirstColumn="0" w:lastRowLastColumn="0"/>
            </w:pPr>
            <w:r>
              <w:t xml:space="preserve">To record patient images that are to be used for either or both of the diagnosis and monitoring of a disease, injury or disability; and the investigation of the anatomy or of a physiological process; and the </w:t>
            </w:r>
            <w:r w:rsidRPr="003874BB">
              <w:t>images are to be acquired through a method that relies on energy outside the visible spectrum</w:t>
            </w:r>
          </w:p>
          <w:p w14:paraId="59BA5AAD" w14:textId="7CD85032" w:rsidR="00AB288B" w:rsidRPr="005A2D8B" w:rsidRDefault="005A2D8B" w:rsidP="005A2D8B">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bl>
    <w:p w14:paraId="6AA843F9" w14:textId="77777777" w:rsidR="00AB288B" w:rsidRDefault="00AB288B" w:rsidP="00AB288B">
      <w:pPr>
        <w:spacing w:before="0" w:after="0" w:line="240" w:lineRule="auto"/>
      </w:pPr>
    </w:p>
    <w:tbl>
      <w:tblPr>
        <w:tblStyle w:val="TableTGAblue"/>
        <w:tblW w:w="0" w:type="auto"/>
        <w:tblLook w:val="04A0" w:firstRow="1" w:lastRow="0" w:firstColumn="1" w:lastColumn="0" w:noHBand="0" w:noVBand="1"/>
      </w:tblPr>
      <w:tblGrid>
        <w:gridCol w:w="4526"/>
        <w:gridCol w:w="4421"/>
      </w:tblGrid>
      <w:tr w:rsidR="00AB288B" w:rsidRPr="00030A6C" w14:paraId="5EFCCC53" w14:textId="77777777" w:rsidTr="00397A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5F94CF34" w14:textId="495746F0" w:rsidR="00AB288B" w:rsidRPr="00030A6C" w:rsidRDefault="005A2D8B" w:rsidP="005A2D8B">
            <w:r>
              <w:t>Examples</w:t>
            </w:r>
          </w:p>
        </w:tc>
        <w:tc>
          <w:tcPr>
            <w:tcW w:w="4421" w:type="dxa"/>
          </w:tcPr>
          <w:p w14:paraId="6ADDEDE8" w14:textId="4DD493E3" w:rsidR="00AB288B" w:rsidRPr="00030A6C" w:rsidRDefault="005A2D8B" w:rsidP="0088570E">
            <w:pPr>
              <w:cnfStyle w:val="100000000000" w:firstRow="1" w:lastRow="0" w:firstColumn="0" w:lastColumn="0" w:oddVBand="0" w:evenVBand="0" w:oddHBand="0" w:evenHBand="0" w:firstRowFirstColumn="0" w:firstRowLastColumn="0" w:lastRowFirstColumn="0" w:lastRowLastColumn="0"/>
            </w:pPr>
            <w:r>
              <w:t>Rule &amp; Classification</w:t>
            </w:r>
          </w:p>
        </w:tc>
      </w:tr>
      <w:tr w:rsidR="00AB288B" w:rsidRPr="00030A6C" w14:paraId="182B6D80" w14:textId="77777777" w:rsidTr="00397A5C">
        <w:tc>
          <w:tcPr>
            <w:cnfStyle w:val="001000000000" w:firstRow="0" w:lastRow="0" w:firstColumn="1" w:lastColumn="0" w:oddVBand="0" w:evenVBand="0" w:oddHBand="0" w:evenHBand="0" w:firstRowFirstColumn="0" w:firstRowLastColumn="0" w:lastRowFirstColumn="0" w:lastRowLastColumn="0"/>
            <w:tcW w:w="4526" w:type="dxa"/>
          </w:tcPr>
          <w:p w14:paraId="04A38460" w14:textId="518DAE65" w:rsidR="005A2D8B" w:rsidRPr="00030A6C" w:rsidRDefault="00B75306" w:rsidP="00716B60">
            <w:r w:rsidRPr="00361A9A">
              <w:t xml:space="preserve">A </w:t>
            </w:r>
            <w:r>
              <w:t xml:space="preserve">three-dimensional </w:t>
            </w:r>
            <w:r w:rsidRPr="00361A9A">
              <w:t xml:space="preserve">model produced from </w:t>
            </w:r>
            <w:r>
              <w:t>magnetic resonance imaging</w:t>
            </w:r>
            <w:r w:rsidRPr="00361A9A">
              <w:t xml:space="preserve"> data</w:t>
            </w:r>
            <w:r>
              <w:t xml:space="preserve"> that is</w:t>
            </w:r>
            <w:r w:rsidRPr="00361A9A">
              <w:t xml:space="preserve"> intended </w:t>
            </w:r>
            <w:r>
              <w:t>to help a surgeon</w:t>
            </w:r>
            <w:r w:rsidRPr="00361A9A">
              <w:t xml:space="preserve"> plan facial reconstruction surgery</w:t>
            </w:r>
            <w:r>
              <w:t>.</w:t>
            </w:r>
          </w:p>
        </w:tc>
        <w:tc>
          <w:tcPr>
            <w:tcW w:w="4421" w:type="dxa"/>
          </w:tcPr>
          <w:p w14:paraId="5C0B23C8" w14:textId="77777777" w:rsidR="005A2D8B" w:rsidRDefault="005A2D8B" w:rsidP="005A2D8B">
            <w:pPr>
              <w:cnfStyle w:val="000000000000" w:firstRow="0" w:lastRow="0" w:firstColumn="0" w:lastColumn="0" w:oddVBand="0" w:evenVBand="0" w:oddHBand="0" w:evenHBand="0" w:firstRowFirstColumn="0" w:firstRowLastColumn="0" w:lastRowFirstColumn="0" w:lastRowLastColumn="0"/>
            </w:pPr>
            <w:r>
              <w:t>5.4(2)</w:t>
            </w:r>
          </w:p>
          <w:p w14:paraId="1E0F6928" w14:textId="77777777" w:rsidR="005A2D8B" w:rsidRDefault="005A2D8B" w:rsidP="005A2D8B">
            <w:pPr>
              <w:cnfStyle w:val="000000000000" w:firstRow="0" w:lastRow="0" w:firstColumn="0" w:lastColumn="0" w:oddVBand="0" w:evenVBand="0" w:oddHBand="0" w:evenHBand="0" w:firstRowFirstColumn="0" w:firstRowLastColumn="0" w:lastRowFirstColumn="0" w:lastRowLastColumn="0"/>
            </w:pPr>
            <w:r>
              <w:t xml:space="preserve">An anatomical model (whether physical or virtual) to be used for either or both of the diagnosis or monitoring of a disease, injury or </w:t>
            </w:r>
            <w:proofErr w:type="gramStart"/>
            <w:r>
              <w:t>disability;</w:t>
            </w:r>
            <w:proofErr w:type="gramEnd"/>
            <w:r>
              <w:t xml:space="preserve"> or the investigation of the anatomy or of a physiological process</w:t>
            </w:r>
          </w:p>
          <w:p w14:paraId="3F220BCC" w14:textId="2D60AEB4" w:rsidR="00AB288B" w:rsidRPr="003F298F" w:rsidRDefault="005A2D8B" w:rsidP="00404A24">
            <w:pPr>
              <w:cnfStyle w:val="000000000000" w:firstRow="0" w:lastRow="0" w:firstColumn="0" w:lastColumn="0" w:oddVBand="0" w:evenVBand="0" w:oddHBand="0" w:evenHBand="0" w:firstRowFirstColumn="0" w:firstRowLastColumn="0" w:lastRowFirstColumn="0" w:lastRowLastColumn="0"/>
              <w:rPr>
                <w:color w:val="FF0000"/>
              </w:rPr>
            </w:pPr>
            <w:r>
              <w:t xml:space="preserve">—Class </w:t>
            </w:r>
            <w:proofErr w:type="spellStart"/>
            <w:r>
              <w:t>IIa</w:t>
            </w:r>
            <w:proofErr w:type="spellEnd"/>
            <w:r>
              <w:t>.</w:t>
            </w:r>
          </w:p>
        </w:tc>
      </w:tr>
      <w:tr w:rsidR="00AB288B" w:rsidRPr="00030A6C" w14:paraId="21D74ECA" w14:textId="77777777" w:rsidTr="00397A5C">
        <w:tc>
          <w:tcPr>
            <w:cnfStyle w:val="001000000000" w:firstRow="0" w:lastRow="0" w:firstColumn="1" w:lastColumn="0" w:oddVBand="0" w:evenVBand="0" w:oddHBand="0" w:evenHBand="0" w:firstRowFirstColumn="0" w:firstRowLastColumn="0" w:lastRowFirstColumn="0" w:lastRowLastColumn="0"/>
            <w:tcW w:w="4526" w:type="dxa"/>
          </w:tcPr>
          <w:p w14:paraId="34FFD13E" w14:textId="1192054F" w:rsidR="005A2D8B" w:rsidRPr="00030A6C" w:rsidRDefault="00B75306" w:rsidP="0088570E">
            <w:r>
              <w:lastRenderedPageBreak/>
              <w:t>Software intended to generate a three-dimensional virtual anatomical model from patient scans, to assist a health professional in diagnosing cardiovascular disease.</w:t>
            </w:r>
          </w:p>
        </w:tc>
        <w:tc>
          <w:tcPr>
            <w:tcW w:w="4421" w:type="dxa"/>
          </w:tcPr>
          <w:p w14:paraId="019332D5" w14:textId="77777777" w:rsidR="005A2D8B" w:rsidRDefault="005A2D8B" w:rsidP="005A2D8B">
            <w:pPr>
              <w:cnfStyle w:val="000000000000" w:firstRow="0" w:lastRow="0" w:firstColumn="0" w:lastColumn="0" w:oddVBand="0" w:evenVBand="0" w:oddHBand="0" w:evenHBand="0" w:firstRowFirstColumn="0" w:firstRowLastColumn="0" w:lastRowFirstColumn="0" w:lastRowLastColumn="0"/>
            </w:pPr>
            <w:r>
              <w:t>5.4(3)</w:t>
            </w:r>
          </w:p>
          <w:p w14:paraId="0711C1AA" w14:textId="77777777" w:rsidR="005A2D8B" w:rsidRDefault="005A2D8B" w:rsidP="005A2D8B">
            <w:pPr>
              <w:cnfStyle w:val="000000000000" w:firstRow="0" w:lastRow="0" w:firstColumn="0" w:lastColumn="0" w:oddVBand="0" w:evenVBand="0" w:oddHBand="0" w:evenHBand="0" w:firstRowFirstColumn="0" w:firstRowLastColumn="0" w:lastRowFirstColumn="0" w:lastRowLastColumn="0"/>
            </w:pPr>
            <w:r>
              <w:t xml:space="preserve">To be used to generate a virtual anatomical model that is to be used for either or both of the diagnosis or monitoring of a disease, injury or </w:t>
            </w:r>
            <w:proofErr w:type="gramStart"/>
            <w:r>
              <w:t>disability;</w:t>
            </w:r>
            <w:proofErr w:type="gramEnd"/>
            <w:r>
              <w:t xml:space="preserve"> and the investigation of the anatomy or of a physiological process</w:t>
            </w:r>
          </w:p>
          <w:p w14:paraId="550AFEA1" w14:textId="572D3624" w:rsidR="00AB288B" w:rsidRPr="005A2D8B" w:rsidRDefault="005A2D8B" w:rsidP="0088570E">
            <w:p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w:t>
            </w:r>
          </w:p>
        </w:tc>
      </w:tr>
    </w:tbl>
    <w:p w14:paraId="1B637208" w14:textId="5DEDAC3A" w:rsidR="00147B7B" w:rsidRDefault="00147B7B" w:rsidP="00147B7B">
      <w:pPr>
        <w:pStyle w:val="Heading4"/>
      </w:pPr>
      <w:r>
        <w:t xml:space="preserve">Implantable </w:t>
      </w:r>
      <w:r w:rsidR="005E50D2">
        <w:t>d</w:t>
      </w:r>
      <w:r>
        <w:t>evices</w:t>
      </w:r>
    </w:p>
    <w:p w14:paraId="65A29E0E" w14:textId="43684616" w:rsidR="00A92B02" w:rsidRDefault="00A92B02" w:rsidP="00A92B02">
      <w:pPr>
        <w:pStyle w:val="Heading5"/>
      </w:pPr>
      <w:r>
        <w:t>Rule 5.7</w:t>
      </w:r>
      <w:r w:rsidR="00716B60">
        <w:t>—</w:t>
      </w:r>
      <w:r w:rsidR="00677585" w:rsidRPr="00677585">
        <w:t>Active implantable medical devices</w:t>
      </w:r>
    </w:p>
    <w:p w14:paraId="49A42ED9" w14:textId="77777777" w:rsidR="00D717DF" w:rsidRDefault="00147B7B" w:rsidP="00147B7B">
      <w:r>
        <w:t>This rule applies to</w:t>
      </w:r>
      <w:r w:rsidR="00D717DF">
        <w:t>:</w:t>
      </w:r>
    </w:p>
    <w:p w14:paraId="01FF9EA9" w14:textId="12559B54" w:rsidR="00D717DF" w:rsidRDefault="00147B7B" w:rsidP="00516CB7">
      <w:pPr>
        <w:pStyle w:val="ListBullet"/>
      </w:pPr>
      <w:r>
        <w:t>active implantable medical device</w:t>
      </w:r>
      <w:r w:rsidR="00D717DF">
        <w:t>s</w:t>
      </w:r>
      <w:r>
        <w:t xml:space="preserve">, </w:t>
      </w:r>
    </w:p>
    <w:p w14:paraId="0E5298CB" w14:textId="7934971D" w:rsidR="00D717DF" w:rsidRDefault="00147B7B" w:rsidP="00516CB7">
      <w:pPr>
        <w:pStyle w:val="ListBullet"/>
      </w:pPr>
      <w:r>
        <w:t xml:space="preserve">implantable accessories to </w:t>
      </w:r>
      <w:r w:rsidR="00D717DF">
        <w:t>active implantable medical</w:t>
      </w:r>
      <w:r>
        <w:t xml:space="preserve"> device</w:t>
      </w:r>
      <w:r w:rsidR="00D717DF">
        <w:t>s,</w:t>
      </w:r>
      <w:r>
        <w:t xml:space="preserve"> and </w:t>
      </w:r>
    </w:p>
    <w:p w14:paraId="511A6F1A" w14:textId="71963D2D" w:rsidR="00147B7B" w:rsidRDefault="00147B7B" w:rsidP="00516CB7">
      <w:pPr>
        <w:pStyle w:val="ListBullet"/>
      </w:pPr>
      <w:r>
        <w:t xml:space="preserve">active medical devices to be used to control or monitor, or directly influence, the performance of </w:t>
      </w:r>
      <w:r w:rsidR="00D717DF">
        <w:t>active implantable medical devices</w:t>
      </w:r>
      <w:r>
        <w:t>.</w:t>
      </w:r>
    </w:p>
    <w:p w14:paraId="13AA0EFF" w14:textId="2BB5DB1D" w:rsidR="00E73A93" w:rsidRDefault="00E73A93" w:rsidP="00147B7B">
      <w:r>
        <w:t xml:space="preserve">Note that </w:t>
      </w:r>
      <w:hyperlink r:id="rId62" w:history="1">
        <w:r w:rsidRPr="00E73A93">
          <w:rPr>
            <w:rStyle w:val="Hyperlink"/>
          </w:rPr>
          <w:t>from 25 November 2021 active implantable medical devices</w:t>
        </w:r>
      </w:hyperlink>
      <w:r w:rsidRPr="00E73A93">
        <w:t xml:space="preserve"> will be reclassified from Class AIMD to Class III</w:t>
      </w:r>
      <w:r>
        <w:t>.</w:t>
      </w:r>
    </w:p>
    <w:p w14:paraId="0A0798FC" w14:textId="2C354E57" w:rsidR="00697B57" w:rsidRDefault="00350C26" w:rsidP="00147B7B">
      <w:r>
        <w:rPr>
          <w:noProof/>
          <w:lang w:eastAsia="en-AU"/>
        </w:rPr>
        <w:drawing>
          <wp:inline distT="0" distB="0" distL="0" distR="0" wp14:anchorId="76408134" wp14:editId="4943DCA4">
            <wp:extent cx="5759450" cy="2173281"/>
            <wp:effectExtent l="0" t="0" r="31750" b="1778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tbl>
      <w:tblPr>
        <w:tblStyle w:val="TableTGAblue"/>
        <w:tblW w:w="9168" w:type="dxa"/>
        <w:tblLook w:val="04A0" w:firstRow="1" w:lastRow="0" w:firstColumn="1" w:lastColumn="0" w:noHBand="0" w:noVBand="1"/>
      </w:tblPr>
      <w:tblGrid>
        <w:gridCol w:w="4385"/>
        <w:gridCol w:w="4783"/>
      </w:tblGrid>
      <w:tr w:rsidR="00E73A93" w14:paraId="1B7BD0BA" w14:textId="555187A0" w:rsidTr="00C70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70B99AFD" w14:textId="64FE8F89" w:rsidR="00E73A93" w:rsidRDefault="00E73A93" w:rsidP="00E72F32">
            <w:pPr>
              <w:pageBreakBefore/>
            </w:pPr>
            <w:r>
              <w:lastRenderedPageBreak/>
              <w:t>Examples</w:t>
            </w:r>
          </w:p>
        </w:tc>
        <w:tc>
          <w:tcPr>
            <w:tcW w:w="4783" w:type="dxa"/>
          </w:tcPr>
          <w:p w14:paraId="33CCF837" w14:textId="4587E3BA" w:rsidR="00E73A93" w:rsidRDefault="00E73A93" w:rsidP="00147B7B">
            <w:pPr>
              <w:cnfStyle w:val="100000000000" w:firstRow="1" w:lastRow="0" w:firstColumn="0" w:lastColumn="0" w:oddVBand="0" w:evenVBand="0" w:oddHBand="0" w:evenHBand="0" w:firstRowFirstColumn="0" w:firstRowLastColumn="0" w:lastRowFirstColumn="0" w:lastRowLastColumn="0"/>
            </w:pPr>
            <w:r>
              <w:t>Rule and classification</w:t>
            </w:r>
          </w:p>
        </w:tc>
      </w:tr>
      <w:tr w:rsidR="00E73A93" w14:paraId="23D7F93A" w14:textId="595B2FD1" w:rsidTr="00C708DD">
        <w:tc>
          <w:tcPr>
            <w:cnfStyle w:val="001000000000" w:firstRow="0" w:lastRow="0" w:firstColumn="1" w:lastColumn="0" w:oddVBand="0" w:evenVBand="0" w:oddHBand="0" w:evenHBand="0" w:firstRowFirstColumn="0" w:firstRowLastColumn="0" w:lastRowFirstColumn="0" w:lastRowLastColumn="0"/>
            <w:tcW w:w="4385" w:type="dxa"/>
          </w:tcPr>
          <w:p w14:paraId="43F4DD3B" w14:textId="4F0F8752" w:rsidR="00E73A93" w:rsidRDefault="00E73A93" w:rsidP="00E73A93">
            <w:r>
              <w:t>Pacemakers.</w:t>
            </w:r>
          </w:p>
        </w:tc>
        <w:tc>
          <w:tcPr>
            <w:tcW w:w="4783" w:type="dxa"/>
          </w:tcPr>
          <w:p w14:paraId="0DB18151" w14:textId="77777777" w:rsidR="00E73A93" w:rsidRDefault="00E73A93" w:rsidP="00E73A93">
            <w:pPr>
              <w:cnfStyle w:val="000000000000" w:firstRow="0" w:lastRow="0" w:firstColumn="0" w:lastColumn="0" w:oddVBand="0" w:evenVBand="0" w:oddHBand="0" w:evenHBand="0" w:firstRowFirstColumn="0" w:firstRowLastColumn="0" w:lastRowFirstColumn="0" w:lastRowLastColumn="0"/>
            </w:pPr>
            <w:r>
              <w:t>5.7(1)</w:t>
            </w:r>
          </w:p>
          <w:p w14:paraId="6DBAB28D" w14:textId="77777777" w:rsidR="00E73A93" w:rsidRDefault="00E73A93" w:rsidP="00E73A93">
            <w:pPr>
              <w:cnfStyle w:val="000000000000" w:firstRow="0" w:lastRow="0" w:firstColumn="0" w:lastColumn="0" w:oddVBand="0" w:evenVBand="0" w:oddHBand="0" w:evenHBand="0" w:firstRowFirstColumn="0" w:firstRowLastColumn="0" w:lastRowFirstColumn="0" w:lastRowLastColumn="0"/>
            </w:pPr>
            <w:r>
              <w:t>An active implantable medical device—Class AIMD.</w:t>
            </w:r>
          </w:p>
          <w:p w14:paraId="1A465CF7" w14:textId="6392B300" w:rsidR="00E73A93" w:rsidRDefault="00716B60" w:rsidP="00E73A93">
            <w:pPr>
              <w:cnfStyle w:val="000000000000" w:firstRow="0" w:lastRow="0" w:firstColumn="0" w:lastColumn="0" w:oddVBand="0" w:evenVBand="0" w:oddHBand="0" w:evenHBand="0" w:firstRowFirstColumn="0" w:firstRowLastColumn="0" w:lastRowFirstColumn="0" w:lastRowLastColumn="0"/>
            </w:pPr>
            <w:r>
              <w:t>Class III from 25 November 2021.</w:t>
            </w:r>
          </w:p>
        </w:tc>
      </w:tr>
      <w:tr w:rsidR="00E73A93" w14:paraId="684E04D4" w14:textId="186922C2" w:rsidTr="00C708DD">
        <w:tc>
          <w:tcPr>
            <w:cnfStyle w:val="001000000000" w:firstRow="0" w:lastRow="0" w:firstColumn="1" w:lastColumn="0" w:oddVBand="0" w:evenVBand="0" w:oddHBand="0" w:evenHBand="0" w:firstRowFirstColumn="0" w:firstRowLastColumn="0" w:lastRowFirstColumn="0" w:lastRowLastColumn="0"/>
            <w:tcW w:w="4385" w:type="dxa"/>
          </w:tcPr>
          <w:p w14:paraId="26716C21" w14:textId="4F5DD234" w:rsidR="00E73A93" w:rsidRDefault="00E73A93" w:rsidP="00E73A93">
            <w:r>
              <w:t>Electrode leads associated with pacemakers, defibrillators, nerve stimulators.</w:t>
            </w:r>
          </w:p>
        </w:tc>
        <w:tc>
          <w:tcPr>
            <w:tcW w:w="4783" w:type="dxa"/>
          </w:tcPr>
          <w:p w14:paraId="4FA2E636" w14:textId="77777777" w:rsidR="00E73A93" w:rsidRDefault="00E73A93" w:rsidP="00E73A93">
            <w:pPr>
              <w:cnfStyle w:val="000000000000" w:firstRow="0" w:lastRow="0" w:firstColumn="0" w:lastColumn="0" w:oddVBand="0" w:evenVBand="0" w:oddHBand="0" w:evenHBand="0" w:firstRowFirstColumn="0" w:firstRowLastColumn="0" w:lastRowFirstColumn="0" w:lastRowLastColumn="0"/>
            </w:pPr>
            <w:r>
              <w:t>5.7(2)</w:t>
            </w:r>
          </w:p>
          <w:p w14:paraId="14673AB4" w14:textId="37669377" w:rsidR="00E73A93" w:rsidRDefault="00E73A93" w:rsidP="00E73A93">
            <w:pPr>
              <w:cnfStyle w:val="000000000000" w:firstRow="0" w:lastRow="0" w:firstColumn="0" w:lastColumn="0" w:oddVBand="0" w:evenVBand="0" w:oddHBand="0" w:evenHBand="0" w:firstRowFirstColumn="0" w:firstRowLastColumn="0" w:lastRowFirstColumn="0" w:lastRowLastColumn="0"/>
            </w:pPr>
            <w:r>
              <w:t>An implantable accessory to an active implantable medical device—Class III.</w:t>
            </w:r>
          </w:p>
        </w:tc>
      </w:tr>
      <w:tr w:rsidR="00E73A93" w14:paraId="688D5804" w14:textId="5743D724" w:rsidTr="00C708DD">
        <w:tc>
          <w:tcPr>
            <w:cnfStyle w:val="001000000000" w:firstRow="0" w:lastRow="0" w:firstColumn="1" w:lastColumn="0" w:oddVBand="0" w:evenVBand="0" w:oddHBand="0" w:evenHBand="0" w:firstRowFirstColumn="0" w:firstRowLastColumn="0" w:lastRowFirstColumn="0" w:lastRowLastColumn="0"/>
            <w:tcW w:w="4385" w:type="dxa"/>
          </w:tcPr>
          <w:p w14:paraId="35A07AA2" w14:textId="6DCC9110" w:rsidR="00E73A93" w:rsidRDefault="00E73A93" w:rsidP="00E73A93">
            <w:r>
              <w:t>Clinician’s programming device for pacemakers, patient control devices for nerve stimulation devices.</w:t>
            </w:r>
          </w:p>
        </w:tc>
        <w:tc>
          <w:tcPr>
            <w:tcW w:w="4783" w:type="dxa"/>
          </w:tcPr>
          <w:p w14:paraId="7533FAA5" w14:textId="77777777" w:rsidR="00E73A93" w:rsidRDefault="00E73A93" w:rsidP="00E73A93">
            <w:pPr>
              <w:cnfStyle w:val="000000000000" w:firstRow="0" w:lastRow="0" w:firstColumn="0" w:lastColumn="0" w:oddVBand="0" w:evenVBand="0" w:oddHBand="0" w:evenHBand="0" w:firstRowFirstColumn="0" w:firstRowLastColumn="0" w:lastRowFirstColumn="0" w:lastRowLastColumn="0"/>
            </w:pPr>
            <w:r>
              <w:t>5.7(3)</w:t>
            </w:r>
          </w:p>
          <w:p w14:paraId="60A1726B" w14:textId="6623718B" w:rsidR="00E73A93" w:rsidRDefault="00E73A93" w:rsidP="00E73A93">
            <w:pPr>
              <w:cnfStyle w:val="000000000000" w:firstRow="0" w:lastRow="0" w:firstColumn="0" w:lastColumn="0" w:oddVBand="0" w:evenVBand="0" w:oddHBand="0" w:evenHBand="0" w:firstRowFirstColumn="0" w:firstRowLastColumn="0" w:lastRowFirstColumn="0" w:lastRowLastColumn="0"/>
            </w:pPr>
            <w:r>
              <w:t>An active medical device… to be used to control or monitor, or directly influence, the performance of an active implantable medical device—Class III.</w:t>
            </w:r>
          </w:p>
        </w:tc>
      </w:tr>
    </w:tbl>
    <w:p w14:paraId="379232E2" w14:textId="07E7E827" w:rsidR="002405FD" w:rsidRDefault="002405FD" w:rsidP="002405FD">
      <w:pPr>
        <w:pStyle w:val="Heading3"/>
      </w:pPr>
      <w:bookmarkStart w:id="20" w:name="_Toc84853316"/>
      <w:r>
        <w:t>General rule</w:t>
      </w:r>
      <w:r w:rsidR="000210FD">
        <w:t xml:space="preserve"> for any other active medical device</w:t>
      </w:r>
      <w:bookmarkEnd w:id="20"/>
    </w:p>
    <w:p w14:paraId="7EB6D101" w14:textId="77777777" w:rsidR="002405FD" w:rsidRDefault="002405FD" w:rsidP="002405FD">
      <w:pPr>
        <w:pStyle w:val="Heading4"/>
      </w:pPr>
      <w:r>
        <w:t>Rule 4.1</w:t>
      </w:r>
    </w:p>
    <w:p w14:paraId="467D0973" w14:textId="237C1750" w:rsidR="002405FD" w:rsidRDefault="002405FD" w:rsidP="002405FD">
      <w:r>
        <w:t xml:space="preserve">This rule </w:t>
      </w:r>
      <w:r w:rsidR="008C65FB">
        <w:t>classifies any</w:t>
      </w:r>
      <w:r>
        <w:t xml:space="preserve"> </w:t>
      </w:r>
      <w:r w:rsidRPr="007C4138">
        <w:t>active</w:t>
      </w:r>
      <w:r w:rsidRPr="00060158">
        <w:rPr>
          <w:smallCaps/>
        </w:rPr>
        <w:t xml:space="preserve"> </w:t>
      </w:r>
      <w:r w:rsidRPr="007C4138">
        <w:t>medical devices</w:t>
      </w:r>
      <w:r>
        <w:t>, including software</w:t>
      </w:r>
      <w:r w:rsidR="00716B60">
        <w:t>-</w:t>
      </w:r>
      <w:r>
        <w:t>based medical device</w:t>
      </w:r>
      <w:r w:rsidR="00716B60">
        <w:t>s</w:t>
      </w:r>
      <w:r>
        <w:t>, not covered by a</w:t>
      </w:r>
      <w:r w:rsidR="00D717DF">
        <w:t xml:space="preserve">ny other </w:t>
      </w:r>
      <w:r>
        <w:t>rule</w:t>
      </w:r>
      <w:r w:rsidR="008C65FB">
        <w:t xml:space="preserve"> as </w:t>
      </w:r>
      <w:r w:rsidR="00716B60">
        <w:t>C</w:t>
      </w:r>
      <w:r w:rsidR="008C65FB">
        <w:t>lass I</w:t>
      </w:r>
      <w:r>
        <w:t xml:space="preserve"> (i.e., this is the default rule if no other rule applies to your device). </w:t>
      </w:r>
    </w:p>
    <w:tbl>
      <w:tblPr>
        <w:tblStyle w:val="TableTGAblue"/>
        <w:tblW w:w="5000" w:type="pct"/>
        <w:tblLook w:val="01E0" w:firstRow="1" w:lastRow="1" w:firstColumn="1" w:lastColumn="1" w:noHBand="0" w:noVBand="0"/>
      </w:tblPr>
      <w:tblGrid>
        <w:gridCol w:w="4525"/>
        <w:gridCol w:w="4525"/>
      </w:tblGrid>
      <w:tr w:rsidR="008C65FB" w:rsidRPr="00792ADB" w14:paraId="531F0C43" w14:textId="3A0B6C44" w:rsidTr="00C70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2C9A10" w14:textId="77777777" w:rsidR="008C65FB" w:rsidRPr="00792ADB" w:rsidRDefault="008C65FB" w:rsidP="006843A5">
            <w:pPr>
              <w:rPr>
                <w:highlight w:val="yellow"/>
              </w:rPr>
            </w:pPr>
            <w:r>
              <w:t>Examples</w:t>
            </w:r>
          </w:p>
        </w:tc>
        <w:tc>
          <w:tcPr>
            <w:tcW w:w="2500" w:type="pct"/>
          </w:tcPr>
          <w:p w14:paraId="6345457E" w14:textId="5A7518E3" w:rsidR="008C65FB" w:rsidRDefault="008C65FB" w:rsidP="006843A5">
            <w:pPr>
              <w:cnfStyle w:val="100000000000" w:firstRow="1" w:lastRow="0" w:firstColumn="0" w:lastColumn="0" w:oddVBand="0" w:evenVBand="0" w:oddHBand="0" w:evenHBand="0" w:firstRowFirstColumn="0" w:firstRowLastColumn="0" w:lastRowFirstColumn="0" w:lastRowLastColumn="0"/>
            </w:pPr>
            <w:r>
              <w:t>Rule and classification</w:t>
            </w:r>
          </w:p>
        </w:tc>
      </w:tr>
      <w:tr w:rsidR="008C65FB" w:rsidRPr="002B593B" w14:paraId="4EA23BFC" w14:textId="7387D5FA" w:rsidTr="00C708DD">
        <w:tc>
          <w:tcPr>
            <w:cnfStyle w:val="001000000000" w:firstRow="0" w:lastRow="0" w:firstColumn="1" w:lastColumn="0" w:oddVBand="0" w:evenVBand="0" w:oddHBand="0" w:evenHBand="0" w:firstRowFirstColumn="0" w:firstRowLastColumn="0" w:lastRowFirstColumn="0" w:lastRowLastColumn="0"/>
            <w:tcW w:w="2500" w:type="pct"/>
          </w:tcPr>
          <w:p w14:paraId="277856AF" w14:textId="2C76563E" w:rsidR="009302D4" w:rsidRPr="002B593B" w:rsidRDefault="008C65FB" w:rsidP="00E72F32">
            <w:r>
              <w:t>E</w:t>
            </w:r>
            <w:r w:rsidRPr="002B593B">
              <w:t>xamination lights</w:t>
            </w:r>
            <w:r>
              <w:t>;</w:t>
            </w:r>
            <w:r w:rsidRPr="002B593B">
              <w:t xml:space="preserve"> surgical microscopes</w:t>
            </w:r>
            <w:r>
              <w:t xml:space="preserve">; dental curing lights; </w:t>
            </w:r>
            <w:r w:rsidRPr="002B593B">
              <w:t>surgical microscopes</w:t>
            </w:r>
            <w:r>
              <w:t xml:space="preserve"> with recording functionality</w:t>
            </w:r>
            <w:r w:rsidRPr="002B593B">
              <w:t>.</w:t>
            </w:r>
          </w:p>
        </w:tc>
        <w:tc>
          <w:tcPr>
            <w:tcW w:w="2500" w:type="pct"/>
          </w:tcPr>
          <w:p w14:paraId="311CE00C" w14:textId="420713F7" w:rsidR="008C65FB" w:rsidRDefault="008C65FB" w:rsidP="008C65FB">
            <w:pPr>
              <w:cnfStyle w:val="000000000000" w:firstRow="0" w:lastRow="0" w:firstColumn="0" w:lastColumn="0" w:oddVBand="0" w:evenVBand="0" w:oddHBand="0" w:evenHBand="0" w:firstRowFirstColumn="0" w:firstRowLastColumn="0" w:lastRowFirstColumn="0" w:lastRowLastColumn="0"/>
            </w:pPr>
            <w:r>
              <w:t>4.1</w:t>
            </w:r>
          </w:p>
          <w:p w14:paraId="3D28C48B" w14:textId="1D17EF34" w:rsidR="008C65FB" w:rsidRDefault="008C65FB" w:rsidP="008C65FB">
            <w:pPr>
              <w:cnfStyle w:val="000000000000" w:firstRow="0" w:lastRow="0" w:firstColumn="0" w:lastColumn="0" w:oddVBand="0" w:evenVBand="0" w:oddHBand="0" w:evenHBand="0" w:firstRowFirstColumn="0" w:firstRowLastColumn="0" w:lastRowFirstColumn="0" w:lastRowLastColumn="0"/>
            </w:pPr>
            <w:r>
              <w:rPr>
                <w:szCs w:val="22"/>
                <w:shd w:val="clear" w:color="auto" w:fill="FFFFFF"/>
              </w:rPr>
              <w:t>An active medical device is classified as Class I, unless the device is classified at a higher level under another clause</w:t>
            </w:r>
            <w:r>
              <w:t>—Class I.</w:t>
            </w:r>
          </w:p>
        </w:tc>
      </w:tr>
    </w:tbl>
    <w:p w14:paraId="12047584" w14:textId="45DA4713"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7CF4B10B" w14:textId="77777777" w:rsidTr="00BC15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501CF742" w14:textId="77777777" w:rsidR="001A3190" w:rsidRPr="00215D48" w:rsidRDefault="001A3190" w:rsidP="00BC1544">
            <w:bookmarkStart w:id="21" w:name="ColumnTitle_4"/>
            <w:r w:rsidRPr="00215D48">
              <w:t>Version</w:t>
            </w:r>
          </w:p>
        </w:tc>
        <w:tc>
          <w:tcPr>
            <w:tcW w:w="3242" w:type="dxa"/>
          </w:tcPr>
          <w:p w14:paraId="0246828F" w14:textId="77777777" w:rsidR="001A3190" w:rsidRPr="00215D48" w:rsidRDefault="001A3190" w:rsidP="00BC1544">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60B6AC9" w14:textId="77777777" w:rsidR="001A3190" w:rsidRPr="00215D48" w:rsidRDefault="001A3190" w:rsidP="00BC1544">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F0C7BC2" w14:textId="77777777" w:rsidR="001A3190" w:rsidRPr="00215D48" w:rsidRDefault="001A3190" w:rsidP="00BC1544">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1"/>
      <w:tr w:rsidR="001A3190" w:rsidRPr="00215D48" w14:paraId="53C505EF" w14:textId="77777777" w:rsidTr="00BC1544">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238DE98" w14:textId="77777777" w:rsidR="001A3190" w:rsidRPr="00215D48" w:rsidRDefault="001A3190" w:rsidP="00BC1544">
            <w:r w:rsidRPr="00215D48">
              <w:t>V1.0</w:t>
            </w:r>
          </w:p>
        </w:tc>
        <w:tc>
          <w:tcPr>
            <w:tcW w:w="3242" w:type="dxa"/>
          </w:tcPr>
          <w:p w14:paraId="6AC040C3" w14:textId="77777777" w:rsidR="001A3190" w:rsidRPr="00215D48" w:rsidRDefault="001A3190" w:rsidP="00BC1544">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C8166FB" w14:textId="1828C377" w:rsidR="001A3190" w:rsidRPr="00215D48" w:rsidRDefault="00E50050" w:rsidP="00E50050">
            <w:pPr>
              <w:cnfStyle w:val="000000000000" w:firstRow="0" w:lastRow="0" w:firstColumn="0" w:lastColumn="0" w:oddVBand="0" w:evenVBand="0" w:oddHBand="0" w:evenHBand="0" w:firstRowFirstColumn="0" w:firstRowLastColumn="0" w:lastRowFirstColumn="0" w:lastRowLastColumn="0"/>
            </w:pPr>
            <w:r>
              <w:t>Devices Emerging Technology &amp; Diagnostics Section</w:t>
            </w:r>
          </w:p>
        </w:tc>
        <w:tc>
          <w:tcPr>
            <w:tcW w:w="1808" w:type="dxa"/>
          </w:tcPr>
          <w:p w14:paraId="3B58ABD6" w14:textId="1CD99253" w:rsidR="001A3190" w:rsidRPr="00215D48" w:rsidRDefault="00E72F32" w:rsidP="00397A5C">
            <w:pPr>
              <w:cnfStyle w:val="000000000000" w:firstRow="0" w:lastRow="0" w:firstColumn="0" w:lastColumn="0" w:oddVBand="0" w:evenVBand="0" w:oddHBand="0" w:evenHBand="0" w:firstRowFirstColumn="0" w:firstRowLastColumn="0" w:lastRowFirstColumn="0" w:lastRowLastColumn="0"/>
            </w:pPr>
            <w:r>
              <w:t>October</w:t>
            </w:r>
            <w:r w:rsidR="00397A5C">
              <w:t xml:space="preserve"> </w:t>
            </w:r>
            <w:r w:rsidR="00E50050">
              <w:t>2021</w:t>
            </w:r>
          </w:p>
        </w:tc>
      </w:tr>
    </w:tbl>
    <w:p w14:paraId="48818FD2" w14:textId="77777777" w:rsidR="00F401EF" w:rsidRPr="00215D48" w:rsidRDefault="00F401EF" w:rsidP="00706634">
      <w:pPr>
        <w:spacing w:before="0" w:after="0" w:line="240" w:lineRule="auto"/>
        <w:rPr>
          <w:sz w:val="20"/>
        </w:rPr>
        <w:sectPr w:rsidR="00F401EF" w:rsidRPr="00215D48" w:rsidSect="0029069E">
          <w:headerReference w:type="even" r:id="rId68"/>
          <w:headerReference w:type="default" r:id="rId69"/>
          <w:footerReference w:type="default" r:id="rId70"/>
          <w:headerReference w:type="first" r:id="rId7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519E6BF0" w14:textId="77777777" w:rsidTr="00BC1544">
        <w:trPr>
          <w:trHeight w:hRule="exact" w:val="565"/>
          <w:jc w:val="center"/>
        </w:trPr>
        <w:tc>
          <w:tcPr>
            <w:tcW w:w="9145" w:type="dxa"/>
          </w:tcPr>
          <w:p w14:paraId="2D7737A4" w14:textId="77777777" w:rsidR="00C50E5C" w:rsidRPr="00215D48" w:rsidRDefault="00C50E5C" w:rsidP="00BC1544">
            <w:pPr>
              <w:pStyle w:val="TGASignoff"/>
            </w:pPr>
            <w:r w:rsidRPr="00215D48">
              <w:lastRenderedPageBreak/>
              <w:t>Therapeutic Goods Administration</w:t>
            </w:r>
          </w:p>
        </w:tc>
      </w:tr>
      <w:tr w:rsidR="00C50E5C" w:rsidRPr="00215D48" w14:paraId="01122566" w14:textId="77777777" w:rsidTr="00BC1544">
        <w:trPr>
          <w:trHeight w:val="963"/>
          <w:jc w:val="center"/>
        </w:trPr>
        <w:tc>
          <w:tcPr>
            <w:tcW w:w="9145" w:type="dxa"/>
            <w:tcMar>
              <w:top w:w="28" w:type="dxa"/>
            </w:tcMar>
          </w:tcPr>
          <w:p w14:paraId="459FBC77" w14:textId="77777777" w:rsidR="00C50E5C" w:rsidRPr="00215D48" w:rsidRDefault="00C50E5C" w:rsidP="00EB5622">
            <w:pPr>
              <w:pStyle w:val="Address"/>
              <w:jc w:val="center"/>
            </w:pPr>
            <w:r w:rsidRPr="00215D48">
              <w:t>PO Box 100 Woden ACT 2606 Australia</w:t>
            </w:r>
          </w:p>
          <w:p w14:paraId="1C0DF8C0" w14:textId="77777777" w:rsidR="001A3190" w:rsidRDefault="00C50E5C">
            <w:pPr>
              <w:pStyle w:val="Address"/>
              <w:jc w:val="center"/>
              <w:rPr>
                <w:sz w:val="22"/>
                <w:szCs w:val="22"/>
              </w:rPr>
            </w:pPr>
            <w:r w:rsidRPr="00215D48">
              <w:t xml:space="preserve">Email: </w:t>
            </w:r>
            <w:hyperlink r:id="rId7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5F0C9738" w14:textId="77777777" w:rsidR="00C50E5C" w:rsidRPr="00215D48" w:rsidRDefault="00DF5401">
            <w:pPr>
              <w:pStyle w:val="Address"/>
              <w:jc w:val="center"/>
              <w:rPr>
                <w:rStyle w:val="Hyperlink"/>
                <w:b/>
                <w:color w:val="auto"/>
                <w:sz w:val="22"/>
                <w:u w:val="none"/>
              </w:rPr>
            </w:pPr>
            <w:hyperlink r:id="rId73" w:history="1">
              <w:r w:rsidR="00215D48" w:rsidRPr="00C4721A">
                <w:rPr>
                  <w:rStyle w:val="Hyperlink"/>
                  <w:b/>
                </w:rPr>
                <w:t>https://www.tga.gov.au</w:t>
              </w:r>
            </w:hyperlink>
          </w:p>
        </w:tc>
      </w:tr>
      <w:tr w:rsidR="00C50E5C" w:rsidRPr="00215D48" w14:paraId="758871F4" w14:textId="77777777" w:rsidTr="00BC1544">
        <w:trPr>
          <w:trHeight w:val="251"/>
          <w:jc w:val="center"/>
        </w:trPr>
        <w:tc>
          <w:tcPr>
            <w:tcW w:w="9145" w:type="dxa"/>
            <w:tcMar>
              <w:top w:w="28" w:type="dxa"/>
            </w:tcMar>
          </w:tcPr>
          <w:p w14:paraId="30317CAB" w14:textId="77777777" w:rsidR="00C50E5C" w:rsidRPr="00215D48" w:rsidRDefault="00C50E5C" w:rsidP="00EB5622">
            <w:pPr>
              <w:pStyle w:val="Address"/>
              <w:jc w:val="center"/>
            </w:pPr>
            <w:r w:rsidRPr="00215D48">
              <w:t>Reference/Publication #</w:t>
            </w:r>
          </w:p>
        </w:tc>
      </w:tr>
    </w:tbl>
    <w:p w14:paraId="0E888E13" w14:textId="77777777" w:rsidR="00706634" w:rsidRPr="00215D48" w:rsidRDefault="00706634" w:rsidP="004A3084">
      <w:pPr>
        <w:rPr>
          <w:sz w:val="20"/>
        </w:rPr>
      </w:pPr>
    </w:p>
    <w:sectPr w:rsidR="00706634" w:rsidRPr="00215D48" w:rsidSect="0029069E">
      <w:headerReference w:type="even" r:id="rId74"/>
      <w:headerReference w:type="default" r:id="rId75"/>
      <w:headerReference w:type="first" r:id="rId76"/>
      <w:footerReference w:type="first" r:id="rId7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A475B" w14:textId="77777777" w:rsidR="00DF5401" w:rsidRDefault="00DF5401" w:rsidP="00C40A36">
      <w:pPr>
        <w:spacing w:after="0"/>
      </w:pPr>
      <w:r>
        <w:separator/>
      </w:r>
    </w:p>
  </w:endnote>
  <w:endnote w:type="continuationSeparator" w:id="0">
    <w:p w14:paraId="61AE1754" w14:textId="77777777" w:rsidR="00DF5401" w:rsidRDefault="00DF540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mn-cs">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A02AD" w14:textId="77777777" w:rsidR="00DF5401" w:rsidRDefault="00DF5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F5401" w:rsidRPr="00257138" w14:paraId="4068B340" w14:textId="77777777" w:rsidTr="000B30E5">
      <w:trPr>
        <w:trHeight w:val="423"/>
      </w:trPr>
      <w:tc>
        <w:tcPr>
          <w:tcW w:w="4360" w:type="dxa"/>
          <w:tcBorders>
            <w:top w:val="single" w:sz="4" w:space="0" w:color="auto"/>
          </w:tcBorders>
        </w:tcPr>
        <w:p w14:paraId="43EC88C5" w14:textId="77777777" w:rsidR="00DF5401" w:rsidRDefault="00DF5401" w:rsidP="000B30E5">
          <w:pPr>
            <w:pStyle w:val="Footer"/>
          </w:pPr>
        </w:p>
        <w:p w14:paraId="6447C275" w14:textId="77777777" w:rsidR="00DF5401" w:rsidRPr="00257138" w:rsidRDefault="00DF5401"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2FFBFAFD" w14:textId="77777777" w:rsidR="00DF5401" w:rsidRDefault="00DF5401" w:rsidP="000B30E5">
              <w:pPr>
                <w:pStyle w:val="Footer"/>
                <w:jc w:val="right"/>
              </w:pPr>
            </w:p>
            <w:p w14:paraId="70D898BE" w14:textId="2F03CB68" w:rsidR="00DF5401" w:rsidRPr="00257138" w:rsidRDefault="00DF5401"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27</w:t>
                </w:r>
              </w:fldSimple>
            </w:p>
          </w:sdtContent>
        </w:sdt>
      </w:tc>
    </w:tr>
    <w:tr w:rsidR="00DF5401" w:rsidRPr="00257138" w14:paraId="63154AFD" w14:textId="77777777" w:rsidTr="000B30E5">
      <w:trPr>
        <w:trHeight w:val="263"/>
      </w:trPr>
      <w:tc>
        <w:tcPr>
          <w:tcW w:w="4360" w:type="dxa"/>
        </w:tcPr>
        <w:p w14:paraId="0BB16C67" w14:textId="77777777" w:rsidR="00DF5401" w:rsidRPr="00257138" w:rsidRDefault="00DF5401" w:rsidP="000B30E5">
          <w:pPr>
            <w:pStyle w:val="Footer"/>
          </w:pPr>
          <w:r w:rsidRPr="00257138">
            <w:t xml:space="preserve">V1.0 </w:t>
          </w:r>
          <w:r>
            <w:t>Month</w:t>
          </w:r>
          <w:r w:rsidRPr="00257138">
            <w:t xml:space="preserve"> 201</w:t>
          </w:r>
          <w:r>
            <w:t>2</w:t>
          </w:r>
        </w:p>
      </w:tc>
      <w:tc>
        <w:tcPr>
          <w:tcW w:w="4360" w:type="dxa"/>
        </w:tcPr>
        <w:p w14:paraId="30987034" w14:textId="77777777" w:rsidR="00DF5401" w:rsidRPr="00257138" w:rsidRDefault="00DF5401" w:rsidP="000B30E5">
          <w:pPr>
            <w:pStyle w:val="Footer"/>
            <w:jc w:val="right"/>
          </w:pPr>
        </w:p>
      </w:tc>
    </w:tr>
  </w:tbl>
  <w:p w14:paraId="42EAAC6B" w14:textId="77777777" w:rsidR="00DF5401" w:rsidRPr="00826007" w:rsidRDefault="00DF5401"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05BE" w14:textId="77777777" w:rsidR="00DF5401" w:rsidRDefault="00DF5401"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DF5401" w:rsidRPr="004A3084" w14:paraId="1584060B" w14:textId="77777777" w:rsidTr="00231E8D">
      <w:trPr>
        <w:trHeight w:val="423"/>
      </w:trPr>
      <w:tc>
        <w:tcPr>
          <w:tcW w:w="7338" w:type="dxa"/>
          <w:tcBorders>
            <w:top w:val="single" w:sz="4" w:space="0" w:color="auto"/>
          </w:tcBorders>
        </w:tcPr>
        <w:p w14:paraId="55107822" w14:textId="67DC24A0" w:rsidR="00DF5401" w:rsidRPr="004A3084" w:rsidRDefault="00DF5401" w:rsidP="005470AB">
          <w:pPr>
            <w:pStyle w:val="Footer"/>
          </w:pPr>
          <w:r w:rsidRPr="002F0895">
            <w:t xml:space="preserve">Active medical devices, including </w:t>
          </w:r>
          <w:r>
            <w:t>software-based medical devices: Industry guidance—Classification Rules</w:t>
          </w:r>
          <w:r>
            <w:br/>
            <w:t>V1.0 October 2021</w:t>
          </w:r>
        </w:p>
      </w:tc>
      <w:tc>
        <w:tcPr>
          <w:tcW w:w="1382" w:type="dxa"/>
          <w:tcBorders>
            <w:top w:val="single" w:sz="4" w:space="0" w:color="auto"/>
          </w:tcBorders>
        </w:tcPr>
        <w:sdt>
          <w:sdtPr>
            <w:id w:val="11571659"/>
            <w:docPartObj>
              <w:docPartGallery w:val="Page Numbers (Top of Page)"/>
              <w:docPartUnique/>
            </w:docPartObj>
          </w:sdtPr>
          <w:sdtContent>
            <w:p w14:paraId="73DD8D56" w14:textId="50D67E72" w:rsidR="00DF5401" w:rsidRPr="004A3084" w:rsidRDefault="00DF5401" w:rsidP="00231E8D">
              <w:pPr>
                <w:pStyle w:val="Footer"/>
                <w:jc w:val="right"/>
              </w:pPr>
              <w:r w:rsidRPr="004A3084">
                <w:t xml:space="preserve">Page </w:t>
              </w:r>
              <w:r>
                <w:fldChar w:fldCharType="begin"/>
              </w:r>
              <w:r>
                <w:instrText xml:space="preserve"> PAGE </w:instrText>
              </w:r>
              <w:r>
                <w:fldChar w:fldCharType="separate"/>
              </w:r>
              <w:r>
                <w:rPr>
                  <w:noProof/>
                </w:rPr>
                <w:t>21</w:t>
              </w:r>
              <w:r>
                <w:rPr>
                  <w:noProof/>
                </w:rPr>
                <w:fldChar w:fldCharType="end"/>
              </w:r>
              <w:r w:rsidRPr="004A3084">
                <w:t xml:space="preserve"> of </w:t>
              </w:r>
              <w:fldSimple w:instr=" NUMPAGES  ">
                <w:r>
                  <w:rPr>
                    <w:noProof/>
                  </w:rPr>
                  <w:t>25</w:t>
                </w:r>
              </w:fldSimple>
            </w:p>
          </w:sdtContent>
        </w:sdt>
      </w:tc>
    </w:tr>
  </w:tbl>
  <w:p w14:paraId="04E899C2" w14:textId="77777777" w:rsidR="00DF5401" w:rsidRPr="00826007" w:rsidRDefault="00DF5401"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9DD86" w14:textId="77777777" w:rsidR="00DF5401" w:rsidRPr="008E3C43" w:rsidRDefault="00DF540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B4B2F" w14:textId="77777777" w:rsidR="00DF5401" w:rsidRDefault="00DF5401" w:rsidP="00C40A36">
      <w:pPr>
        <w:spacing w:after="0"/>
      </w:pPr>
      <w:r>
        <w:separator/>
      </w:r>
    </w:p>
  </w:footnote>
  <w:footnote w:type="continuationSeparator" w:id="0">
    <w:p w14:paraId="37FDEBA4" w14:textId="77777777" w:rsidR="00DF5401" w:rsidRDefault="00DF5401" w:rsidP="00C40A36">
      <w:pPr>
        <w:spacing w:after="0"/>
      </w:pPr>
      <w:r>
        <w:continuationSeparator/>
      </w:r>
    </w:p>
  </w:footnote>
  <w:footnote w:id="1">
    <w:p w14:paraId="3764F151" w14:textId="77777777" w:rsidR="00DF5401" w:rsidRDefault="00DF5401" w:rsidP="000210FD">
      <w:pPr>
        <w:pStyle w:val="FootnoteText"/>
      </w:pPr>
      <w:r>
        <w:rPr>
          <w:rStyle w:val="FootnoteReference"/>
        </w:rPr>
        <w:footnoteRef/>
      </w:r>
      <w:r>
        <w:t xml:space="preserve"> </w:t>
      </w:r>
      <w:proofErr w:type="gramStart"/>
      <w:r>
        <w:t>The majority of</w:t>
      </w:r>
      <w:proofErr w:type="gramEnd"/>
      <w:r>
        <w:t xml:space="preserve"> devices will be active medical devices; however, Rule 5.4 applies irrespective of whether a device is an active medical device or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F577" w14:textId="205B97E5" w:rsidR="00DF5401" w:rsidRDefault="00DF5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B5958" w14:textId="74DEF8D7" w:rsidR="00DF5401" w:rsidRDefault="00DF5401" w:rsidP="00C3408D">
    <w:pPr>
      <w:pStyle w:val="Header"/>
    </w:pPr>
    <w:r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F5401" w:rsidRPr="002B29B2" w14:paraId="39085A66" w14:textId="77777777" w:rsidTr="00F71E1E">
      <w:trPr>
        <w:trHeight w:hRule="exact" w:val="8845"/>
      </w:trPr>
      <w:tc>
        <w:tcPr>
          <w:tcW w:w="11964" w:type="dxa"/>
          <w:vAlign w:val="center"/>
        </w:tcPr>
        <w:p w14:paraId="5D2A40E4" w14:textId="4B082CDA" w:rsidR="00DF5401" w:rsidRPr="002B29B2" w:rsidRDefault="00DF5401" w:rsidP="006A2426">
          <w:pPr>
            <w:ind w:left="-57"/>
            <w:rPr>
              <w:noProof/>
            </w:rPr>
          </w:pPr>
          <w:sdt>
            <w:sdtPr>
              <w:rPr>
                <w:noProof/>
              </w:rPr>
              <w:id w:val="1926993388"/>
              <w:picture/>
            </w:sdtPr>
            <w:sdtContent>
              <w:r>
                <w:rPr>
                  <w:noProof/>
                  <w:lang w:eastAsia="en-AU"/>
                </w:rPr>
                <w:drawing>
                  <wp:inline distT="0" distB="0" distL="0" distR="0" wp14:anchorId="664B04F1" wp14:editId="723F71DA">
                    <wp:extent cx="7727950" cy="5795963"/>
                    <wp:effectExtent l="0" t="0" r="635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r:embed="rId1"/>
                            <a:stretch>
                              <a:fillRect/>
                            </a:stretch>
                          </pic:blipFill>
                          <pic:spPr bwMode="auto">
                            <a:xfrm>
                              <a:off x="0" y="0"/>
                              <a:ext cx="7735508" cy="5801631"/>
                            </a:xfrm>
                            <a:prstGeom prst="rect">
                              <a:avLst/>
                            </a:prstGeom>
                            <a:noFill/>
                            <a:ln>
                              <a:noFill/>
                            </a:ln>
                          </pic:spPr>
                        </pic:pic>
                      </a:graphicData>
                    </a:graphic>
                  </wp:inline>
                </w:drawing>
              </w:r>
            </w:sdtContent>
          </w:sdt>
        </w:p>
      </w:tc>
    </w:tr>
  </w:tbl>
  <w:p w14:paraId="1080C04B" w14:textId="6EC1EADA" w:rsidR="00DF5401" w:rsidRDefault="00DF5401" w:rsidP="006D03E5">
    <w:pPr>
      <w:rPr>
        <w:noProof/>
      </w:rPr>
    </w:pPr>
    <w:r>
      <w:rPr>
        <w:noProof/>
        <w:lang w:eastAsia="en-AU"/>
      </w:rPr>
      <w:drawing>
        <wp:anchor distT="0" distB="0" distL="114300" distR="114300" simplePos="0" relativeHeight="251664384" behindDoc="0" locked="0" layoutInCell="1" allowOverlap="1" wp14:anchorId="67AFDC2A" wp14:editId="609E2B9F">
          <wp:simplePos x="0" y="0"/>
          <wp:positionH relativeFrom="column">
            <wp:posOffset>-186055</wp:posOffset>
          </wp:positionH>
          <wp:positionV relativeFrom="paragraph">
            <wp:posOffset>-58420</wp:posOffset>
          </wp:positionV>
          <wp:extent cx="3524250" cy="1209675"/>
          <wp:effectExtent l="19050" t="0" r="0" b="0"/>
          <wp:wrapTopAndBottom/>
          <wp:docPr id="2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2EFC4FF9" wp14:editId="2094DBCD">
          <wp:simplePos x="0" y="0"/>
          <wp:positionH relativeFrom="page">
            <wp:posOffset>0</wp:posOffset>
          </wp:positionH>
          <wp:positionV relativeFrom="page">
            <wp:posOffset>4152900</wp:posOffset>
          </wp:positionV>
          <wp:extent cx="7581900" cy="2447925"/>
          <wp:effectExtent l="19050" t="0" r="0" b="0"/>
          <wp:wrapNone/>
          <wp:docPr id="22" name="Picture 2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55AF" w14:textId="17F3648D" w:rsidR="00DF5401" w:rsidRDefault="00DF54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E62E" w14:textId="6F6535CF" w:rsidR="00DF5401" w:rsidRDefault="00DF5401" w:rsidP="00C3408D">
    <w:pPr>
      <w:pStyle w:val="Header"/>
    </w:pPr>
    <w:r w:rsidRPr="000F5176">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3A35D" w14:textId="28FD4957" w:rsidR="00DF5401" w:rsidRDefault="00DF54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ED167" w14:textId="39FD0B5C" w:rsidR="00DF5401" w:rsidRDefault="00DF54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3BA21" w14:textId="3BA99274" w:rsidR="00DF5401" w:rsidRDefault="00DF54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2D33" w14:textId="18CE3612" w:rsidR="00DF5401" w:rsidRPr="00FE501F" w:rsidRDefault="00DF540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F422FD8"/>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08EB35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C06F4"/>
    <w:multiLevelType w:val="hybridMultilevel"/>
    <w:tmpl w:val="CAEE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B28F2"/>
    <w:multiLevelType w:val="hybridMultilevel"/>
    <w:tmpl w:val="00DA0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3A54853"/>
    <w:multiLevelType w:val="hybridMultilevel"/>
    <w:tmpl w:val="A52C1DB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76A6EA9"/>
    <w:multiLevelType w:val="hybridMultilevel"/>
    <w:tmpl w:val="4060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25660"/>
    <w:multiLevelType w:val="hybridMultilevel"/>
    <w:tmpl w:val="F468E6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3035E0C"/>
    <w:multiLevelType w:val="hybridMultilevel"/>
    <w:tmpl w:val="6F78E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F377D"/>
    <w:multiLevelType w:val="hybridMultilevel"/>
    <w:tmpl w:val="CEDE91D6"/>
    <w:lvl w:ilvl="0" w:tplc="589263B6">
      <w:start w:val="1"/>
      <w:numFmt w:val="bullet"/>
      <w:lvlText w:val="•"/>
      <w:lvlJc w:val="left"/>
      <w:pPr>
        <w:tabs>
          <w:tab w:val="num" w:pos="720"/>
        </w:tabs>
        <w:ind w:left="720" w:hanging="360"/>
      </w:pPr>
      <w:rPr>
        <w:rFonts w:ascii="Times New Roman" w:hAnsi="Times New Roman" w:hint="default"/>
      </w:rPr>
    </w:lvl>
    <w:lvl w:ilvl="1" w:tplc="C052C488" w:tentative="1">
      <w:start w:val="1"/>
      <w:numFmt w:val="bullet"/>
      <w:lvlText w:val="•"/>
      <w:lvlJc w:val="left"/>
      <w:pPr>
        <w:tabs>
          <w:tab w:val="num" w:pos="1440"/>
        </w:tabs>
        <w:ind w:left="1440" w:hanging="360"/>
      </w:pPr>
      <w:rPr>
        <w:rFonts w:ascii="Times New Roman" w:hAnsi="Times New Roman" w:hint="default"/>
      </w:rPr>
    </w:lvl>
    <w:lvl w:ilvl="2" w:tplc="24366EAE" w:tentative="1">
      <w:start w:val="1"/>
      <w:numFmt w:val="bullet"/>
      <w:lvlText w:val="•"/>
      <w:lvlJc w:val="left"/>
      <w:pPr>
        <w:tabs>
          <w:tab w:val="num" w:pos="2160"/>
        </w:tabs>
        <w:ind w:left="2160" w:hanging="360"/>
      </w:pPr>
      <w:rPr>
        <w:rFonts w:ascii="Times New Roman" w:hAnsi="Times New Roman" w:hint="default"/>
      </w:rPr>
    </w:lvl>
    <w:lvl w:ilvl="3" w:tplc="65525D82" w:tentative="1">
      <w:start w:val="1"/>
      <w:numFmt w:val="bullet"/>
      <w:lvlText w:val="•"/>
      <w:lvlJc w:val="left"/>
      <w:pPr>
        <w:tabs>
          <w:tab w:val="num" w:pos="2880"/>
        </w:tabs>
        <w:ind w:left="2880" w:hanging="360"/>
      </w:pPr>
      <w:rPr>
        <w:rFonts w:ascii="Times New Roman" w:hAnsi="Times New Roman" w:hint="default"/>
      </w:rPr>
    </w:lvl>
    <w:lvl w:ilvl="4" w:tplc="A1FAA1B8" w:tentative="1">
      <w:start w:val="1"/>
      <w:numFmt w:val="bullet"/>
      <w:lvlText w:val="•"/>
      <w:lvlJc w:val="left"/>
      <w:pPr>
        <w:tabs>
          <w:tab w:val="num" w:pos="3600"/>
        </w:tabs>
        <w:ind w:left="3600" w:hanging="360"/>
      </w:pPr>
      <w:rPr>
        <w:rFonts w:ascii="Times New Roman" w:hAnsi="Times New Roman" w:hint="default"/>
      </w:rPr>
    </w:lvl>
    <w:lvl w:ilvl="5" w:tplc="9B9C344C" w:tentative="1">
      <w:start w:val="1"/>
      <w:numFmt w:val="bullet"/>
      <w:lvlText w:val="•"/>
      <w:lvlJc w:val="left"/>
      <w:pPr>
        <w:tabs>
          <w:tab w:val="num" w:pos="4320"/>
        </w:tabs>
        <w:ind w:left="4320" w:hanging="360"/>
      </w:pPr>
      <w:rPr>
        <w:rFonts w:ascii="Times New Roman" w:hAnsi="Times New Roman" w:hint="default"/>
      </w:rPr>
    </w:lvl>
    <w:lvl w:ilvl="6" w:tplc="B2167568" w:tentative="1">
      <w:start w:val="1"/>
      <w:numFmt w:val="bullet"/>
      <w:lvlText w:val="•"/>
      <w:lvlJc w:val="left"/>
      <w:pPr>
        <w:tabs>
          <w:tab w:val="num" w:pos="5040"/>
        </w:tabs>
        <w:ind w:left="5040" w:hanging="360"/>
      </w:pPr>
      <w:rPr>
        <w:rFonts w:ascii="Times New Roman" w:hAnsi="Times New Roman" w:hint="default"/>
      </w:rPr>
    </w:lvl>
    <w:lvl w:ilvl="7" w:tplc="9AD20974" w:tentative="1">
      <w:start w:val="1"/>
      <w:numFmt w:val="bullet"/>
      <w:lvlText w:val="•"/>
      <w:lvlJc w:val="left"/>
      <w:pPr>
        <w:tabs>
          <w:tab w:val="num" w:pos="5760"/>
        </w:tabs>
        <w:ind w:left="5760" w:hanging="360"/>
      </w:pPr>
      <w:rPr>
        <w:rFonts w:ascii="Times New Roman" w:hAnsi="Times New Roman" w:hint="default"/>
      </w:rPr>
    </w:lvl>
    <w:lvl w:ilvl="8" w:tplc="0AE66E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A33BC9"/>
    <w:multiLevelType w:val="hybridMultilevel"/>
    <w:tmpl w:val="7F901C32"/>
    <w:lvl w:ilvl="0" w:tplc="473AD05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102EF"/>
    <w:multiLevelType w:val="multilevel"/>
    <w:tmpl w:val="4C28EC6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5EF78E1"/>
    <w:multiLevelType w:val="hybridMultilevel"/>
    <w:tmpl w:val="3050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E74643"/>
    <w:multiLevelType w:val="hybridMultilevel"/>
    <w:tmpl w:val="6E0E87C2"/>
    <w:lvl w:ilvl="0" w:tplc="9F24A796">
      <w:start w:val="1"/>
      <w:numFmt w:val="bullet"/>
      <w:lvlText w:val="•"/>
      <w:lvlJc w:val="left"/>
      <w:pPr>
        <w:tabs>
          <w:tab w:val="num" w:pos="720"/>
        </w:tabs>
        <w:ind w:left="720" w:hanging="360"/>
      </w:pPr>
      <w:rPr>
        <w:rFonts w:ascii="Times New Roman" w:hAnsi="Times New Roman" w:hint="default"/>
      </w:rPr>
    </w:lvl>
    <w:lvl w:ilvl="1" w:tplc="A90E20FE" w:tentative="1">
      <w:start w:val="1"/>
      <w:numFmt w:val="bullet"/>
      <w:lvlText w:val="•"/>
      <w:lvlJc w:val="left"/>
      <w:pPr>
        <w:tabs>
          <w:tab w:val="num" w:pos="1440"/>
        </w:tabs>
        <w:ind w:left="1440" w:hanging="360"/>
      </w:pPr>
      <w:rPr>
        <w:rFonts w:ascii="Times New Roman" w:hAnsi="Times New Roman" w:hint="default"/>
      </w:rPr>
    </w:lvl>
    <w:lvl w:ilvl="2" w:tplc="10502830" w:tentative="1">
      <w:start w:val="1"/>
      <w:numFmt w:val="bullet"/>
      <w:lvlText w:val="•"/>
      <w:lvlJc w:val="left"/>
      <w:pPr>
        <w:tabs>
          <w:tab w:val="num" w:pos="2160"/>
        </w:tabs>
        <w:ind w:left="2160" w:hanging="360"/>
      </w:pPr>
      <w:rPr>
        <w:rFonts w:ascii="Times New Roman" w:hAnsi="Times New Roman" w:hint="default"/>
      </w:rPr>
    </w:lvl>
    <w:lvl w:ilvl="3" w:tplc="3D2E86E4" w:tentative="1">
      <w:start w:val="1"/>
      <w:numFmt w:val="bullet"/>
      <w:lvlText w:val="•"/>
      <w:lvlJc w:val="left"/>
      <w:pPr>
        <w:tabs>
          <w:tab w:val="num" w:pos="2880"/>
        </w:tabs>
        <w:ind w:left="2880" w:hanging="360"/>
      </w:pPr>
      <w:rPr>
        <w:rFonts w:ascii="Times New Roman" w:hAnsi="Times New Roman" w:hint="default"/>
      </w:rPr>
    </w:lvl>
    <w:lvl w:ilvl="4" w:tplc="71B00296" w:tentative="1">
      <w:start w:val="1"/>
      <w:numFmt w:val="bullet"/>
      <w:lvlText w:val="•"/>
      <w:lvlJc w:val="left"/>
      <w:pPr>
        <w:tabs>
          <w:tab w:val="num" w:pos="3600"/>
        </w:tabs>
        <w:ind w:left="3600" w:hanging="360"/>
      </w:pPr>
      <w:rPr>
        <w:rFonts w:ascii="Times New Roman" w:hAnsi="Times New Roman" w:hint="default"/>
      </w:rPr>
    </w:lvl>
    <w:lvl w:ilvl="5" w:tplc="6D06E606" w:tentative="1">
      <w:start w:val="1"/>
      <w:numFmt w:val="bullet"/>
      <w:lvlText w:val="•"/>
      <w:lvlJc w:val="left"/>
      <w:pPr>
        <w:tabs>
          <w:tab w:val="num" w:pos="4320"/>
        </w:tabs>
        <w:ind w:left="4320" w:hanging="360"/>
      </w:pPr>
      <w:rPr>
        <w:rFonts w:ascii="Times New Roman" w:hAnsi="Times New Roman" w:hint="default"/>
      </w:rPr>
    </w:lvl>
    <w:lvl w:ilvl="6" w:tplc="125E02DA" w:tentative="1">
      <w:start w:val="1"/>
      <w:numFmt w:val="bullet"/>
      <w:lvlText w:val="•"/>
      <w:lvlJc w:val="left"/>
      <w:pPr>
        <w:tabs>
          <w:tab w:val="num" w:pos="5040"/>
        </w:tabs>
        <w:ind w:left="5040" w:hanging="360"/>
      </w:pPr>
      <w:rPr>
        <w:rFonts w:ascii="Times New Roman" w:hAnsi="Times New Roman" w:hint="default"/>
      </w:rPr>
    </w:lvl>
    <w:lvl w:ilvl="7" w:tplc="BBD67DB2" w:tentative="1">
      <w:start w:val="1"/>
      <w:numFmt w:val="bullet"/>
      <w:lvlText w:val="•"/>
      <w:lvlJc w:val="left"/>
      <w:pPr>
        <w:tabs>
          <w:tab w:val="num" w:pos="5760"/>
        </w:tabs>
        <w:ind w:left="5760" w:hanging="360"/>
      </w:pPr>
      <w:rPr>
        <w:rFonts w:ascii="Times New Roman" w:hAnsi="Times New Roman" w:hint="default"/>
      </w:rPr>
    </w:lvl>
    <w:lvl w:ilvl="8" w:tplc="7B98FB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B64DEE"/>
    <w:multiLevelType w:val="hybridMultilevel"/>
    <w:tmpl w:val="F7A880CE"/>
    <w:lvl w:ilvl="0" w:tplc="C0A2B492">
      <w:start w:val="1"/>
      <w:numFmt w:val="bullet"/>
      <w:lvlText w:val="•"/>
      <w:lvlJc w:val="left"/>
      <w:pPr>
        <w:tabs>
          <w:tab w:val="num" w:pos="720"/>
        </w:tabs>
        <w:ind w:left="720" w:hanging="360"/>
      </w:pPr>
      <w:rPr>
        <w:rFonts w:ascii="Times New Roman" w:hAnsi="Times New Roman" w:hint="default"/>
      </w:rPr>
    </w:lvl>
    <w:lvl w:ilvl="1" w:tplc="D5ACBC7A" w:tentative="1">
      <w:start w:val="1"/>
      <w:numFmt w:val="bullet"/>
      <w:lvlText w:val="•"/>
      <w:lvlJc w:val="left"/>
      <w:pPr>
        <w:tabs>
          <w:tab w:val="num" w:pos="1440"/>
        </w:tabs>
        <w:ind w:left="1440" w:hanging="360"/>
      </w:pPr>
      <w:rPr>
        <w:rFonts w:ascii="Times New Roman" w:hAnsi="Times New Roman" w:hint="default"/>
      </w:rPr>
    </w:lvl>
    <w:lvl w:ilvl="2" w:tplc="223833AE" w:tentative="1">
      <w:start w:val="1"/>
      <w:numFmt w:val="bullet"/>
      <w:lvlText w:val="•"/>
      <w:lvlJc w:val="left"/>
      <w:pPr>
        <w:tabs>
          <w:tab w:val="num" w:pos="2160"/>
        </w:tabs>
        <w:ind w:left="2160" w:hanging="360"/>
      </w:pPr>
      <w:rPr>
        <w:rFonts w:ascii="Times New Roman" w:hAnsi="Times New Roman" w:hint="default"/>
      </w:rPr>
    </w:lvl>
    <w:lvl w:ilvl="3" w:tplc="F336F45A" w:tentative="1">
      <w:start w:val="1"/>
      <w:numFmt w:val="bullet"/>
      <w:lvlText w:val="•"/>
      <w:lvlJc w:val="left"/>
      <w:pPr>
        <w:tabs>
          <w:tab w:val="num" w:pos="2880"/>
        </w:tabs>
        <w:ind w:left="2880" w:hanging="360"/>
      </w:pPr>
      <w:rPr>
        <w:rFonts w:ascii="Times New Roman" w:hAnsi="Times New Roman" w:hint="default"/>
      </w:rPr>
    </w:lvl>
    <w:lvl w:ilvl="4" w:tplc="B21EAD9E" w:tentative="1">
      <w:start w:val="1"/>
      <w:numFmt w:val="bullet"/>
      <w:lvlText w:val="•"/>
      <w:lvlJc w:val="left"/>
      <w:pPr>
        <w:tabs>
          <w:tab w:val="num" w:pos="3600"/>
        </w:tabs>
        <w:ind w:left="3600" w:hanging="360"/>
      </w:pPr>
      <w:rPr>
        <w:rFonts w:ascii="Times New Roman" w:hAnsi="Times New Roman" w:hint="default"/>
      </w:rPr>
    </w:lvl>
    <w:lvl w:ilvl="5" w:tplc="176E504C" w:tentative="1">
      <w:start w:val="1"/>
      <w:numFmt w:val="bullet"/>
      <w:lvlText w:val="•"/>
      <w:lvlJc w:val="left"/>
      <w:pPr>
        <w:tabs>
          <w:tab w:val="num" w:pos="4320"/>
        </w:tabs>
        <w:ind w:left="4320" w:hanging="360"/>
      </w:pPr>
      <w:rPr>
        <w:rFonts w:ascii="Times New Roman" w:hAnsi="Times New Roman" w:hint="default"/>
      </w:rPr>
    </w:lvl>
    <w:lvl w:ilvl="6" w:tplc="EC22538E" w:tentative="1">
      <w:start w:val="1"/>
      <w:numFmt w:val="bullet"/>
      <w:lvlText w:val="•"/>
      <w:lvlJc w:val="left"/>
      <w:pPr>
        <w:tabs>
          <w:tab w:val="num" w:pos="5040"/>
        </w:tabs>
        <w:ind w:left="5040" w:hanging="360"/>
      </w:pPr>
      <w:rPr>
        <w:rFonts w:ascii="Times New Roman" w:hAnsi="Times New Roman" w:hint="default"/>
      </w:rPr>
    </w:lvl>
    <w:lvl w:ilvl="7" w:tplc="EC1ED9F2" w:tentative="1">
      <w:start w:val="1"/>
      <w:numFmt w:val="bullet"/>
      <w:lvlText w:val="•"/>
      <w:lvlJc w:val="left"/>
      <w:pPr>
        <w:tabs>
          <w:tab w:val="num" w:pos="5760"/>
        </w:tabs>
        <w:ind w:left="5760" w:hanging="360"/>
      </w:pPr>
      <w:rPr>
        <w:rFonts w:ascii="Times New Roman" w:hAnsi="Times New Roman" w:hint="default"/>
      </w:rPr>
    </w:lvl>
    <w:lvl w:ilvl="8" w:tplc="C04E117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F85D79"/>
    <w:multiLevelType w:val="hybridMultilevel"/>
    <w:tmpl w:val="4CE41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85192"/>
    <w:multiLevelType w:val="hybridMultilevel"/>
    <w:tmpl w:val="24040F3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1CA130E"/>
    <w:multiLevelType w:val="hybridMultilevel"/>
    <w:tmpl w:val="84402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3614F"/>
    <w:multiLevelType w:val="hybridMultilevel"/>
    <w:tmpl w:val="B03EA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2A0AB5"/>
    <w:multiLevelType w:val="hybridMultilevel"/>
    <w:tmpl w:val="075C9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561900"/>
    <w:multiLevelType w:val="hybridMultilevel"/>
    <w:tmpl w:val="7F0EC0D2"/>
    <w:lvl w:ilvl="0" w:tplc="F0D6E40C">
      <w:start w:val="1"/>
      <w:numFmt w:val="bullet"/>
      <w:lvlText w:val="•"/>
      <w:lvlJc w:val="left"/>
      <w:pPr>
        <w:tabs>
          <w:tab w:val="num" w:pos="720"/>
        </w:tabs>
        <w:ind w:left="720" w:hanging="360"/>
      </w:pPr>
      <w:rPr>
        <w:rFonts w:ascii="Times New Roman" w:hAnsi="Times New Roman" w:hint="default"/>
      </w:rPr>
    </w:lvl>
    <w:lvl w:ilvl="1" w:tplc="35324784" w:tentative="1">
      <w:start w:val="1"/>
      <w:numFmt w:val="bullet"/>
      <w:lvlText w:val="•"/>
      <w:lvlJc w:val="left"/>
      <w:pPr>
        <w:tabs>
          <w:tab w:val="num" w:pos="1440"/>
        </w:tabs>
        <w:ind w:left="1440" w:hanging="360"/>
      </w:pPr>
      <w:rPr>
        <w:rFonts w:ascii="Times New Roman" w:hAnsi="Times New Roman" w:hint="default"/>
      </w:rPr>
    </w:lvl>
    <w:lvl w:ilvl="2" w:tplc="09C66A68" w:tentative="1">
      <w:start w:val="1"/>
      <w:numFmt w:val="bullet"/>
      <w:lvlText w:val="•"/>
      <w:lvlJc w:val="left"/>
      <w:pPr>
        <w:tabs>
          <w:tab w:val="num" w:pos="2160"/>
        </w:tabs>
        <w:ind w:left="2160" w:hanging="360"/>
      </w:pPr>
      <w:rPr>
        <w:rFonts w:ascii="Times New Roman" w:hAnsi="Times New Roman" w:hint="default"/>
      </w:rPr>
    </w:lvl>
    <w:lvl w:ilvl="3" w:tplc="7A245752" w:tentative="1">
      <w:start w:val="1"/>
      <w:numFmt w:val="bullet"/>
      <w:lvlText w:val="•"/>
      <w:lvlJc w:val="left"/>
      <w:pPr>
        <w:tabs>
          <w:tab w:val="num" w:pos="2880"/>
        </w:tabs>
        <w:ind w:left="2880" w:hanging="360"/>
      </w:pPr>
      <w:rPr>
        <w:rFonts w:ascii="Times New Roman" w:hAnsi="Times New Roman" w:hint="default"/>
      </w:rPr>
    </w:lvl>
    <w:lvl w:ilvl="4" w:tplc="5B125B1E" w:tentative="1">
      <w:start w:val="1"/>
      <w:numFmt w:val="bullet"/>
      <w:lvlText w:val="•"/>
      <w:lvlJc w:val="left"/>
      <w:pPr>
        <w:tabs>
          <w:tab w:val="num" w:pos="3600"/>
        </w:tabs>
        <w:ind w:left="3600" w:hanging="360"/>
      </w:pPr>
      <w:rPr>
        <w:rFonts w:ascii="Times New Roman" w:hAnsi="Times New Roman" w:hint="default"/>
      </w:rPr>
    </w:lvl>
    <w:lvl w:ilvl="5" w:tplc="E668A5DC" w:tentative="1">
      <w:start w:val="1"/>
      <w:numFmt w:val="bullet"/>
      <w:lvlText w:val="•"/>
      <w:lvlJc w:val="left"/>
      <w:pPr>
        <w:tabs>
          <w:tab w:val="num" w:pos="4320"/>
        </w:tabs>
        <w:ind w:left="4320" w:hanging="360"/>
      </w:pPr>
      <w:rPr>
        <w:rFonts w:ascii="Times New Roman" w:hAnsi="Times New Roman" w:hint="default"/>
      </w:rPr>
    </w:lvl>
    <w:lvl w:ilvl="6" w:tplc="91BC4742" w:tentative="1">
      <w:start w:val="1"/>
      <w:numFmt w:val="bullet"/>
      <w:lvlText w:val="•"/>
      <w:lvlJc w:val="left"/>
      <w:pPr>
        <w:tabs>
          <w:tab w:val="num" w:pos="5040"/>
        </w:tabs>
        <w:ind w:left="5040" w:hanging="360"/>
      </w:pPr>
      <w:rPr>
        <w:rFonts w:ascii="Times New Roman" w:hAnsi="Times New Roman" w:hint="default"/>
      </w:rPr>
    </w:lvl>
    <w:lvl w:ilvl="7" w:tplc="36EECD94" w:tentative="1">
      <w:start w:val="1"/>
      <w:numFmt w:val="bullet"/>
      <w:lvlText w:val="•"/>
      <w:lvlJc w:val="left"/>
      <w:pPr>
        <w:tabs>
          <w:tab w:val="num" w:pos="5760"/>
        </w:tabs>
        <w:ind w:left="5760" w:hanging="360"/>
      </w:pPr>
      <w:rPr>
        <w:rFonts w:ascii="Times New Roman" w:hAnsi="Times New Roman" w:hint="default"/>
      </w:rPr>
    </w:lvl>
    <w:lvl w:ilvl="8" w:tplc="1CBA5B5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DC0738"/>
    <w:multiLevelType w:val="multilevel"/>
    <w:tmpl w:val="6BDC5D64"/>
    <w:lvl w:ilvl="0">
      <w:start w:val="1"/>
      <w:numFmt w:val="bullet"/>
      <w:pStyle w:val="Bulletsoutlined"/>
      <w:lvlText w:val=""/>
      <w:lvlJc w:val="left"/>
      <w:pPr>
        <w:tabs>
          <w:tab w:val="num" w:pos="360"/>
        </w:tabs>
        <w:ind w:left="360" w:firstLine="37"/>
      </w:pPr>
      <w:rPr>
        <w:rFonts w:ascii="Symbol" w:hAnsi="Symbol" w:hint="default"/>
        <w:color w:val="auto"/>
      </w:rPr>
    </w:lvl>
    <w:lvl w:ilvl="1">
      <w:start w:val="1"/>
      <w:numFmt w:val="bullet"/>
      <w:pStyle w:val="Bulletsoutlinedlevel2"/>
      <w:lvlText w:val="-"/>
      <w:lvlJc w:val="left"/>
      <w:pPr>
        <w:tabs>
          <w:tab w:val="num" w:pos="2195"/>
        </w:tabs>
        <w:ind w:left="2195" w:firstLine="74"/>
      </w:pPr>
      <w:rPr>
        <w:rFonts w:ascii="Arial" w:hAnsi="Arial" w:hint="default"/>
      </w:rPr>
    </w:lvl>
    <w:lvl w:ilvl="2">
      <w:start w:val="1"/>
      <w:numFmt w:val="bullet"/>
      <w:pStyle w:val="Bulletsoutlinedlevel3"/>
      <w:lvlText w:val=""/>
      <w:lvlJc w:val="left"/>
      <w:pPr>
        <w:tabs>
          <w:tab w:val="num" w:pos="1080"/>
        </w:tabs>
        <w:ind w:left="1080" w:firstLine="111"/>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BE12C25"/>
    <w:multiLevelType w:val="hybridMultilevel"/>
    <w:tmpl w:val="354AC0F6"/>
    <w:lvl w:ilvl="0" w:tplc="B6182CEE">
      <w:start w:val="1"/>
      <w:numFmt w:val="lowerLetter"/>
      <w:lvlText w:val="%1."/>
      <w:lvlJc w:val="left"/>
      <w:pPr>
        <w:ind w:left="1003" w:hanging="360"/>
      </w:pPr>
      <w:rPr>
        <w:rFonts w:hint="default"/>
      </w:rPr>
    </w:lvl>
    <w:lvl w:ilvl="1" w:tplc="321492E2" w:tentative="1">
      <w:start w:val="1"/>
      <w:numFmt w:val="lowerLetter"/>
      <w:lvlText w:val="%2."/>
      <w:lvlJc w:val="left"/>
      <w:pPr>
        <w:ind w:left="1440" w:hanging="360"/>
      </w:pPr>
    </w:lvl>
    <w:lvl w:ilvl="2" w:tplc="5E32371A" w:tentative="1">
      <w:start w:val="1"/>
      <w:numFmt w:val="lowerRoman"/>
      <w:lvlText w:val="%3."/>
      <w:lvlJc w:val="right"/>
      <w:pPr>
        <w:ind w:left="2160" w:hanging="180"/>
      </w:pPr>
    </w:lvl>
    <w:lvl w:ilvl="3" w:tplc="51C0CAF0" w:tentative="1">
      <w:start w:val="1"/>
      <w:numFmt w:val="decimal"/>
      <w:lvlText w:val="%4."/>
      <w:lvlJc w:val="left"/>
      <w:pPr>
        <w:ind w:left="2880" w:hanging="360"/>
      </w:pPr>
    </w:lvl>
    <w:lvl w:ilvl="4" w:tplc="FDAAE63C" w:tentative="1">
      <w:start w:val="1"/>
      <w:numFmt w:val="lowerLetter"/>
      <w:lvlText w:val="%5."/>
      <w:lvlJc w:val="left"/>
      <w:pPr>
        <w:ind w:left="3600" w:hanging="360"/>
      </w:pPr>
    </w:lvl>
    <w:lvl w:ilvl="5" w:tplc="2C2E3A76" w:tentative="1">
      <w:start w:val="1"/>
      <w:numFmt w:val="lowerRoman"/>
      <w:lvlText w:val="%6."/>
      <w:lvlJc w:val="right"/>
      <w:pPr>
        <w:ind w:left="4320" w:hanging="180"/>
      </w:pPr>
    </w:lvl>
    <w:lvl w:ilvl="6" w:tplc="136C8656" w:tentative="1">
      <w:start w:val="1"/>
      <w:numFmt w:val="decimal"/>
      <w:lvlText w:val="%7."/>
      <w:lvlJc w:val="left"/>
      <w:pPr>
        <w:ind w:left="5040" w:hanging="360"/>
      </w:pPr>
    </w:lvl>
    <w:lvl w:ilvl="7" w:tplc="2F88E27E" w:tentative="1">
      <w:start w:val="1"/>
      <w:numFmt w:val="lowerLetter"/>
      <w:lvlText w:val="%8."/>
      <w:lvlJc w:val="left"/>
      <w:pPr>
        <w:ind w:left="5760" w:hanging="360"/>
      </w:pPr>
    </w:lvl>
    <w:lvl w:ilvl="8" w:tplc="99D03372" w:tentative="1">
      <w:start w:val="1"/>
      <w:numFmt w:val="lowerRoman"/>
      <w:lvlText w:val="%9."/>
      <w:lvlJc w:val="right"/>
      <w:pPr>
        <w:ind w:left="6480" w:hanging="180"/>
      </w:pPr>
    </w:lvl>
  </w:abstractNum>
  <w:abstractNum w:abstractNumId="26" w15:restartNumberingAfterBreak="0">
    <w:nsid w:val="4F581B43"/>
    <w:multiLevelType w:val="hybridMultilevel"/>
    <w:tmpl w:val="4016036C"/>
    <w:lvl w:ilvl="0" w:tplc="0C09000F">
      <w:start w:val="1"/>
      <w:numFmt w:val="decimal"/>
      <w:lvlText w:val="%1."/>
      <w:lvlJc w:val="left"/>
      <w:pPr>
        <w:ind w:left="405" w:hanging="360"/>
      </w:pPr>
      <w:rPr>
        <w:rFonts w:hint="default"/>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702BD"/>
    <w:multiLevelType w:val="hybridMultilevel"/>
    <w:tmpl w:val="B0E84B0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15:restartNumberingAfterBreak="0">
    <w:nsid w:val="55600A47"/>
    <w:multiLevelType w:val="hybridMultilevel"/>
    <w:tmpl w:val="034E1AA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0" w15:restartNumberingAfterBreak="0">
    <w:nsid w:val="559F035F"/>
    <w:multiLevelType w:val="hybridMultilevel"/>
    <w:tmpl w:val="003C702E"/>
    <w:lvl w:ilvl="0" w:tplc="21CAC54C">
      <w:start w:val="1"/>
      <w:numFmt w:val="bullet"/>
      <w:lvlText w:val="•"/>
      <w:lvlJc w:val="left"/>
      <w:pPr>
        <w:tabs>
          <w:tab w:val="num" w:pos="720"/>
        </w:tabs>
        <w:ind w:left="720" w:hanging="360"/>
      </w:pPr>
      <w:rPr>
        <w:rFonts w:ascii="Times New Roman" w:hAnsi="Times New Roman" w:hint="default"/>
      </w:rPr>
    </w:lvl>
    <w:lvl w:ilvl="1" w:tplc="ABFC92EA" w:tentative="1">
      <w:start w:val="1"/>
      <w:numFmt w:val="bullet"/>
      <w:lvlText w:val="•"/>
      <w:lvlJc w:val="left"/>
      <w:pPr>
        <w:tabs>
          <w:tab w:val="num" w:pos="1440"/>
        </w:tabs>
        <w:ind w:left="1440" w:hanging="360"/>
      </w:pPr>
      <w:rPr>
        <w:rFonts w:ascii="Times New Roman" w:hAnsi="Times New Roman" w:hint="default"/>
      </w:rPr>
    </w:lvl>
    <w:lvl w:ilvl="2" w:tplc="8FDA20FE" w:tentative="1">
      <w:start w:val="1"/>
      <w:numFmt w:val="bullet"/>
      <w:lvlText w:val="•"/>
      <w:lvlJc w:val="left"/>
      <w:pPr>
        <w:tabs>
          <w:tab w:val="num" w:pos="2160"/>
        </w:tabs>
        <w:ind w:left="2160" w:hanging="360"/>
      </w:pPr>
      <w:rPr>
        <w:rFonts w:ascii="Times New Roman" w:hAnsi="Times New Roman" w:hint="default"/>
      </w:rPr>
    </w:lvl>
    <w:lvl w:ilvl="3" w:tplc="F35827D2" w:tentative="1">
      <w:start w:val="1"/>
      <w:numFmt w:val="bullet"/>
      <w:lvlText w:val="•"/>
      <w:lvlJc w:val="left"/>
      <w:pPr>
        <w:tabs>
          <w:tab w:val="num" w:pos="2880"/>
        </w:tabs>
        <w:ind w:left="2880" w:hanging="360"/>
      </w:pPr>
      <w:rPr>
        <w:rFonts w:ascii="Times New Roman" w:hAnsi="Times New Roman" w:hint="default"/>
      </w:rPr>
    </w:lvl>
    <w:lvl w:ilvl="4" w:tplc="E8ACBBF8" w:tentative="1">
      <w:start w:val="1"/>
      <w:numFmt w:val="bullet"/>
      <w:lvlText w:val="•"/>
      <w:lvlJc w:val="left"/>
      <w:pPr>
        <w:tabs>
          <w:tab w:val="num" w:pos="3600"/>
        </w:tabs>
        <w:ind w:left="3600" w:hanging="360"/>
      </w:pPr>
      <w:rPr>
        <w:rFonts w:ascii="Times New Roman" w:hAnsi="Times New Roman" w:hint="default"/>
      </w:rPr>
    </w:lvl>
    <w:lvl w:ilvl="5" w:tplc="92BCA896" w:tentative="1">
      <w:start w:val="1"/>
      <w:numFmt w:val="bullet"/>
      <w:lvlText w:val="•"/>
      <w:lvlJc w:val="left"/>
      <w:pPr>
        <w:tabs>
          <w:tab w:val="num" w:pos="4320"/>
        </w:tabs>
        <w:ind w:left="4320" w:hanging="360"/>
      </w:pPr>
      <w:rPr>
        <w:rFonts w:ascii="Times New Roman" w:hAnsi="Times New Roman" w:hint="default"/>
      </w:rPr>
    </w:lvl>
    <w:lvl w:ilvl="6" w:tplc="2DEAEF2C" w:tentative="1">
      <w:start w:val="1"/>
      <w:numFmt w:val="bullet"/>
      <w:lvlText w:val="•"/>
      <w:lvlJc w:val="left"/>
      <w:pPr>
        <w:tabs>
          <w:tab w:val="num" w:pos="5040"/>
        </w:tabs>
        <w:ind w:left="5040" w:hanging="360"/>
      </w:pPr>
      <w:rPr>
        <w:rFonts w:ascii="Times New Roman" w:hAnsi="Times New Roman" w:hint="default"/>
      </w:rPr>
    </w:lvl>
    <w:lvl w:ilvl="7" w:tplc="2C24AD34" w:tentative="1">
      <w:start w:val="1"/>
      <w:numFmt w:val="bullet"/>
      <w:lvlText w:val="•"/>
      <w:lvlJc w:val="left"/>
      <w:pPr>
        <w:tabs>
          <w:tab w:val="num" w:pos="5760"/>
        </w:tabs>
        <w:ind w:left="5760" w:hanging="360"/>
      </w:pPr>
      <w:rPr>
        <w:rFonts w:ascii="Times New Roman" w:hAnsi="Times New Roman" w:hint="default"/>
      </w:rPr>
    </w:lvl>
    <w:lvl w:ilvl="8" w:tplc="3074354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78B43BB"/>
    <w:multiLevelType w:val="hybridMultilevel"/>
    <w:tmpl w:val="7CD220AA"/>
    <w:lvl w:ilvl="0" w:tplc="90AEEE78">
      <w:start w:val="1"/>
      <w:numFmt w:val="decimal"/>
      <w:lvlText w:val="%1."/>
      <w:lvlJc w:val="left"/>
      <w:pPr>
        <w:ind w:left="643" w:hanging="360"/>
      </w:pPr>
      <w:rPr>
        <w:rFonts w:hint="default"/>
        <w:b w:val="0"/>
      </w:rPr>
    </w:lvl>
    <w:lvl w:ilvl="1" w:tplc="FF54F920" w:tentative="1">
      <w:start w:val="1"/>
      <w:numFmt w:val="lowerLetter"/>
      <w:lvlText w:val="%2."/>
      <w:lvlJc w:val="left"/>
      <w:pPr>
        <w:ind w:left="1440" w:hanging="360"/>
      </w:pPr>
    </w:lvl>
    <w:lvl w:ilvl="2" w:tplc="CF60357C" w:tentative="1">
      <w:start w:val="1"/>
      <w:numFmt w:val="lowerRoman"/>
      <w:lvlText w:val="%3."/>
      <w:lvlJc w:val="right"/>
      <w:pPr>
        <w:ind w:left="2160" w:hanging="180"/>
      </w:pPr>
    </w:lvl>
    <w:lvl w:ilvl="3" w:tplc="4EF4466C" w:tentative="1">
      <w:start w:val="1"/>
      <w:numFmt w:val="decimal"/>
      <w:lvlText w:val="%4."/>
      <w:lvlJc w:val="left"/>
      <w:pPr>
        <w:ind w:left="2880" w:hanging="360"/>
      </w:pPr>
    </w:lvl>
    <w:lvl w:ilvl="4" w:tplc="EB70DB42" w:tentative="1">
      <w:start w:val="1"/>
      <w:numFmt w:val="lowerLetter"/>
      <w:lvlText w:val="%5."/>
      <w:lvlJc w:val="left"/>
      <w:pPr>
        <w:ind w:left="3600" w:hanging="360"/>
      </w:pPr>
    </w:lvl>
    <w:lvl w:ilvl="5" w:tplc="19D463E2" w:tentative="1">
      <w:start w:val="1"/>
      <w:numFmt w:val="lowerRoman"/>
      <w:lvlText w:val="%6."/>
      <w:lvlJc w:val="right"/>
      <w:pPr>
        <w:ind w:left="4320" w:hanging="180"/>
      </w:pPr>
    </w:lvl>
    <w:lvl w:ilvl="6" w:tplc="6486EA16" w:tentative="1">
      <w:start w:val="1"/>
      <w:numFmt w:val="decimal"/>
      <w:lvlText w:val="%7."/>
      <w:lvlJc w:val="left"/>
      <w:pPr>
        <w:ind w:left="5040" w:hanging="360"/>
      </w:pPr>
    </w:lvl>
    <w:lvl w:ilvl="7" w:tplc="0986DBE8" w:tentative="1">
      <w:start w:val="1"/>
      <w:numFmt w:val="lowerLetter"/>
      <w:lvlText w:val="%8."/>
      <w:lvlJc w:val="left"/>
      <w:pPr>
        <w:ind w:left="5760" w:hanging="360"/>
      </w:pPr>
    </w:lvl>
    <w:lvl w:ilvl="8" w:tplc="FC8C508A" w:tentative="1">
      <w:start w:val="1"/>
      <w:numFmt w:val="lowerRoman"/>
      <w:lvlText w:val="%9."/>
      <w:lvlJc w:val="right"/>
      <w:pPr>
        <w:ind w:left="6480" w:hanging="180"/>
      </w:pPr>
    </w:lvl>
  </w:abstractNum>
  <w:abstractNum w:abstractNumId="32" w15:restartNumberingAfterBreak="0">
    <w:nsid w:val="58864D34"/>
    <w:multiLevelType w:val="hybridMultilevel"/>
    <w:tmpl w:val="D27C589A"/>
    <w:lvl w:ilvl="0" w:tplc="01C4FA7A">
      <w:start w:val="1"/>
      <w:numFmt w:val="lowerLetter"/>
      <w:pStyle w:val="letterbullet"/>
      <w:lvlText w:val="%1."/>
      <w:lvlJc w:val="left"/>
      <w:pPr>
        <w:ind w:left="643" w:hanging="360"/>
      </w:pPr>
      <w:rPr>
        <w:rFonts w:hint="default"/>
        <w:b w:val="0"/>
      </w:rPr>
    </w:lvl>
    <w:lvl w:ilvl="1" w:tplc="D67E5C2C">
      <w:start w:val="1"/>
      <w:numFmt w:val="lowerLetter"/>
      <w:lvlText w:val="%2."/>
      <w:lvlJc w:val="left"/>
      <w:pPr>
        <w:ind w:left="1723" w:hanging="360"/>
      </w:pPr>
    </w:lvl>
    <w:lvl w:ilvl="2" w:tplc="9118B8E8">
      <w:start w:val="1"/>
      <w:numFmt w:val="lowerRoman"/>
      <w:lvlText w:val="%3."/>
      <w:lvlJc w:val="right"/>
      <w:pPr>
        <w:ind w:left="2443" w:hanging="180"/>
      </w:pPr>
    </w:lvl>
    <w:lvl w:ilvl="3" w:tplc="38521BF6" w:tentative="1">
      <w:start w:val="1"/>
      <w:numFmt w:val="decimal"/>
      <w:lvlText w:val="%4."/>
      <w:lvlJc w:val="left"/>
      <w:pPr>
        <w:ind w:left="3163" w:hanging="360"/>
      </w:pPr>
    </w:lvl>
    <w:lvl w:ilvl="4" w:tplc="0C407248" w:tentative="1">
      <w:start w:val="1"/>
      <w:numFmt w:val="lowerLetter"/>
      <w:lvlText w:val="%5."/>
      <w:lvlJc w:val="left"/>
      <w:pPr>
        <w:ind w:left="3883" w:hanging="360"/>
      </w:pPr>
    </w:lvl>
    <w:lvl w:ilvl="5" w:tplc="D1C2BB4E" w:tentative="1">
      <w:start w:val="1"/>
      <w:numFmt w:val="lowerRoman"/>
      <w:lvlText w:val="%6."/>
      <w:lvlJc w:val="right"/>
      <w:pPr>
        <w:ind w:left="4603" w:hanging="180"/>
      </w:pPr>
    </w:lvl>
    <w:lvl w:ilvl="6" w:tplc="3E6E72AE" w:tentative="1">
      <w:start w:val="1"/>
      <w:numFmt w:val="decimal"/>
      <w:lvlText w:val="%7."/>
      <w:lvlJc w:val="left"/>
      <w:pPr>
        <w:ind w:left="5323" w:hanging="360"/>
      </w:pPr>
    </w:lvl>
    <w:lvl w:ilvl="7" w:tplc="0B02B18E" w:tentative="1">
      <w:start w:val="1"/>
      <w:numFmt w:val="lowerLetter"/>
      <w:lvlText w:val="%8."/>
      <w:lvlJc w:val="left"/>
      <w:pPr>
        <w:ind w:left="6043" w:hanging="360"/>
      </w:pPr>
    </w:lvl>
    <w:lvl w:ilvl="8" w:tplc="3D2068B8" w:tentative="1">
      <w:start w:val="1"/>
      <w:numFmt w:val="lowerRoman"/>
      <w:lvlText w:val="%9."/>
      <w:lvlJc w:val="right"/>
      <w:pPr>
        <w:ind w:left="6763" w:hanging="180"/>
      </w:pPr>
    </w:lvl>
  </w:abstractNum>
  <w:abstractNum w:abstractNumId="33" w15:restartNumberingAfterBreak="0">
    <w:nsid w:val="592E0102"/>
    <w:multiLevelType w:val="hybridMultilevel"/>
    <w:tmpl w:val="D6DA144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4" w15:restartNumberingAfterBreak="0">
    <w:nsid w:val="5B505EB1"/>
    <w:multiLevelType w:val="hybridMultilevel"/>
    <w:tmpl w:val="1252188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5" w15:restartNumberingAfterBreak="0">
    <w:nsid w:val="5BED4CB3"/>
    <w:multiLevelType w:val="hybridMultilevel"/>
    <w:tmpl w:val="486A8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D52035"/>
    <w:multiLevelType w:val="hybridMultilevel"/>
    <w:tmpl w:val="7D3024FE"/>
    <w:lvl w:ilvl="0" w:tplc="3B0A6E32">
      <w:start w:val="10"/>
      <w:numFmt w:val="decimal"/>
      <w:lvlText w:val="%1"/>
      <w:lvlJc w:val="left"/>
      <w:pPr>
        <w:ind w:left="360" w:hanging="360"/>
      </w:pPr>
      <w:rPr>
        <w:rFonts w:hint="default"/>
      </w:rPr>
    </w:lvl>
    <w:lvl w:ilvl="1" w:tplc="CD92FC46" w:tentative="1">
      <w:start w:val="1"/>
      <w:numFmt w:val="lowerLetter"/>
      <w:lvlText w:val="%2."/>
      <w:lvlJc w:val="left"/>
      <w:pPr>
        <w:ind w:left="1440" w:hanging="360"/>
      </w:pPr>
    </w:lvl>
    <w:lvl w:ilvl="2" w:tplc="BEAEA5B8" w:tentative="1">
      <w:start w:val="1"/>
      <w:numFmt w:val="lowerRoman"/>
      <w:lvlText w:val="%3."/>
      <w:lvlJc w:val="right"/>
      <w:pPr>
        <w:ind w:left="2160" w:hanging="180"/>
      </w:pPr>
    </w:lvl>
    <w:lvl w:ilvl="3" w:tplc="0DFE3626" w:tentative="1">
      <w:start w:val="1"/>
      <w:numFmt w:val="decimal"/>
      <w:lvlText w:val="%4."/>
      <w:lvlJc w:val="left"/>
      <w:pPr>
        <w:ind w:left="2880" w:hanging="360"/>
      </w:pPr>
    </w:lvl>
    <w:lvl w:ilvl="4" w:tplc="98EE8A3A" w:tentative="1">
      <w:start w:val="1"/>
      <w:numFmt w:val="lowerLetter"/>
      <w:lvlText w:val="%5."/>
      <w:lvlJc w:val="left"/>
      <w:pPr>
        <w:ind w:left="3600" w:hanging="360"/>
      </w:pPr>
    </w:lvl>
    <w:lvl w:ilvl="5" w:tplc="6008A176" w:tentative="1">
      <w:start w:val="1"/>
      <w:numFmt w:val="lowerRoman"/>
      <w:lvlText w:val="%6."/>
      <w:lvlJc w:val="right"/>
      <w:pPr>
        <w:ind w:left="4320" w:hanging="180"/>
      </w:pPr>
    </w:lvl>
    <w:lvl w:ilvl="6" w:tplc="92741964" w:tentative="1">
      <w:start w:val="1"/>
      <w:numFmt w:val="decimal"/>
      <w:lvlText w:val="%7."/>
      <w:lvlJc w:val="left"/>
      <w:pPr>
        <w:ind w:left="5040" w:hanging="360"/>
      </w:pPr>
    </w:lvl>
    <w:lvl w:ilvl="7" w:tplc="8350F90A" w:tentative="1">
      <w:start w:val="1"/>
      <w:numFmt w:val="lowerLetter"/>
      <w:lvlText w:val="%8."/>
      <w:lvlJc w:val="left"/>
      <w:pPr>
        <w:ind w:left="5760" w:hanging="360"/>
      </w:pPr>
    </w:lvl>
    <w:lvl w:ilvl="8" w:tplc="BEBA937A" w:tentative="1">
      <w:start w:val="1"/>
      <w:numFmt w:val="lowerRoman"/>
      <w:lvlText w:val="%9."/>
      <w:lvlJc w:val="right"/>
      <w:pPr>
        <w:ind w:left="6480" w:hanging="180"/>
      </w:pPr>
    </w:lvl>
  </w:abstractNum>
  <w:abstractNum w:abstractNumId="37" w15:restartNumberingAfterBreak="0">
    <w:nsid w:val="5DA96240"/>
    <w:multiLevelType w:val="hybridMultilevel"/>
    <w:tmpl w:val="E7427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75347"/>
    <w:multiLevelType w:val="hybridMultilevel"/>
    <w:tmpl w:val="063C7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2C03C6"/>
    <w:multiLevelType w:val="multilevel"/>
    <w:tmpl w:val="E42E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D01FF3"/>
    <w:multiLevelType w:val="multilevel"/>
    <w:tmpl w:val="B7D0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132872"/>
    <w:multiLevelType w:val="hybridMultilevel"/>
    <w:tmpl w:val="A198B658"/>
    <w:lvl w:ilvl="0" w:tplc="C0806276">
      <w:start w:val="1"/>
      <w:numFmt w:val="bullet"/>
      <w:lvlText w:val="•"/>
      <w:lvlJc w:val="left"/>
      <w:pPr>
        <w:tabs>
          <w:tab w:val="num" w:pos="720"/>
        </w:tabs>
        <w:ind w:left="720" w:hanging="360"/>
      </w:pPr>
      <w:rPr>
        <w:rFonts w:ascii="Times New Roman" w:hAnsi="Times New Roman" w:hint="default"/>
      </w:rPr>
    </w:lvl>
    <w:lvl w:ilvl="1" w:tplc="D6FE6A28">
      <w:start w:val="242"/>
      <w:numFmt w:val="bullet"/>
      <w:lvlText w:val="•"/>
      <w:lvlJc w:val="left"/>
      <w:pPr>
        <w:tabs>
          <w:tab w:val="num" w:pos="1440"/>
        </w:tabs>
        <w:ind w:left="1440" w:hanging="360"/>
      </w:pPr>
      <w:rPr>
        <w:rFonts w:ascii="Times New Roman" w:hAnsi="Times New Roman" w:hint="default"/>
      </w:rPr>
    </w:lvl>
    <w:lvl w:ilvl="2" w:tplc="F2C40E9E" w:tentative="1">
      <w:start w:val="1"/>
      <w:numFmt w:val="bullet"/>
      <w:lvlText w:val="•"/>
      <w:lvlJc w:val="left"/>
      <w:pPr>
        <w:tabs>
          <w:tab w:val="num" w:pos="2160"/>
        </w:tabs>
        <w:ind w:left="2160" w:hanging="360"/>
      </w:pPr>
      <w:rPr>
        <w:rFonts w:ascii="Times New Roman" w:hAnsi="Times New Roman" w:hint="default"/>
      </w:rPr>
    </w:lvl>
    <w:lvl w:ilvl="3" w:tplc="186A147E" w:tentative="1">
      <w:start w:val="1"/>
      <w:numFmt w:val="bullet"/>
      <w:lvlText w:val="•"/>
      <w:lvlJc w:val="left"/>
      <w:pPr>
        <w:tabs>
          <w:tab w:val="num" w:pos="2880"/>
        </w:tabs>
        <w:ind w:left="2880" w:hanging="360"/>
      </w:pPr>
      <w:rPr>
        <w:rFonts w:ascii="Times New Roman" w:hAnsi="Times New Roman" w:hint="default"/>
      </w:rPr>
    </w:lvl>
    <w:lvl w:ilvl="4" w:tplc="9AF410A0" w:tentative="1">
      <w:start w:val="1"/>
      <w:numFmt w:val="bullet"/>
      <w:lvlText w:val="•"/>
      <w:lvlJc w:val="left"/>
      <w:pPr>
        <w:tabs>
          <w:tab w:val="num" w:pos="3600"/>
        </w:tabs>
        <w:ind w:left="3600" w:hanging="360"/>
      </w:pPr>
      <w:rPr>
        <w:rFonts w:ascii="Times New Roman" w:hAnsi="Times New Roman" w:hint="default"/>
      </w:rPr>
    </w:lvl>
    <w:lvl w:ilvl="5" w:tplc="0F8CC452" w:tentative="1">
      <w:start w:val="1"/>
      <w:numFmt w:val="bullet"/>
      <w:lvlText w:val="•"/>
      <w:lvlJc w:val="left"/>
      <w:pPr>
        <w:tabs>
          <w:tab w:val="num" w:pos="4320"/>
        </w:tabs>
        <w:ind w:left="4320" w:hanging="360"/>
      </w:pPr>
      <w:rPr>
        <w:rFonts w:ascii="Times New Roman" w:hAnsi="Times New Roman" w:hint="default"/>
      </w:rPr>
    </w:lvl>
    <w:lvl w:ilvl="6" w:tplc="1092ED4C" w:tentative="1">
      <w:start w:val="1"/>
      <w:numFmt w:val="bullet"/>
      <w:lvlText w:val="•"/>
      <w:lvlJc w:val="left"/>
      <w:pPr>
        <w:tabs>
          <w:tab w:val="num" w:pos="5040"/>
        </w:tabs>
        <w:ind w:left="5040" w:hanging="360"/>
      </w:pPr>
      <w:rPr>
        <w:rFonts w:ascii="Times New Roman" w:hAnsi="Times New Roman" w:hint="default"/>
      </w:rPr>
    </w:lvl>
    <w:lvl w:ilvl="7" w:tplc="3856B632" w:tentative="1">
      <w:start w:val="1"/>
      <w:numFmt w:val="bullet"/>
      <w:lvlText w:val="•"/>
      <w:lvlJc w:val="left"/>
      <w:pPr>
        <w:tabs>
          <w:tab w:val="num" w:pos="5760"/>
        </w:tabs>
        <w:ind w:left="5760" w:hanging="360"/>
      </w:pPr>
      <w:rPr>
        <w:rFonts w:ascii="Times New Roman" w:hAnsi="Times New Roman" w:hint="default"/>
      </w:rPr>
    </w:lvl>
    <w:lvl w:ilvl="8" w:tplc="29C0033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01629D"/>
    <w:multiLevelType w:val="multilevel"/>
    <w:tmpl w:val="174AEF9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333382D"/>
    <w:multiLevelType w:val="hybridMultilevel"/>
    <w:tmpl w:val="B23E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FB17C8"/>
    <w:multiLevelType w:val="hybridMultilevel"/>
    <w:tmpl w:val="30963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431FDE"/>
    <w:multiLevelType w:val="hybridMultilevel"/>
    <w:tmpl w:val="821C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383BD8"/>
    <w:multiLevelType w:val="hybridMultilevel"/>
    <w:tmpl w:val="CA92C89C"/>
    <w:lvl w:ilvl="0" w:tplc="98FA1596">
      <w:start w:val="1"/>
      <w:numFmt w:val="bullet"/>
      <w:lvlText w:val=""/>
      <w:lvlJc w:val="left"/>
      <w:pPr>
        <w:ind w:left="720" w:hanging="360"/>
      </w:pPr>
      <w:rPr>
        <w:rFonts w:ascii="Symbol" w:hAnsi="Symbol"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E99056B"/>
    <w:multiLevelType w:val="multilevel"/>
    <w:tmpl w:val="BDCE1BCC"/>
    <w:lvl w:ilvl="0">
      <w:start w:val="4"/>
      <w:numFmt w:val="bullet"/>
      <w:pStyle w:val="ListBullet"/>
      <w:lvlText w:val="•"/>
      <w:lvlJc w:val="left"/>
      <w:pPr>
        <w:ind w:left="720" w:hanging="360"/>
      </w:pPr>
      <w:rPr>
        <w:rFonts w:ascii="Cambria" w:eastAsia="Cambria" w:hAnsi="Cambria" w:hint="default"/>
      </w:rPr>
    </w:lvl>
    <w:lvl w:ilvl="1">
      <w:start w:val="1"/>
      <w:numFmt w:val="bullet"/>
      <w:pStyle w:val="ListBullet2"/>
      <w:lvlText w:val="–"/>
      <w:lvlJc w:val="left"/>
      <w:pPr>
        <w:ind w:left="1080" w:hanging="360"/>
      </w:pPr>
      <w:rPr>
        <w:rFonts w:ascii="Arial" w:hAnsi="Arial" w:hint="default"/>
      </w:r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5"/>
  </w:num>
  <w:num w:numId="9">
    <w:abstractNumId w:val="5"/>
  </w:num>
  <w:num w:numId="10">
    <w:abstractNumId w:val="5"/>
  </w:num>
  <w:num w:numId="11">
    <w:abstractNumId w:val="5"/>
  </w:num>
  <w:num w:numId="12">
    <w:abstractNumId w:val="8"/>
  </w:num>
  <w:num w:numId="13">
    <w:abstractNumId w:val="8"/>
  </w:num>
  <w:num w:numId="14">
    <w:abstractNumId w:val="8"/>
  </w:num>
  <w:num w:numId="15">
    <w:abstractNumId w:val="5"/>
  </w:num>
  <w:num w:numId="16">
    <w:abstractNumId w:val="5"/>
  </w:num>
  <w:num w:numId="17">
    <w:abstractNumId w:val="5"/>
  </w:num>
  <w:num w:numId="18">
    <w:abstractNumId w:val="7"/>
  </w:num>
  <w:num w:numId="19">
    <w:abstractNumId w:val="27"/>
  </w:num>
  <w:num w:numId="20">
    <w:abstractNumId w:val="43"/>
  </w:num>
  <w:num w:numId="2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6"/>
  </w:num>
  <w:num w:numId="24">
    <w:abstractNumId w:val="9"/>
  </w:num>
  <w:num w:numId="25">
    <w:abstractNumId w:val="32"/>
  </w:num>
  <w:num w:numId="26">
    <w:abstractNumId w:val="32"/>
    <w:lvlOverride w:ilvl="0">
      <w:startOverride w:val="1"/>
    </w:lvlOverride>
  </w:num>
  <w:num w:numId="27">
    <w:abstractNumId w:val="18"/>
  </w:num>
  <w:num w:numId="28">
    <w:abstractNumId w:val="14"/>
  </w:num>
  <w:num w:numId="29">
    <w:abstractNumId w:val="21"/>
  </w:num>
  <w:num w:numId="30">
    <w:abstractNumId w:val="10"/>
  </w:num>
  <w:num w:numId="31">
    <w:abstractNumId w:val="24"/>
  </w:num>
  <w:num w:numId="32">
    <w:abstractNumId w:val="31"/>
  </w:num>
  <w:num w:numId="33">
    <w:abstractNumId w:val="25"/>
  </w:num>
  <w:num w:numId="34">
    <w:abstractNumId w:val="36"/>
  </w:num>
  <w:num w:numId="35">
    <w:abstractNumId w:val="47"/>
  </w:num>
  <w:num w:numId="36">
    <w:abstractNumId w:val="41"/>
  </w:num>
  <w:num w:numId="37">
    <w:abstractNumId w:val="23"/>
  </w:num>
  <w:num w:numId="38">
    <w:abstractNumId w:val="17"/>
  </w:num>
  <w:num w:numId="39">
    <w:abstractNumId w:val="16"/>
  </w:num>
  <w:num w:numId="40">
    <w:abstractNumId w:val="29"/>
  </w:num>
  <w:num w:numId="41">
    <w:abstractNumId w:val="22"/>
  </w:num>
  <w:num w:numId="42">
    <w:abstractNumId w:val="38"/>
  </w:num>
  <w:num w:numId="43">
    <w:abstractNumId w:val="44"/>
  </w:num>
  <w:num w:numId="44">
    <w:abstractNumId w:val="33"/>
  </w:num>
  <w:num w:numId="45">
    <w:abstractNumId w:val="37"/>
  </w:num>
  <w:num w:numId="46">
    <w:abstractNumId w:val="11"/>
  </w:num>
  <w:num w:numId="47">
    <w:abstractNumId w:val="6"/>
  </w:num>
  <w:num w:numId="48">
    <w:abstractNumId w:val="34"/>
  </w:num>
  <w:num w:numId="49">
    <w:abstractNumId w:val="26"/>
  </w:num>
  <w:num w:numId="50">
    <w:abstractNumId w:val="45"/>
  </w:num>
  <w:num w:numId="51">
    <w:abstractNumId w:val="28"/>
  </w:num>
  <w:num w:numId="52">
    <w:abstractNumId w:val="30"/>
  </w:num>
  <w:num w:numId="53">
    <w:abstractNumId w:val="3"/>
  </w:num>
  <w:num w:numId="54">
    <w:abstractNumId w:val="12"/>
  </w:num>
  <w:num w:numId="55">
    <w:abstractNumId w:val="19"/>
  </w:num>
  <w:num w:numId="56">
    <w:abstractNumId w:val="4"/>
  </w:num>
  <w:num w:numId="57">
    <w:abstractNumId w:val="39"/>
  </w:num>
  <w:num w:numId="58">
    <w:abstractNumId w:val="40"/>
  </w:num>
  <w:num w:numId="59">
    <w:abstractNumId w:val="20"/>
  </w:num>
  <w:num w:numId="60">
    <w:abstractNumId w:val="42"/>
  </w:num>
  <w:num w:numId="61">
    <w:abstractNumId w:val="15"/>
  </w:num>
  <w:num w:numId="6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C6"/>
    <w:rsid w:val="00002031"/>
    <w:rsid w:val="000040BA"/>
    <w:rsid w:val="00004734"/>
    <w:rsid w:val="00006B22"/>
    <w:rsid w:val="00010E4D"/>
    <w:rsid w:val="0001276A"/>
    <w:rsid w:val="00016BEB"/>
    <w:rsid w:val="000210FD"/>
    <w:rsid w:val="00022CE4"/>
    <w:rsid w:val="000246AE"/>
    <w:rsid w:val="00025C67"/>
    <w:rsid w:val="00030A6C"/>
    <w:rsid w:val="00032FFB"/>
    <w:rsid w:val="00050707"/>
    <w:rsid w:val="00052E3C"/>
    <w:rsid w:val="0005559E"/>
    <w:rsid w:val="00061DE7"/>
    <w:rsid w:val="00065637"/>
    <w:rsid w:val="00066A49"/>
    <w:rsid w:val="000703AB"/>
    <w:rsid w:val="00077775"/>
    <w:rsid w:val="00081FF4"/>
    <w:rsid w:val="000849A3"/>
    <w:rsid w:val="00085A6E"/>
    <w:rsid w:val="00085F7C"/>
    <w:rsid w:val="000871F1"/>
    <w:rsid w:val="00090471"/>
    <w:rsid w:val="000934A6"/>
    <w:rsid w:val="00094608"/>
    <w:rsid w:val="0009597C"/>
    <w:rsid w:val="00095E52"/>
    <w:rsid w:val="000A18EA"/>
    <w:rsid w:val="000A32D0"/>
    <w:rsid w:val="000A3543"/>
    <w:rsid w:val="000A3B19"/>
    <w:rsid w:val="000A4371"/>
    <w:rsid w:val="000A5A63"/>
    <w:rsid w:val="000B17CA"/>
    <w:rsid w:val="000B30E5"/>
    <w:rsid w:val="000B3532"/>
    <w:rsid w:val="000B3A75"/>
    <w:rsid w:val="000B574E"/>
    <w:rsid w:val="000B5E4E"/>
    <w:rsid w:val="000B6CAE"/>
    <w:rsid w:val="000B7084"/>
    <w:rsid w:val="000C0444"/>
    <w:rsid w:val="000D0851"/>
    <w:rsid w:val="000D157F"/>
    <w:rsid w:val="000D391B"/>
    <w:rsid w:val="000D3D6D"/>
    <w:rsid w:val="000D4FC7"/>
    <w:rsid w:val="000D7760"/>
    <w:rsid w:val="000E020C"/>
    <w:rsid w:val="000E4B75"/>
    <w:rsid w:val="000F0241"/>
    <w:rsid w:val="000F1C73"/>
    <w:rsid w:val="000F1D3F"/>
    <w:rsid w:val="000F3E2C"/>
    <w:rsid w:val="000F4869"/>
    <w:rsid w:val="000F5176"/>
    <w:rsid w:val="000F5978"/>
    <w:rsid w:val="000F5B42"/>
    <w:rsid w:val="000F6E6F"/>
    <w:rsid w:val="001003F2"/>
    <w:rsid w:val="001014B2"/>
    <w:rsid w:val="00102BDA"/>
    <w:rsid w:val="0010601F"/>
    <w:rsid w:val="00107781"/>
    <w:rsid w:val="00110EA5"/>
    <w:rsid w:val="001118CC"/>
    <w:rsid w:val="00114110"/>
    <w:rsid w:val="001147EF"/>
    <w:rsid w:val="00115240"/>
    <w:rsid w:val="00115508"/>
    <w:rsid w:val="001210F1"/>
    <w:rsid w:val="00125091"/>
    <w:rsid w:val="00125318"/>
    <w:rsid w:val="001305A2"/>
    <w:rsid w:val="001314DA"/>
    <w:rsid w:val="00133238"/>
    <w:rsid w:val="00140FE3"/>
    <w:rsid w:val="0014197B"/>
    <w:rsid w:val="0014247A"/>
    <w:rsid w:val="001447CD"/>
    <w:rsid w:val="0014549A"/>
    <w:rsid w:val="00147B7B"/>
    <w:rsid w:val="001500F7"/>
    <w:rsid w:val="001516B1"/>
    <w:rsid w:val="001525B4"/>
    <w:rsid w:val="00156316"/>
    <w:rsid w:val="001605A8"/>
    <w:rsid w:val="0016069F"/>
    <w:rsid w:val="00165389"/>
    <w:rsid w:val="00165DC3"/>
    <w:rsid w:val="001713A3"/>
    <w:rsid w:val="00172A15"/>
    <w:rsid w:val="00176103"/>
    <w:rsid w:val="0017693F"/>
    <w:rsid w:val="0018110E"/>
    <w:rsid w:val="00181684"/>
    <w:rsid w:val="001843C6"/>
    <w:rsid w:val="001850E0"/>
    <w:rsid w:val="0018660B"/>
    <w:rsid w:val="00187833"/>
    <w:rsid w:val="00192086"/>
    <w:rsid w:val="00192AAA"/>
    <w:rsid w:val="00192F71"/>
    <w:rsid w:val="001A1677"/>
    <w:rsid w:val="001A30B8"/>
    <w:rsid w:val="001A3190"/>
    <w:rsid w:val="001A525F"/>
    <w:rsid w:val="001B09F9"/>
    <w:rsid w:val="001B41A2"/>
    <w:rsid w:val="001B4DA4"/>
    <w:rsid w:val="001B6448"/>
    <w:rsid w:val="001C3A9E"/>
    <w:rsid w:val="001C7717"/>
    <w:rsid w:val="001D3C36"/>
    <w:rsid w:val="001D7224"/>
    <w:rsid w:val="001D728C"/>
    <w:rsid w:val="001E07CF"/>
    <w:rsid w:val="001E275A"/>
    <w:rsid w:val="001E5878"/>
    <w:rsid w:val="001E59F1"/>
    <w:rsid w:val="001F124F"/>
    <w:rsid w:val="001F20F9"/>
    <w:rsid w:val="001F23E3"/>
    <w:rsid w:val="001F49EB"/>
    <w:rsid w:val="001F6CBA"/>
    <w:rsid w:val="00200690"/>
    <w:rsid w:val="00201D4E"/>
    <w:rsid w:val="002109C1"/>
    <w:rsid w:val="00214458"/>
    <w:rsid w:val="00215D48"/>
    <w:rsid w:val="0021663E"/>
    <w:rsid w:val="002167B4"/>
    <w:rsid w:val="00217091"/>
    <w:rsid w:val="00220B8A"/>
    <w:rsid w:val="002257F3"/>
    <w:rsid w:val="00227C41"/>
    <w:rsid w:val="00231E8D"/>
    <w:rsid w:val="00233456"/>
    <w:rsid w:val="002339A5"/>
    <w:rsid w:val="002339DD"/>
    <w:rsid w:val="00233A0A"/>
    <w:rsid w:val="00237303"/>
    <w:rsid w:val="00237691"/>
    <w:rsid w:val="00237B5D"/>
    <w:rsid w:val="002405FD"/>
    <w:rsid w:val="00246797"/>
    <w:rsid w:val="00247FB9"/>
    <w:rsid w:val="00256969"/>
    <w:rsid w:val="00257138"/>
    <w:rsid w:val="00257848"/>
    <w:rsid w:val="00265529"/>
    <w:rsid w:val="00265966"/>
    <w:rsid w:val="0027084A"/>
    <w:rsid w:val="00274DF2"/>
    <w:rsid w:val="00277CF1"/>
    <w:rsid w:val="00281EC4"/>
    <w:rsid w:val="00282FEF"/>
    <w:rsid w:val="00286434"/>
    <w:rsid w:val="00286C59"/>
    <w:rsid w:val="00287620"/>
    <w:rsid w:val="0029069E"/>
    <w:rsid w:val="00290795"/>
    <w:rsid w:val="0029357D"/>
    <w:rsid w:val="002942D1"/>
    <w:rsid w:val="002A0556"/>
    <w:rsid w:val="002A592C"/>
    <w:rsid w:val="002A5B3A"/>
    <w:rsid w:val="002B094E"/>
    <w:rsid w:val="002B1638"/>
    <w:rsid w:val="002B25CB"/>
    <w:rsid w:val="002B29B2"/>
    <w:rsid w:val="002C376C"/>
    <w:rsid w:val="002C3BF5"/>
    <w:rsid w:val="002C53C2"/>
    <w:rsid w:val="002C6E9C"/>
    <w:rsid w:val="002C758D"/>
    <w:rsid w:val="002D7370"/>
    <w:rsid w:val="002E193A"/>
    <w:rsid w:val="002E364F"/>
    <w:rsid w:val="002E4C9A"/>
    <w:rsid w:val="002E5B3D"/>
    <w:rsid w:val="002F0895"/>
    <w:rsid w:val="002F11F8"/>
    <w:rsid w:val="002F260A"/>
    <w:rsid w:val="002F3F56"/>
    <w:rsid w:val="002F44B5"/>
    <w:rsid w:val="002F54CE"/>
    <w:rsid w:val="00300350"/>
    <w:rsid w:val="00301FA3"/>
    <w:rsid w:val="00307475"/>
    <w:rsid w:val="00311AC0"/>
    <w:rsid w:val="003140ED"/>
    <w:rsid w:val="00314527"/>
    <w:rsid w:val="003164ED"/>
    <w:rsid w:val="00320EEF"/>
    <w:rsid w:val="00321D71"/>
    <w:rsid w:val="00323F14"/>
    <w:rsid w:val="00323F4E"/>
    <w:rsid w:val="003252DE"/>
    <w:rsid w:val="00331DBB"/>
    <w:rsid w:val="00333726"/>
    <w:rsid w:val="00335C3B"/>
    <w:rsid w:val="003361D1"/>
    <w:rsid w:val="00350236"/>
    <w:rsid w:val="00350C26"/>
    <w:rsid w:val="0035146C"/>
    <w:rsid w:val="003521E8"/>
    <w:rsid w:val="003535BF"/>
    <w:rsid w:val="00353BA3"/>
    <w:rsid w:val="003548F7"/>
    <w:rsid w:val="00354939"/>
    <w:rsid w:val="0035732D"/>
    <w:rsid w:val="00357700"/>
    <w:rsid w:val="00357E36"/>
    <w:rsid w:val="003603E6"/>
    <w:rsid w:val="0036100F"/>
    <w:rsid w:val="00361A9A"/>
    <w:rsid w:val="0036361E"/>
    <w:rsid w:val="00364953"/>
    <w:rsid w:val="003664BF"/>
    <w:rsid w:val="00370324"/>
    <w:rsid w:val="003728F3"/>
    <w:rsid w:val="00375ABF"/>
    <w:rsid w:val="00376793"/>
    <w:rsid w:val="00383155"/>
    <w:rsid w:val="00383247"/>
    <w:rsid w:val="003843F6"/>
    <w:rsid w:val="003874BB"/>
    <w:rsid w:val="00390900"/>
    <w:rsid w:val="00393398"/>
    <w:rsid w:val="00393ADB"/>
    <w:rsid w:val="00397A5C"/>
    <w:rsid w:val="003A2DDF"/>
    <w:rsid w:val="003B362C"/>
    <w:rsid w:val="003B44EE"/>
    <w:rsid w:val="003B7E39"/>
    <w:rsid w:val="003C58DC"/>
    <w:rsid w:val="003C5EE2"/>
    <w:rsid w:val="003C6C86"/>
    <w:rsid w:val="003D3B63"/>
    <w:rsid w:val="003D6B56"/>
    <w:rsid w:val="003E0296"/>
    <w:rsid w:val="003E0A89"/>
    <w:rsid w:val="003E3208"/>
    <w:rsid w:val="003F0B04"/>
    <w:rsid w:val="003F12FC"/>
    <w:rsid w:val="003F298F"/>
    <w:rsid w:val="003F2E95"/>
    <w:rsid w:val="003F4F70"/>
    <w:rsid w:val="00400B6E"/>
    <w:rsid w:val="0040134E"/>
    <w:rsid w:val="00404A24"/>
    <w:rsid w:val="00404B57"/>
    <w:rsid w:val="00404CEA"/>
    <w:rsid w:val="00404FB3"/>
    <w:rsid w:val="00406DB9"/>
    <w:rsid w:val="00406FC6"/>
    <w:rsid w:val="004121C0"/>
    <w:rsid w:val="00412EE5"/>
    <w:rsid w:val="00415743"/>
    <w:rsid w:val="00416BCB"/>
    <w:rsid w:val="00420EFD"/>
    <w:rsid w:val="00434E65"/>
    <w:rsid w:val="00440A2D"/>
    <w:rsid w:val="004414B2"/>
    <w:rsid w:val="00442DA9"/>
    <w:rsid w:val="004432DB"/>
    <w:rsid w:val="0045040C"/>
    <w:rsid w:val="00452A3F"/>
    <w:rsid w:val="00452DDA"/>
    <w:rsid w:val="00454EB2"/>
    <w:rsid w:val="004564A7"/>
    <w:rsid w:val="004617BF"/>
    <w:rsid w:val="004633C8"/>
    <w:rsid w:val="0046693F"/>
    <w:rsid w:val="00470C54"/>
    <w:rsid w:val="00473864"/>
    <w:rsid w:val="00483D37"/>
    <w:rsid w:val="00484500"/>
    <w:rsid w:val="004923FF"/>
    <w:rsid w:val="004927EC"/>
    <w:rsid w:val="00494CA4"/>
    <w:rsid w:val="00494E60"/>
    <w:rsid w:val="0049734C"/>
    <w:rsid w:val="004A0B35"/>
    <w:rsid w:val="004A3084"/>
    <w:rsid w:val="004A557C"/>
    <w:rsid w:val="004B7B76"/>
    <w:rsid w:val="004C0070"/>
    <w:rsid w:val="004C100A"/>
    <w:rsid w:val="004C23B0"/>
    <w:rsid w:val="004C27CA"/>
    <w:rsid w:val="004C4096"/>
    <w:rsid w:val="004C53B9"/>
    <w:rsid w:val="004C5FC7"/>
    <w:rsid w:val="004C6E9B"/>
    <w:rsid w:val="004D51A6"/>
    <w:rsid w:val="004E5EDA"/>
    <w:rsid w:val="004F0C51"/>
    <w:rsid w:val="004F0F38"/>
    <w:rsid w:val="004F1240"/>
    <w:rsid w:val="004F40D8"/>
    <w:rsid w:val="004F484B"/>
    <w:rsid w:val="004F5891"/>
    <w:rsid w:val="00501921"/>
    <w:rsid w:val="0050345B"/>
    <w:rsid w:val="00516CB7"/>
    <w:rsid w:val="00523FB1"/>
    <w:rsid w:val="00530354"/>
    <w:rsid w:val="00535D83"/>
    <w:rsid w:val="0054053C"/>
    <w:rsid w:val="005414EF"/>
    <w:rsid w:val="00541FD8"/>
    <w:rsid w:val="005423EF"/>
    <w:rsid w:val="005434C6"/>
    <w:rsid w:val="00543B39"/>
    <w:rsid w:val="00544CAC"/>
    <w:rsid w:val="005470AB"/>
    <w:rsid w:val="005478EA"/>
    <w:rsid w:val="00550096"/>
    <w:rsid w:val="00551B1D"/>
    <w:rsid w:val="0055653F"/>
    <w:rsid w:val="00557FF9"/>
    <w:rsid w:val="00560037"/>
    <w:rsid w:val="0056597B"/>
    <w:rsid w:val="00567A2E"/>
    <w:rsid w:val="0057086D"/>
    <w:rsid w:val="00572401"/>
    <w:rsid w:val="0057564C"/>
    <w:rsid w:val="00576378"/>
    <w:rsid w:val="00577E38"/>
    <w:rsid w:val="00584285"/>
    <w:rsid w:val="005842EA"/>
    <w:rsid w:val="00585322"/>
    <w:rsid w:val="00586D5E"/>
    <w:rsid w:val="00591E6A"/>
    <w:rsid w:val="0059345B"/>
    <w:rsid w:val="00593621"/>
    <w:rsid w:val="00593AD1"/>
    <w:rsid w:val="005A1131"/>
    <w:rsid w:val="005A2D8B"/>
    <w:rsid w:val="005B0189"/>
    <w:rsid w:val="005B3D54"/>
    <w:rsid w:val="005B43D2"/>
    <w:rsid w:val="005C2FA9"/>
    <w:rsid w:val="005C3781"/>
    <w:rsid w:val="005C5570"/>
    <w:rsid w:val="005C5FD4"/>
    <w:rsid w:val="005C79A4"/>
    <w:rsid w:val="005D1689"/>
    <w:rsid w:val="005D1887"/>
    <w:rsid w:val="005D248B"/>
    <w:rsid w:val="005D3FB3"/>
    <w:rsid w:val="005D415E"/>
    <w:rsid w:val="005D5442"/>
    <w:rsid w:val="005D55A3"/>
    <w:rsid w:val="005E50D2"/>
    <w:rsid w:val="005E5568"/>
    <w:rsid w:val="005F458A"/>
    <w:rsid w:val="005F5830"/>
    <w:rsid w:val="005F5D7F"/>
    <w:rsid w:val="00610D73"/>
    <w:rsid w:val="00610EF1"/>
    <w:rsid w:val="006115EA"/>
    <w:rsid w:val="0061213C"/>
    <w:rsid w:val="00616BF0"/>
    <w:rsid w:val="0062401F"/>
    <w:rsid w:val="00625015"/>
    <w:rsid w:val="00634655"/>
    <w:rsid w:val="00640FC3"/>
    <w:rsid w:val="00642020"/>
    <w:rsid w:val="00646782"/>
    <w:rsid w:val="006517D3"/>
    <w:rsid w:val="0065200D"/>
    <w:rsid w:val="006525D3"/>
    <w:rsid w:val="0065337B"/>
    <w:rsid w:val="006534CE"/>
    <w:rsid w:val="0065419D"/>
    <w:rsid w:val="00656E19"/>
    <w:rsid w:val="006604D8"/>
    <w:rsid w:val="00660BF8"/>
    <w:rsid w:val="00662799"/>
    <w:rsid w:val="00664A5B"/>
    <w:rsid w:val="00665D40"/>
    <w:rsid w:val="00667942"/>
    <w:rsid w:val="0067416C"/>
    <w:rsid w:val="00676EB7"/>
    <w:rsid w:val="006774F9"/>
    <w:rsid w:val="00677585"/>
    <w:rsid w:val="006779AE"/>
    <w:rsid w:val="00680C08"/>
    <w:rsid w:val="006843A5"/>
    <w:rsid w:val="00684DEA"/>
    <w:rsid w:val="0068741A"/>
    <w:rsid w:val="006931B1"/>
    <w:rsid w:val="00697B57"/>
    <w:rsid w:val="006A15C0"/>
    <w:rsid w:val="006A2426"/>
    <w:rsid w:val="006A2A31"/>
    <w:rsid w:val="006A2F7D"/>
    <w:rsid w:val="006A38E4"/>
    <w:rsid w:val="006B3B30"/>
    <w:rsid w:val="006B6718"/>
    <w:rsid w:val="006C1F3B"/>
    <w:rsid w:val="006C3D21"/>
    <w:rsid w:val="006C3E2A"/>
    <w:rsid w:val="006C43B5"/>
    <w:rsid w:val="006C4BF3"/>
    <w:rsid w:val="006C642F"/>
    <w:rsid w:val="006D03E5"/>
    <w:rsid w:val="006D5D3E"/>
    <w:rsid w:val="006E08B3"/>
    <w:rsid w:val="006E4E00"/>
    <w:rsid w:val="006F1604"/>
    <w:rsid w:val="006F2124"/>
    <w:rsid w:val="006F3339"/>
    <w:rsid w:val="006F46EA"/>
    <w:rsid w:val="006F572E"/>
    <w:rsid w:val="006F6284"/>
    <w:rsid w:val="006F652C"/>
    <w:rsid w:val="006F6C81"/>
    <w:rsid w:val="007046D6"/>
    <w:rsid w:val="00705DB0"/>
    <w:rsid w:val="007060CD"/>
    <w:rsid w:val="007065D8"/>
    <w:rsid w:val="00706634"/>
    <w:rsid w:val="00706AFE"/>
    <w:rsid w:val="00712279"/>
    <w:rsid w:val="00712AAF"/>
    <w:rsid w:val="007158E2"/>
    <w:rsid w:val="00716B60"/>
    <w:rsid w:val="00723BF8"/>
    <w:rsid w:val="00724E0E"/>
    <w:rsid w:val="007253F0"/>
    <w:rsid w:val="00726A36"/>
    <w:rsid w:val="00727621"/>
    <w:rsid w:val="00732FEE"/>
    <w:rsid w:val="007351DF"/>
    <w:rsid w:val="00741899"/>
    <w:rsid w:val="0074253D"/>
    <w:rsid w:val="007441E7"/>
    <w:rsid w:val="0074429B"/>
    <w:rsid w:val="007477F8"/>
    <w:rsid w:val="00751EBD"/>
    <w:rsid w:val="00752044"/>
    <w:rsid w:val="00753687"/>
    <w:rsid w:val="00753A56"/>
    <w:rsid w:val="0075524A"/>
    <w:rsid w:val="0075577E"/>
    <w:rsid w:val="007615BC"/>
    <w:rsid w:val="007622D7"/>
    <w:rsid w:val="00762F05"/>
    <w:rsid w:val="00764942"/>
    <w:rsid w:val="00764FC4"/>
    <w:rsid w:val="007652FF"/>
    <w:rsid w:val="00771329"/>
    <w:rsid w:val="0077386D"/>
    <w:rsid w:val="00773EF7"/>
    <w:rsid w:val="00774E1D"/>
    <w:rsid w:val="0077675A"/>
    <w:rsid w:val="00780355"/>
    <w:rsid w:val="00780565"/>
    <w:rsid w:val="00784F1F"/>
    <w:rsid w:val="00785721"/>
    <w:rsid w:val="00792455"/>
    <w:rsid w:val="00793A59"/>
    <w:rsid w:val="00795DC5"/>
    <w:rsid w:val="007971BE"/>
    <w:rsid w:val="007A10D3"/>
    <w:rsid w:val="007A1F76"/>
    <w:rsid w:val="007A2162"/>
    <w:rsid w:val="007B3C16"/>
    <w:rsid w:val="007B435A"/>
    <w:rsid w:val="007B4CF6"/>
    <w:rsid w:val="007C0F13"/>
    <w:rsid w:val="007C0F3D"/>
    <w:rsid w:val="007C160C"/>
    <w:rsid w:val="007C1AF7"/>
    <w:rsid w:val="007D29D9"/>
    <w:rsid w:val="007D2AAF"/>
    <w:rsid w:val="007D636F"/>
    <w:rsid w:val="007D6566"/>
    <w:rsid w:val="007E175B"/>
    <w:rsid w:val="007E2C24"/>
    <w:rsid w:val="007E60A0"/>
    <w:rsid w:val="007E763B"/>
    <w:rsid w:val="007F1225"/>
    <w:rsid w:val="007F1513"/>
    <w:rsid w:val="007F17AF"/>
    <w:rsid w:val="007F2054"/>
    <w:rsid w:val="007F5215"/>
    <w:rsid w:val="007F564D"/>
    <w:rsid w:val="007F6EEF"/>
    <w:rsid w:val="00814E76"/>
    <w:rsid w:val="00814F9F"/>
    <w:rsid w:val="00815D62"/>
    <w:rsid w:val="00816164"/>
    <w:rsid w:val="00820DC3"/>
    <w:rsid w:val="00821776"/>
    <w:rsid w:val="00826007"/>
    <w:rsid w:val="008320C3"/>
    <w:rsid w:val="008321F5"/>
    <w:rsid w:val="00832369"/>
    <w:rsid w:val="00833439"/>
    <w:rsid w:val="00834660"/>
    <w:rsid w:val="00836BC2"/>
    <w:rsid w:val="00846364"/>
    <w:rsid w:val="008504AD"/>
    <w:rsid w:val="00853529"/>
    <w:rsid w:val="00855371"/>
    <w:rsid w:val="0085641B"/>
    <w:rsid w:val="00857136"/>
    <w:rsid w:val="00860434"/>
    <w:rsid w:val="00877A42"/>
    <w:rsid w:val="00881082"/>
    <w:rsid w:val="008854E7"/>
    <w:rsid w:val="0088570E"/>
    <w:rsid w:val="00886342"/>
    <w:rsid w:val="008915A4"/>
    <w:rsid w:val="00896018"/>
    <w:rsid w:val="008A1EC6"/>
    <w:rsid w:val="008A2B9D"/>
    <w:rsid w:val="008A351D"/>
    <w:rsid w:val="008A5E0B"/>
    <w:rsid w:val="008A6D59"/>
    <w:rsid w:val="008A7095"/>
    <w:rsid w:val="008B1A25"/>
    <w:rsid w:val="008B490A"/>
    <w:rsid w:val="008B4B03"/>
    <w:rsid w:val="008B553E"/>
    <w:rsid w:val="008B596F"/>
    <w:rsid w:val="008B66CA"/>
    <w:rsid w:val="008C159F"/>
    <w:rsid w:val="008C1623"/>
    <w:rsid w:val="008C238B"/>
    <w:rsid w:val="008C481E"/>
    <w:rsid w:val="008C51A9"/>
    <w:rsid w:val="008C63C5"/>
    <w:rsid w:val="008C65FB"/>
    <w:rsid w:val="008C7541"/>
    <w:rsid w:val="008C770D"/>
    <w:rsid w:val="008D6B8A"/>
    <w:rsid w:val="008D6D61"/>
    <w:rsid w:val="008D6FCC"/>
    <w:rsid w:val="008E0D52"/>
    <w:rsid w:val="008E18E5"/>
    <w:rsid w:val="008E3C43"/>
    <w:rsid w:val="008E3FF2"/>
    <w:rsid w:val="008E52B2"/>
    <w:rsid w:val="008E729F"/>
    <w:rsid w:val="008F128C"/>
    <w:rsid w:val="008F1CCC"/>
    <w:rsid w:val="008F2489"/>
    <w:rsid w:val="008F2967"/>
    <w:rsid w:val="008F556F"/>
    <w:rsid w:val="008F5C99"/>
    <w:rsid w:val="008F6EF7"/>
    <w:rsid w:val="00902190"/>
    <w:rsid w:val="009026B1"/>
    <w:rsid w:val="009074DB"/>
    <w:rsid w:val="00914714"/>
    <w:rsid w:val="00920330"/>
    <w:rsid w:val="00920FF4"/>
    <w:rsid w:val="009219D7"/>
    <w:rsid w:val="00922D53"/>
    <w:rsid w:val="00922EC4"/>
    <w:rsid w:val="00923B70"/>
    <w:rsid w:val="0092600B"/>
    <w:rsid w:val="00926B0E"/>
    <w:rsid w:val="00930237"/>
    <w:rsid w:val="009302D4"/>
    <w:rsid w:val="00932BBB"/>
    <w:rsid w:val="00943D43"/>
    <w:rsid w:val="00946032"/>
    <w:rsid w:val="00946ED6"/>
    <w:rsid w:val="00947BE9"/>
    <w:rsid w:val="00960E34"/>
    <w:rsid w:val="009627DA"/>
    <w:rsid w:val="0096319D"/>
    <w:rsid w:val="00963C08"/>
    <w:rsid w:val="0096411C"/>
    <w:rsid w:val="00964F68"/>
    <w:rsid w:val="009707B8"/>
    <w:rsid w:val="00970DF4"/>
    <w:rsid w:val="00974DBB"/>
    <w:rsid w:val="009779D5"/>
    <w:rsid w:val="00982696"/>
    <w:rsid w:val="00984ABB"/>
    <w:rsid w:val="0099110E"/>
    <w:rsid w:val="00994189"/>
    <w:rsid w:val="00996943"/>
    <w:rsid w:val="00996D55"/>
    <w:rsid w:val="009A08B0"/>
    <w:rsid w:val="009A4CED"/>
    <w:rsid w:val="009A5BC7"/>
    <w:rsid w:val="009A7764"/>
    <w:rsid w:val="009B0852"/>
    <w:rsid w:val="009B1D12"/>
    <w:rsid w:val="009B3475"/>
    <w:rsid w:val="009B416B"/>
    <w:rsid w:val="009B68A6"/>
    <w:rsid w:val="009C09BF"/>
    <w:rsid w:val="009C1206"/>
    <w:rsid w:val="009C17E1"/>
    <w:rsid w:val="009C4BD5"/>
    <w:rsid w:val="009C589F"/>
    <w:rsid w:val="009D059A"/>
    <w:rsid w:val="009D2E04"/>
    <w:rsid w:val="009D4948"/>
    <w:rsid w:val="009D49A1"/>
    <w:rsid w:val="009D4AD0"/>
    <w:rsid w:val="009D7B77"/>
    <w:rsid w:val="009E0BB0"/>
    <w:rsid w:val="009E3647"/>
    <w:rsid w:val="009E3FBB"/>
    <w:rsid w:val="009E45E7"/>
    <w:rsid w:val="009E50C6"/>
    <w:rsid w:val="009F018D"/>
    <w:rsid w:val="009F0B33"/>
    <w:rsid w:val="009F2CD7"/>
    <w:rsid w:val="00A03DB3"/>
    <w:rsid w:val="00A044C4"/>
    <w:rsid w:val="00A0459E"/>
    <w:rsid w:val="00A05786"/>
    <w:rsid w:val="00A1235B"/>
    <w:rsid w:val="00A14705"/>
    <w:rsid w:val="00A14DF7"/>
    <w:rsid w:val="00A15CAD"/>
    <w:rsid w:val="00A23483"/>
    <w:rsid w:val="00A24AAF"/>
    <w:rsid w:val="00A26E24"/>
    <w:rsid w:val="00A3197E"/>
    <w:rsid w:val="00A3246D"/>
    <w:rsid w:val="00A36D4C"/>
    <w:rsid w:val="00A36FA7"/>
    <w:rsid w:val="00A40F37"/>
    <w:rsid w:val="00A4235C"/>
    <w:rsid w:val="00A475B7"/>
    <w:rsid w:val="00A47AF7"/>
    <w:rsid w:val="00A47C3E"/>
    <w:rsid w:val="00A50226"/>
    <w:rsid w:val="00A60BAD"/>
    <w:rsid w:val="00A60CFD"/>
    <w:rsid w:val="00A625C4"/>
    <w:rsid w:val="00A644D1"/>
    <w:rsid w:val="00A70B81"/>
    <w:rsid w:val="00A73A8D"/>
    <w:rsid w:val="00A758E3"/>
    <w:rsid w:val="00A77452"/>
    <w:rsid w:val="00A80E75"/>
    <w:rsid w:val="00A81FF2"/>
    <w:rsid w:val="00A843FD"/>
    <w:rsid w:val="00A8581A"/>
    <w:rsid w:val="00A870B3"/>
    <w:rsid w:val="00A87334"/>
    <w:rsid w:val="00A9257C"/>
    <w:rsid w:val="00A92B02"/>
    <w:rsid w:val="00A92C89"/>
    <w:rsid w:val="00A934B6"/>
    <w:rsid w:val="00AA025D"/>
    <w:rsid w:val="00AA23A1"/>
    <w:rsid w:val="00AA3EB9"/>
    <w:rsid w:val="00AA5A59"/>
    <w:rsid w:val="00AA7F9F"/>
    <w:rsid w:val="00AB288B"/>
    <w:rsid w:val="00AC2B40"/>
    <w:rsid w:val="00AC2BB2"/>
    <w:rsid w:val="00AC2C3C"/>
    <w:rsid w:val="00AC3BD9"/>
    <w:rsid w:val="00AC3D45"/>
    <w:rsid w:val="00AD053B"/>
    <w:rsid w:val="00AD0FCC"/>
    <w:rsid w:val="00AD2072"/>
    <w:rsid w:val="00AD5831"/>
    <w:rsid w:val="00AD675F"/>
    <w:rsid w:val="00AE4E66"/>
    <w:rsid w:val="00AE54AC"/>
    <w:rsid w:val="00AE5AB2"/>
    <w:rsid w:val="00AE65EB"/>
    <w:rsid w:val="00AF19DA"/>
    <w:rsid w:val="00AF1D94"/>
    <w:rsid w:val="00AF60C5"/>
    <w:rsid w:val="00AF69CB"/>
    <w:rsid w:val="00B009C6"/>
    <w:rsid w:val="00B00ACB"/>
    <w:rsid w:val="00B00B0A"/>
    <w:rsid w:val="00B00B69"/>
    <w:rsid w:val="00B01548"/>
    <w:rsid w:val="00B01551"/>
    <w:rsid w:val="00B0526F"/>
    <w:rsid w:val="00B105B6"/>
    <w:rsid w:val="00B147DA"/>
    <w:rsid w:val="00B153CC"/>
    <w:rsid w:val="00B21D29"/>
    <w:rsid w:val="00B21FC5"/>
    <w:rsid w:val="00B22753"/>
    <w:rsid w:val="00B23323"/>
    <w:rsid w:val="00B24FF5"/>
    <w:rsid w:val="00B25034"/>
    <w:rsid w:val="00B33863"/>
    <w:rsid w:val="00B37D17"/>
    <w:rsid w:val="00B402A2"/>
    <w:rsid w:val="00B4175E"/>
    <w:rsid w:val="00B42C9F"/>
    <w:rsid w:val="00B437B0"/>
    <w:rsid w:val="00B46DCB"/>
    <w:rsid w:val="00B510E1"/>
    <w:rsid w:val="00B54C25"/>
    <w:rsid w:val="00B640BE"/>
    <w:rsid w:val="00B71D88"/>
    <w:rsid w:val="00B72B58"/>
    <w:rsid w:val="00B735AF"/>
    <w:rsid w:val="00B75306"/>
    <w:rsid w:val="00B76826"/>
    <w:rsid w:val="00B76B91"/>
    <w:rsid w:val="00B8495C"/>
    <w:rsid w:val="00B87BB7"/>
    <w:rsid w:val="00B9295E"/>
    <w:rsid w:val="00B946A9"/>
    <w:rsid w:val="00B9484C"/>
    <w:rsid w:val="00B94CFB"/>
    <w:rsid w:val="00B9605A"/>
    <w:rsid w:val="00B967C4"/>
    <w:rsid w:val="00BA0DFC"/>
    <w:rsid w:val="00BB4F76"/>
    <w:rsid w:val="00BB55A0"/>
    <w:rsid w:val="00BC1544"/>
    <w:rsid w:val="00BC1CAB"/>
    <w:rsid w:val="00BC4BC9"/>
    <w:rsid w:val="00BC622A"/>
    <w:rsid w:val="00BC69E5"/>
    <w:rsid w:val="00BD0B28"/>
    <w:rsid w:val="00BD37E3"/>
    <w:rsid w:val="00BD6096"/>
    <w:rsid w:val="00BE0A78"/>
    <w:rsid w:val="00BE0C00"/>
    <w:rsid w:val="00BE243C"/>
    <w:rsid w:val="00BE3AE7"/>
    <w:rsid w:val="00BE5CA0"/>
    <w:rsid w:val="00BE64C1"/>
    <w:rsid w:val="00BE793E"/>
    <w:rsid w:val="00BE79F0"/>
    <w:rsid w:val="00BF046D"/>
    <w:rsid w:val="00BF43F2"/>
    <w:rsid w:val="00BF5D04"/>
    <w:rsid w:val="00C00C85"/>
    <w:rsid w:val="00C0176C"/>
    <w:rsid w:val="00C01A0D"/>
    <w:rsid w:val="00C01AD0"/>
    <w:rsid w:val="00C13246"/>
    <w:rsid w:val="00C13563"/>
    <w:rsid w:val="00C14835"/>
    <w:rsid w:val="00C1617C"/>
    <w:rsid w:val="00C16D8E"/>
    <w:rsid w:val="00C23477"/>
    <w:rsid w:val="00C2421B"/>
    <w:rsid w:val="00C24FC6"/>
    <w:rsid w:val="00C31A72"/>
    <w:rsid w:val="00C33246"/>
    <w:rsid w:val="00C3408D"/>
    <w:rsid w:val="00C35011"/>
    <w:rsid w:val="00C404A6"/>
    <w:rsid w:val="00C40A36"/>
    <w:rsid w:val="00C44419"/>
    <w:rsid w:val="00C45E7B"/>
    <w:rsid w:val="00C46161"/>
    <w:rsid w:val="00C4687A"/>
    <w:rsid w:val="00C471B1"/>
    <w:rsid w:val="00C4743E"/>
    <w:rsid w:val="00C50E5C"/>
    <w:rsid w:val="00C5160B"/>
    <w:rsid w:val="00C51B97"/>
    <w:rsid w:val="00C52390"/>
    <w:rsid w:val="00C544BD"/>
    <w:rsid w:val="00C6316B"/>
    <w:rsid w:val="00C634A9"/>
    <w:rsid w:val="00C646E2"/>
    <w:rsid w:val="00C708B1"/>
    <w:rsid w:val="00C708DD"/>
    <w:rsid w:val="00C71313"/>
    <w:rsid w:val="00C723FC"/>
    <w:rsid w:val="00C7475B"/>
    <w:rsid w:val="00C755A3"/>
    <w:rsid w:val="00C76805"/>
    <w:rsid w:val="00C772FF"/>
    <w:rsid w:val="00C801AF"/>
    <w:rsid w:val="00C80256"/>
    <w:rsid w:val="00C8111A"/>
    <w:rsid w:val="00C831D2"/>
    <w:rsid w:val="00C83F50"/>
    <w:rsid w:val="00C85953"/>
    <w:rsid w:val="00C87DC4"/>
    <w:rsid w:val="00C90BA8"/>
    <w:rsid w:val="00C95B2D"/>
    <w:rsid w:val="00CA7F9C"/>
    <w:rsid w:val="00CB6BC0"/>
    <w:rsid w:val="00CB73C5"/>
    <w:rsid w:val="00CC1B7C"/>
    <w:rsid w:val="00CC4A0B"/>
    <w:rsid w:val="00CC5AE1"/>
    <w:rsid w:val="00CC727F"/>
    <w:rsid w:val="00CD1F02"/>
    <w:rsid w:val="00CD29D8"/>
    <w:rsid w:val="00CD30CC"/>
    <w:rsid w:val="00CD353A"/>
    <w:rsid w:val="00CD6FCC"/>
    <w:rsid w:val="00CE1060"/>
    <w:rsid w:val="00CE245D"/>
    <w:rsid w:val="00CE5067"/>
    <w:rsid w:val="00CE5BB0"/>
    <w:rsid w:val="00CF1107"/>
    <w:rsid w:val="00CF15C3"/>
    <w:rsid w:val="00CF2B6F"/>
    <w:rsid w:val="00CF4791"/>
    <w:rsid w:val="00CF566F"/>
    <w:rsid w:val="00D017ED"/>
    <w:rsid w:val="00D024D1"/>
    <w:rsid w:val="00D04542"/>
    <w:rsid w:val="00D11F5C"/>
    <w:rsid w:val="00D1232B"/>
    <w:rsid w:val="00D14EEA"/>
    <w:rsid w:val="00D153B1"/>
    <w:rsid w:val="00D179A7"/>
    <w:rsid w:val="00D20C54"/>
    <w:rsid w:val="00D224FE"/>
    <w:rsid w:val="00D229BA"/>
    <w:rsid w:val="00D24E28"/>
    <w:rsid w:val="00D25F22"/>
    <w:rsid w:val="00D27857"/>
    <w:rsid w:val="00D30526"/>
    <w:rsid w:val="00D358BF"/>
    <w:rsid w:val="00D35EA4"/>
    <w:rsid w:val="00D3646E"/>
    <w:rsid w:val="00D4189D"/>
    <w:rsid w:val="00D55652"/>
    <w:rsid w:val="00D571BC"/>
    <w:rsid w:val="00D6081B"/>
    <w:rsid w:val="00D64401"/>
    <w:rsid w:val="00D6493E"/>
    <w:rsid w:val="00D663F1"/>
    <w:rsid w:val="00D717DF"/>
    <w:rsid w:val="00D72591"/>
    <w:rsid w:val="00D73157"/>
    <w:rsid w:val="00D74E1D"/>
    <w:rsid w:val="00D770A2"/>
    <w:rsid w:val="00D8269D"/>
    <w:rsid w:val="00D836A5"/>
    <w:rsid w:val="00D85417"/>
    <w:rsid w:val="00D85A8A"/>
    <w:rsid w:val="00D9141E"/>
    <w:rsid w:val="00D9365A"/>
    <w:rsid w:val="00DA1124"/>
    <w:rsid w:val="00DA24C7"/>
    <w:rsid w:val="00DA381C"/>
    <w:rsid w:val="00DA4CD9"/>
    <w:rsid w:val="00DA5F08"/>
    <w:rsid w:val="00DA6C54"/>
    <w:rsid w:val="00DB7154"/>
    <w:rsid w:val="00DB7C8F"/>
    <w:rsid w:val="00DC0925"/>
    <w:rsid w:val="00DC63BC"/>
    <w:rsid w:val="00DD0E5A"/>
    <w:rsid w:val="00DD6326"/>
    <w:rsid w:val="00DD75A3"/>
    <w:rsid w:val="00DD76DE"/>
    <w:rsid w:val="00DD7D80"/>
    <w:rsid w:val="00DD7FD8"/>
    <w:rsid w:val="00DE02AE"/>
    <w:rsid w:val="00DE6A0C"/>
    <w:rsid w:val="00DE6C04"/>
    <w:rsid w:val="00DF1D7F"/>
    <w:rsid w:val="00DF3C59"/>
    <w:rsid w:val="00DF45B9"/>
    <w:rsid w:val="00DF5401"/>
    <w:rsid w:val="00DF6BE8"/>
    <w:rsid w:val="00E02FB4"/>
    <w:rsid w:val="00E07AC5"/>
    <w:rsid w:val="00E10736"/>
    <w:rsid w:val="00E10961"/>
    <w:rsid w:val="00E10DD3"/>
    <w:rsid w:val="00E1198B"/>
    <w:rsid w:val="00E11E4D"/>
    <w:rsid w:val="00E1340C"/>
    <w:rsid w:val="00E177F4"/>
    <w:rsid w:val="00E20571"/>
    <w:rsid w:val="00E2132C"/>
    <w:rsid w:val="00E21651"/>
    <w:rsid w:val="00E22953"/>
    <w:rsid w:val="00E235F7"/>
    <w:rsid w:val="00E239D4"/>
    <w:rsid w:val="00E30C88"/>
    <w:rsid w:val="00E32A5C"/>
    <w:rsid w:val="00E40B22"/>
    <w:rsid w:val="00E41D71"/>
    <w:rsid w:val="00E42C61"/>
    <w:rsid w:val="00E4588F"/>
    <w:rsid w:val="00E46DA3"/>
    <w:rsid w:val="00E470AC"/>
    <w:rsid w:val="00E47631"/>
    <w:rsid w:val="00E47660"/>
    <w:rsid w:val="00E50050"/>
    <w:rsid w:val="00E570A6"/>
    <w:rsid w:val="00E626C8"/>
    <w:rsid w:val="00E67774"/>
    <w:rsid w:val="00E723DC"/>
    <w:rsid w:val="00E72F32"/>
    <w:rsid w:val="00E73A93"/>
    <w:rsid w:val="00E81982"/>
    <w:rsid w:val="00E8301A"/>
    <w:rsid w:val="00E83B4B"/>
    <w:rsid w:val="00E84AD4"/>
    <w:rsid w:val="00E84EF4"/>
    <w:rsid w:val="00E9610C"/>
    <w:rsid w:val="00E96282"/>
    <w:rsid w:val="00EA16DE"/>
    <w:rsid w:val="00EA1F09"/>
    <w:rsid w:val="00EA406B"/>
    <w:rsid w:val="00EA7E1D"/>
    <w:rsid w:val="00EB0798"/>
    <w:rsid w:val="00EB3C69"/>
    <w:rsid w:val="00EB40AD"/>
    <w:rsid w:val="00EB5622"/>
    <w:rsid w:val="00EB586E"/>
    <w:rsid w:val="00EB5FC8"/>
    <w:rsid w:val="00EB6A92"/>
    <w:rsid w:val="00EB6CAF"/>
    <w:rsid w:val="00ED4388"/>
    <w:rsid w:val="00ED453E"/>
    <w:rsid w:val="00ED555A"/>
    <w:rsid w:val="00ED5A41"/>
    <w:rsid w:val="00ED6A67"/>
    <w:rsid w:val="00EE46BB"/>
    <w:rsid w:val="00EE600E"/>
    <w:rsid w:val="00EE6A0A"/>
    <w:rsid w:val="00EF1F52"/>
    <w:rsid w:val="00EF3F86"/>
    <w:rsid w:val="00EF54BF"/>
    <w:rsid w:val="00EF578B"/>
    <w:rsid w:val="00EF6895"/>
    <w:rsid w:val="00F033EC"/>
    <w:rsid w:val="00F034A0"/>
    <w:rsid w:val="00F034A6"/>
    <w:rsid w:val="00F04A75"/>
    <w:rsid w:val="00F04F68"/>
    <w:rsid w:val="00F0622D"/>
    <w:rsid w:val="00F12670"/>
    <w:rsid w:val="00F1364C"/>
    <w:rsid w:val="00F14B27"/>
    <w:rsid w:val="00F17769"/>
    <w:rsid w:val="00F226C5"/>
    <w:rsid w:val="00F2301F"/>
    <w:rsid w:val="00F24815"/>
    <w:rsid w:val="00F27030"/>
    <w:rsid w:val="00F274A2"/>
    <w:rsid w:val="00F30CFF"/>
    <w:rsid w:val="00F31011"/>
    <w:rsid w:val="00F3148D"/>
    <w:rsid w:val="00F34E4B"/>
    <w:rsid w:val="00F35298"/>
    <w:rsid w:val="00F3529E"/>
    <w:rsid w:val="00F401EF"/>
    <w:rsid w:val="00F427F0"/>
    <w:rsid w:val="00F42BA3"/>
    <w:rsid w:val="00F43F5A"/>
    <w:rsid w:val="00F47E37"/>
    <w:rsid w:val="00F50B1D"/>
    <w:rsid w:val="00F54CA9"/>
    <w:rsid w:val="00F56B9D"/>
    <w:rsid w:val="00F5723E"/>
    <w:rsid w:val="00F640B6"/>
    <w:rsid w:val="00F71E1E"/>
    <w:rsid w:val="00F74BEC"/>
    <w:rsid w:val="00F75311"/>
    <w:rsid w:val="00F77B50"/>
    <w:rsid w:val="00F80E40"/>
    <w:rsid w:val="00F859D2"/>
    <w:rsid w:val="00F8709D"/>
    <w:rsid w:val="00F9022D"/>
    <w:rsid w:val="00FA2B8E"/>
    <w:rsid w:val="00FA3863"/>
    <w:rsid w:val="00FA43E5"/>
    <w:rsid w:val="00FA54EB"/>
    <w:rsid w:val="00FA5B82"/>
    <w:rsid w:val="00FA639E"/>
    <w:rsid w:val="00FC03C8"/>
    <w:rsid w:val="00FC1750"/>
    <w:rsid w:val="00FC25E4"/>
    <w:rsid w:val="00FC2F5E"/>
    <w:rsid w:val="00FC4EF7"/>
    <w:rsid w:val="00FD09C6"/>
    <w:rsid w:val="00FE1DEE"/>
    <w:rsid w:val="00FE206C"/>
    <w:rsid w:val="00FE410D"/>
    <w:rsid w:val="00FE501F"/>
    <w:rsid w:val="00FE52BD"/>
    <w:rsid w:val="00FE5AE9"/>
    <w:rsid w:val="00FE6716"/>
    <w:rsid w:val="00FE7F3B"/>
    <w:rsid w:val="00FF0B6D"/>
    <w:rsid w:val="00FF2126"/>
    <w:rsid w:val="00FF2993"/>
    <w:rsid w:val="00FF638F"/>
    <w:rsid w:val="00FF69BE"/>
    <w:rsid w:val="00FF75D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fill="f" fillcolor="#c6d4e9" strokecolor="#002c47">
      <v:fill color="#c6d4e9" on="f"/>
      <v:stroke color="#002c47"/>
    </o:shapedefaults>
    <o:shapelayout v:ext="edit">
      <o:idmap v:ext="edit" data="1"/>
    </o:shapelayout>
  </w:shapeDefaults>
  <w:decimalSymbol w:val="."/>
  <w:listSeparator w:val=","/>
  <w14:docId w14:val="79A6AA07"/>
  <w15:docId w15:val="{EE7ECBF8-01C5-4BE6-AAD3-1E4C6967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7B57"/>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C13246"/>
    <w:pPr>
      <w:keepNext/>
      <w:keepLines/>
      <w:spacing w:before="240" w:after="120"/>
      <w:outlineLvl w:val="4"/>
    </w:pPr>
    <w:rPr>
      <w:rFonts w:asciiTheme="majorHAnsi" w:eastAsia="Times New Roman" w:hAnsiTheme="majorHAnsi" w:cstheme="majorHAnsi"/>
      <w:b/>
      <w:bCs/>
      <w:color w:val="001523"/>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C13246"/>
    <w:rPr>
      <w:rFonts w:asciiTheme="majorHAnsi" w:eastAsia="Times New Roman" w:hAnsiTheme="majorHAnsi" w:cstheme="majorHAnsi"/>
      <w:b/>
      <w:bCs/>
      <w:color w:val="001523"/>
      <w:sz w:val="22"/>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DF5401"/>
    <w:pPr>
      <w:numPr>
        <w:numId w:val="35"/>
      </w:numPr>
      <w:ind w:left="357" w:hanging="357"/>
    </w:pPr>
  </w:style>
  <w:style w:type="paragraph" w:styleId="ListBullet2">
    <w:name w:val="List Bullet 2"/>
    <w:basedOn w:val="Normal"/>
    <w:uiPriority w:val="2"/>
    <w:qFormat/>
    <w:rsid w:val="009D059A"/>
    <w:pPr>
      <w:numPr>
        <w:ilvl w:val="1"/>
        <w:numId w:val="35"/>
      </w:numPr>
    </w:pPr>
  </w:style>
  <w:style w:type="paragraph" w:styleId="ListBullet3">
    <w:name w:val="List Bullet 3"/>
    <w:basedOn w:val="Normal"/>
    <w:uiPriority w:val="1"/>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aliases w:val="Table (Alt. row colours)"/>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Tahoma" w:hAnsi="Tahom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Tahoma" w:hAnsi="Tahom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Tahoma" w:hAnsi="Tahom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qFormat/>
    <w:rsid w:val="00C708B1"/>
    <w:pPr>
      <w:ind w:left="720"/>
      <w:contextualSpacing/>
    </w:pPr>
  </w:style>
  <w:style w:type="table" w:customStyle="1" w:styleId="TableTGA1">
    <w:name w:val="Table_TGA_1"/>
    <w:basedOn w:val="TableNormal"/>
    <w:uiPriority w:val="99"/>
    <w:rsid w:val="009D4AD0"/>
    <w:rPr>
      <w:rFonts w:ascii="Minion Pro" w:eastAsiaTheme="minorHAnsi" w:hAnsi="Minion Pro" w:cstheme="minorBidi"/>
      <w:szCs w:val="22"/>
      <w:lang w:eastAsia="en-US"/>
    </w:rPr>
    <w:tblPr>
      <w:tblInd w:w="113" w:type="dxa"/>
      <w:tblBorders>
        <w:top w:val="single" w:sz="4" w:space="0" w:color="006EA8" w:themeColor="accent1"/>
        <w:left w:val="single" w:sz="4" w:space="0" w:color="006EA8" w:themeColor="accent1"/>
        <w:bottom w:val="single" w:sz="4" w:space="0" w:color="006EA8" w:themeColor="accent1"/>
        <w:right w:val="single" w:sz="4" w:space="0" w:color="006EA8" w:themeColor="accent1"/>
        <w:insideH w:val="single" w:sz="4" w:space="0" w:color="006EA8" w:themeColor="accent1"/>
        <w:insideV w:val="single" w:sz="4" w:space="0" w:color="006EA8" w:themeColor="accent1"/>
      </w:tblBorders>
      <w:tblCellMar>
        <w:top w:w="113" w:type="dxa"/>
        <w:bottom w:w="57" w:type="dxa"/>
      </w:tblCellMar>
    </w:tblPr>
    <w:tblStylePr w:type="firstRow">
      <w:pPr>
        <w:wordWrap/>
        <w:spacing w:beforeLines="0" w:beforeAutospacing="0" w:afterLines="0" w:afterAutospacing="0" w:line="240" w:lineRule="auto"/>
      </w:pPr>
      <w:rPr>
        <w:rFonts w:ascii="+mn-cs" w:hAnsi="+mn-cs"/>
        <w:b/>
        <w:color w:val="FFFFFF" w:themeColor="background1"/>
        <w:sz w:val="20"/>
      </w:rPr>
      <w:tblPr/>
      <w:trPr>
        <w:cantSplit/>
        <w:tblHeader/>
      </w:trPr>
      <w:tcPr>
        <w:tcBorders>
          <w:top w:val="single" w:sz="4" w:space="0" w:color="006EA8" w:themeColor="accent1"/>
          <w:left w:val="single" w:sz="4" w:space="0" w:color="006EA8" w:themeColor="accent1"/>
          <w:bottom w:val="single" w:sz="4" w:space="0" w:color="006EA8" w:themeColor="accent1"/>
          <w:right w:val="single" w:sz="4" w:space="0" w:color="006EA8" w:themeColor="accent1"/>
          <w:insideH w:val="nil"/>
          <w:insideV w:val="nil"/>
          <w:tl2br w:val="nil"/>
          <w:tr2bl w:val="nil"/>
        </w:tcBorders>
        <w:shd w:val="clear" w:color="auto" w:fill="016665" w:themeFill="accent3"/>
      </w:tcPr>
    </w:tblStylePr>
  </w:style>
  <w:style w:type="paragraph" w:customStyle="1" w:styleId="letterbullet">
    <w:name w:val="letter bullet"/>
    <w:basedOn w:val="ListBullet2"/>
    <w:link w:val="letterbulletChar"/>
    <w:uiPriority w:val="99"/>
    <w:qFormat/>
    <w:rsid w:val="009D4AD0"/>
    <w:pPr>
      <w:numPr>
        <w:ilvl w:val="0"/>
        <w:numId w:val="25"/>
      </w:numPr>
      <w:spacing w:before="0" w:after="120"/>
      <w:contextualSpacing/>
    </w:pPr>
    <w:rPr>
      <w:rFonts w:eastAsiaTheme="minorHAnsi" w:cstheme="minorBidi"/>
      <w:sz w:val="20"/>
      <w:szCs w:val="22"/>
    </w:rPr>
  </w:style>
  <w:style w:type="character" w:customStyle="1" w:styleId="BookmarkHyperlink">
    <w:name w:val="Bookmark Hyperlink"/>
    <w:basedOn w:val="Hyperlink"/>
    <w:uiPriority w:val="1"/>
    <w:qFormat/>
    <w:rsid w:val="00984ABB"/>
    <w:rPr>
      <w:color w:val="0000FF"/>
      <w:u w:val="single"/>
    </w:rPr>
  </w:style>
  <w:style w:type="paragraph" w:styleId="Revision">
    <w:name w:val="Revision"/>
    <w:hidden/>
    <w:uiPriority w:val="99"/>
    <w:semiHidden/>
    <w:rsid w:val="007A10D3"/>
    <w:rPr>
      <w:sz w:val="22"/>
      <w:lang w:eastAsia="en-US"/>
    </w:rPr>
  </w:style>
  <w:style w:type="character" w:styleId="Strong">
    <w:name w:val="Strong"/>
    <w:basedOn w:val="DefaultParagraphFont"/>
    <w:uiPriority w:val="22"/>
    <w:qFormat/>
    <w:rsid w:val="008A351D"/>
    <w:rPr>
      <w:b/>
      <w:bCs/>
    </w:rPr>
  </w:style>
  <w:style w:type="paragraph" w:customStyle="1" w:styleId="Bulletsoutlined">
    <w:name w:val="Bullets outlined"/>
    <w:basedOn w:val="Normal"/>
    <w:link w:val="BulletsoutlinedChar"/>
    <w:rsid w:val="00F75311"/>
    <w:pPr>
      <w:numPr>
        <w:numId w:val="31"/>
      </w:numPr>
      <w:tabs>
        <w:tab w:val="clear" w:pos="360"/>
        <w:tab w:val="num" w:pos="851"/>
      </w:tabs>
      <w:spacing w:before="0" w:after="0" w:line="240" w:lineRule="auto"/>
      <w:ind w:left="851" w:hanging="425"/>
    </w:pPr>
    <w:rPr>
      <w:rFonts w:ascii="Arial" w:eastAsia="Times New Roman" w:hAnsi="Arial"/>
      <w:lang w:eastAsia="en-AU"/>
    </w:rPr>
  </w:style>
  <w:style w:type="paragraph" w:customStyle="1" w:styleId="Bulletsoutlinedlevel2">
    <w:name w:val="Bullets outlined level 2"/>
    <w:basedOn w:val="Bulletsoutlined"/>
    <w:rsid w:val="00F75311"/>
    <w:pPr>
      <w:numPr>
        <w:ilvl w:val="1"/>
      </w:numPr>
      <w:tabs>
        <w:tab w:val="clear" w:pos="2195"/>
        <w:tab w:val="num" w:pos="360"/>
        <w:tab w:val="num" w:pos="1276"/>
      </w:tabs>
      <w:ind w:left="1276" w:hanging="352"/>
    </w:pPr>
  </w:style>
  <w:style w:type="paragraph" w:customStyle="1" w:styleId="Bulletsoutlinedlevel3">
    <w:name w:val="Bullets outlined level 3"/>
    <w:basedOn w:val="Bulletsoutlinedlevel2"/>
    <w:rsid w:val="00F75311"/>
    <w:pPr>
      <w:numPr>
        <w:ilvl w:val="2"/>
      </w:numPr>
      <w:tabs>
        <w:tab w:val="clear" w:pos="1080"/>
        <w:tab w:val="num" w:pos="360"/>
        <w:tab w:val="left" w:pos="1843"/>
      </w:tabs>
      <w:ind w:left="1843" w:hanging="425"/>
    </w:pPr>
    <w:rPr>
      <w:rFonts w:cs="Arial"/>
    </w:rPr>
  </w:style>
  <w:style w:type="character" w:customStyle="1" w:styleId="BulletsoutlinedChar">
    <w:name w:val="Bullets outlined Char"/>
    <w:basedOn w:val="DefaultParagraphFont"/>
    <w:link w:val="Bulletsoutlined"/>
    <w:rsid w:val="00F75311"/>
    <w:rPr>
      <w:rFonts w:ascii="Arial" w:eastAsia="Times New Roman" w:hAnsi="Arial"/>
      <w:sz w:val="22"/>
    </w:rPr>
  </w:style>
  <w:style w:type="character" w:customStyle="1" w:styleId="letterbulletChar">
    <w:name w:val="letter bullet Char"/>
    <w:basedOn w:val="DefaultParagraphFont"/>
    <w:link w:val="letterbullet"/>
    <w:uiPriority w:val="99"/>
    <w:rsid w:val="00F75311"/>
    <w:rPr>
      <w:rFonts w:eastAsiaTheme="minorHAnsi" w:cstheme="minorBidi"/>
      <w:szCs w:val="22"/>
      <w:lang w:eastAsia="en-US"/>
    </w:rPr>
  </w:style>
  <w:style w:type="paragraph" w:styleId="NormalWeb">
    <w:name w:val="Normal (Web)"/>
    <w:basedOn w:val="Normal"/>
    <w:uiPriority w:val="99"/>
    <w:unhideWhenUsed/>
    <w:rsid w:val="007D6566"/>
    <w:pPr>
      <w:spacing w:before="100" w:beforeAutospacing="1" w:after="100" w:afterAutospacing="1" w:line="240" w:lineRule="auto"/>
    </w:pPr>
    <w:rPr>
      <w:rFonts w:ascii="Times New Roman" w:eastAsiaTheme="minorEastAsia" w:hAnsi="Times New Roman"/>
      <w:sz w:val="24"/>
      <w:szCs w:val="24"/>
      <w:lang w:eastAsia="en-AU"/>
    </w:rPr>
  </w:style>
  <w:style w:type="paragraph" w:customStyle="1" w:styleId="Subheadingnotinmenu">
    <w:name w:val="Subheading not in menu"/>
    <w:basedOn w:val="Normal"/>
    <w:rsid w:val="00233A0A"/>
    <w:pPr>
      <w:spacing w:before="240" w:after="60" w:line="240" w:lineRule="auto"/>
    </w:pPr>
    <w:rPr>
      <w:rFonts w:eastAsia="Times New Roman"/>
      <w:b/>
      <w:sz w:val="20"/>
      <w:lang w:eastAsia="en-AU"/>
    </w:rPr>
  </w:style>
  <w:style w:type="paragraph" w:customStyle="1" w:styleId="bla">
    <w:name w:val="bla"/>
    <w:basedOn w:val="Normal"/>
    <w:link w:val="blaChar"/>
    <w:qFormat/>
    <w:rsid w:val="00233A0A"/>
    <w:pPr>
      <w:spacing w:before="0" w:after="120"/>
      <w:ind w:left="360" w:hanging="360"/>
      <w:contextualSpacing/>
    </w:pPr>
    <w:rPr>
      <w:rFonts w:eastAsiaTheme="minorHAnsi" w:cstheme="minorBidi"/>
      <w:noProof/>
      <w:sz w:val="20"/>
      <w:szCs w:val="22"/>
    </w:rPr>
  </w:style>
  <w:style w:type="character" w:customStyle="1" w:styleId="blaChar">
    <w:name w:val="bla Char"/>
    <w:basedOn w:val="DefaultParagraphFont"/>
    <w:link w:val="bla"/>
    <w:rsid w:val="00233A0A"/>
    <w:rPr>
      <w:rFonts w:eastAsiaTheme="minorHAnsi" w:cstheme="minorBidi"/>
      <w:noProof/>
      <w:szCs w:val="22"/>
      <w:lang w:eastAsia="en-US"/>
    </w:rPr>
  </w:style>
  <w:style w:type="paragraph" w:customStyle="1" w:styleId="Default">
    <w:name w:val="Default"/>
    <w:rsid w:val="006F2124"/>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AA5A59"/>
    <w:rPr>
      <w:color w:val="605E5C"/>
      <w:shd w:val="clear" w:color="auto" w:fill="E1DFDD"/>
    </w:rPr>
  </w:style>
  <w:style w:type="paragraph" w:customStyle="1" w:styleId="acthead5">
    <w:name w:val="acthead5"/>
    <w:basedOn w:val="Normal"/>
    <w:rsid w:val="008C65F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8C65FB"/>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4343">
      <w:bodyDiv w:val="1"/>
      <w:marLeft w:val="0"/>
      <w:marRight w:val="0"/>
      <w:marTop w:val="0"/>
      <w:marBottom w:val="0"/>
      <w:divBdr>
        <w:top w:val="none" w:sz="0" w:space="0" w:color="auto"/>
        <w:left w:val="none" w:sz="0" w:space="0" w:color="auto"/>
        <w:bottom w:val="none" w:sz="0" w:space="0" w:color="auto"/>
        <w:right w:val="none" w:sz="0" w:space="0" w:color="auto"/>
      </w:divBdr>
      <w:divsChild>
        <w:div w:id="428048233">
          <w:marLeft w:val="547"/>
          <w:marRight w:val="0"/>
          <w:marTop w:val="0"/>
          <w:marBottom w:val="0"/>
          <w:divBdr>
            <w:top w:val="none" w:sz="0" w:space="0" w:color="auto"/>
            <w:left w:val="none" w:sz="0" w:space="0" w:color="auto"/>
            <w:bottom w:val="none" w:sz="0" w:space="0" w:color="auto"/>
            <w:right w:val="none" w:sz="0" w:space="0" w:color="auto"/>
          </w:divBdr>
        </w:div>
      </w:divsChild>
    </w:div>
    <w:div w:id="47459504">
      <w:bodyDiv w:val="1"/>
      <w:marLeft w:val="0"/>
      <w:marRight w:val="0"/>
      <w:marTop w:val="0"/>
      <w:marBottom w:val="0"/>
      <w:divBdr>
        <w:top w:val="none" w:sz="0" w:space="0" w:color="auto"/>
        <w:left w:val="none" w:sz="0" w:space="0" w:color="auto"/>
        <w:bottom w:val="none" w:sz="0" w:space="0" w:color="auto"/>
        <w:right w:val="none" w:sz="0" w:space="0" w:color="auto"/>
      </w:divBdr>
    </w:div>
    <w:div w:id="54207804">
      <w:bodyDiv w:val="1"/>
      <w:marLeft w:val="0"/>
      <w:marRight w:val="0"/>
      <w:marTop w:val="0"/>
      <w:marBottom w:val="0"/>
      <w:divBdr>
        <w:top w:val="none" w:sz="0" w:space="0" w:color="auto"/>
        <w:left w:val="none" w:sz="0" w:space="0" w:color="auto"/>
        <w:bottom w:val="none" w:sz="0" w:space="0" w:color="auto"/>
        <w:right w:val="none" w:sz="0" w:space="0" w:color="auto"/>
      </w:divBdr>
    </w:div>
    <w:div w:id="60100465">
      <w:bodyDiv w:val="1"/>
      <w:marLeft w:val="0"/>
      <w:marRight w:val="0"/>
      <w:marTop w:val="0"/>
      <w:marBottom w:val="0"/>
      <w:divBdr>
        <w:top w:val="none" w:sz="0" w:space="0" w:color="auto"/>
        <w:left w:val="none" w:sz="0" w:space="0" w:color="auto"/>
        <w:bottom w:val="none" w:sz="0" w:space="0" w:color="auto"/>
        <w:right w:val="none" w:sz="0" w:space="0" w:color="auto"/>
      </w:divBdr>
    </w:div>
    <w:div w:id="76824981">
      <w:bodyDiv w:val="1"/>
      <w:marLeft w:val="0"/>
      <w:marRight w:val="0"/>
      <w:marTop w:val="0"/>
      <w:marBottom w:val="0"/>
      <w:divBdr>
        <w:top w:val="none" w:sz="0" w:space="0" w:color="auto"/>
        <w:left w:val="none" w:sz="0" w:space="0" w:color="auto"/>
        <w:bottom w:val="none" w:sz="0" w:space="0" w:color="auto"/>
        <w:right w:val="none" w:sz="0" w:space="0" w:color="auto"/>
      </w:divBdr>
      <w:divsChild>
        <w:div w:id="1049453862">
          <w:marLeft w:val="547"/>
          <w:marRight w:val="0"/>
          <w:marTop w:val="0"/>
          <w:marBottom w:val="0"/>
          <w:divBdr>
            <w:top w:val="none" w:sz="0" w:space="0" w:color="auto"/>
            <w:left w:val="none" w:sz="0" w:space="0" w:color="auto"/>
            <w:bottom w:val="none" w:sz="0" w:space="0" w:color="auto"/>
            <w:right w:val="none" w:sz="0" w:space="0" w:color="auto"/>
          </w:divBdr>
        </w:div>
      </w:divsChild>
    </w:div>
    <w:div w:id="183985690">
      <w:bodyDiv w:val="1"/>
      <w:marLeft w:val="0"/>
      <w:marRight w:val="0"/>
      <w:marTop w:val="0"/>
      <w:marBottom w:val="0"/>
      <w:divBdr>
        <w:top w:val="none" w:sz="0" w:space="0" w:color="auto"/>
        <w:left w:val="none" w:sz="0" w:space="0" w:color="auto"/>
        <w:bottom w:val="none" w:sz="0" w:space="0" w:color="auto"/>
        <w:right w:val="none" w:sz="0" w:space="0" w:color="auto"/>
      </w:divBdr>
    </w:div>
    <w:div w:id="327949729">
      <w:bodyDiv w:val="1"/>
      <w:marLeft w:val="0"/>
      <w:marRight w:val="0"/>
      <w:marTop w:val="0"/>
      <w:marBottom w:val="0"/>
      <w:divBdr>
        <w:top w:val="none" w:sz="0" w:space="0" w:color="auto"/>
        <w:left w:val="none" w:sz="0" w:space="0" w:color="auto"/>
        <w:bottom w:val="none" w:sz="0" w:space="0" w:color="auto"/>
        <w:right w:val="none" w:sz="0" w:space="0" w:color="auto"/>
      </w:divBdr>
      <w:divsChild>
        <w:div w:id="212890622">
          <w:marLeft w:val="547"/>
          <w:marRight w:val="0"/>
          <w:marTop w:val="0"/>
          <w:marBottom w:val="0"/>
          <w:divBdr>
            <w:top w:val="none" w:sz="0" w:space="0" w:color="auto"/>
            <w:left w:val="none" w:sz="0" w:space="0" w:color="auto"/>
            <w:bottom w:val="none" w:sz="0" w:space="0" w:color="auto"/>
            <w:right w:val="none" w:sz="0" w:space="0" w:color="auto"/>
          </w:divBdr>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09682836">
      <w:bodyDiv w:val="1"/>
      <w:marLeft w:val="0"/>
      <w:marRight w:val="0"/>
      <w:marTop w:val="0"/>
      <w:marBottom w:val="0"/>
      <w:divBdr>
        <w:top w:val="none" w:sz="0" w:space="0" w:color="auto"/>
        <w:left w:val="none" w:sz="0" w:space="0" w:color="auto"/>
        <w:bottom w:val="none" w:sz="0" w:space="0" w:color="auto"/>
        <w:right w:val="none" w:sz="0" w:space="0" w:color="auto"/>
      </w:divBdr>
      <w:divsChild>
        <w:div w:id="1268539833">
          <w:marLeft w:val="1166"/>
          <w:marRight w:val="0"/>
          <w:marTop w:val="0"/>
          <w:marBottom w:val="0"/>
          <w:divBdr>
            <w:top w:val="none" w:sz="0" w:space="0" w:color="auto"/>
            <w:left w:val="none" w:sz="0" w:space="0" w:color="auto"/>
            <w:bottom w:val="none" w:sz="0" w:space="0" w:color="auto"/>
            <w:right w:val="none" w:sz="0" w:space="0" w:color="auto"/>
          </w:divBdr>
        </w:div>
        <w:div w:id="1629581372">
          <w:marLeft w:val="547"/>
          <w:marRight w:val="0"/>
          <w:marTop w:val="0"/>
          <w:marBottom w:val="0"/>
          <w:divBdr>
            <w:top w:val="none" w:sz="0" w:space="0" w:color="auto"/>
            <w:left w:val="none" w:sz="0" w:space="0" w:color="auto"/>
            <w:bottom w:val="none" w:sz="0" w:space="0" w:color="auto"/>
            <w:right w:val="none" w:sz="0" w:space="0" w:color="auto"/>
          </w:divBdr>
        </w:div>
      </w:divsChild>
    </w:div>
    <w:div w:id="52351786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54457311">
      <w:bodyDiv w:val="1"/>
      <w:marLeft w:val="0"/>
      <w:marRight w:val="0"/>
      <w:marTop w:val="0"/>
      <w:marBottom w:val="0"/>
      <w:divBdr>
        <w:top w:val="none" w:sz="0" w:space="0" w:color="auto"/>
        <w:left w:val="none" w:sz="0" w:space="0" w:color="auto"/>
        <w:bottom w:val="none" w:sz="0" w:space="0" w:color="auto"/>
        <w:right w:val="none" w:sz="0" w:space="0" w:color="auto"/>
      </w:divBdr>
    </w:div>
    <w:div w:id="760762239">
      <w:bodyDiv w:val="1"/>
      <w:marLeft w:val="0"/>
      <w:marRight w:val="0"/>
      <w:marTop w:val="0"/>
      <w:marBottom w:val="0"/>
      <w:divBdr>
        <w:top w:val="none" w:sz="0" w:space="0" w:color="auto"/>
        <w:left w:val="none" w:sz="0" w:space="0" w:color="auto"/>
        <w:bottom w:val="none" w:sz="0" w:space="0" w:color="auto"/>
        <w:right w:val="none" w:sz="0" w:space="0" w:color="auto"/>
      </w:divBdr>
    </w:div>
    <w:div w:id="1057704717">
      <w:bodyDiv w:val="1"/>
      <w:marLeft w:val="0"/>
      <w:marRight w:val="0"/>
      <w:marTop w:val="0"/>
      <w:marBottom w:val="0"/>
      <w:divBdr>
        <w:top w:val="none" w:sz="0" w:space="0" w:color="auto"/>
        <w:left w:val="none" w:sz="0" w:space="0" w:color="auto"/>
        <w:bottom w:val="none" w:sz="0" w:space="0" w:color="auto"/>
        <w:right w:val="none" w:sz="0" w:space="0" w:color="auto"/>
      </w:divBdr>
      <w:divsChild>
        <w:div w:id="1348868833">
          <w:marLeft w:val="547"/>
          <w:marRight w:val="0"/>
          <w:marTop w:val="0"/>
          <w:marBottom w:val="0"/>
          <w:divBdr>
            <w:top w:val="none" w:sz="0" w:space="0" w:color="auto"/>
            <w:left w:val="none" w:sz="0" w:space="0" w:color="auto"/>
            <w:bottom w:val="none" w:sz="0" w:space="0" w:color="auto"/>
            <w:right w:val="none" w:sz="0" w:space="0" w:color="auto"/>
          </w:divBdr>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61122385">
      <w:bodyDiv w:val="1"/>
      <w:marLeft w:val="0"/>
      <w:marRight w:val="0"/>
      <w:marTop w:val="0"/>
      <w:marBottom w:val="0"/>
      <w:divBdr>
        <w:top w:val="none" w:sz="0" w:space="0" w:color="auto"/>
        <w:left w:val="none" w:sz="0" w:space="0" w:color="auto"/>
        <w:bottom w:val="none" w:sz="0" w:space="0" w:color="auto"/>
        <w:right w:val="none" w:sz="0" w:space="0" w:color="auto"/>
      </w:divBdr>
      <w:divsChild>
        <w:div w:id="894465327">
          <w:marLeft w:val="547"/>
          <w:marRight w:val="0"/>
          <w:marTop w:val="0"/>
          <w:marBottom w:val="0"/>
          <w:divBdr>
            <w:top w:val="none" w:sz="0" w:space="0" w:color="auto"/>
            <w:left w:val="none" w:sz="0" w:space="0" w:color="auto"/>
            <w:bottom w:val="none" w:sz="0" w:space="0" w:color="auto"/>
            <w:right w:val="none" w:sz="0" w:space="0" w:color="auto"/>
          </w:divBdr>
        </w:div>
      </w:divsChild>
    </w:div>
    <w:div w:id="1194349358">
      <w:bodyDiv w:val="1"/>
      <w:marLeft w:val="0"/>
      <w:marRight w:val="0"/>
      <w:marTop w:val="0"/>
      <w:marBottom w:val="0"/>
      <w:divBdr>
        <w:top w:val="none" w:sz="0" w:space="0" w:color="auto"/>
        <w:left w:val="none" w:sz="0" w:space="0" w:color="auto"/>
        <w:bottom w:val="none" w:sz="0" w:space="0" w:color="auto"/>
        <w:right w:val="none" w:sz="0" w:space="0" w:color="auto"/>
      </w:divBdr>
      <w:divsChild>
        <w:div w:id="249848644">
          <w:marLeft w:val="547"/>
          <w:marRight w:val="0"/>
          <w:marTop w:val="0"/>
          <w:marBottom w:val="0"/>
          <w:divBdr>
            <w:top w:val="none" w:sz="0" w:space="0" w:color="auto"/>
            <w:left w:val="none" w:sz="0" w:space="0" w:color="auto"/>
            <w:bottom w:val="none" w:sz="0" w:space="0" w:color="auto"/>
            <w:right w:val="none" w:sz="0" w:space="0" w:color="auto"/>
          </w:divBdr>
        </w:div>
      </w:divsChild>
    </w:div>
    <w:div w:id="1220702407">
      <w:bodyDiv w:val="1"/>
      <w:marLeft w:val="0"/>
      <w:marRight w:val="0"/>
      <w:marTop w:val="0"/>
      <w:marBottom w:val="0"/>
      <w:divBdr>
        <w:top w:val="none" w:sz="0" w:space="0" w:color="auto"/>
        <w:left w:val="none" w:sz="0" w:space="0" w:color="auto"/>
        <w:bottom w:val="none" w:sz="0" w:space="0" w:color="auto"/>
        <w:right w:val="none" w:sz="0" w:space="0" w:color="auto"/>
      </w:divBdr>
      <w:divsChild>
        <w:div w:id="486433137">
          <w:marLeft w:val="547"/>
          <w:marRight w:val="0"/>
          <w:marTop w:val="0"/>
          <w:marBottom w:val="0"/>
          <w:divBdr>
            <w:top w:val="none" w:sz="0" w:space="0" w:color="auto"/>
            <w:left w:val="none" w:sz="0" w:space="0" w:color="auto"/>
            <w:bottom w:val="none" w:sz="0" w:space="0" w:color="auto"/>
            <w:right w:val="none" w:sz="0" w:space="0" w:color="auto"/>
          </w:divBdr>
        </w:div>
      </w:divsChild>
    </w:div>
    <w:div w:id="1358235065">
      <w:bodyDiv w:val="1"/>
      <w:marLeft w:val="0"/>
      <w:marRight w:val="0"/>
      <w:marTop w:val="0"/>
      <w:marBottom w:val="0"/>
      <w:divBdr>
        <w:top w:val="none" w:sz="0" w:space="0" w:color="auto"/>
        <w:left w:val="none" w:sz="0" w:space="0" w:color="auto"/>
        <w:bottom w:val="none" w:sz="0" w:space="0" w:color="auto"/>
        <w:right w:val="none" w:sz="0" w:space="0" w:color="auto"/>
      </w:divBdr>
    </w:div>
    <w:div w:id="1421607369">
      <w:bodyDiv w:val="1"/>
      <w:marLeft w:val="0"/>
      <w:marRight w:val="0"/>
      <w:marTop w:val="0"/>
      <w:marBottom w:val="0"/>
      <w:divBdr>
        <w:top w:val="none" w:sz="0" w:space="0" w:color="auto"/>
        <w:left w:val="none" w:sz="0" w:space="0" w:color="auto"/>
        <w:bottom w:val="none" w:sz="0" w:space="0" w:color="auto"/>
        <w:right w:val="none" w:sz="0" w:space="0" w:color="auto"/>
      </w:divBdr>
      <w:divsChild>
        <w:div w:id="351613050">
          <w:marLeft w:val="547"/>
          <w:marRight w:val="0"/>
          <w:marTop w:val="0"/>
          <w:marBottom w:val="0"/>
          <w:divBdr>
            <w:top w:val="none" w:sz="0" w:space="0" w:color="auto"/>
            <w:left w:val="none" w:sz="0" w:space="0" w:color="auto"/>
            <w:bottom w:val="none" w:sz="0" w:space="0" w:color="auto"/>
            <w:right w:val="none" w:sz="0" w:space="0" w:color="auto"/>
          </w:divBdr>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03606126">
      <w:bodyDiv w:val="1"/>
      <w:marLeft w:val="0"/>
      <w:marRight w:val="0"/>
      <w:marTop w:val="0"/>
      <w:marBottom w:val="0"/>
      <w:divBdr>
        <w:top w:val="none" w:sz="0" w:space="0" w:color="auto"/>
        <w:left w:val="none" w:sz="0" w:space="0" w:color="auto"/>
        <w:bottom w:val="none" w:sz="0" w:space="0" w:color="auto"/>
        <w:right w:val="none" w:sz="0" w:space="0" w:color="auto"/>
      </w:divBdr>
      <w:divsChild>
        <w:div w:id="2083864066">
          <w:marLeft w:val="547"/>
          <w:marRight w:val="0"/>
          <w:marTop w:val="0"/>
          <w:marBottom w:val="0"/>
          <w:divBdr>
            <w:top w:val="none" w:sz="0" w:space="0" w:color="auto"/>
            <w:left w:val="none" w:sz="0" w:space="0" w:color="auto"/>
            <w:bottom w:val="none" w:sz="0" w:space="0" w:color="auto"/>
            <w:right w:val="none" w:sz="0" w:space="0" w:color="auto"/>
          </w:divBdr>
        </w:div>
      </w:divsChild>
    </w:div>
    <w:div w:id="1664384786">
      <w:bodyDiv w:val="1"/>
      <w:marLeft w:val="0"/>
      <w:marRight w:val="0"/>
      <w:marTop w:val="0"/>
      <w:marBottom w:val="0"/>
      <w:divBdr>
        <w:top w:val="none" w:sz="0" w:space="0" w:color="auto"/>
        <w:left w:val="none" w:sz="0" w:space="0" w:color="auto"/>
        <w:bottom w:val="none" w:sz="0" w:space="0" w:color="auto"/>
        <w:right w:val="none" w:sz="0" w:space="0" w:color="auto"/>
      </w:divBdr>
      <w:divsChild>
        <w:div w:id="1067536062">
          <w:marLeft w:val="547"/>
          <w:marRight w:val="0"/>
          <w:marTop w:val="0"/>
          <w:marBottom w:val="0"/>
          <w:divBdr>
            <w:top w:val="none" w:sz="0" w:space="0" w:color="auto"/>
            <w:left w:val="none" w:sz="0" w:space="0" w:color="auto"/>
            <w:bottom w:val="none" w:sz="0" w:space="0" w:color="auto"/>
            <w:right w:val="none" w:sz="0" w:space="0" w:color="auto"/>
          </w:divBdr>
        </w:div>
      </w:divsChild>
    </w:div>
    <w:div w:id="1677268577">
      <w:bodyDiv w:val="1"/>
      <w:marLeft w:val="0"/>
      <w:marRight w:val="0"/>
      <w:marTop w:val="0"/>
      <w:marBottom w:val="0"/>
      <w:divBdr>
        <w:top w:val="none" w:sz="0" w:space="0" w:color="auto"/>
        <w:left w:val="none" w:sz="0" w:space="0" w:color="auto"/>
        <w:bottom w:val="none" w:sz="0" w:space="0" w:color="auto"/>
        <w:right w:val="none" w:sz="0" w:space="0" w:color="auto"/>
      </w:divBdr>
    </w:div>
    <w:div w:id="1760830061">
      <w:bodyDiv w:val="1"/>
      <w:marLeft w:val="0"/>
      <w:marRight w:val="0"/>
      <w:marTop w:val="0"/>
      <w:marBottom w:val="0"/>
      <w:divBdr>
        <w:top w:val="none" w:sz="0" w:space="0" w:color="auto"/>
        <w:left w:val="none" w:sz="0" w:space="0" w:color="auto"/>
        <w:bottom w:val="none" w:sz="0" w:space="0" w:color="auto"/>
        <w:right w:val="none" w:sz="0" w:space="0" w:color="auto"/>
      </w:divBdr>
    </w:div>
    <w:div w:id="1844587357">
      <w:bodyDiv w:val="1"/>
      <w:marLeft w:val="0"/>
      <w:marRight w:val="0"/>
      <w:marTop w:val="0"/>
      <w:marBottom w:val="0"/>
      <w:divBdr>
        <w:top w:val="none" w:sz="0" w:space="0" w:color="auto"/>
        <w:left w:val="none" w:sz="0" w:space="0" w:color="auto"/>
        <w:bottom w:val="none" w:sz="0" w:space="0" w:color="auto"/>
        <w:right w:val="none" w:sz="0" w:space="0" w:color="auto"/>
      </w:divBdr>
    </w:div>
    <w:div w:id="1863936536">
      <w:bodyDiv w:val="1"/>
      <w:marLeft w:val="0"/>
      <w:marRight w:val="0"/>
      <w:marTop w:val="0"/>
      <w:marBottom w:val="0"/>
      <w:divBdr>
        <w:top w:val="none" w:sz="0" w:space="0" w:color="auto"/>
        <w:left w:val="none" w:sz="0" w:space="0" w:color="auto"/>
        <w:bottom w:val="none" w:sz="0" w:space="0" w:color="auto"/>
        <w:right w:val="none" w:sz="0" w:space="0" w:color="auto"/>
      </w:divBdr>
    </w:div>
    <w:div w:id="2043244519">
      <w:bodyDiv w:val="1"/>
      <w:marLeft w:val="0"/>
      <w:marRight w:val="0"/>
      <w:marTop w:val="0"/>
      <w:marBottom w:val="0"/>
      <w:divBdr>
        <w:top w:val="none" w:sz="0" w:space="0" w:color="auto"/>
        <w:left w:val="none" w:sz="0" w:space="0" w:color="auto"/>
        <w:bottom w:val="none" w:sz="0" w:space="0" w:color="auto"/>
        <w:right w:val="none" w:sz="0" w:space="0" w:color="auto"/>
      </w:divBdr>
    </w:div>
    <w:div w:id="2057006474">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QuickStyle" Target="diagrams/quickStyle2.xml"/><Relationship Id="rId39" Type="http://schemas.microsoft.com/office/2007/relationships/diagramDrawing" Target="diagrams/drawing4.xml"/><Relationship Id="rId21" Type="http://schemas.openxmlformats.org/officeDocument/2006/relationships/diagramColors" Target="diagrams/colors1.xml"/><Relationship Id="rId34" Type="http://schemas.openxmlformats.org/officeDocument/2006/relationships/hyperlink" Target="https://www.legislation.gov.au/Series/F2018L01350" TargetMode="External"/><Relationship Id="rId42" Type="http://schemas.openxmlformats.org/officeDocument/2006/relationships/diagramLayout" Target="diagrams/layout5.xml"/><Relationship Id="rId47" Type="http://schemas.openxmlformats.org/officeDocument/2006/relationships/diagramLayout" Target="diagrams/layout6.xml"/><Relationship Id="rId50" Type="http://schemas.microsoft.com/office/2007/relationships/diagramDrawing" Target="diagrams/drawing6.xml"/><Relationship Id="rId55" Type="http://schemas.microsoft.com/office/2007/relationships/diagramDrawing" Target="diagrams/drawing7.xml"/><Relationship Id="rId63" Type="http://schemas.openxmlformats.org/officeDocument/2006/relationships/diagramData" Target="diagrams/data9.xml"/><Relationship Id="rId68" Type="http://schemas.openxmlformats.org/officeDocument/2006/relationships/header" Target="header4.xml"/><Relationship Id="rId76"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tga.gov.au/publication/classification-ivd-medical-devices" TargetMode="External"/><Relationship Id="rId29" Type="http://schemas.openxmlformats.org/officeDocument/2006/relationships/diagramData" Target="diagrams/data3.xml"/><Relationship Id="rId11" Type="http://schemas.openxmlformats.org/officeDocument/2006/relationships/footer" Target="footer2.xm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diagramQuickStyle" Target="diagrams/quickStyle4.xml"/><Relationship Id="rId40" Type="http://schemas.openxmlformats.org/officeDocument/2006/relationships/hyperlink" Target="https://www.tga.gov.au/resource/reclassification-active-medical-devices-therapy-diagnostic-function" TargetMode="External"/><Relationship Id="rId45" Type="http://schemas.microsoft.com/office/2007/relationships/diagramDrawing" Target="diagrams/drawing5.xml"/><Relationship Id="rId53" Type="http://schemas.openxmlformats.org/officeDocument/2006/relationships/diagramQuickStyle" Target="diagrams/quickStyle7.xml"/><Relationship Id="rId58" Type="http://schemas.openxmlformats.org/officeDocument/2006/relationships/diagramLayout" Target="diagrams/layout8.xml"/><Relationship Id="rId66" Type="http://schemas.openxmlformats.org/officeDocument/2006/relationships/diagramColors" Target="diagrams/colors9.xml"/><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webSettings" Target="webSettings.xml"/><Relationship Id="rId61" Type="http://schemas.microsoft.com/office/2007/relationships/diagramDrawing" Target="diagrams/drawing8.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diagramQuickStyle" Target="diagrams/quickStyle3.xml"/><Relationship Id="rId44" Type="http://schemas.openxmlformats.org/officeDocument/2006/relationships/diagramColors" Target="diagrams/colors5.xml"/><Relationship Id="rId52" Type="http://schemas.openxmlformats.org/officeDocument/2006/relationships/diagramLayout" Target="diagrams/layout7.xml"/><Relationship Id="rId60" Type="http://schemas.openxmlformats.org/officeDocument/2006/relationships/diagramColors" Target="diagrams/colors8.xml"/><Relationship Id="rId65" Type="http://schemas.openxmlformats.org/officeDocument/2006/relationships/diagramQuickStyle" Target="diagrams/quickStyle9.xml"/><Relationship Id="rId73" Type="http://schemas.openxmlformats.org/officeDocument/2006/relationships/hyperlink" Target="https://www.tga.gov.a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diagramData" Target="diagrams/data4.xml"/><Relationship Id="rId43" Type="http://schemas.openxmlformats.org/officeDocument/2006/relationships/diagramQuickStyle" Target="diagrams/quickStyle5.xml"/><Relationship Id="rId48" Type="http://schemas.openxmlformats.org/officeDocument/2006/relationships/diagramQuickStyle" Target="diagrams/quickStyle6.xml"/><Relationship Id="rId56" Type="http://schemas.openxmlformats.org/officeDocument/2006/relationships/hyperlink" Target="https://www.legislation.gov.au/Series/F2018L01350" TargetMode="External"/><Relationship Id="rId64" Type="http://schemas.openxmlformats.org/officeDocument/2006/relationships/diagramLayout" Target="diagrams/layout9.xml"/><Relationship Id="rId69" Type="http://schemas.openxmlformats.org/officeDocument/2006/relationships/header" Target="header5.xml"/><Relationship Id="rId77" Type="http://schemas.openxmlformats.org/officeDocument/2006/relationships/footer" Target="footer5.xml"/><Relationship Id="rId8" Type="http://schemas.openxmlformats.org/officeDocument/2006/relationships/header" Target="header1.xml"/><Relationship Id="rId51" Type="http://schemas.openxmlformats.org/officeDocument/2006/relationships/diagramData" Target="diagrams/data7.xml"/><Relationship Id="rId72" Type="http://schemas.openxmlformats.org/officeDocument/2006/relationships/hyperlink" Target="mailto:info@tga.gov.a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Details/F2021C00217" TargetMode="External"/><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diagramColors" Target="diagrams/colors4.xml"/><Relationship Id="rId46" Type="http://schemas.openxmlformats.org/officeDocument/2006/relationships/diagramData" Target="diagrams/data6.xml"/><Relationship Id="rId59" Type="http://schemas.openxmlformats.org/officeDocument/2006/relationships/diagramQuickStyle" Target="diagrams/quickStyle8.xml"/><Relationship Id="rId67" Type="http://schemas.microsoft.com/office/2007/relationships/diagramDrawing" Target="diagrams/drawing9.xml"/><Relationship Id="rId20" Type="http://schemas.openxmlformats.org/officeDocument/2006/relationships/diagramQuickStyle" Target="diagrams/quickStyle1.xml"/><Relationship Id="rId41" Type="http://schemas.openxmlformats.org/officeDocument/2006/relationships/diagramData" Target="diagrams/data5.xml"/><Relationship Id="rId54" Type="http://schemas.openxmlformats.org/officeDocument/2006/relationships/diagramColors" Target="diagrams/colors7.xml"/><Relationship Id="rId62" Type="http://schemas.openxmlformats.org/officeDocument/2006/relationships/hyperlink" Target="https://www.tga.gov.au/resource/reclassification-active-implantable-medical-devices-aimd" TargetMode="External"/><Relationship Id="rId70" Type="http://schemas.openxmlformats.org/officeDocument/2006/relationships/footer" Target="footer4.xm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egislation.gov.au/Series/F2018L01350" TargetMode="External"/><Relationship Id="rId28" Type="http://schemas.microsoft.com/office/2007/relationships/diagramDrawing" Target="diagrams/drawing2.xml"/><Relationship Id="rId36" Type="http://schemas.openxmlformats.org/officeDocument/2006/relationships/diagramLayout" Target="diagrams/layout4.xml"/><Relationship Id="rId49" Type="http://schemas.openxmlformats.org/officeDocument/2006/relationships/diagramColors" Target="diagrams/colors6.xml"/><Relationship Id="rId57" Type="http://schemas.openxmlformats.org/officeDocument/2006/relationships/diagramData" Target="diagrams/data8.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EEDE02-C7F0-4A91-93AA-E95B5A124C7E}"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3D1F2E18-2989-4D60-A9E2-C8166047A6F5}">
      <dgm:prSet phldrT="[Text]" custT="1"/>
      <dgm:spPr>
        <a:xfrm rot="16200000">
          <a:off x="-1045888" y="1417955"/>
          <a:ext cx="3501125" cy="665213"/>
        </a:xfrm>
      </dgm:spPr>
      <dgm:t>
        <a:bodyPr/>
        <a:lstStyle/>
        <a:p>
          <a:r>
            <a:rPr lang="en-AU" sz="1800">
              <a:latin typeface="Calibri" panose="020F0502020204030204" pitchFamily="34" charset="0"/>
              <a:cs typeface="Calibri" panose="020F0502020204030204" pitchFamily="34" charset="0"/>
            </a:rPr>
            <a:t>Active medical devices for diagnosis (includes monitoring)</a:t>
          </a:r>
          <a:endParaRPr lang="en-US" sz="1800" b="0">
            <a:latin typeface="Calibri" panose="020F0502020204030204" pitchFamily="34" charset="0"/>
            <a:ea typeface="+mn-ea"/>
            <a:cs typeface="Calibri" panose="020F0502020204030204" pitchFamily="34" charset="0"/>
          </a:endParaRPr>
        </a:p>
      </dgm:t>
    </dgm:pt>
    <dgm:pt modelId="{42F61473-FA13-48D0-92CF-D3FC25EB8C14}" type="parTrans" cxnId="{0341BD26-7822-4E11-B840-3D1D2F656C56}">
      <dgm:prSet/>
      <dgm:spPr/>
      <dgm:t>
        <a:bodyPr/>
        <a:lstStyle/>
        <a:p>
          <a:endParaRPr lang="en-US"/>
        </a:p>
      </dgm:t>
    </dgm:pt>
    <dgm:pt modelId="{336F8049-176F-4FF6-B793-D071131565C1}" type="sibTrans" cxnId="{0341BD26-7822-4E11-B840-3D1D2F656C56}">
      <dgm:prSet/>
      <dgm:spPr/>
      <dgm:t>
        <a:bodyPr/>
        <a:lstStyle/>
        <a:p>
          <a:endParaRPr lang="en-US"/>
        </a:p>
      </dgm:t>
    </dgm:pt>
    <dgm:pt modelId="{93A91C44-5A58-48D4-A71B-CA3C137EAACC}">
      <dgm:prSet custT="1"/>
      <dgm:spPr/>
      <dgm:t>
        <a:bodyPr/>
        <a:lstStyle/>
        <a:p>
          <a:r>
            <a:rPr lang="en-AU" sz="900" b="0" i="0" dirty="0">
              <a:latin typeface="Calibri" panose="020F0502020204030204" pitchFamily="34" charset="0"/>
              <a:cs typeface="Calibri" panose="020F0502020204030204" pitchFamily="34" charset="0"/>
            </a:rPr>
            <a:t>Device supplies energy that will be absorbed by a patient’s body (other than a device that is intended only to illuminate the patient’s body in the visible spectrum).</a:t>
          </a:r>
        </a:p>
      </dgm:t>
    </dgm:pt>
    <dgm:pt modelId="{3ECD440C-9B92-436E-9541-1BAD88C31910}" type="parTrans" cxnId="{F434338E-50B0-460F-B59D-314D257B542F}">
      <dgm:prSet/>
      <dgm:spPr/>
      <dgm:t>
        <a:bodyPr/>
        <a:lstStyle/>
        <a:p>
          <a:endParaRPr lang="en-US"/>
        </a:p>
      </dgm:t>
    </dgm:pt>
    <dgm:pt modelId="{0B1A5C49-8E4E-492F-95CB-D343E671B297}" type="sibTrans" cxnId="{F434338E-50B0-460F-B59D-314D257B542F}">
      <dgm:prSet/>
      <dgm:spPr/>
      <dgm:t>
        <a:bodyPr/>
        <a:lstStyle/>
        <a:p>
          <a:endParaRPr lang="en-US"/>
        </a:p>
      </dgm:t>
    </dgm:pt>
    <dgm:pt modelId="{B797ACE1-0031-4A99-8005-BFF9C039385D}">
      <dgm:prSet custT="1"/>
      <dgm:spPr/>
      <dgm:t>
        <a:bodyPr/>
        <a:lstStyle/>
        <a:p>
          <a:r>
            <a:rPr lang="en-AU" sz="900" b="0" i="0" dirty="0">
              <a:latin typeface="Calibri" panose="020F0502020204030204" pitchFamily="34" charset="0"/>
              <a:cs typeface="Calibri" panose="020F0502020204030204" pitchFamily="34" charset="0"/>
            </a:rPr>
            <a:t>Device allows direct diagnosis or monitoring of vital physiological processes of a patient (does not indicate if patient is in immediate danger).</a:t>
          </a:r>
        </a:p>
      </dgm:t>
    </dgm:pt>
    <dgm:pt modelId="{AB134B8F-4E86-4ED3-9516-05D20F9AD720}" type="parTrans" cxnId="{9F49443C-BDE8-4EB8-AD53-93230389AB18}">
      <dgm:prSet/>
      <dgm:spPr/>
      <dgm:t>
        <a:bodyPr/>
        <a:lstStyle/>
        <a:p>
          <a:endParaRPr lang="en-US"/>
        </a:p>
      </dgm:t>
    </dgm:pt>
    <dgm:pt modelId="{20FC43BB-EECB-45B0-859E-8BD571706869}" type="sibTrans" cxnId="{9F49443C-BDE8-4EB8-AD53-93230389AB18}">
      <dgm:prSet/>
      <dgm:spPr/>
      <dgm:t>
        <a:bodyPr/>
        <a:lstStyle/>
        <a:p>
          <a:endParaRPr lang="en-US"/>
        </a:p>
      </dgm:t>
    </dgm:pt>
    <dgm:pt modelId="{FB9F33C9-578B-4A52-8A70-F3DAB04EBC78}">
      <dgm:prSet phldrT="[Text]" custT="1"/>
      <dgm:spPr/>
      <dgm:t>
        <a:bodyPr/>
        <a:lstStyle/>
        <a:p>
          <a:r>
            <a:rPr lang="en-AU" sz="1000">
              <a:latin typeface="Calibri" panose="020F0502020204030204" pitchFamily="34" charset="0"/>
              <a:ea typeface="+mn-ea"/>
              <a:cs typeface="Calibri" panose="020F0502020204030204" pitchFamily="34" charset="0"/>
            </a:rPr>
            <a:t>Class IIa</a:t>
          </a:r>
          <a:br>
            <a:rPr lang="en-AU" sz="1000">
              <a:latin typeface="Calibri" panose="020F0502020204030204" pitchFamily="34" charset="0"/>
              <a:ea typeface="+mn-ea"/>
              <a:cs typeface="Calibri" panose="020F0502020204030204" pitchFamily="34" charset="0"/>
            </a:rPr>
          </a:br>
          <a:r>
            <a:rPr lang="en-AU" sz="1000">
              <a:latin typeface="Calibri" panose="020F0502020204030204" pitchFamily="34" charset="0"/>
              <a:ea typeface="+mn-ea"/>
              <a:cs typeface="Calibri" panose="020F0502020204030204" pitchFamily="34" charset="0"/>
            </a:rPr>
            <a:t>Rule 4.3 (2) (b)</a:t>
          </a:r>
          <a:endParaRPr lang="en-AU" sz="1000" b="0" i="0" dirty="0">
            <a:latin typeface="Calibri" panose="020F0502020204030204" pitchFamily="34" charset="0"/>
            <a:cs typeface="Calibri" panose="020F0502020204030204" pitchFamily="34" charset="0"/>
          </a:endParaRPr>
        </a:p>
      </dgm:t>
    </dgm:pt>
    <dgm:pt modelId="{51AABF90-5473-4B73-9915-8C08DD9370A4}" type="parTrans" cxnId="{45D6DE63-3B5F-4A44-97F2-FA814B6F2D01}">
      <dgm:prSet/>
      <dgm:spPr/>
      <dgm:t>
        <a:bodyPr/>
        <a:lstStyle/>
        <a:p>
          <a:endParaRPr lang="en-US"/>
        </a:p>
      </dgm:t>
    </dgm:pt>
    <dgm:pt modelId="{E5BAC98A-0A6D-42B2-8A69-9571521F0112}" type="sibTrans" cxnId="{45D6DE63-3B5F-4A44-97F2-FA814B6F2D01}">
      <dgm:prSet/>
      <dgm:spPr/>
      <dgm:t>
        <a:bodyPr/>
        <a:lstStyle/>
        <a:p>
          <a:endParaRPr lang="en-US"/>
        </a:p>
      </dgm:t>
    </dgm:pt>
    <dgm:pt modelId="{FDFF32FB-4E82-4006-A802-C3A8C2C15C11}">
      <dgm:prSet phldrT="[Text]" custT="1"/>
      <dgm:spPr/>
      <dgm:t>
        <a:bodyPr/>
        <a:lstStyle/>
        <a:p>
          <a:r>
            <a:rPr lang="en-AU" sz="1000">
              <a:latin typeface="Calibri" panose="020F0502020204030204" pitchFamily="34" charset="0"/>
              <a:ea typeface="+mn-ea"/>
              <a:cs typeface="Calibri" panose="020F0502020204030204" pitchFamily="34" charset="0"/>
            </a:rPr>
            <a:t>Class IIa</a:t>
          </a:r>
          <a:br>
            <a:rPr lang="en-AU" sz="1000">
              <a:latin typeface="Calibri" panose="020F0502020204030204" pitchFamily="34" charset="0"/>
              <a:ea typeface="+mn-ea"/>
              <a:cs typeface="Calibri" panose="020F0502020204030204" pitchFamily="34" charset="0"/>
            </a:rPr>
          </a:br>
          <a:r>
            <a:rPr lang="en-AU" sz="1000">
              <a:latin typeface="Calibri" panose="020F0502020204030204" pitchFamily="34" charset="0"/>
              <a:ea typeface="+mn-ea"/>
              <a:cs typeface="Calibri" panose="020F0502020204030204" pitchFamily="34" charset="0"/>
            </a:rPr>
            <a:t>Rule 4.3 (2) (c)</a:t>
          </a:r>
          <a:endParaRPr lang="en-AU" sz="1000" b="0" i="0" dirty="0">
            <a:latin typeface="Calibri" panose="020F0502020204030204" pitchFamily="34" charset="0"/>
            <a:cs typeface="Calibri" panose="020F0502020204030204" pitchFamily="34" charset="0"/>
          </a:endParaRPr>
        </a:p>
      </dgm:t>
    </dgm:pt>
    <dgm:pt modelId="{F596EA69-E7B5-4AA4-81F7-69B7F7E77344}" type="parTrans" cxnId="{83D0B96C-0EEA-4F68-A3CE-77A2208592BC}">
      <dgm:prSet/>
      <dgm:spPr/>
      <dgm:t>
        <a:bodyPr/>
        <a:lstStyle/>
        <a:p>
          <a:endParaRPr lang="en-US"/>
        </a:p>
      </dgm:t>
    </dgm:pt>
    <dgm:pt modelId="{8B3088CB-EF3F-44D3-8B61-6BCDCC50AB67}" type="sibTrans" cxnId="{83D0B96C-0EEA-4F68-A3CE-77A2208592BC}">
      <dgm:prSet/>
      <dgm:spPr/>
      <dgm:t>
        <a:bodyPr/>
        <a:lstStyle/>
        <a:p>
          <a:endParaRPr lang="en-US"/>
        </a:p>
      </dgm:t>
    </dgm:pt>
    <dgm:pt modelId="{D49E9B33-8679-4F90-AD75-A0BED6C0C0AB}">
      <dgm:prSet phldrT="[Text]" custT="1"/>
      <dgm:spPr/>
      <dgm:t>
        <a:bodyPr/>
        <a:lstStyle/>
        <a:p>
          <a:r>
            <a:rPr lang="en-AU" sz="900" b="0" i="0" dirty="0">
              <a:latin typeface="Calibri" panose="020F0502020204030204" pitchFamily="34" charset="0"/>
              <a:cs typeface="Calibri" panose="020F0502020204030204" pitchFamily="34" charset="0"/>
            </a:rPr>
            <a:t>Device is used to monitor vital physiological parameters of a patient, where variations of monitored parameters could result in immediate danger to the patient.</a:t>
          </a:r>
        </a:p>
      </dgm:t>
    </dgm:pt>
    <dgm:pt modelId="{A9B8E7A8-F7ED-4890-8F98-E516A8C9BF11}" type="parTrans" cxnId="{AE6FA37C-E4AE-4D2F-BAD7-7F7C98341ED9}">
      <dgm:prSet/>
      <dgm:spPr/>
      <dgm:t>
        <a:bodyPr/>
        <a:lstStyle/>
        <a:p>
          <a:endParaRPr lang="en-US"/>
        </a:p>
      </dgm:t>
    </dgm:pt>
    <dgm:pt modelId="{0C7A8537-2636-4852-B4B0-6A203B4F8C2D}" type="sibTrans" cxnId="{AE6FA37C-E4AE-4D2F-BAD7-7F7C98341ED9}">
      <dgm:prSet/>
      <dgm:spPr/>
      <dgm:t>
        <a:bodyPr/>
        <a:lstStyle/>
        <a:p>
          <a:endParaRPr lang="en-US"/>
        </a:p>
      </dgm:t>
    </dgm:pt>
    <dgm:pt modelId="{52B03719-B170-422F-B34C-B02ECB5BC3D2}">
      <dgm:prSet custT="1"/>
      <dgm:spPr/>
      <dgm:t>
        <a:bodyPr/>
        <a:lstStyle/>
        <a:p>
          <a:r>
            <a:rPr lang="en-AU" sz="900" b="0" i="0" dirty="0">
              <a:latin typeface="Calibri" panose="020F0502020204030204" pitchFamily="34" charset="0"/>
              <a:cs typeface="Calibri" panose="020F0502020204030204" pitchFamily="34" charset="0"/>
            </a:rPr>
            <a:t>Device emits ionising radiation and is used for diagnostic or therapeutic interventional radiology.</a:t>
          </a:r>
        </a:p>
      </dgm:t>
    </dgm:pt>
    <dgm:pt modelId="{261BEF03-6878-4214-AB66-D9D2C046052E}" type="parTrans" cxnId="{C5AD00A3-4EC8-4A76-979E-73011C9A91AB}">
      <dgm:prSet/>
      <dgm:spPr/>
      <dgm:t>
        <a:bodyPr/>
        <a:lstStyle/>
        <a:p>
          <a:endParaRPr lang="en-US"/>
        </a:p>
      </dgm:t>
    </dgm:pt>
    <dgm:pt modelId="{042003C2-4042-44A6-A1E7-18FDC3191926}" type="sibTrans" cxnId="{C5AD00A3-4EC8-4A76-979E-73011C9A91AB}">
      <dgm:prSet/>
      <dgm:spPr/>
      <dgm:t>
        <a:bodyPr/>
        <a:lstStyle/>
        <a:p>
          <a:endParaRPr lang="en-US"/>
        </a:p>
      </dgm:t>
    </dgm:pt>
    <dgm:pt modelId="{69E3ABA3-AA5D-4BF6-BCB0-6CC186882AF0}">
      <dgm:prSet custT="1"/>
      <dgm:spPr/>
      <dgm:t>
        <a:bodyPr/>
        <a:lstStyle/>
        <a:p>
          <a:r>
            <a:rPr lang="en-AU" sz="900" b="0" i="0" dirty="0">
              <a:latin typeface="Calibri" panose="020F0502020204030204" pitchFamily="34" charset="0"/>
              <a:cs typeface="Calibri" panose="020F0502020204030204" pitchFamily="34" charset="0"/>
            </a:rPr>
            <a:t>Device is used to control,  monitor or directly influence performance of a device that emits ionising radiation for diagnostic or therapeutic interventional radiology.</a:t>
          </a:r>
        </a:p>
      </dgm:t>
    </dgm:pt>
    <dgm:pt modelId="{D3F138FC-48F2-4CE3-A877-DDCAEF34AE19}" type="parTrans" cxnId="{ECAC4204-DED0-48AD-9FCB-0FA49D419C96}">
      <dgm:prSet/>
      <dgm:spPr/>
      <dgm:t>
        <a:bodyPr/>
        <a:lstStyle/>
        <a:p>
          <a:endParaRPr lang="en-US"/>
        </a:p>
      </dgm:t>
    </dgm:pt>
    <dgm:pt modelId="{E0641086-9A78-4564-A413-982313EB6CDA}" type="sibTrans" cxnId="{ECAC4204-DED0-48AD-9FCB-0FA49D419C96}">
      <dgm:prSet/>
      <dgm:spPr/>
      <dgm:t>
        <a:bodyPr/>
        <a:lstStyle/>
        <a:p>
          <a:endParaRPr lang="en-US"/>
        </a:p>
      </dgm:t>
    </dgm:pt>
    <dgm:pt modelId="{E714942F-BE3D-40D8-817F-7C496C2CC690}">
      <dgm:prSet phldrT="[Text]" custT="1"/>
      <dgm:spPr/>
      <dgm:t>
        <a:bodyPr/>
        <a:lstStyle/>
        <a:p>
          <a:r>
            <a:rPr lang="en-AU" sz="1000">
              <a:latin typeface="Calibri" panose="020F0502020204030204" pitchFamily="34" charset="0"/>
              <a:ea typeface="+mn-ea"/>
              <a:cs typeface="Calibri" panose="020F0502020204030204" pitchFamily="34" charset="0"/>
            </a:rPr>
            <a:t>Class IIb</a:t>
          </a:r>
          <a:br>
            <a:rPr lang="en-AU" sz="1000">
              <a:latin typeface="Calibri" panose="020F0502020204030204" pitchFamily="34" charset="0"/>
              <a:ea typeface="+mn-ea"/>
              <a:cs typeface="Calibri" panose="020F0502020204030204" pitchFamily="34" charset="0"/>
            </a:rPr>
          </a:br>
          <a:r>
            <a:rPr lang="en-AU" sz="1000">
              <a:latin typeface="Calibri" panose="020F0502020204030204" pitchFamily="34" charset="0"/>
              <a:ea typeface="+mn-ea"/>
              <a:cs typeface="Calibri" panose="020F0502020204030204" pitchFamily="34" charset="0"/>
            </a:rPr>
            <a:t>Rule 4.3 (3) (b)</a:t>
          </a:r>
          <a:endParaRPr lang="en-AU" sz="1000" b="0" i="0" dirty="0">
            <a:latin typeface="Calibri" panose="020F0502020204030204" pitchFamily="34" charset="0"/>
            <a:cs typeface="Calibri" panose="020F0502020204030204" pitchFamily="34" charset="0"/>
          </a:endParaRPr>
        </a:p>
      </dgm:t>
    </dgm:pt>
    <dgm:pt modelId="{073056B4-7CE7-488C-A8CB-1563F014DCA1}" type="parTrans" cxnId="{A3BEBD35-B35F-496B-AAAC-4E1205FB9F7E}">
      <dgm:prSet/>
      <dgm:spPr/>
      <dgm:t>
        <a:bodyPr/>
        <a:lstStyle/>
        <a:p>
          <a:endParaRPr lang="en-US"/>
        </a:p>
      </dgm:t>
    </dgm:pt>
    <dgm:pt modelId="{9AAA7429-45A3-4E0D-BD73-48D28C842081}" type="sibTrans" cxnId="{A3BEBD35-B35F-496B-AAAC-4E1205FB9F7E}">
      <dgm:prSet/>
      <dgm:spPr/>
      <dgm:t>
        <a:bodyPr/>
        <a:lstStyle/>
        <a:p>
          <a:endParaRPr lang="en-US"/>
        </a:p>
      </dgm:t>
    </dgm:pt>
    <dgm:pt modelId="{B04B0881-60F9-4B4C-B77F-FD4DB8114ADA}">
      <dgm:prSet phldrT="[Text]" custT="1"/>
      <dgm:spPr/>
      <dgm:t>
        <a:bodyPr/>
        <a:lstStyle/>
        <a:p>
          <a:r>
            <a:rPr lang="en-AU" sz="1000">
              <a:latin typeface="Calibri" panose="020F0502020204030204" pitchFamily="34" charset="0"/>
              <a:ea typeface="+mn-ea"/>
              <a:cs typeface="Calibri" panose="020F0502020204030204" pitchFamily="34" charset="0"/>
            </a:rPr>
            <a:t>Class IIb</a:t>
          </a:r>
          <a:br>
            <a:rPr lang="en-AU" sz="1000">
              <a:latin typeface="Calibri" panose="020F0502020204030204" pitchFamily="34" charset="0"/>
              <a:ea typeface="+mn-ea"/>
              <a:cs typeface="Calibri" panose="020F0502020204030204" pitchFamily="34" charset="0"/>
            </a:rPr>
          </a:br>
          <a:r>
            <a:rPr lang="en-AU" sz="1000">
              <a:latin typeface="Calibri" panose="020F0502020204030204" pitchFamily="34" charset="0"/>
              <a:ea typeface="+mn-ea"/>
              <a:cs typeface="Calibri" panose="020F0502020204030204" pitchFamily="34" charset="0"/>
            </a:rPr>
            <a:t>Rule 4.3 (3) (c)</a:t>
          </a:r>
          <a:endParaRPr lang="en-AU" sz="1000" b="0" i="0" dirty="0">
            <a:latin typeface="Calibri" panose="020F0502020204030204" pitchFamily="34" charset="0"/>
            <a:cs typeface="Calibri" panose="020F0502020204030204" pitchFamily="34" charset="0"/>
          </a:endParaRPr>
        </a:p>
      </dgm:t>
    </dgm:pt>
    <dgm:pt modelId="{81E0FFE0-0692-48D9-B9AB-4E371A1D7EA0}" type="parTrans" cxnId="{85063E91-E91A-458B-B187-85FD1BF100E5}">
      <dgm:prSet/>
      <dgm:spPr/>
      <dgm:t>
        <a:bodyPr/>
        <a:lstStyle/>
        <a:p>
          <a:endParaRPr lang="en-US"/>
        </a:p>
      </dgm:t>
    </dgm:pt>
    <dgm:pt modelId="{97D6DB62-A298-463F-80D2-535135835D68}" type="sibTrans" cxnId="{85063E91-E91A-458B-B187-85FD1BF100E5}">
      <dgm:prSet/>
      <dgm:spPr/>
      <dgm:t>
        <a:bodyPr/>
        <a:lstStyle/>
        <a:p>
          <a:endParaRPr lang="en-US"/>
        </a:p>
      </dgm:t>
    </dgm:pt>
    <dgm:pt modelId="{4A73061F-0E72-4154-B6E7-494C4518BECF}">
      <dgm:prSet custT="1"/>
      <dgm:spPr/>
      <dgm:t>
        <a:bodyPr/>
        <a:lstStyle/>
        <a:p>
          <a:r>
            <a:rPr lang="en-AU" sz="1000">
              <a:latin typeface="Calibri" panose="020F0502020204030204" pitchFamily="34" charset="0"/>
              <a:ea typeface="+mn-ea"/>
              <a:cs typeface="Calibri" panose="020F0502020204030204" pitchFamily="34" charset="0"/>
            </a:rPr>
            <a:t>Class IIa</a:t>
          </a:r>
          <a:br>
            <a:rPr lang="en-AU" sz="1000">
              <a:latin typeface="Calibri" panose="020F0502020204030204" pitchFamily="34" charset="0"/>
              <a:ea typeface="+mn-ea"/>
              <a:cs typeface="Calibri" panose="020F0502020204030204" pitchFamily="34" charset="0"/>
            </a:rPr>
          </a:br>
          <a:r>
            <a:rPr lang="en-AU" sz="1000">
              <a:latin typeface="Calibri" panose="020F0502020204030204" pitchFamily="34" charset="0"/>
              <a:ea typeface="+mn-ea"/>
              <a:cs typeface="Calibri" panose="020F0502020204030204" pitchFamily="34" charset="0"/>
            </a:rPr>
            <a:t>Rule 4.3 (2) (a)</a:t>
          </a:r>
        </a:p>
      </dgm:t>
    </dgm:pt>
    <dgm:pt modelId="{1007BFEB-0D3B-437B-BF2B-FFE6E0E6CE8B}" type="parTrans" cxnId="{A9EA7E29-EF72-44CD-BD91-92935E8A65DB}">
      <dgm:prSet/>
      <dgm:spPr/>
      <dgm:t>
        <a:bodyPr/>
        <a:lstStyle/>
        <a:p>
          <a:endParaRPr lang="en-US"/>
        </a:p>
      </dgm:t>
    </dgm:pt>
    <dgm:pt modelId="{1BBEA127-E8D2-4F4A-8FBC-965448A5CC67}" type="sibTrans" cxnId="{A9EA7E29-EF72-44CD-BD91-92935E8A65DB}">
      <dgm:prSet/>
      <dgm:spPr/>
      <dgm:t>
        <a:bodyPr/>
        <a:lstStyle/>
        <a:p>
          <a:endParaRPr lang="en-US"/>
        </a:p>
      </dgm:t>
    </dgm:pt>
    <dgm:pt modelId="{096C67B7-B730-4726-AD15-972C338BC2EF}">
      <dgm:prSet custT="1"/>
      <dgm:spPr/>
      <dgm:t>
        <a:bodyPr/>
        <a:lstStyle/>
        <a:p>
          <a:r>
            <a:rPr lang="en-AU" sz="900" b="0" i="0" dirty="0">
              <a:latin typeface="Calibri" panose="020F0502020204030204" pitchFamily="34" charset="0"/>
              <a:cs typeface="Calibri" panose="020F0502020204030204" pitchFamily="34" charset="0"/>
            </a:rPr>
            <a:t>Device images in vivo</a:t>
          </a:r>
          <a:r>
            <a:rPr lang="en-AU" sz="900" b="0" i="1" dirty="0">
              <a:latin typeface="Calibri" panose="020F0502020204030204" pitchFamily="34" charset="0"/>
              <a:cs typeface="Calibri" panose="020F0502020204030204" pitchFamily="34" charset="0"/>
            </a:rPr>
            <a:t> </a:t>
          </a:r>
          <a:r>
            <a:rPr lang="en-AU" sz="900" b="0" i="0" dirty="0">
              <a:latin typeface="Calibri" panose="020F0502020204030204" pitchFamily="34" charset="0"/>
              <a:cs typeface="Calibri" panose="020F0502020204030204" pitchFamily="34" charset="0"/>
            </a:rPr>
            <a:t>distribution of radiopharmaceuticals in a patient.</a:t>
          </a:r>
          <a:endParaRPr lang="en-US" sz="900">
            <a:latin typeface="Calibri" panose="020F0502020204030204" pitchFamily="34" charset="0"/>
            <a:cs typeface="Calibri" panose="020F0502020204030204" pitchFamily="34" charset="0"/>
          </a:endParaRPr>
        </a:p>
      </dgm:t>
    </dgm:pt>
    <dgm:pt modelId="{9F5E8FCF-AC85-45B7-9BFE-878F257B32A0}" type="parTrans" cxnId="{93F0B560-A5E2-4EAB-91D7-A1A83E9BD86A}">
      <dgm:prSet/>
      <dgm:spPr/>
      <dgm:t>
        <a:bodyPr/>
        <a:lstStyle/>
        <a:p>
          <a:endParaRPr lang="en-US"/>
        </a:p>
      </dgm:t>
    </dgm:pt>
    <dgm:pt modelId="{014FE6DB-79B8-4429-9CD6-EA8C1F7FBFDC}" type="sibTrans" cxnId="{93F0B560-A5E2-4EAB-91D7-A1A83E9BD86A}">
      <dgm:prSet/>
      <dgm:spPr/>
      <dgm:t>
        <a:bodyPr/>
        <a:lstStyle/>
        <a:p>
          <a:endParaRPr lang="en-US"/>
        </a:p>
      </dgm:t>
    </dgm:pt>
    <dgm:pt modelId="{E58B88B1-A296-412C-8C5D-D56C99CD5EE2}">
      <dgm:prSet phldrT="[Text]" custT="1"/>
      <dgm:spPr/>
      <dgm:t>
        <a:bodyPr/>
        <a:lstStyle/>
        <a:p>
          <a:r>
            <a:rPr lang="en-AU" sz="1000">
              <a:latin typeface="Calibri" panose="020F0502020204030204" pitchFamily="34" charset="0"/>
              <a:ea typeface="+mn-ea"/>
              <a:cs typeface="Calibri" panose="020F0502020204030204" pitchFamily="34" charset="0"/>
            </a:rPr>
            <a:t>Class IIb</a:t>
          </a:r>
          <a:br>
            <a:rPr lang="en-AU" sz="1000">
              <a:latin typeface="Calibri" panose="020F0502020204030204" pitchFamily="34" charset="0"/>
              <a:ea typeface="+mn-ea"/>
              <a:cs typeface="Calibri" panose="020F0502020204030204" pitchFamily="34" charset="0"/>
            </a:rPr>
          </a:br>
          <a:r>
            <a:rPr lang="en-AU" sz="1000">
              <a:latin typeface="Calibri" panose="020F0502020204030204" pitchFamily="34" charset="0"/>
              <a:ea typeface="+mn-ea"/>
              <a:cs typeface="Calibri" panose="020F0502020204030204" pitchFamily="34" charset="0"/>
            </a:rPr>
            <a:t>Rule 4.3 (3) (a)</a:t>
          </a:r>
          <a:endParaRPr lang="en-AU" sz="1000" b="0" i="0" dirty="0">
            <a:latin typeface="Calibri" panose="020F0502020204030204" pitchFamily="34" charset="0"/>
            <a:cs typeface="Calibri" panose="020F0502020204030204" pitchFamily="34" charset="0"/>
          </a:endParaRPr>
        </a:p>
      </dgm:t>
    </dgm:pt>
    <dgm:pt modelId="{1727F60B-9E54-4511-9FDB-2BD5C28E0DD1}" type="sibTrans" cxnId="{138A98DA-9C3E-48A8-B371-BC00134EED00}">
      <dgm:prSet/>
      <dgm:spPr/>
      <dgm:t>
        <a:bodyPr/>
        <a:lstStyle/>
        <a:p>
          <a:endParaRPr lang="en-US"/>
        </a:p>
      </dgm:t>
    </dgm:pt>
    <dgm:pt modelId="{C93F370B-07F1-4626-A00D-D939633A01AA}" type="parTrans" cxnId="{138A98DA-9C3E-48A8-B371-BC00134EED00}">
      <dgm:prSet/>
      <dgm:spPr/>
      <dgm:t>
        <a:bodyPr/>
        <a:lstStyle/>
        <a:p>
          <a:endParaRPr lang="en-US"/>
        </a:p>
      </dgm:t>
    </dgm:pt>
    <dgm:pt modelId="{B9C84E5E-BC7F-4BEC-B613-C90638DE6303}" type="pres">
      <dgm:prSet presAssocID="{98EEDE02-C7F0-4A91-93AA-E95B5A124C7E}" presName="Name0" presStyleCnt="0">
        <dgm:presLayoutVars>
          <dgm:chPref val="1"/>
          <dgm:dir/>
          <dgm:animOne val="branch"/>
          <dgm:animLvl val="lvl"/>
          <dgm:resizeHandles/>
        </dgm:presLayoutVars>
      </dgm:prSet>
      <dgm:spPr/>
    </dgm:pt>
    <dgm:pt modelId="{B3C337EC-78F9-43FD-8A52-25D31CE1D6F1}" type="pres">
      <dgm:prSet presAssocID="{3D1F2E18-2989-4D60-A9E2-C8166047A6F5}" presName="vertOne" presStyleCnt="0"/>
      <dgm:spPr/>
    </dgm:pt>
    <dgm:pt modelId="{8D401C05-8791-42B6-8DF3-B76FF568BE15}" type="pres">
      <dgm:prSet presAssocID="{3D1F2E18-2989-4D60-A9E2-C8166047A6F5}" presName="txOne" presStyleLbl="node0" presStyleIdx="0" presStyleCnt="1" custScaleY="30576">
        <dgm:presLayoutVars>
          <dgm:chPref val="3"/>
        </dgm:presLayoutVars>
      </dgm:prSet>
      <dgm:spPr>
        <a:prstGeom prst="roundRect">
          <a:avLst/>
        </a:prstGeom>
      </dgm:spPr>
    </dgm:pt>
    <dgm:pt modelId="{1804F7A4-11F1-4166-B31D-7217DB21A30F}" type="pres">
      <dgm:prSet presAssocID="{3D1F2E18-2989-4D60-A9E2-C8166047A6F5}" presName="parTransOne" presStyleCnt="0"/>
      <dgm:spPr/>
    </dgm:pt>
    <dgm:pt modelId="{6AB69B95-15DF-4956-90E4-2551EA4F2855}" type="pres">
      <dgm:prSet presAssocID="{3D1F2E18-2989-4D60-A9E2-C8166047A6F5}" presName="horzOne" presStyleCnt="0"/>
      <dgm:spPr/>
    </dgm:pt>
    <dgm:pt modelId="{FFBD85CB-0673-4638-BD43-F59A1E13707B}" type="pres">
      <dgm:prSet presAssocID="{93A91C44-5A58-48D4-A71B-CA3C137EAACC}" presName="vertTwo" presStyleCnt="0"/>
      <dgm:spPr/>
    </dgm:pt>
    <dgm:pt modelId="{DC83FD60-3DFB-452F-AC4D-DD429800A4B5}" type="pres">
      <dgm:prSet presAssocID="{93A91C44-5A58-48D4-A71B-CA3C137EAACC}" presName="txTwo" presStyleLbl="node2" presStyleIdx="0" presStyleCnt="6">
        <dgm:presLayoutVars>
          <dgm:chPref val="3"/>
        </dgm:presLayoutVars>
      </dgm:prSet>
      <dgm:spPr/>
    </dgm:pt>
    <dgm:pt modelId="{E99794FD-D9BB-49F2-A8DD-09190B117496}" type="pres">
      <dgm:prSet presAssocID="{93A91C44-5A58-48D4-A71B-CA3C137EAACC}" presName="parTransTwo" presStyleCnt="0"/>
      <dgm:spPr/>
    </dgm:pt>
    <dgm:pt modelId="{7AD911D8-149C-4155-888F-24BD6D706A60}" type="pres">
      <dgm:prSet presAssocID="{93A91C44-5A58-48D4-A71B-CA3C137EAACC}" presName="horzTwo" presStyleCnt="0"/>
      <dgm:spPr/>
    </dgm:pt>
    <dgm:pt modelId="{9BA1FA37-B461-40E2-B56D-457D36BCEF25}" type="pres">
      <dgm:prSet presAssocID="{4A73061F-0E72-4154-B6E7-494C4518BECF}" presName="vertThree" presStyleCnt="0"/>
      <dgm:spPr/>
    </dgm:pt>
    <dgm:pt modelId="{74027315-B35C-4AE3-A1F8-C517DC08F121}" type="pres">
      <dgm:prSet presAssocID="{4A73061F-0E72-4154-B6E7-494C4518BECF}" presName="txThree" presStyleLbl="node3" presStyleIdx="0" presStyleCnt="6" custScaleY="36826">
        <dgm:presLayoutVars>
          <dgm:chPref val="3"/>
        </dgm:presLayoutVars>
      </dgm:prSet>
      <dgm:spPr/>
    </dgm:pt>
    <dgm:pt modelId="{AA0B9C66-8E44-4535-B2E1-7638A237C66D}" type="pres">
      <dgm:prSet presAssocID="{4A73061F-0E72-4154-B6E7-494C4518BECF}" presName="horzThree" presStyleCnt="0"/>
      <dgm:spPr/>
    </dgm:pt>
    <dgm:pt modelId="{F8A9A941-0446-4B78-8450-DC43494B7BBB}" type="pres">
      <dgm:prSet presAssocID="{0B1A5C49-8E4E-492F-95CB-D343E671B297}" presName="sibSpaceTwo" presStyleCnt="0"/>
      <dgm:spPr/>
    </dgm:pt>
    <dgm:pt modelId="{408F1793-BF07-404D-A6D2-67F4999919A7}" type="pres">
      <dgm:prSet presAssocID="{096C67B7-B730-4726-AD15-972C338BC2EF}" presName="vertTwo" presStyleCnt="0"/>
      <dgm:spPr/>
    </dgm:pt>
    <dgm:pt modelId="{7337594C-7838-4753-876E-D4B8E1A2E4B9}" type="pres">
      <dgm:prSet presAssocID="{096C67B7-B730-4726-AD15-972C338BC2EF}" presName="txTwo" presStyleLbl="node2" presStyleIdx="1" presStyleCnt="6">
        <dgm:presLayoutVars>
          <dgm:chPref val="3"/>
        </dgm:presLayoutVars>
      </dgm:prSet>
      <dgm:spPr/>
    </dgm:pt>
    <dgm:pt modelId="{0C5ACDC0-80E2-43C6-867D-9576E588D5F4}" type="pres">
      <dgm:prSet presAssocID="{096C67B7-B730-4726-AD15-972C338BC2EF}" presName="parTransTwo" presStyleCnt="0"/>
      <dgm:spPr/>
    </dgm:pt>
    <dgm:pt modelId="{A1D48FB1-E2CB-49C9-A343-CBD16E9F8631}" type="pres">
      <dgm:prSet presAssocID="{096C67B7-B730-4726-AD15-972C338BC2EF}" presName="horzTwo" presStyleCnt="0"/>
      <dgm:spPr/>
    </dgm:pt>
    <dgm:pt modelId="{4165B0CF-C35C-4072-AF55-C95F0ADE3B3E}" type="pres">
      <dgm:prSet presAssocID="{FB9F33C9-578B-4A52-8A70-F3DAB04EBC78}" presName="vertThree" presStyleCnt="0"/>
      <dgm:spPr/>
    </dgm:pt>
    <dgm:pt modelId="{E88FCC6C-D86F-44F8-8EA2-F177C276476E}" type="pres">
      <dgm:prSet presAssocID="{FB9F33C9-578B-4A52-8A70-F3DAB04EBC78}" presName="txThree" presStyleLbl="node3" presStyleIdx="1" presStyleCnt="6" custScaleY="36826">
        <dgm:presLayoutVars>
          <dgm:chPref val="3"/>
        </dgm:presLayoutVars>
      </dgm:prSet>
      <dgm:spPr/>
    </dgm:pt>
    <dgm:pt modelId="{D03C6D01-9AF5-44F1-A574-48E7DCC11A5A}" type="pres">
      <dgm:prSet presAssocID="{FB9F33C9-578B-4A52-8A70-F3DAB04EBC78}" presName="horzThree" presStyleCnt="0"/>
      <dgm:spPr/>
    </dgm:pt>
    <dgm:pt modelId="{E6BB9ABA-128D-4BE0-9175-C6347A32245A}" type="pres">
      <dgm:prSet presAssocID="{014FE6DB-79B8-4429-9CD6-EA8C1F7FBFDC}" presName="sibSpaceTwo" presStyleCnt="0"/>
      <dgm:spPr/>
    </dgm:pt>
    <dgm:pt modelId="{B4911448-5A11-448D-92E0-4A4764EE8A6F}" type="pres">
      <dgm:prSet presAssocID="{B797ACE1-0031-4A99-8005-BFF9C039385D}" presName="vertTwo" presStyleCnt="0"/>
      <dgm:spPr/>
    </dgm:pt>
    <dgm:pt modelId="{4E6C5534-AF6F-4DB1-A11C-B8CF4F90FFDB}" type="pres">
      <dgm:prSet presAssocID="{B797ACE1-0031-4A99-8005-BFF9C039385D}" presName="txTwo" presStyleLbl="node2" presStyleIdx="2" presStyleCnt="6">
        <dgm:presLayoutVars>
          <dgm:chPref val="3"/>
        </dgm:presLayoutVars>
      </dgm:prSet>
      <dgm:spPr/>
    </dgm:pt>
    <dgm:pt modelId="{741AE965-A197-483E-984F-6728381BBBD4}" type="pres">
      <dgm:prSet presAssocID="{B797ACE1-0031-4A99-8005-BFF9C039385D}" presName="parTransTwo" presStyleCnt="0"/>
      <dgm:spPr/>
    </dgm:pt>
    <dgm:pt modelId="{385861ED-B8CF-4E0B-9CF2-678DDEECEB45}" type="pres">
      <dgm:prSet presAssocID="{B797ACE1-0031-4A99-8005-BFF9C039385D}" presName="horzTwo" presStyleCnt="0"/>
      <dgm:spPr/>
    </dgm:pt>
    <dgm:pt modelId="{359D5DF2-B2FC-442A-8500-3ED1848DC8F0}" type="pres">
      <dgm:prSet presAssocID="{FDFF32FB-4E82-4006-A802-C3A8C2C15C11}" presName="vertThree" presStyleCnt="0"/>
      <dgm:spPr/>
    </dgm:pt>
    <dgm:pt modelId="{450F229E-8766-432B-81ED-C9D4911E04C0}" type="pres">
      <dgm:prSet presAssocID="{FDFF32FB-4E82-4006-A802-C3A8C2C15C11}" presName="txThree" presStyleLbl="node3" presStyleIdx="2" presStyleCnt="6" custScaleY="36826">
        <dgm:presLayoutVars>
          <dgm:chPref val="3"/>
        </dgm:presLayoutVars>
      </dgm:prSet>
      <dgm:spPr/>
    </dgm:pt>
    <dgm:pt modelId="{F309912C-9447-4ACA-9AF0-6D5BCDA72C4F}" type="pres">
      <dgm:prSet presAssocID="{FDFF32FB-4E82-4006-A802-C3A8C2C15C11}" presName="horzThree" presStyleCnt="0"/>
      <dgm:spPr/>
    </dgm:pt>
    <dgm:pt modelId="{9AD7BFE5-4C4F-402D-A23D-1342B0CA04B2}" type="pres">
      <dgm:prSet presAssocID="{20FC43BB-EECB-45B0-859E-8BD571706869}" presName="sibSpaceTwo" presStyleCnt="0"/>
      <dgm:spPr/>
    </dgm:pt>
    <dgm:pt modelId="{D27B5E2B-A376-481B-A2FA-925887ED1253}" type="pres">
      <dgm:prSet presAssocID="{D49E9B33-8679-4F90-AD75-A0BED6C0C0AB}" presName="vertTwo" presStyleCnt="0"/>
      <dgm:spPr/>
    </dgm:pt>
    <dgm:pt modelId="{50ABE170-017E-4A57-8CB0-70E68FBCCB16}" type="pres">
      <dgm:prSet presAssocID="{D49E9B33-8679-4F90-AD75-A0BED6C0C0AB}" presName="txTwo" presStyleLbl="node2" presStyleIdx="3" presStyleCnt="6">
        <dgm:presLayoutVars>
          <dgm:chPref val="3"/>
        </dgm:presLayoutVars>
      </dgm:prSet>
      <dgm:spPr/>
    </dgm:pt>
    <dgm:pt modelId="{5DC465E5-89AD-49FA-9584-E9FEAA921ECF}" type="pres">
      <dgm:prSet presAssocID="{D49E9B33-8679-4F90-AD75-A0BED6C0C0AB}" presName="parTransTwo" presStyleCnt="0"/>
      <dgm:spPr/>
    </dgm:pt>
    <dgm:pt modelId="{D9AED4F6-6140-4BB7-B950-7F985DE6E4E8}" type="pres">
      <dgm:prSet presAssocID="{D49E9B33-8679-4F90-AD75-A0BED6C0C0AB}" presName="horzTwo" presStyleCnt="0"/>
      <dgm:spPr/>
    </dgm:pt>
    <dgm:pt modelId="{A000E809-9A68-4B20-9A5B-67919B2D3E7A}" type="pres">
      <dgm:prSet presAssocID="{E58B88B1-A296-412C-8C5D-D56C99CD5EE2}" presName="vertThree" presStyleCnt="0"/>
      <dgm:spPr/>
    </dgm:pt>
    <dgm:pt modelId="{40A8350D-68EB-43B6-8140-CBE076207D6A}" type="pres">
      <dgm:prSet presAssocID="{E58B88B1-A296-412C-8C5D-D56C99CD5EE2}" presName="txThree" presStyleLbl="node3" presStyleIdx="3" presStyleCnt="6" custScaleY="36826">
        <dgm:presLayoutVars>
          <dgm:chPref val="3"/>
        </dgm:presLayoutVars>
      </dgm:prSet>
      <dgm:spPr/>
    </dgm:pt>
    <dgm:pt modelId="{BE915636-B829-4531-B3ED-C8071B55CEAA}" type="pres">
      <dgm:prSet presAssocID="{E58B88B1-A296-412C-8C5D-D56C99CD5EE2}" presName="horzThree" presStyleCnt="0"/>
      <dgm:spPr/>
    </dgm:pt>
    <dgm:pt modelId="{B0A8EAA6-1C39-4035-B788-29F525171CC4}" type="pres">
      <dgm:prSet presAssocID="{0C7A8537-2636-4852-B4B0-6A203B4F8C2D}" presName="sibSpaceTwo" presStyleCnt="0"/>
      <dgm:spPr/>
    </dgm:pt>
    <dgm:pt modelId="{91C8EF97-FAAB-494F-AB9E-2FF79432816B}" type="pres">
      <dgm:prSet presAssocID="{52B03719-B170-422F-B34C-B02ECB5BC3D2}" presName="vertTwo" presStyleCnt="0"/>
      <dgm:spPr/>
    </dgm:pt>
    <dgm:pt modelId="{579625E8-11D1-4BA0-9032-70B79C809B58}" type="pres">
      <dgm:prSet presAssocID="{52B03719-B170-422F-B34C-B02ECB5BC3D2}" presName="txTwo" presStyleLbl="node2" presStyleIdx="4" presStyleCnt="6">
        <dgm:presLayoutVars>
          <dgm:chPref val="3"/>
        </dgm:presLayoutVars>
      </dgm:prSet>
      <dgm:spPr/>
    </dgm:pt>
    <dgm:pt modelId="{9CC59680-FEDF-431F-A6EA-007E42A7D375}" type="pres">
      <dgm:prSet presAssocID="{52B03719-B170-422F-B34C-B02ECB5BC3D2}" presName="parTransTwo" presStyleCnt="0"/>
      <dgm:spPr/>
    </dgm:pt>
    <dgm:pt modelId="{AF204802-E310-4AD1-893A-9862910CA3D2}" type="pres">
      <dgm:prSet presAssocID="{52B03719-B170-422F-B34C-B02ECB5BC3D2}" presName="horzTwo" presStyleCnt="0"/>
      <dgm:spPr/>
    </dgm:pt>
    <dgm:pt modelId="{5BB03746-3A35-4E0A-95DC-6D40F8C7614B}" type="pres">
      <dgm:prSet presAssocID="{E714942F-BE3D-40D8-817F-7C496C2CC690}" presName="vertThree" presStyleCnt="0"/>
      <dgm:spPr/>
    </dgm:pt>
    <dgm:pt modelId="{BB63EA2F-F25A-42FE-8382-8909EFB3968D}" type="pres">
      <dgm:prSet presAssocID="{E714942F-BE3D-40D8-817F-7C496C2CC690}" presName="txThree" presStyleLbl="node3" presStyleIdx="4" presStyleCnt="6" custScaleY="36826">
        <dgm:presLayoutVars>
          <dgm:chPref val="3"/>
        </dgm:presLayoutVars>
      </dgm:prSet>
      <dgm:spPr/>
    </dgm:pt>
    <dgm:pt modelId="{CEA95E7F-C3B1-4263-B913-3D839AE8356D}" type="pres">
      <dgm:prSet presAssocID="{E714942F-BE3D-40D8-817F-7C496C2CC690}" presName="horzThree" presStyleCnt="0"/>
      <dgm:spPr/>
    </dgm:pt>
    <dgm:pt modelId="{237C13E0-F4F3-4807-8BBE-1F32A770E49C}" type="pres">
      <dgm:prSet presAssocID="{042003C2-4042-44A6-A1E7-18FDC3191926}" presName="sibSpaceTwo" presStyleCnt="0"/>
      <dgm:spPr/>
    </dgm:pt>
    <dgm:pt modelId="{8FC3F457-1011-4793-916B-4D5217614F1D}" type="pres">
      <dgm:prSet presAssocID="{69E3ABA3-AA5D-4BF6-BCB0-6CC186882AF0}" presName="vertTwo" presStyleCnt="0"/>
      <dgm:spPr/>
    </dgm:pt>
    <dgm:pt modelId="{1A48175C-55E5-4DBA-9C44-E0D31F013E6E}" type="pres">
      <dgm:prSet presAssocID="{69E3ABA3-AA5D-4BF6-BCB0-6CC186882AF0}" presName="txTwo" presStyleLbl="node2" presStyleIdx="5" presStyleCnt="6">
        <dgm:presLayoutVars>
          <dgm:chPref val="3"/>
        </dgm:presLayoutVars>
      </dgm:prSet>
      <dgm:spPr/>
    </dgm:pt>
    <dgm:pt modelId="{052EB40C-A517-46CB-8C44-1F4E091CD982}" type="pres">
      <dgm:prSet presAssocID="{69E3ABA3-AA5D-4BF6-BCB0-6CC186882AF0}" presName="parTransTwo" presStyleCnt="0"/>
      <dgm:spPr/>
    </dgm:pt>
    <dgm:pt modelId="{3BB4DFC1-61DA-4EC7-BA00-0DAB9F4C902C}" type="pres">
      <dgm:prSet presAssocID="{69E3ABA3-AA5D-4BF6-BCB0-6CC186882AF0}" presName="horzTwo" presStyleCnt="0"/>
      <dgm:spPr/>
    </dgm:pt>
    <dgm:pt modelId="{FF0D8191-2DCE-4A6C-9D41-3ADF57C74F64}" type="pres">
      <dgm:prSet presAssocID="{B04B0881-60F9-4B4C-B77F-FD4DB8114ADA}" presName="vertThree" presStyleCnt="0"/>
      <dgm:spPr/>
    </dgm:pt>
    <dgm:pt modelId="{C7FB2EF3-BA30-41D7-8F1E-29922FF3DC22}" type="pres">
      <dgm:prSet presAssocID="{B04B0881-60F9-4B4C-B77F-FD4DB8114ADA}" presName="txThree" presStyleLbl="node3" presStyleIdx="5" presStyleCnt="6" custScaleY="36826">
        <dgm:presLayoutVars>
          <dgm:chPref val="3"/>
        </dgm:presLayoutVars>
      </dgm:prSet>
      <dgm:spPr/>
    </dgm:pt>
    <dgm:pt modelId="{E89DF3B2-7519-4605-82EF-078EB334A5C4}" type="pres">
      <dgm:prSet presAssocID="{B04B0881-60F9-4B4C-B77F-FD4DB8114ADA}" presName="horzThree" presStyleCnt="0"/>
      <dgm:spPr/>
    </dgm:pt>
  </dgm:ptLst>
  <dgm:cxnLst>
    <dgm:cxn modelId="{ECAC4204-DED0-48AD-9FCB-0FA49D419C96}" srcId="{3D1F2E18-2989-4D60-A9E2-C8166047A6F5}" destId="{69E3ABA3-AA5D-4BF6-BCB0-6CC186882AF0}" srcOrd="5" destOrd="0" parTransId="{D3F138FC-48F2-4CE3-A877-DDCAEF34AE19}" sibTransId="{E0641086-9A78-4564-A413-982313EB6CDA}"/>
    <dgm:cxn modelId="{90E2A905-D521-49DD-9616-2C54D92FF674}" type="presOf" srcId="{D49E9B33-8679-4F90-AD75-A0BED6C0C0AB}" destId="{50ABE170-017E-4A57-8CB0-70E68FBCCB16}" srcOrd="0" destOrd="0" presId="urn:microsoft.com/office/officeart/2005/8/layout/hierarchy4"/>
    <dgm:cxn modelId="{BBAF0413-2109-4807-9924-EAAD6A9B32BF}" type="presOf" srcId="{98EEDE02-C7F0-4A91-93AA-E95B5A124C7E}" destId="{B9C84E5E-BC7F-4BEC-B613-C90638DE6303}" srcOrd="0" destOrd="0" presId="urn:microsoft.com/office/officeart/2005/8/layout/hierarchy4"/>
    <dgm:cxn modelId="{B46FE618-708A-49EC-BF67-EE1EC7BCE8ED}" type="presOf" srcId="{E58B88B1-A296-412C-8C5D-D56C99CD5EE2}" destId="{40A8350D-68EB-43B6-8140-CBE076207D6A}" srcOrd="0" destOrd="0" presId="urn:microsoft.com/office/officeart/2005/8/layout/hierarchy4"/>
    <dgm:cxn modelId="{0341BD26-7822-4E11-B840-3D1D2F656C56}" srcId="{98EEDE02-C7F0-4A91-93AA-E95B5A124C7E}" destId="{3D1F2E18-2989-4D60-A9E2-C8166047A6F5}" srcOrd="0" destOrd="0" parTransId="{42F61473-FA13-48D0-92CF-D3FC25EB8C14}" sibTransId="{336F8049-176F-4FF6-B793-D071131565C1}"/>
    <dgm:cxn modelId="{A9EA7E29-EF72-44CD-BD91-92935E8A65DB}" srcId="{93A91C44-5A58-48D4-A71B-CA3C137EAACC}" destId="{4A73061F-0E72-4154-B6E7-494C4518BECF}" srcOrd="0" destOrd="0" parTransId="{1007BFEB-0D3B-437B-BF2B-FFE6E0E6CE8B}" sibTransId="{1BBEA127-E8D2-4F4A-8FBC-965448A5CC67}"/>
    <dgm:cxn modelId="{C32E3B2D-542C-460C-ADBF-CD303D03FA80}" type="presOf" srcId="{FB9F33C9-578B-4A52-8A70-F3DAB04EBC78}" destId="{E88FCC6C-D86F-44F8-8EA2-F177C276476E}" srcOrd="0" destOrd="0" presId="urn:microsoft.com/office/officeart/2005/8/layout/hierarchy4"/>
    <dgm:cxn modelId="{4ADD3F31-1317-48E6-AB52-71A6B98CCDC8}" type="presOf" srcId="{52B03719-B170-422F-B34C-B02ECB5BC3D2}" destId="{579625E8-11D1-4BA0-9032-70B79C809B58}" srcOrd="0" destOrd="0" presId="urn:microsoft.com/office/officeart/2005/8/layout/hierarchy4"/>
    <dgm:cxn modelId="{A3BEBD35-B35F-496B-AAAC-4E1205FB9F7E}" srcId="{52B03719-B170-422F-B34C-B02ECB5BC3D2}" destId="{E714942F-BE3D-40D8-817F-7C496C2CC690}" srcOrd="0" destOrd="0" parTransId="{073056B4-7CE7-488C-A8CB-1563F014DCA1}" sibTransId="{9AAA7429-45A3-4E0D-BD73-48D28C842081}"/>
    <dgm:cxn modelId="{9F49443C-BDE8-4EB8-AD53-93230389AB18}" srcId="{3D1F2E18-2989-4D60-A9E2-C8166047A6F5}" destId="{B797ACE1-0031-4A99-8005-BFF9C039385D}" srcOrd="2" destOrd="0" parTransId="{AB134B8F-4E86-4ED3-9516-05D20F9AD720}" sibTransId="{20FC43BB-EECB-45B0-859E-8BD571706869}"/>
    <dgm:cxn modelId="{93F0B560-A5E2-4EAB-91D7-A1A83E9BD86A}" srcId="{3D1F2E18-2989-4D60-A9E2-C8166047A6F5}" destId="{096C67B7-B730-4726-AD15-972C338BC2EF}" srcOrd="1" destOrd="0" parTransId="{9F5E8FCF-AC85-45B7-9BFE-878F257B32A0}" sibTransId="{014FE6DB-79B8-4429-9CD6-EA8C1F7FBFDC}"/>
    <dgm:cxn modelId="{D2BABF63-02BF-46D7-B3C9-019E426EB972}" type="presOf" srcId="{B797ACE1-0031-4A99-8005-BFF9C039385D}" destId="{4E6C5534-AF6F-4DB1-A11C-B8CF4F90FFDB}" srcOrd="0" destOrd="0" presId="urn:microsoft.com/office/officeart/2005/8/layout/hierarchy4"/>
    <dgm:cxn modelId="{8CC5DC43-0F5C-4906-8705-B6DF7F82B9DF}" type="presOf" srcId="{E714942F-BE3D-40D8-817F-7C496C2CC690}" destId="{BB63EA2F-F25A-42FE-8382-8909EFB3968D}" srcOrd="0" destOrd="0" presId="urn:microsoft.com/office/officeart/2005/8/layout/hierarchy4"/>
    <dgm:cxn modelId="{45D6DE63-3B5F-4A44-97F2-FA814B6F2D01}" srcId="{096C67B7-B730-4726-AD15-972C338BC2EF}" destId="{FB9F33C9-578B-4A52-8A70-F3DAB04EBC78}" srcOrd="0" destOrd="0" parTransId="{51AABF90-5473-4B73-9915-8C08DD9370A4}" sibTransId="{E5BAC98A-0A6D-42B2-8A69-9571521F0112}"/>
    <dgm:cxn modelId="{83D0B96C-0EEA-4F68-A3CE-77A2208592BC}" srcId="{B797ACE1-0031-4A99-8005-BFF9C039385D}" destId="{FDFF32FB-4E82-4006-A802-C3A8C2C15C11}" srcOrd="0" destOrd="0" parTransId="{F596EA69-E7B5-4AA4-81F7-69B7F7E77344}" sibTransId="{8B3088CB-EF3F-44D3-8B61-6BCDCC50AB67}"/>
    <dgm:cxn modelId="{B48B466F-0313-4903-ADB4-A65FC0AC14BF}" type="presOf" srcId="{3D1F2E18-2989-4D60-A9E2-C8166047A6F5}" destId="{8D401C05-8791-42B6-8DF3-B76FF568BE15}" srcOrd="0" destOrd="0" presId="urn:microsoft.com/office/officeart/2005/8/layout/hierarchy4"/>
    <dgm:cxn modelId="{33106C77-D4C1-4401-BEB9-1122CB0053C5}" type="presOf" srcId="{096C67B7-B730-4726-AD15-972C338BC2EF}" destId="{7337594C-7838-4753-876E-D4B8E1A2E4B9}" srcOrd="0" destOrd="0" presId="urn:microsoft.com/office/officeart/2005/8/layout/hierarchy4"/>
    <dgm:cxn modelId="{AE6FA37C-E4AE-4D2F-BAD7-7F7C98341ED9}" srcId="{3D1F2E18-2989-4D60-A9E2-C8166047A6F5}" destId="{D49E9B33-8679-4F90-AD75-A0BED6C0C0AB}" srcOrd="3" destOrd="0" parTransId="{A9B8E7A8-F7ED-4890-8F98-E516A8C9BF11}" sibTransId="{0C7A8537-2636-4852-B4B0-6A203B4F8C2D}"/>
    <dgm:cxn modelId="{F6FDEA90-1A93-4E44-8752-467826B97FEB}" type="presOf" srcId="{4A73061F-0E72-4154-B6E7-494C4518BECF}" destId="{74027315-B35C-4AE3-A1F8-C517DC08F121}" srcOrd="0" destOrd="0" presId="urn:microsoft.com/office/officeart/2005/8/layout/hierarchy4"/>
    <dgm:cxn modelId="{85063E91-E91A-458B-B187-85FD1BF100E5}" srcId="{69E3ABA3-AA5D-4BF6-BCB0-6CC186882AF0}" destId="{B04B0881-60F9-4B4C-B77F-FD4DB8114ADA}" srcOrd="0" destOrd="0" parTransId="{81E0FFE0-0692-48D9-B9AB-4E371A1D7EA0}" sibTransId="{97D6DB62-A298-463F-80D2-535135835D68}"/>
    <dgm:cxn modelId="{F434338E-50B0-460F-B59D-314D257B542F}" srcId="{3D1F2E18-2989-4D60-A9E2-C8166047A6F5}" destId="{93A91C44-5A58-48D4-A71B-CA3C137EAACC}" srcOrd="0" destOrd="0" parTransId="{3ECD440C-9B92-436E-9541-1BAD88C31910}" sibTransId="{0B1A5C49-8E4E-492F-95CB-D343E671B297}"/>
    <dgm:cxn modelId="{C5AD00A3-4EC8-4A76-979E-73011C9A91AB}" srcId="{3D1F2E18-2989-4D60-A9E2-C8166047A6F5}" destId="{52B03719-B170-422F-B34C-B02ECB5BC3D2}" srcOrd="4" destOrd="0" parTransId="{261BEF03-6878-4214-AB66-D9D2C046052E}" sibTransId="{042003C2-4042-44A6-A1E7-18FDC3191926}"/>
    <dgm:cxn modelId="{ED0480BB-C078-4366-8FBC-742212FBD5BD}" type="presOf" srcId="{69E3ABA3-AA5D-4BF6-BCB0-6CC186882AF0}" destId="{1A48175C-55E5-4DBA-9C44-E0D31F013E6E}" srcOrd="0" destOrd="0" presId="urn:microsoft.com/office/officeart/2005/8/layout/hierarchy4"/>
    <dgm:cxn modelId="{B67955E9-E9BB-424E-8D02-8B0A826B8784}" type="presOf" srcId="{93A91C44-5A58-48D4-A71B-CA3C137EAACC}" destId="{DC83FD60-3DFB-452F-AC4D-DD429800A4B5}" srcOrd="0" destOrd="0" presId="urn:microsoft.com/office/officeart/2005/8/layout/hierarchy4"/>
    <dgm:cxn modelId="{43CFD2F0-2A1D-4C69-BCA5-A52030EAE22F}" type="presOf" srcId="{FDFF32FB-4E82-4006-A802-C3A8C2C15C11}" destId="{450F229E-8766-432B-81ED-C9D4911E04C0}" srcOrd="0" destOrd="0" presId="urn:microsoft.com/office/officeart/2005/8/layout/hierarchy4"/>
    <dgm:cxn modelId="{E68A6CF5-DA1F-401A-A01F-547761BE4201}" type="presOf" srcId="{B04B0881-60F9-4B4C-B77F-FD4DB8114ADA}" destId="{C7FB2EF3-BA30-41D7-8F1E-29922FF3DC22}" srcOrd="0" destOrd="0" presId="urn:microsoft.com/office/officeart/2005/8/layout/hierarchy4"/>
    <dgm:cxn modelId="{138A98DA-9C3E-48A8-B371-BC00134EED00}" srcId="{D49E9B33-8679-4F90-AD75-A0BED6C0C0AB}" destId="{E58B88B1-A296-412C-8C5D-D56C99CD5EE2}" srcOrd="0" destOrd="0" parTransId="{C93F370B-07F1-4626-A00D-D939633A01AA}" sibTransId="{1727F60B-9E54-4511-9FDB-2BD5C28E0DD1}"/>
    <dgm:cxn modelId="{629210C5-57B6-44F8-ADA7-FA4F2DA5D60E}" type="presParOf" srcId="{B9C84E5E-BC7F-4BEC-B613-C90638DE6303}" destId="{B3C337EC-78F9-43FD-8A52-25D31CE1D6F1}" srcOrd="0" destOrd="0" presId="urn:microsoft.com/office/officeart/2005/8/layout/hierarchy4"/>
    <dgm:cxn modelId="{C42D9AE9-03DD-4CB4-B421-CAC852689261}" type="presParOf" srcId="{B3C337EC-78F9-43FD-8A52-25D31CE1D6F1}" destId="{8D401C05-8791-42B6-8DF3-B76FF568BE15}" srcOrd="0" destOrd="0" presId="urn:microsoft.com/office/officeart/2005/8/layout/hierarchy4"/>
    <dgm:cxn modelId="{E5A0EAF0-ECBF-4A63-9BE0-CAAB6229E197}" type="presParOf" srcId="{B3C337EC-78F9-43FD-8A52-25D31CE1D6F1}" destId="{1804F7A4-11F1-4166-B31D-7217DB21A30F}" srcOrd="1" destOrd="0" presId="urn:microsoft.com/office/officeart/2005/8/layout/hierarchy4"/>
    <dgm:cxn modelId="{E842B91E-555E-4705-B906-94AA9867A956}" type="presParOf" srcId="{B3C337EC-78F9-43FD-8A52-25D31CE1D6F1}" destId="{6AB69B95-15DF-4956-90E4-2551EA4F2855}" srcOrd="2" destOrd="0" presId="urn:microsoft.com/office/officeart/2005/8/layout/hierarchy4"/>
    <dgm:cxn modelId="{05675827-CBF7-4DDF-B3E5-FCB26B34DC3C}" type="presParOf" srcId="{6AB69B95-15DF-4956-90E4-2551EA4F2855}" destId="{FFBD85CB-0673-4638-BD43-F59A1E13707B}" srcOrd="0" destOrd="0" presId="urn:microsoft.com/office/officeart/2005/8/layout/hierarchy4"/>
    <dgm:cxn modelId="{6635AE9C-EB14-4A2F-B8E3-A995A47B389D}" type="presParOf" srcId="{FFBD85CB-0673-4638-BD43-F59A1E13707B}" destId="{DC83FD60-3DFB-452F-AC4D-DD429800A4B5}" srcOrd="0" destOrd="0" presId="urn:microsoft.com/office/officeart/2005/8/layout/hierarchy4"/>
    <dgm:cxn modelId="{EBF06CAC-47D9-41D9-8FB5-2EFBFBC92475}" type="presParOf" srcId="{FFBD85CB-0673-4638-BD43-F59A1E13707B}" destId="{E99794FD-D9BB-49F2-A8DD-09190B117496}" srcOrd="1" destOrd="0" presId="urn:microsoft.com/office/officeart/2005/8/layout/hierarchy4"/>
    <dgm:cxn modelId="{6630B6A4-6289-45A0-B70C-B4AE6F77042B}" type="presParOf" srcId="{FFBD85CB-0673-4638-BD43-F59A1E13707B}" destId="{7AD911D8-149C-4155-888F-24BD6D706A60}" srcOrd="2" destOrd="0" presId="urn:microsoft.com/office/officeart/2005/8/layout/hierarchy4"/>
    <dgm:cxn modelId="{6E79CDEA-AF5A-428E-A8EC-BB3891BA8E04}" type="presParOf" srcId="{7AD911D8-149C-4155-888F-24BD6D706A60}" destId="{9BA1FA37-B461-40E2-B56D-457D36BCEF25}" srcOrd="0" destOrd="0" presId="urn:microsoft.com/office/officeart/2005/8/layout/hierarchy4"/>
    <dgm:cxn modelId="{3D9969C9-F0BF-432C-85FD-D8E5B083B1F2}" type="presParOf" srcId="{9BA1FA37-B461-40E2-B56D-457D36BCEF25}" destId="{74027315-B35C-4AE3-A1F8-C517DC08F121}" srcOrd="0" destOrd="0" presId="urn:microsoft.com/office/officeart/2005/8/layout/hierarchy4"/>
    <dgm:cxn modelId="{D7AAEE2E-9D58-447D-AA66-850C4D838329}" type="presParOf" srcId="{9BA1FA37-B461-40E2-B56D-457D36BCEF25}" destId="{AA0B9C66-8E44-4535-B2E1-7638A237C66D}" srcOrd="1" destOrd="0" presId="urn:microsoft.com/office/officeart/2005/8/layout/hierarchy4"/>
    <dgm:cxn modelId="{EA494EB3-BB6B-489E-8D6C-2A0792A7C095}" type="presParOf" srcId="{6AB69B95-15DF-4956-90E4-2551EA4F2855}" destId="{F8A9A941-0446-4B78-8450-DC43494B7BBB}" srcOrd="1" destOrd="0" presId="urn:microsoft.com/office/officeart/2005/8/layout/hierarchy4"/>
    <dgm:cxn modelId="{B5027147-1B53-4FAC-BEA5-61262803A5DB}" type="presParOf" srcId="{6AB69B95-15DF-4956-90E4-2551EA4F2855}" destId="{408F1793-BF07-404D-A6D2-67F4999919A7}" srcOrd="2" destOrd="0" presId="urn:microsoft.com/office/officeart/2005/8/layout/hierarchy4"/>
    <dgm:cxn modelId="{99E140D6-37A7-4A27-9559-B5722646B64F}" type="presParOf" srcId="{408F1793-BF07-404D-A6D2-67F4999919A7}" destId="{7337594C-7838-4753-876E-D4B8E1A2E4B9}" srcOrd="0" destOrd="0" presId="urn:microsoft.com/office/officeart/2005/8/layout/hierarchy4"/>
    <dgm:cxn modelId="{2182F44F-796D-419D-BD00-B835201054A5}" type="presParOf" srcId="{408F1793-BF07-404D-A6D2-67F4999919A7}" destId="{0C5ACDC0-80E2-43C6-867D-9576E588D5F4}" srcOrd="1" destOrd="0" presId="urn:microsoft.com/office/officeart/2005/8/layout/hierarchy4"/>
    <dgm:cxn modelId="{A323E926-D067-49E7-AFA8-181086BD86A7}" type="presParOf" srcId="{408F1793-BF07-404D-A6D2-67F4999919A7}" destId="{A1D48FB1-E2CB-49C9-A343-CBD16E9F8631}" srcOrd="2" destOrd="0" presId="urn:microsoft.com/office/officeart/2005/8/layout/hierarchy4"/>
    <dgm:cxn modelId="{B462E0C5-9E76-49F1-BCA2-AC687D0F6904}" type="presParOf" srcId="{A1D48FB1-E2CB-49C9-A343-CBD16E9F8631}" destId="{4165B0CF-C35C-4072-AF55-C95F0ADE3B3E}" srcOrd="0" destOrd="0" presId="urn:microsoft.com/office/officeart/2005/8/layout/hierarchy4"/>
    <dgm:cxn modelId="{4A81F27C-F932-49C6-B11B-EA3CF909FAC1}" type="presParOf" srcId="{4165B0CF-C35C-4072-AF55-C95F0ADE3B3E}" destId="{E88FCC6C-D86F-44F8-8EA2-F177C276476E}" srcOrd="0" destOrd="0" presId="urn:microsoft.com/office/officeart/2005/8/layout/hierarchy4"/>
    <dgm:cxn modelId="{53A513C7-5AF2-4DCB-8E32-F7A68E9ED9D3}" type="presParOf" srcId="{4165B0CF-C35C-4072-AF55-C95F0ADE3B3E}" destId="{D03C6D01-9AF5-44F1-A574-48E7DCC11A5A}" srcOrd="1" destOrd="0" presId="urn:microsoft.com/office/officeart/2005/8/layout/hierarchy4"/>
    <dgm:cxn modelId="{ACC1CCD5-FF73-4596-AF4B-AAEB5CF11721}" type="presParOf" srcId="{6AB69B95-15DF-4956-90E4-2551EA4F2855}" destId="{E6BB9ABA-128D-4BE0-9175-C6347A32245A}" srcOrd="3" destOrd="0" presId="urn:microsoft.com/office/officeart/2005/8/layout/hierarchy4"/>
    <dgm:cxn modelId="{A08EABE3-40AF-4B38-A59F-B6CA68107FB4}" type="presParOf" srcId="{6AB69B95-15DF-4956-90E4-2551EA4F2855}" destId="{B4911448-5A11-448D-92E0-4A4764EE8A6F}" srcOrd="4" destOrd="0" presId="urn:microsoft.com/office/officeart/2005/8/layout/hierarchy4"/>
    <dgm:cxn modelId="{9AF3E7AD-1B4F-4F34-AA61-1FE4F05BC11B}" type="presParOf" srcId="{B4911448-5A11-448D-92E0-4A4764EE8A6F}" destId="{4E6C5534-AF6F-4DB1-A11C-B8CF4F90FFDB}" srcOrd="0" destOrd="0" presId="urn:microsoft.com/office/officeart/2005/8/layout/hierarchy4"/>
    <dgm:cxn modelId="{DB0B3E8C-5128-4F1F-965A-C2DD20475D2A}" type="presParOf" srcId="{B4911448-5A11-448D-92E0-4A4764EE8A6F}" destId="{741AE965-A197-483E-984F-6728381BBBD4}" srcOrd="1" destOrd="0" presId="urn:microsoft.com/office/officeart/2005/8/layout/hierarchy4"/>
    <dgm:cxn modelId="{940957C8-208F-4E3D-B68B-F6B2B6464F00}" type="presParOf" srcId="{B4911448-5A11-448D-92E0-4A4764EE8A6F}" destId="{385861ED-B8CF-4E0B-9CF2-678DDEECEB45}" srcOrd="2" destOrd="0" presId="urn:microsoft.com/office/officeart/2005/8/layout/hierarchy4"/>
    <dgm:cxn modelId="{BECAE3F7-131F-4E5A-A3FE-1DF8C00B8A51}" type="presParOf" srcId="{385861ED-B8CF-4E0B-9CF2-678DDEECEB45}" destId="{359D5DF2-B2FC-442A-8500-3ED1848DC8F0}" srcOrd="0" destOrd="0" presId="urn:microsoft.com/office/officeart/2005/8/layout/hierarchy4"/>
    <dgm:cxn modelId="{888E198E-B2B4-4374-93AF-434D854CD831}" type="presParOf" srcId="{359D5DF2-B2FC-442A-8500-3ED1848DC8F0}" destId="{450F229E-8766-432B-81ED-C9D4911E04C0}" srcOrd="0" destOrd="0" presId="urn:microsoft.com/office/officeart/2005/8/layout/hierarchy4"/>
    <dgm:cxn modelId="{29BA551E-E88E-4E15-9243-9DFD7A928B4F}" type="presParOf" srcId="{359D5DF2-B2FC-442A-8500-3ED1848DC8F0}" destId="{F309912C-9447-4ACA-9AF0-6D5BCDA72C4F}" srcOrd="1" destOrd="0" presId="urn:microsoft.com/office/officeart/2005/8/layout/hierarchy4"/>
    <dgm:cxn modelId="{AC91E973-60CA-405F-9EE2-1A0A095F0A38}" type="presParOf" srcId="{6AB69B95-15DF-4956-90E4-2551EA4F2855}" destId="{9AD7BFE5-4C4F-402D-A23D-1342B0CA04B2}" srcOrd="5" destOrd="0" presId="urn:microsoft.com/office/officeart/2005/8/layout/hierarchy4"/>
    <dgm:cxn modelId="{49B5AF4C-15EA-490A-BA1F-AA218D888AE8}" type="presParOf" srcId="{6AB69B95-15DF-4956-90E4-2551EA4F2855}" destId="{D27B5E2B-A376-481B-A2FA-925887ED1253}" srcOrd="6" destOrd="0" presId="urn:microsoft.com/office/officeart/2005/8/layout/hierarchy4"/>
    <dgm:cxn modelId="{F73B42F8-6FAE-4D65-AA7E-F87CFA9F25B4}" type="presParOf" srcId="{D27B5E2B-A376-481B-A2FA-925887ED1253}" destId="{50ABE170-017E-4A57-8CB0-70E68FBCCB16}" srcOrd="0" destOrd="0" presId="urn:microsoft.com/office/officeart/2005/8/layout/hierarchy4"/>
    <dgm:cxn modelId="{20A469AA-E3B1-4C7E-B82E-2D09A0E8FACD}" type="presParOf" srcId="{D27B5E2B-A376-481B-A2FA-925887ED1253}" destId="{5DC465E5-89AD-49FA-9584-E9FEAA921ECF}" srcOrd="1" destOrd="0" presId="urn:microsoft.com/office/officeart/2005/8/layout/hierarchy4"/>
    <dgm:cxn modelId="{C8B430DF-3670-4D3C-8400-D82C9689267C}" type="presParOf" srcId="{D27B5E2B-A376-481B-A2FA-925887ED1253}" destId="{D9AED4F6-6140-4BB7-B950-7F985DE6E4E8}" srcOrd="2" destOrd="0" presId="urn:microsoft.com/office/officeart/2005/8/layout/hierarchy4"/>
    <dgm:cxn modelId="{A73FDB8C-ED5F-4273-BA54-8AD25CB9ADDC}" type="presParOf" srcId="{D9AED4F6-6140-4BB7-B950-7F985DE6E4E8}" destId="{A000E809-9A68-4B20-9A5B-67919B2D3E7A}" srcOrd="0" destOrd="0" presId="urn:microsoft.com/office/officeart/2005/8/layout/hierarchy4"/>
    <dgm:cxn modelId="{5B6EF1F1-9F65-4D9D-ABB9-E95B8D41A962}" type="presParOf" srcId="{A000E809-9A68-4B20-9A5B-67919B2D3E7A}" destId="{40A8350D-68EB-43B6-8140-CBE076207D6A}" srcOrd="0" destOrd="0" presId="urn:microsoft.com/office/officeart/2005/8/layout/hierarchy4"/>
    <dgm:cxn modelId="{CB416D09-879A-4CD5-8D34-322F9B5A7D10}" type="presParOf" srcId="{A000E809-9A68-4B20-9A5B-67919B2D3E7A}" destId="{BE915636-B829-4531-B3ED-C8071B55CEAA}" srcOrd="1" destOrd="0" presId="urn:microsoft.com/office/officeart/2005/8/layout/hierarchy4"/>
    <dgm:cxn modelId="{CB8DEA56-E91A-4392-8A78-19FD63F6AC40}" type="presParOf" srcId="{6AB69B95-15DF-4956-90E4-2551EA4F2855}" destId="{B0A8EAA6-1C39-4035-B788-29F525171CC4}" srcOrd="7" destOrd="0" presId="urn:microsoft.com/office/officeart/2005/8/layout/hierarchy4"/>
    <dgm:cxn modelId="{F1CA29B9-B7C4-4482-BA07-DB44071A1C26}" type="presParOf" srcId="{6AB69B95-15DF-4956-90E4-2551EA4F2855}" destId="{91C8EF97-FAAB-494F-AB9E-2FF79432816B}" srcOrd="8" destOrd="0" presId="urn:microsoft.com/office/officeart/2005/8/layout/hierarchy4"/>
    <dgm:cxn modelId="{438DB43D-3955-4AE1-BE5E-37FE2F11E5C4}" type="presParOf" srcId="{91C8EF97-FAAB-494F-AB9E-2FF79432816B}" destId="{579625E8-11D1-4BA0-9032-70B79C809B58}" srcOrd="0" destOrd="0" presId="urn:microsoft.com/office/officeart/2005/8/layout/hierarchy4"/>
    <dgm:cxn modelId="{B2EEF5D8-9193-4BE9-9E32-CBA3D3DADB11}" type="presParOf" srcId="{91C8EF97-FAAB-494F-AB9E-2FF79432816B}" destId="{9CC59680-FEDF-431F-A6EA-007E42A7D375}" srcOrd="1" destOrd="0" presId="urn:microsoft.com/office/officeart/2005/8/layout/hierarchy4"/>
    <dgm:cxn modelId="{680218F2-5C44-4D0D-A290-171A62A09A53}" type="presParOf" srcId="{91C8EF97-FAAB-494F-AB9E-2FF79432816B}" destId="{AF204802-E310-4AD1-893A-9862910CA3D2}" srcOrd="2" destOrd="0" presId="urn:microsoft.com/office/officeart/2005/8/layout/hierarchy4"/>
    <dgm:cxn modelId="{071499F9-B106-47F8-968D-2E5D878ECA7E}" type="presParOf" srcId="{AF204802-E310-4AD1-893A-9862910CA3D2}" destId="{5BB03746-3A35-4E0A-95DC-6D40F8C7614B}" srcOrd="0" destOrd="0" presId="urn:microsoft.com/office/officeart/2005/8/layout/hierarchy4"/>
    <dgm:cxn modelId="{CF58AC89-4D40-4958-B7C7-3D7CAEEB9433}" type="presParOf" srcId="{5BB03746-3A35-4E0A-95DC-6D40F8C7614B}" destId="{BB63EA2F-F25A-42FE-8382-8909EFB3968D}" srcOrd="0" destOrd="0" presId="urn:microsoft.com/office/officeart/2005/8/layout/hierarchy4"/>
    <dgm:cxn modelId="{192932FD-03FD-4796-A601-619D476ABCF4}" type="presParOf" srcId="{5BB03746-3A35-4E0A-95DC-6D40F8C7614B}" destId="{CEA95E7F-C3B1-4263-B913-3D839AE8356D}" srcOrd="1" destOrd="0" presId="urn:microsoft.com/office/officeart/2005/8/layout/hierarchy4"/>
    <dgm:cxn modelId="{70A42A97-0DE8-4201-A617-27E362566D35}" type="presParOf" srcId="{6AB69B95-15DF-4956-90E4-2551EA4F2855}" destId="{237C13E0-F4F3-4807-8BBE-1F32A770E49C}" srcOrd="9" destOrd="0" presId="urn:microsoft.com/office/officeart/2005/8/layout/hierarchy4"/>
    <dgm:cxn modelId="{4472F199-E648-4A25-8BF3-9173DC27B75C}" type="presParOf" srcId="{6AB69B95-15DF-4956-90E4-2551EA4F2855}" destId="{8FC3F457-1011-4793-916B-4D5217614F1D}" srcOrd="10" destOrd="0" presId="urn:microsoft.com/office/officeart/2005/8/layout/hierarchy4"/>
    <dgm:cxn modelId="{FACB46A6-B3B7-4E2E-9E27-7E56D07C06F7}" type="presParOf" srcId="{8FC3F457-1011-4793-916B-4D5217614F1D}" destId="{1A48175C-55E5-4DBA-9C44-E0D31F013E6E}" srcOrd="0" destOrd="0" presId="urn:microsoft.com/office/officeart/2005/8/layout/hierarchy4"/>
    <dgm:cxn modelId="{C76D2A9D-4A6A-491B-8A10-70FFA8F79701}" type="presParOf" srcId="{8FC3F457-1011-4793-916B-4D5217614F1D}" destId="{052EB40C-A517-46CB-8C44-1F4E091CD982}" srcOrd="1" destOrd="0" presId="urn:microsoft.com/office/officeart/2005/8/layout/hierarchy4"/>
    <dgm:cxn modelId="{DA913839-2259-4384-A451-FE0EC73CF6B9}" type="presParOf" srcId="{8FC3F457-1011-4793-916B-4D5217614F1D}" destId="{3BB4DFC1-61DA-4EC7-BA00-0DAB9F4C902C}" srcOrd="2" destOrd="0" presId="urn:microsoft.com/office/officeart/2005/8/layout/hierarchy4"/>
    <dgm:cxn modelId="{AE100433-7A3D-48AF-8394-C43F66B5FF67}" type="presParOf" srcId="{3BB4DFC1-61DA-4EC7-BA00-0DAB9F4C902C}" destId="{FF0D8191-2DCE-4A6C-9D41-3ADF57C74F64}" srcOrd="0" destOrd="0" presId="urn:microsoft.com/office/officeart/2005/8/layout/hierarchy4"/>
    <dgm:cxn modelId="{82AB7AB6-1771-4AEB-9145-EB1F722C768B}" type="presParOf" srcId="{FF0D8191-2DCE-4A6C-9D41-3ADF57C74F64}" destId="{C7FB2EF3-BA30-41D7-8F1E-29922FF3DC22}" srcOrd="0" destOrd="0" presId="urn:microsoft.com/office/officeart/2005/8/layout/hierarchy4"/>
    <dgm:cxn modelId="{3FFD009F-9C11-4038-B5C2-71A582AC858F}" type="presParOf" srcId="{FF0D8191-2DCE-4A6C-9D41-3ADF57C74F64}" destId="{E89DF3B2-7519-4605-82EF-078EB334A5C4}" srcOrd="1" destOrd="0" presId="urn:microsoft.com/office/officeart/2005/8/layout/hierarchy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126A35-DEB3-4519-8DD0-D22E48DFB79E}"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5F326EF9-CD2D-473B-A255-3FC6674BCAF4}">
      <dgm:prSet phldrT="[Text]" custT="1"/>
      <dgm:spPr>
        <a:xfrm>
          <a:off x="7097" y="679376"/>
          <a:ext cx="3203334" cy="706462"/>
        </a:xfrm>
      </dgm:spPr>
      <dgm:t>
        <a:bodyPr/>
        <a:lstStyle/>
        <a:p>
          <a:r>
            <a:rPr lang="en-US" sz="1600">
              <a:latin typeface="Calibri"/>
              <a:ea typeface="+mn-ea"/>
              <a:cs typeface="+mn-cs"/>
            </a:rPr>
            <a:t>Provide diagnosis or screening result to a user</a:t>
          </a:r>
        </a:p>
      </dgm:t>
    </dgm:pt>
    <dgm:pt modelId="{AE01B5E7-E564-4D06-B031-6BB2DCEF762E}" type="parTrans" cxnId="{B0E59618-DB4E-4FA4-AB73-CAD27F5BE851}">
      <dgm:prSet/>
      <dgm:spPr/>
      <dgm:t>
        <a:bodyPr/>
        <a:lstStyle/>
        <a:p>
          <a:endParaRPr lang="en-US"/>
        </a:p>
      </dgm:t>
    </dgm:pt>
    <dgm:pt modelId="{5B915727-8C6B-4774-9C1E-A638675AACA3}" type="sibTrans" cxnId="{B0E59618-DB4E-4FA4-AB73-CAD27F5BE851}">
      <dgm:prSet/>
      <dgm:spPr/>
      <dgm:t>
        <a:bodyPr/>
        <a:lstStyle/>
        <a:p>
          <a:endParaRPr lang="en-US"/>
        </a:p>
      </dgm:t>
    </dgm:pt>
    <dgm:pt modelId="{1E6C5503-3B90-496C-87B9-56F2B6998045}">
      <dgm:prSet phldrT="[Text]" custT="1"/>
      <dgm:spPr>
        <a:xfrm>
          <a:off x="7097" y="1505782"/>
          <a:ext cx="1038694" cy="1579675"/>
        </a:xfrm>
      </dgm:spPr>
      <dgm:t>
        <a:bodyPr/>
        <a:lstStyle/>
        <a:p>
          <a:r>
            <a:rPr lang="en-AU" sz="900" dirty="0">
              <a:latin typeface="Calibri"/>
              <a:ea typeface="+mn-ea"/>
              <a:cs typeface="+mn-cs"/>
            </a:rPr>
            <a:t>Disease or condition may lead to </a:t>
          </a:r>
          <a:r>
            <a:rPr lang="en-AU" sz="900" b="1" dirty="0">
              <a:latin typeface="Calibri"/>
              <a:ea typeface="+mn-ea"/>
              <a:cs typeface="+mn-cs"/>
            </a:rPr>
            <a:t>death</a:t>
          </a:r>
          <a:r>
            <a:rPr lang="en-AU" sz="900" dirty="0">
              <a:latin typeface="Calibri"/>
              <a:ea typeface="+mn-ea"/>
              <a:cs typeface="+mn-cs"/>
            </a:rPr>
            <a:t> / </a:t>
          </a:r>
          <a:r>
            <a:rPr lang="en-AU" sz="900" b="1" dirty="0">
              <a:latin typeface="Calibri"/>
              <a:ea typeface="+mn-ea"/>
              <a:cs typeface="+mn-cs"/>
            </a:rPr>
            <a:t>severe deterioration </a:t>
          </a:r>
          <a:r>
            <a:rPr lang="en-AU" sz="900" dirty="0">
              <a:latin typeface="Calibri"/>
              <a:ea typeface="+mn-ea"/>
              <a:cs typeface="+mn-cs"/>
            </a:rPr>
            <a:t>without urgent treatment / pose a </a:t>
          </a:r>
          <a:r>
            <a:rPr lang="en-AU" sz="900" b="1" dirty="0">
              <a:latin typeface="Calibri"/>
              <a:ea typeface="+mn-ea"/>
              <a:cs typeface="+mn-cs"/>
            </a:rPr>
            <a:t>high</a:t>
          </a:r>
          <a:r>
            <a:rPr lang="en-AU" sz="900" dirty="0">
              <a:latin typeface="Calibri"/>
              <a:ea typeface="+mn-ea"/>
              <a:cs typeface="+mn-cs"/>
            </a:rPr>
            <a:t> public health risk.</a:t>
          </a:r>
          <a:endParaRPr lang="en-US" sz="900">
            <a:latin typeface="Calibri"/>
            <a:ea typeface="+mn-ea"/>
            <a:cs typeface="+mn-cs"/>
          </a:endParaRPr>
        </a:p>
      </dgm:t>
    </dgm:pt>
    <dgm:pt modelId="{E8A35874-61F2-4F44-9751-289D3E1A8FB0}" type="parTrans" cxnId="{CE343F5F-12D2-4037-9E54-56E39A65A1D1}">
      <dgm:prSet/>
      <dgm:spPr/>
      <dgm:t>
        <a:bodyPr/>
        <a:lstStyle/>
        <a:p>
          <a:endParaRPr lang="en-US"/>
        </a:p>
      </dgm:t>
    </dgm:pt>
    <dgm:pt modelId="{7F69F4DD-D6C0-4700-BADE-F7D40F557D9F}" type="sibTrans" cxnId="{CE343F5F-12D2-4037-9E54-56E39A65A1D1}">
      <dgm:prSet/>
      <dgm:spPr/>
      <dgm:t>
        <a:bodyPr/>
        <a:lstStyle/>
        <a:p>
          <a:endParaRPr lang="en-US"/>
        </a:p>
      </dgm:t>
    </dgm:pt>
    <dgm:pt modelId="{B2472D3F-84B2-46EE-9E4A-FB936CA43E88}">
      <dgm:prSet phldrT="[Text]" custT="1"/>
      <dgm:spPr>
        <a:xfrm>
          <a:off x="1089417" y="1505782"/>
          <a:ext cx="1038694" cy="1579675"/>
        </a:xfrm>
      </dgm:spPr>
      <dgm:t>
        <a:bodyPr/>
        <a:lstStyle/>
        <a:p>
          <a:r>
            <a:rPr lang="en-AU" sz="900" dirty="0">
              <a:latin typeface="Calibri"/>
              <a:ea typeface="+mn-ea"/>
              <a:cs typeface="+mn-cs"/>
            </a:rPr>
            <a:t>Disease or condition is </a:t>
          </a:r>
          <a:r>
            <a:rPr lang="en-AU" sz="900" b="1" dirty="0">
              <a:latin typeface="Calibri"/>
              <a:ea typeface="+mn-ea"/>
              <a:cs typeface="+mn-cs"/>
            </a:rPr>
            <a:t>serious</a:t>
          </a:r>
          <a:r>
            <a:rPr lang="en-AU" sz="900" dirty="0">
              <a:latin typeface="Calibri"/>
              <a:ea typeface="+mn-ea"/>
              <a:cs typeface="+mn-cs"/>
            </a:rPr>
            <a:t> / may pose a </a:t>
          </a:r>
          <a:r>
            <a:rPr lang="en-AU" sz="900" b="1" dirty="0">
              <a:latin typeface="Calibri"/>
              <a:ea typeface="+mn-ea"/>
              <a:cs typeface="+mn-cs"/>
            </a:rPr>
            <a:t>moderate</a:t>
          </a:r>
          <a:r>
            <a:rPr lang="en-AU" sz="900" dirty="0">
              <a:latin typeface="Calibri"/>
              <a:ea typeface="+mn-ea"/>
              <a:cs typeface="+mn-cs"/>
            </a:rPr>
            <a:t> public health risk.</a:t>
          </a:r>
          <a:endParaRPr lang="en-US" sz="900">
            <a:latin typeface="Calibri"/>
            <a:ea typeface="+mn-ea"/>
            <a:cs typeface="+mn-cs"/>
          </a:endParaRPr>
        </a:p>
      </dgm:t>
    </dgm:pt>
    <dgm:pt modelId="{4AFB119E-8F76-4689-8060-6CC0FD7700E0}" type="parTrans" cxnId="{F22977B4-CE3C-45B2-A1B9-96EE6104DED4}">
      <dgm:prSet/>
      <dgm:spPr/>
      <dgm:t>
        <a:bodyPr/>
        <a:lstStyle/>
        <a:p>
          <a:endParaRPr lang="en-US"/>
        </a:p>
      </dgm:t>
    </dgm:pt>
    <dgm:pt modelId="{3FD2D678-518E-4F1D-ABE6-5D65A86612C9}" type="sibTrans" cxnId="{F22977B4-CE3C-45B2-A1B9-96EE6104DED4}">
      <dgm:prSet/>
      <dgm:spPr/>
      <dgm:t>
        <a:bodyPr/>
        <a:lstStyle/>
        <a:p>
          <a:endParaRPr lang="en-US"/>
        </a:p>
      </dgm:t>
    </dgm:pt>
    <dgm:pt modelId="{20A2A37C-FA5C-4B6E-9EFE-4BC69762CDFE}">
      <dgm:prSet phldrT="[Text]" custT="1"/>
      <dgm:spPr>
        <a:xfrm>
          <a:off x="3297682" y="679376"/>
          <a:ext cx="3203334" cy="717836"/>
        </a:xfrm>
      </dgm:spPr>
      <dgm:t>
        <a:bodyPr/>
        <a:lstStyle/>
        <a:p>
          <a:r>
            <a:rPr lang="en-US" sz="1600">
              <a:latin typeface="Calibri"/>
              <a:ea typeface="+mn-ea"/>
              <a:cs typeface="+mn-cs"/>
            </a:rPr>
            <a:t>Information to </a:t>
          </a:r>
          <a:r>
            <a:rPr lang="en-US" sz="1600" b="0">
              <a:latin typeface="Calibri"/>
              <a:ea typeface="+mn-ea"/>
              <a:cs typeface="+mn-cs"/>
            </a:rPr>
            <a:t>relevant</a:t>
          </a:r>
          <a:r>
            <a:rPr lang="en-US" sz="1600" b="1">
              <a:latin typeface="Calibri"/>
              <a:ea typeface="+mn-ea"/>
              <a:cs typeface="+mn-cs"/>
            </a:rPr>
            <a:t> </a:t>
          </a:r>
          <a:r>
            <a:rPr lang="en-US" sz="1600" b="0">
              <a:latin typeface="Calibri"/>
              <a:ea typeface="+mn-ea"/>
              <a:cs typeface="+mn-cs"/>
            </a:rPr>
            <a:t>health professional to support diagnostic/screening decision making</a:t>
          </a:r>
        </a:p>
      </dgm:t>
    </dgm:pt>
    <dgm:pt modelId="{DCDD42A3-B2DD-4FBD-91D4-B4F35B2C3B8D}" type="parTrans" cxnId="{78E038C4-F7D0-4542-93ED-5DE15C1B6729}">
      <dgm:prSet/>
      <dgm:spPr/>
      <dgm:t>
        <a:bodyPr/>
        <a:lstStyle/>
        <a:p>
          <a:endParaRPr lang="en-US"/>
        </a:p>
      </dgm:t>
    </dgm:pt>
    <dgm:pt modelId="{97F3C634-7EE2-46CB-94C5-A6D52BBB90B2}" type="sibTrans" cxnId="{78E038C4-F7D0-4542-93ED-5DE15C1B6729}">
      <dgm:prSet/>
      <dgm:spPr/>
      <dgm:t>
        <a:bodyPr/>
        <a:lstStyle/>
        <a:p>
          <a:endParaRPr lang="en-US"/>
        </a:p>
      </dgm:t>
    </dgm:pt>
    <dgm:pt modelId="{620B958A-9E0F-4529-A18C-09A324B5F945}">
      <dgm:prSet phldrT="[Text]" custT="1"/>
      <dgm:spPr>
        <a:xfrm>
          <a:off x="3297682" y="1517155"/>
          <a:ext cx="1038694" cy="1579675"/>
        </a:xfrm>
      </dgm:spPr>
      <dgm:t>
        <a:bodyPr/>
        <a:lstStyle/>
        <a:p>
          <a:r>
            <a:rPr lang="en-AU" sz="900" dirty="0">
              <a:latin typeface="Calibri"/>
              <a:ea typeface="+mn-ea"/>
              <a:cs typeface="+mn-cs"/>
            </a:rPr>
            <a:t>Disease or condition may lead to death / severe deterioration without urgent treatment / pose a </a:t>
          </a:r>
          <a:r>
            <a:rPr lang="en-AU" sz="900" b="1" dirty="0">
              <a:latin typeface="Calibri"/>
              <a:ea typeface="+mn-ea"/>
              <a:cs typeface="+mn-cs"/>
            </a:rPr>
            <a:t>high</a:t>
          </a:r>
          <a:r>
            <a:rPr lang="en-AU" sz="900" dirty="0">
              <a:latin typeface="Calibri"/>
              <a:ea typeface="+mn-ea"/>
              <a:cs typeface="+mn-cs"/>
            </a:rPr>
            <a:t> public health risk.</a:t>
          </a:r>
          <a:endParaRPr lang="en-US" sz="900">
            <a:latin typeface="Calibri"/>
            <a:ea typeface="+mn-ea"/>
            <a:cs typeface="+mn-cs"/>
          </a:endParaRPr>
        </a:p>
      </dgm:t>
    </dgm:pt>
    <dgm:pt modelId="{250FF04B-A8D8-4191-ADDE-FF18624CB4CE}" type="parTrans" cxnId="{52459FBC-AD3E-4CAA-9E4F-4E135C2A006D}">
      <dgm:prSet/>
      <dgm:spPr/>
      <dgm:t>
        <a:bodyPr/>
        <a:lstStyle/>
        <a:p>
          <a:endParaRPr lang="en-US"/>
        </a:p>
      </dgm:t>
    </dgm:pt>
    <dgm:pt modelId="{EAC1D7EB-EFB3-418E-B67F-1A3B1C66DC76}" type="sibTrans" cxnId="{52459FBC-AD3E-4CAA-9E4F-4E135C2A006D}">
      <dgm:prSet/>
      <dgm:spPr/>
      <dgm:t>
        <a:bodyPr/>
        <a:lstStyle/>
        <a:p>
          <a:endParaRPr lang="en-US"/>
        </a:p>
      </dgm:t>
    </dgm:pt>
    <dgm:pt modelId="{12568478-9FEE-4550-B173-24656A5BAACC}">
      <dgm:prSet phldrT="[Text]" custT="1"/>
      <dgm:spPr>
        <a:xfrm>
          <a:off x="2171737" y="1505782"/>
          <a:ext cx="1038694" cy="1579675"/>
        </a:xfrm>
      </dgm:spPr>
      <dgm:t>
        <a:bodyPr/>
        <a:lstStyle/>
        <a:p>
          <a:r>
            <a:rPr lang="en-AU" sz="900" dirty="0">
              <a:latin typeface="Calibri"/>
              <a:ea typeface="+mn-ea"/>
              <a:cs typeface="+mn-cs"/>
            </a:rPr>
            <a:t>Any other case</a:t>
          </a:r>
          <a:endParaRPr lang="en-US" sz="900">
            <a:latin typeface="Calibri"/>
            <a:ea typeface="+mn-ea"/>
            <a:cs typeface="+mn-cs"/>
          </a:endParaRPr>
        </a:p>
      </dgm:t>
    </dgm:pt>
    <dgm:pt modelId="{266DB1C9-9454-4BB0-8B37-24EF73F5A75D}" type="parTrans" cxnId="{3D23C371-E423-4A65-9783-97F4AC9A8336}">
      <dgm:prSet/>
      <dgm:spPr/>
      <dgm:t>
        <a:bodyPr/>
        <a:lstStyle/>
        <a:p>
          <a:endParaRPr lang="en-US"/>
        </a:p>
      </dgm:t>
    </dgm:pt>
    <dgm:pt modelId="{93E90F76-8D1C-4362-885E-CE0FD945365D}" type="sibTrans" cxnId="{3D23C371-E423-4A65-9783-97F4AC9A8336}">
      <dgm:prSet/>
      <dgm:spPr/>
      <dgm:t>
        <a:bodyPr/>
        <a:lstStyle/>
        <a:p>
          <a:endParaRPr lang="en-US"/>
        </a:p>
      </dgm:t>
    </dgm:pt>
    <dgm:pt modelId="{612B15D6-52A8-4A68-B366-F18257E3046C}">
      <dgm:prSet phldrT="[Text]" custT="1"/>
      <dgm:spPr>
        <a:xfrm>
          <a:off x="5462322" y="1517155"/>
          <a:ext cx="1038694" cy="1579675"/>
        </a:xfrm>
      </dgm:spPr>
      <dgm:t>
        <a:bodyPr/>
        <a:lstStyle/>
        <a:p>
          <a:r>
            <a:rPr lang="en-AU" sz="900" dirty="0">
              <a:latin typeface="Calibri"/>
              <a:ea typeface="+mn-ea"/>
              <a:cs typeface="+mn-cs"/>
            </a:rPr>
            <a:t>Any other case</a:t>
          </a:r>
          <a:endParaRPr lang="en-US" sz="900">
            <a:latin typeface="Calibri"/>
            <a:ea typeface="+mn-ea"/>
            <a:cs typeface="+mn-cs"/>
          </a:endParaRPr>
        </a:p>
      </dgm:t>
    </dgm:pt>
    <dgm:pt modelId="{21E0E7E4-D44A-42F8-A2BE-9A5BD4F7BFC9}" type="parTrans" cxnId="{A6E5ACE0-D9D9-4A33-BBF8-1F9FC4652D39}">
      <dgm:prSet/>
      <dgm:spPr/>
      <dgm:t>
        <a:bodyPr/>
        <a:lstStyle/>
        <a:p>
          <a:endParaRPr lang="en-US"/>
        </a:p>
      </dgm:t>
    </dgm:pt>
    <dgm:pt modelId="{D8488512-5956-486F-B13C-7A20C8F1C1CF}" type="sibTrans" cxnId="{A6E5ACE0-D9D9-4A33-BBF8-1F9FC4652D39}">
      <dgm:prSet/>
      <dgm:spPr/>
      <dgm:t>
        <a:bodyPr/>
        <a:lstStyle/>
        <a:p>
          <a:endParaRPr lang="en-US"/>
        </a:p>
      </dgm:t>
    </dgm:pt>
    <dgm:pt modelId="{76CD6000-D8EF-4A1A-A9D8-F62B773BAEAE}">
      <dgm:prSet phldrT="[Text]" custT="1"/>
      <dgm:spPr>
        <a:xfrm>
          <a:off x="4380002" y="1517155"/>
          <a:ext cx="1038694" cy="1579675"/>
        </a:xfrm>
      </dgm:spPr>
      <dgm:t>
        <a:bodyPr/>
        <a:lstStyle/>
        <a:p>
          <a:r>
            <a:rPr lang="en-AU" sz="900" dirty="0">
              <a:latin typeface="Calibri"/>
              <a:ea typeface="+mn-ea"/>
              <a:cs typeface="+mn-cs"/>
            </a:rPr>
            <a:t>Disease or condition is </a:t>
          </a:r>
          <a:r>
            <a:rPr lang="en-AU" sz="900" b="1" dirty="0">
              <a:latin typeface="Calibri"/>
              <a:ea typeface="+mn-ea"/>
              <a:cs typeface="+mn-cs"/>
            </a:rPr>
            <a:t> serious </a:t>
          </a:r>
          <a:r>
            <a:rPr lang="en-AU" sz="900" dirty="0">
              <a:latin typeface="Calibri"/>
              <a:ea typeface="+mn-ea"/>
              <a:cs typeface="+mn-cs"/>
            </a:rPr>
            <a:t>/ pose a </a:t>
          </a:r>
          <a:r>
            <a:rPr lang="en-AU" sz="900" b="1" dirty="0">
              <a:latin typeface="Calibri"/>
              <a:ea typeface="+mn-ea"/>
              <a:cs typeface="+mn-cs"/>
            </a:rPr>
            <a:t>moderate</a:t>
          </a:r>
          <a:r>
            <a:rPr lang="en-AU" sz="900" dirty="0">
              <a:latin typeface="Calibri"/>
              <a:ea typeface="+mn-ea"/>
              <a:cs typeface="+mn-cs"/>
            </a:rPr>
            <a:t> public health risk.</a:t>
          </a:r>
          <a:endParaRPr lang="en-US" sz="900">
            <a:latin typeface="Calibri"/>
            <a:ea typeface="+mn-ea"/>
            <a:cs typeface="+mn-cs"/>
          </a:endParaRPr>
        </a:p>
      </dgm:t>
    </dgm:pt>
    <dgm:pt modelId="{AF7F8268-8D8B-42B2-AE2D-3970D0BFB70E}" type="parTrans" cxnId="{DFB45B67-703E-439E-825F-ED6AAD01A2EA}">
      <dgm:prSet/>
      <dgm:spPr/>
      <dgm:t>
        <a:bodyPr/>
        <a:lstStyle/>
        <a:p>
          <a:endParaRPr lang="en-US"/>
        </a:p>
      </dgm:t>
    </dgm:pt>
    <dgm:pt modelId="{E0B94B36-EFEA-448F-A429-4273A8971315}" type="sibTrans" cxnId="{DFB45B67-703E-439E-825F-ED6AAD01A2EA}">
      <dgm:prSet/>
      <dgm:spPr/>
      <dgm:t>
        <a:bodyPr/>
        <a:lstStyle/>
        <a:p>
          <a:endParaRPr lang="en-US"/>
        </a:p>
      </dgm:t>
    </dgm:pt>
    <dgm:pt modelId="{E4AE8978-E47B-4F99-BA61-3D9426403551}">
      <dgm:prSet phldrT="[Text]" custT="1"/>
      <dgm:spPr>
        <a:xfrm>
          <a:off x="7097" y="3205400"/>
          <a:ext cx="1038694" cy="1579675"/>
        </a:xfrm>
      </dgm:spPr>
      <dgm:t>
        <a:bodyPr/>
        <a:lstStyle/>
        <a:p>
          <a:r>
            <a:rPr lang="en-US" sz="1100" dirty="0">
              <a:latin typeface="Calibri"/>
              <a:ea typeface="+mn-ea"/>
              <a:cs typeface="+mn-cs"/>
            </a:rPr>
            <a:t>Class III</a:t>
          </a:r>
        </a:p>
        <a:p>
          <a:r>
            <a:rPr lang="en-US" sz="1100" dirty="0">
              <a:latin typeface="Calibri"/>
              <a:ea typeface="+mn-ea"/>
              <a:cs typeface="+mn-cs"/>
            </a:rPr>
            <a:t>Rule </a:t>
          </a:r>
        </a:p>
        <a:p>
          <a:r>
            <a:rPr lang="en-US" sz="1100" dirty="0">
              <a:latin typeface="Calibri"/>
              <a:ea typeface="+mn-ea"/>
              <a:cs typeface="+mn-cs"/>
            </a:rPr>
            <a:t>4.5 (1) (c)</a:t>
          </a:r>
          <a:endParaRPr lang="en-US" sz="1100">
            <a:latin typeface="Calibri"/>
            <a:ea typeface="+mn-ea"/>
            <a:cs typeface="+mn-cs"/>
          </a:endParaRPr>
        </a:p>
      </dgm:t>
    </dgm:pt>
    <dgm:pt modelId="{34BCF6BF-34BC-462F-988E-C1DB93712CF2}" type="parTrans" cxnId="{CF5BB6A6-5FFC-41D8-AB63-6F30D00CF239}">
      <dgm:prSet/>
      <dgm:spPr/>
      <dgm:t>
        <a:bodyPr/>
        <a:lstStyle/>
        <a:p>
          <a:endParaRPr lang="en-US"/>
        </a:p>
      </dgm:t>
    </dgm:pt>
    <dgm:pt modelId="{E0EA5724-5A8E-4B36-8320-DCBEF1E4B79F}" type="sibTrans" cxnId="{CF5BB6A6-5FFC-41D8-AB63-6F30D00CF239}">
      <dgm:prSet/>
      <dgm:spPr/>
      <dgm:t>
        <a:bodyPr/>
        <a:lstStyle/>
        <a:p>
          <a:endParaRPr lang="en-US"/>
        </a:p>
      </dgm:t>
    </dgm:pt>
    <dgm:pt modelId="{AD20D84D-BBD1-4B48-A118-27F2DAC1C008}">
      <dgm:prSet phldrT="[Text]" custT="1"/>
      <dgm:spPr>
        <a:xfrm>
          <a:off x="1089417" y="3205400"/>
          <a:ext cx="1038694" cy="1579675"/>
        </a:xfrm>
      </dgm:spPr>
      <dgm:t>
        <a:bodyPr/>
        <a:lstStyle/>
        <a:p>
          <a:r>
            <a:rPr lang="en-US" sz="1100" dirty="0">
              <a:latin typeface="Calibri"/>
              <a:ea typeface="+mn-ea"/>
              <a:cs typeface="+mn-cs"/>
            </a:rPr>
            <a:t>Class </a:t>
          </a:r>
          <a:r>
            <a:rPr lang="en-US" sz="1100" dirty="0" err="1">
              <a:latin typeface="Calibri"/>
              <a:ea typeface="+mn-ea"/>
              <a:cs typeface="+mn-cs"/>
            </a:rPr>
            <a:t>IIb</a:t>
          </a:r>
        </a:p>
        <a:p>
          <a:r>
            <a:rPr lang="en-US" sz="1100" dirty="0">
              <a:latin typeface="Calibri"/>
              <a:ea typeface="+mn-ea"/>
              <a:cs typeface="+mn-cs"/>
            </a:rPr>
            <a:t>Rule </a:t>
          </a:r>
        </a:p>
        <a:p>
          <a:r>
            <a:rPr lang="en-US" sz="1100" dirty="0">
              <a:latin typeface="Calibri"/>
              <a:ea typeface="+mn-ea"/>
              <a:cs typeface="+mn-cs"/>
            </a:rPr>
            <a:t>4.5 (1) (d)</a:t>
          </a:r>
          <a:endParaRPr lang="en-US" sz="1100">
            <a:latin typeface="Calibri"/>
            <a:ea typeface="+mn-ea"/>
            <a:cs typeface="+mn-cs"/>
          </a:endParaRPr>
        </a:p>
      </dgm:t>
    </dgm:pt>
    <dgm:pt modelId="{E488B9E9-04F4-47D7-B30F-CC1663710AD6}" type="parTrans" cxnId="{2AB56195-40C5-4AE1-8079-EEA87C85D927}">
      <dgm:prSet/>
      <dgm:spPr/>
      <dgm:t>
        <a:bodyPr/>
        <a:lstStyle/>
        <a:p>
          <a:endParaRPr lang="en-US"/>
        </a:p>
      </dgm:t>
    </dgm:pt>
    <dgm:pt modelId="{DA81FAD0-D371-484D-89EF-4B391D520C59}" type="sibTrans" cxnId="{2AB56195-40C5-4AE1-8079-EEA87C85D927}">
      <dgm:prSet/>
      <dgm:spPr/>
      <dgm:t>
        <a:bodyPr/>
        <a:lstStyle/>
        <a:p>
          <a:endParaRPr lang="en-US"/>
        </a:p>
      </dgm:t>
    </dgm:pt>
    <dgm:pt modelId="{7F874BBD-EBB8-413F-A149-E9B4A0E384BA}">
      <dgm:prSet phldrT="[Text]" custT="1"/>
      <dgm:spPr>
        <a:xfrm>
          <a:off x="2171737" y="3205400"/>
          <a:ext cx="1038694" cy="1579675"/>
        </a:xfrm>
      </dgm:spPr>
      <dgm:t>
        <a:bodyPr/>
        <a:lstStyle/>
        <a:p>
          <a:r>
            <a:rPr lang="en-US" sz="1100" dirty="0">
              <a:latin typeface="Calibri"/>
              <a:ea typeface="+mn-ea"/>
              <a:cs typeface="+mn-cs"/>
            </a:rPr>
            <a:t>Class </a:t>
          </a:r>
          <a:r>
            <a:rPr lang="en-US" sz="1100" dirty="0" err="1">
              <a:latin typeface="Calibri"/>
              <a:ea typeface="+mn-ea"/>
              <a:cs typeface="+mn-cs"/>
            </a:rPr>
            <a:t>IIa</a:t>
          </a:r>
        </a:p>
        <a:p>
          <a:r>
            <a:rPr lang="en-US" sz="1100" dirty="0">
              <a:latin typeface="Calibri"/>
              <a:ea typeface="+mn-ea"/>
              <a:cs typeface="+mn-cs"/>
            </a:rPr>
            <a:t>Rule </a:t>
          </a:r>
        </a:p>
        <a:p>
          <a:r>
            <a:rPr lang="en-US" sz="1100" dirty="0">
              <a:latin typeface="Calibri"/>
              <a:ea typeface="+mn-ea"/>
              <a:cs typeface="+mn-cs"/>
            </a:rPr>
            <a:t>4.5 (1) (e)</a:t>
          </a:r>
          <a:endParaRPr lang="en-US" sz="1100">
            <a:latin typeface="Calibri"/>
            <a:ea typeface="+mn-ea"/>
            <a:cs typeface="+mn-cs"/>
          </a:endParaRPr>
        </a:p>
      </dgm:t>
    </dgm:pt>
    <dgm:pt modelId="{7536BCB7-9CE1-4905-8C0E-7C5BF993E9B8}" type="parTrans" cxnId="{189C4DDB-1834-4F86-9E00-D6B84A85ACA6}">
      <dgm:prSet/>
      <dgm:spPr/>
      <dgm:t>
        <a:bodyPr/>
        <a:lstStyle/>
        <a:p>
          <a:endParaRPr lang="en-US"/>
        </a:p>
      </dgm:t>
    </dgm:pt>
    <dgm:pt modelId="{785F1CC2-93BF-4CB7-95B3-64AA4A00523C}" type="sibTrans" cxnId="{189C4DDB-1834-4F86-9E00-D6B84A85ACA6}">
      <dgm:prSet/>
      <dgm:spPr/>
      <dgm:t>
        <a:bodyPr/>
        <a:lstStyle/>
        <a:p>
          <a:endParaRPr lang="en-US"/>
        </a:p>
      </dgm:t>
    </dgm:pt>
    <dgm:pt modelId="{45D71686-2F9A-4EFE-9056-98658F3F7597}">
      <dgm:prSet phldrT="[Text]" custT="1"/>
      <dgm:spPr>
        <a:xfrm>
          <a:off x="3297682" y="3216774"/>
          <a:ext cx="1038694" cy="1579675"/>
        </a:xfrm>
      </dgm:spPr>
      <dgm:t>
        <a:bodyPr/>
        <a:lstStyle/>
        <a:p>
          <a:r>
            <a:rPr lang="en-US" sz="1100" dirty="0">
              <a:latin typeface="Calibri"/>
              <a:ea typeface="+mn-ea"/>
              <a:cs typeface="+mn-cs"/>
            </a:rPr>
            <a:t>Class </a:t>
          </a:r>
          <a:r>
            <a:rPr lang="en-US" sz="1100" dirty="0" err="1">
              <a:latin typeface="Calibri"/>
              <a:ea typeface="+mn-ea"/>
              <a:cs typeface="+mn-cs"/>
            </a:rPr>
            <a:t>IIb</a:t>
          </a:r>
        </a:p>
        <a:p>
          <a:r>
            <a:rPr lang="en-US" sz="1100" dirty="0">
              <a:latin typeface="Calibri"/>
              <a:ea typeface="+mn-ea"/>
              <a:cs typeface="+mn-cs"/>
            </a:rPr>
            <a:t>Rule </a:t>
          </a:r>
        </a:p>
        <a:p>
          <a:r>
            <a:rPr lang="en-US" sz="1100" dirty="0">
              <a:latin typeface="Calibri"/>
              <a:ea typeface="+mn-ea"/>
              <a:cs typeface="+mn-cs"/>
            </a:rPr>
            <a:t>4.5 (2) (a)</a:t>
          </a:r>
          <a:endParaRPr lang="en-US" sz="1100">
            <a:latin typeface="Calibri"/>
            <a:ea typeface="+mn-ea"/>
            <a:cs typeface="+mn-cs"/>
          </a:endParaRPr>
        </a:p>
      </dgm:t>
    </dgm:pt>
    <dgm:pt modelId="{01E33539-CE87-4058-BC4A-BE850867C1DE}" type="parTrans" cxnId="{885A0F5A-3B70-4107-9AA4-3088D5BBE418}">
      <dgm:prSet/>
      <dgm:spPr/>
      <dgm:t>
        <a:bodyPr/>
        <a:lstStyle/>
        <a:p>
          <a:endParaRPr lang="en-US"/>
        </a:p>
      </dgm:t>
    </dgm:pt>
    <dgm:pt modelId="{1962F3EB-6293-4191-B941-E941FAB78BB6}" type="sibTrans" cxnId="{885A0F5A-3B70-4107-9AA4-3088D5BBE418}">
      <dgm:prSet/>
      <dgm:spPr/>
      <dgm:t>
        <a:bodyPr/>
        <a:lstStyle/>
        <a:p>
          <a:endParaRPr lang="en-US"/>
        </a:p>
      </dgm:t>
    </dgm:pt>
    <dgm:pt modelId="{77FCCD35-85CB-4FCC-98C4-6DA741D0FB41}">
      <dgm:prSet phldrT="[Text]" custT="1"/>
      <dgm:spPr>
        <a:xfrm>
          <a:off x="4380002" y="3216774"/>
          <a:ext cx="1038694" cy="1579675"/>
        </a:xfrm>
      </dgm:spPr>
      <dgm:t>
        <a:bodyPr/>
        <a:lstStyle/>
        <a:p>
          <a:r>
            <a:rPr lang="en-US" sz="1100" dirty="0">
              <a:latin typeface="Calibri"/>
              <a:ea typeface="+mn-ea"/>
              <a:cs typeface="+mn-cs"/>
            </a:rPr>
            <a:t>Class </a:t>
          </a:r>
          <a:r>
            <a:rPr lang="en-US" sz="1100" dirty="0" err="1">
              <a:latin typeface="Calibri"/>
              <a:ea typeface="+mn-ea"/>
              <a:cs typeface="+mn-cs"/>
            </a:rPr>
            <a:t>IIa</a:t>
          </a:r>
        </a:p>
        <a:p>
          <a:r>
            <a:rPr lang="en-US" sz="1100" dirty="0">
              <a:latin typeface="Calibri"/>
              <a:ea typeface="+mn-ea"/>
              <a:cs typeface="+mn-cs"/>
            </a:rPr>
            <a:t>Rule </a:t>
          </a:r>
        </a:p>
        <a:p>
          <a:r>
            <a:rPr lang="en-US" sz="1100" dirty="0">
              <a:latin typeface="Calibri"/>
              <a:ea typeface="+mn-ea"/>
              <a:cs typeface="+mn-cs"/>
            </a:rPr>
            <a:t>4.5 (2) (b)</a:t>
          </a:r>
          <a:endParaRPr lang="en-US" sz="1100">
            <a:latin typeface="Calibri"/>
            <a:ea typeface="+mn-ea"/>
            <a:cs typeface="+mn-cs"/>
          </a:endParaRPr>
        </a:p>
      </dgm:t>
    </dgm:pt>
    <dgm:pt modelId="{0C0F75C8-F811-4B17-A84A-8F0C2ED33AC2}" type="parTrans" cxnId="{2873ACDB-D4ED-4565-A0DF-42669F378E8E}">
      <dgm:prSet/>
      <dgm:spPr/>
      <dgm:t>
        <a:bodyPr/>
        <a:lstStyle/>
        <a:p>
          <a:endParaRPr lang="en-US"/>
        </a:p>
      </dgm:t>
    </dgm:pt>
    <dgm:pt modelId="{C5A007AF-B38B-421A-AC5B-606EA7EA5A42}" type="sibTrans" cxnId="{2873ACDB-D4ED-4565-A0DF-42669F378E8E}">
      <dgm:prSet/>
      <dgm:spPr/>
      <dgm:t>
        <a:bodyPr/>
        <a:lstStyle/>
        <a:p>
          <a:endParaRPr lang="en-US"/>
        </a:p>
      </dgm:t>
    </dgm:pt>
    <dgm:pt modelId="{AED39C69-9DC8-42AF-81DD-ECC3FD29F917}">
      <dgm:prSet phldrT="[Text]" custT="1"/>
      <dgm:spPr>
        <a:xfrm>
          <a:off x="5462322" y="3216774"/>
          <a:ext cx="1038694" cy="1579675"/>
        </a:xfrm>
      </dgm:spPr>
      <dgm:t>
        <a:bodyPr/>
        <a:lstStyle/>
        <a:p>
          <a:r>
            <a:rPr lang="en-US" sz="1100" dirty="0">
              <a:latin typeface="Calibri"/>
              <a:ea typeface="+mn-ea"/>
              <a:cs typeface="+mn-cs"/>
            </a:rPr>
            <a:t>Class </a:t>
          </a:r>
          <a:r>
            <a:rPr lang="en-US" sz="1100" dirty="0" err="1">
              <a:latin typeface="Calibri"/>
              <a:ea typeface="+mn-ea"/>
              <a:cs typeface="+mn-cs"/>
            </a:rPr>
            <a:t>I</a:t>
          </a:r>
        </a:p>
        <a:p>
          <a:r>
            <a:rPr lang="en-US" sz="1100" dirty="0">
              <a:latin typeface="Calibri"/>
              <a:ea typeface="+mn-ea"/>
              <a:cs typeface="+mn-cs"/>
            </a:rPr>
            <a:t>Rule </a:t>
          </a:r>
        </a:p>
        <a:p>
          <a:r>
            <a:rPr lang="en-US" sz="1100" dirty="0">
              <a:latin typeface="Calibri"/>
              <a:ea typeface="+mn-ea"/>
              <a:cs typeface="+mn-cs"/>
            </a:rPr>
            <a:t>4.5 (2) (c)</a:t>
          </a:r>
          <a:endParaRPr lang="en-US" sz="1100">
            <a:latin typeface="Calibri"/>
            <a:ea typeface="+mn-ea"/>
            <a:cs typeface="+mn-cs"/>
          </a:endParaRPr>
        </a:p>
      </dgm:t>
    </dgm:pt>
    <dgm:pt modelId="{46D9D688-9FF8-4672-8FE9-A2CBED5EDB6C}" type="parTrans" cxnId="{E4FD56E8-CD9F-45F7-9CD1-7F7FC5B2BD43}">
      <dgm:prSet/>
      <dgm:spPr/>
      <dgm:t>
        <a:bodyPr/>
        <a:lstStyle/>
        <a:p>
          <a:endParaRPr lang="en-US"/>
        </a:p>
      </dgm:t>
    </dgm:pt>
    <dgm:pt modelId="{0E7A2B54-86D2-4CB7-9B30-FBADB27AAF24}" type="sibTrans" cxnId="{E4FD56E8-CD9F-45F7-9CD1-7F7FC5B2BD43}">
      <dgm:prSet/>
      <dgm:spPr/>
      <dgm:t>
        <a:bodyPr/>
        <a:lstStyle/>
        <a:p>
          <a:endParaRPr lang="en-US"/>
        </a:p>
      </dgm:t>
    </dgm:pt>
    <dgm:pt modelId="{A321EC22-208C-4540-BEAD-B10F6F5E7205}" type="pres">
      <dgm:prSet presAssocID="{36126A35-DEB3-4519-8DD0-D22E48DFB79E}" presName="Name0" presStyleCnt="0">
        <dgm:presLayoutVars>
          <dgm:chPref val="1"/>
          <dgm:dir/>
          <dgm:animOne val="branch"/>
          <dgm:animLvl val="lvl"/>
          <dgm:resizeHandles/>
        </dgm:presLayoutVars>
      </dgm:prSet>
      <dgm:spPr/>
    </dgm:pt>
    <dgm:pt modelId="{C3BD3394-62C4-4F79-8AEB-B6697062A387}" type="pres">
      <dgm:prSet presAssocID="{5F326EF9-CD2D-473B-A255-3FC6674BCAF4}" presName="vertOne" presStyleCnt="0"/>
      <dgm:spPr/>
    </dgm:pt>
    <dgm:pt modelId="{8A720F12-8CBA-480A-906E-CE188F927E68}" type="pres">
      <dgm:prSet presAssocID="{5F326EF9-CD2D-473B-A255-3FC6674BCAF4}" presName="txOne" presStyleLbl="node0" presStyleIdx="0" presStyleCnt="2" custScaleY="65758">
        <dgm:presLayoutVars>
          <dgm:chPref val="3"/>
        </dgm:presLayoutVars>
      </dgm:prSet>
      <dgm:spPr>
        <a:prstGeom prst="roundRect">
          <a:avLst>
            <a:gd name="adj" fmla="val 10000"/>
          </a:avLst>
        </a:prstGeom>
      </dgm:spPr>
    </dgm:pt>
    <dgm:pt modelId="{5AB458CD-64D4-4505-ABEF-50F7FC7B4BE5}" type="pres">
      <dgm:prSet presAssocID="{5F326EF9-CD2D-473B-A255-3FC6674BCAF4}" presName="parTransOne" presStyleCnt="0"/>
      <dgm:spPr/>
    </dgm:pt>
    <dgm:pt modelId="{0AA31771-5F5D-4ECD-8584-755C02F046AF}" type="pres">
      <dgm:prSet presAssocID="{5F326EF9-CD2D-473B-A255-3FC6674BCAF4}" presName="horzOne" presStyleCnt="0"/>
      <dgm:spPr/>
    </dgm:pt>
    <dgm:pt modelId="{73B29FCD-57C2-4BA5-8CD0-388412945ED3}" type="pres">
      <dgm:prSet presAssocID="{1E6C5503-3B90-496C-87B9-56F2B6998045}" presName="vertTwo" presStyleCnt="0"/>
      <dgm:spPr/>
    </dgm:pt>
    <dgm:pt modelId="{7BA532D7-4083-4C49-ABDA-4528E992161E}" type="pres">
      <dgm:prSet presAssocID="{1E6C5503-3B90-496C-87B9-56F2B6998045}" presName="txTwo" presStyleLbl="node2" presStyleIdx="0" presStyleCnt="6">
        <dgm:presLayoutVars>
          <dgm:chPref val="3"/>
        </dgm:presLayoutVars>
      </dgm:prSet>
      <dgm:spPr>
        <a:prstGeom prst="roundRect">
          <a:avLst>
            <a:gd name="adj" fmla="val 10000"/>
          </a:avLst>
        </a:prstGeom>
      </dgm:spPr>
    </dgm:pt>
    <dgm:pt modelId="{2C4048EF-6EA8-4AB5-8DB7-FB74F9B84AB6}" type="pres">
      <dgm:prSet presAssocID="{1E6C5503-3B90-496C-87B9-56F2B6998045}" presName="parTransTwo" presStyleCnt="0"/>
      <dgm:spPr/>
    </dgm:pt>
    <dgm:pt modelId="{B370B639-4755-4D66-AE6A-8114BBF133C0}" type="pres">
      <dgm:prSet presAssocID="{1E6C5503-3B90-496C-87B9-56F2B6998045}" presName="horzTwo" presStyleCnt="0"/>
      <dgm:spPr/>
    </dgm:pt>
    <dgm:pt modelId="{D559F7CA-E562-4659-972A-78E655DDF2D3}" type="pres">
      <dgm:prSet presAssocID="{E4AE8978-E47B-4F99-BA61-3D9426403551}" presName="vertThree" presStyleCnt="0"/>
      <dgm:spPr/>
    </dgm:pt>
    <dgm:pt modelId="{50E2BFA7-23D9-4662-8BCB-C94627341CBB}" type="pres">
      <dgm:prSet presAssocID="{E4AE8978-E47B-4F99-BA61-3D9426403551}" presName="txThree" presStyleLbl="node3" presStyleIdx="0" presStyleCnt="6" custScaleY="70593">
        <dgm:presLayoutVars>
          <dgm:chPref val="3"/>
        </dgm:presLayoutVars>
      </dgm:prSet>
      <dgm:spPr>
        <a:prstGeom prst="roundRect">
          <a:avLst>
            <a:gd name="adj" fmla="val 10000"/>
          </a:avLst>
        </a:prstGeom>
      </dgm:spPr>
    </dgm:pt>
    <dgm:pt modelId="{B0FA93EF-C336-4D8D-B4D8-6A41F7D5AA04}" type="pres">
      <dgm:prSet presAssocID="{E4AE8978-E47B-4F99-BA61-3D9426403551}" presName="horzThree" presStyleCnt="0"/>
      <dgm:spPr/>
    </dgm:pt>
    <dgm:pt modelId="{EAE0B58C-FC28-41CD-9E69-E7601C099A20}" type="pres">
      <dgm:prSet presAssocID="{7F69F4DD-D6C0-4700-BADE-F7D40F557D9F}" presName="sibSpaceTwo" presStyleCnt="0"/>
      <dgm:spPr/>
    </dgm:pt>
    <dgm:pt modelId="{5112F4FF-487D-4016-8050-3B32CA8EDC07}" type="pres">
      <dgm:prSet presAssocID="{B2472D3F-84B2-46EE-9E4A-FB936CA43E88}" presName="vertTwo" presStyleCnt="0"/>
      <dgm:spPr/>
    </dgm:pt>
    <dgm:pt modelId="{E6A2AAEF-70C8-42A7-AD9C-376A00F3482B}" type="pres">
      <dgm:prSet presAssocID="{B2472D3F-84B2-46EE-9E4A-FB936CA43E88}" presName="txTwo" presStyleLbl="node2" presStyleIdx="1" presStyleCnt="6">
        <dgm:presLayoutVars>
          <dgm:chPref val="3"/>
        </dgm:presLayoutVars>
      </dgm:prSet>
      <dgm:spPr>
        <a:prstGeom prst="roundRect">
          <a:avLst>
            <a:gd name="adj" fmla="val 10000"/>
          </a:avLst>
        </a:prstGeom>
      </dgm:spPr>
    </dgm:pt>
    <dgm:pt modelId="{C4EBCABA-FFBA-4F0D-8299-74A439F57333}" type="pres">
      <dgm:prSet presAssocID="{B2472D3F-84B2-46EE-9E4A-FB936CA43E88}" presName="parTransTwo" presStyleCnt="0"/>
      <dgm:spPr/>
    </dgm:pt>
    <dgm:pt modelId="{134CFE91-9E05-4498-B009-D0AA5538876F}" type="pres">
      <dgm:prSet presAssocID="{B2472D3F-84B2-46EE-9E4A-FB936CA43E88}" presName="horzTwo" presStyleCnt="0"/>
      <dgm:spPr/>
    </dgm:pt>
    <dgm:pt modelId="{3945F2FF-B211-4AFF-A8D6-897350435EA8}" type="pres">
      <dgm:prSet presAssocID="{AD20D84D-BBD1-4B48-A118-27F2DAC1C008}" presName="vertThree" presStyleCnt="0"/>
      <dgm:spPr/>
    </dgm:pt>
    <dgm:pt modelId="{CF58527F-0253-4CB4-A694-68F0A365DD1E}" type="pres">
      <dgm:prSet presAssocID="{AD20D84D-BBD1-4B48-A118-27F2DAC1C008}" presName="txThree" presStyleLbl="node3" presStyleIdx="1" presStyleCnt="6" custScaleY="70593">
        <dgm:presLayoutVars>
          <dgm:chPref val="3"/>
        </dgm:presLayoutVars>
      </dgm:prSet>
      <dgm:spPr>
        <a:prstGeom prst="roundRect">
          <a:avLst>
            <a:gd name="adj" fmla="val 10000"/>
          </a:avLst>
        </a:prstGeom>
      </dgm:spPr>
    </dgm:pt>
    <dgm:pt modelId="{E81B2160-D20D-468B-8A1F-BD5B54D7E964}" type="pres">
      <dgm:prSet presAssocID="{AD20D84D-BBD1-4B48-A118-27F2DAC1C008}" presName="horzThree" presStyleCnt="0"/>
      <dgm:spPr/>
    </dgm:pt>
    <dgm:pt modelId="{8AB47010-E6DC-4A76-8968-BAFEE5B9070A}" type="pres">
      <dgm:prSet presAssocID="{3FD2D678-518E-4F1D-ABE6-5D65A86612C9}" presName="sibSpaceTwo" presStyleCnt="0"/>
      <dgm:spPr/>
    </dgm:pt>
    <dgm:pt modelId="{43CE7B02-DD62-4D40-98AE-AFFEEB183A77}" type="pres">
      <dgm:prSet presAssocID="{12568478-9FEE-4550-B173-24656A5BAACC}" presName="vertTwo" presStyleCnt="0"/>
      <dgm:spPr/>
    </dgm:pt>
    <dgm:pt modelId="{E0467B6B-E928-4CF8-AB8A-E41D06FD434D}" type="pres">
      <dgm:prSet presAssocID="{12568478-9FEE-4550-B173-24656A5BAACC}" presName="txTwo" presStyleLbl="node2" presStyleIdx="2" presStyleCnt="6">
        <dgm:presLayoutVars>
          <dgm:chPref val="3"/>
        </dgm:presLayoutVars>
      </dgm:prSet>
      <dgm:spPr>
        <a:prstGeom prst="roundRect">
          <a:avLst>
            <a:gd name="adj" fmla="val 10000"/>
          </a:avLst>
        </a:prstGeom>
      </dgm:spPr>
    </dgm:pt>
    <dgm:pt modelId="{770CA2FF-C938-43B1-A50E-E357B2551F58}" type="pres">
      <dgm:prSet presAssocID="{12568478-9FEE-4550-B173-24656A5BAACC}" presName="parTransTwo" presStyleCnt="0"/>
      <dgm:spPr/>
    </dgm:pt>
    <dgm:pt modelId="{7D0C39A5-345A-4AF5-A83E-0D16E20A08D4}" type="pres">
      <dgm:prSet presAssocID="{12568478-9FEE-4550-B173-24656A5BAACC}" presName="horzTwo" presStyleCnt="0"/>
      <dgm:spPr/>
    </dgm:pt>
    <dgm:pt modelId="{2999BFFF-2816-463F-AE20-1DDA56818446}" type="pres">
      <dgm:prSet presAssocID="{7F874BBD-EBB8-413F-A149-E9B4A0E384BA}" presName="vertThree" presStyleCnt="0"/>
      <dgm:spPr/>
    </dgm:pt>
    <dgm:pt modelId="{EBC64791-EF7F-4F9C-9816-3E49D4BD04C3}" type="pres">
      <dgm:prSet presAssocID="{7F874BBD-EBB8-413F-A149-E9B4A0E384BA}" presName="txThree" presStyleLbl="node3" presStyleIdx="2" presStyleCnt="6" custScaleY="70593">
        <dgm:presLayoutVars>
          <dgm:chPref val="3"/>
        </dgm:presLayoutVars>
      </dgm:prSet>
      <dgm:spPr>
        <a:prstGeom prst="roundRect">
          <a:avLst>
            <a:gd name="adj" fmla="val 10000"/>
          </a:avLst>
        </a:prstGeom>
      </dgm:spPr>
    </dgm:pt>
    <dgm:pt modelId="{7E1EB477-B1E1-43C5-8D15-0604CC4F7272}" type="pres">
      <dgm:prSet presAssocID="{7F874BBD-EBB8-413F-A149-E9B4A0E384BA}" presName="horzThree" presStyleCnt="0"/>
      <dgm:spPr/>
    </dgm:pt>
    <dgm:pt modelId="{36F1F5BE-79D0-4392-B7C7-E0FF2AA4704A}" type="pres">
      <dgm:prSet presAssocID="{5B915727-8C6B-4774-9C1E-A638675AACA3}" presName="sibSpaceOne" presStyleCnt="0"/>
      <dgm:spPr/>
    </dgm:pt>
    <dgm:pt modelId="{18947828-B3DA-4CF3-A964-34E4B7E40C5E}" type="pres">
      <dgm:prSet presAssocID="{20A2A37C-FA5C-4B6E-9EFE-4BC69762CDFE}" presName="vertOne" presStyleCnt="0"/>
      <dgm:spPr/>
    </dgm:pt>
    <dgm:pt modelId="{814EDCC4-1394-41F2-B5C9-DD85F046F74F}" type="pres">
      <dgm:prSet presAssocID="{20A2A37C-FA5C-4B6E-9EFE-4BC69762CDFE}" presName="txOne" presStyleLbl="node0" presStyleIdx="1" presStyleCnt="2" custScaleY="67617">
        <dgm:presLayoutVars>
          <dgm:chPref val="3"/>
        </dgm:presLayoutVars>
      </dgm:prSet>
      <dgm:spPr>
        <a:prstGeom prst="roundRect">
          <a:avLst>
            <a:gd name="adj" fmla="val 10000"/>
          </a:avLst>
        </a:prstGeom>
      </dgm:spPr>
    </dgm:pt>
    <dgm:pt modelId="{8939DCDA-5FA5-4F3E-A836-3D6D96447236}" type="pres">
      <dgm:prSet presAssocID="{20A2A37C-FA5C-4B6E-9EFE-4BC69762CDFE}" presName="parTransOne" presStyleCnt="0"/>
      <dgm:spPr/>
    </dgm:pt>
    <dgm:pt modelId="{EDAE7B39-3506-42BD-AE6D-201EA1B72E0A}" type="pres">
      <dgm:prSet presAssocID="{20A2A37C-FA5C-4B6E-9EFE-4BC69762CDFE}" presName="horzOne" presStyleCnt="0"/>
      <dgm:spPr/>
    </dgm:pt>
    <dgm:pt modelId="{7C25892E-0EB6-4D25-ADE7-86E5D6B1ADF7}" type="pres">
      <dgm:prSet presAssocID="{620B958A-9E0F-4529-A18C-09A324B5F945}" presName="vertTwo" presStyleCnt="0"/>
      <dgm:spPr/>
    </dgm:pt>
    <dgm:pt modelId="{CF46F232-6D9D-455B-9C4C-A19722887B09}" type="pres">
      <dgm:prSet presAssocID="{620B958A-9E0F-4529-A18C-09A324B5F945}" presName="txTwo" presStyleLbl="node2" presStyleIdx="3" presStyleCnt="6">
        <dgm:presLayoutVars>
          <dgm:chPref val="3"/>
        </dgm:presLayoutVars>
      </dgm:prSet>
      <dgm:spPr>
        <a:prstGeom prst="roundRect">
          <a:avLst>
            <a:gd name="adj" fmla="val 10000"/>
          </a:avLst>
        </a:prstGeom>
      </dgm:spPr>
    </dgm:pt>
    <dgm:pt modelId="{84EFE977-1DA0-4CFC-968E-C89616451862}" type="pres">
      <dgm:prSet presAssocID="{620B958A-9E0F-4529-A18C-09A324B5F945}" presName="parTransTwo" presStyleCnt="0"/>
      <dgm:spPr/>
    </dgm:pt>
    <dgm:pt modelId="{6C8FE190-C4AC-494A-91BE-0FDC989FD6F2}" type="pres">
      <dgm:prSet presAssocID="{620B958A-9E0F-4529-A18C-09A324B5F945}" presName="horzTwo" presStyleCnt="0"/>
      <dgm:spPr/>
    </dgm:pt>
    <dgm:pt modelId="{20D30C66-045E-4B95-A891-1DB2F3857A76}" type="pres">
      <dgm:prSet presAssocID="{45D71686-2F9A-4EFE-9056-98658F3F7597}" presName="vertThree" presStyleCnt="0"/>
      <dgm:spPr/>
    </dgm:pt>
    <dgm:pt modelId="{506293FB-14D8-453B-8849-CED42F72C87E}" type="pres">
      <dgm:prSet presAssocID="{45D71686-2F9A-4EFE-9056-98658F3F7597}" presName="txThree" presStyleLbl="node3" presStyleIdx="3" presStyleCnt="6" custScaleY="70593">
        <dgm:presLayoutVars>
          <dgm:chPref val="3"/>
        </dgm:presLayoutVars>
      </dgm:prSet>
      <dgm:spPr>
        <a:prstGeom prst="roundRect">
          <a:avLst>
            <a:gd name="adj" fmla="val 10000"/>
          </a:avLst>
        </a:prstGeom>
      </dgm:spPr>
    </dgm:pt>
    <dgm:pt modelId="{3BDABEAB-4549-49F9-A574-443EA6838655}" type="pres">
      <dgm:prSet presAssocID="{45D71686-2F9A-4EFE-9056-98658F3F7597}" presName="horzThree" presStyleCnt="0"/>
      <dgm:spPr/>
    </dgm:pt>
    <dgm:pt modelId="{05B1CC03-E961-46B1-A951-73C00E8DBEA3}" type="pres">
      <dgm:prSet presAssocID="{EAC1D7EB-EFB3-418E-B67F-1A3B1C66DC76}" presName="sibSpaceTwo" presStyleCnt="0"/>
      <dgm:spPr/>
    </dgm:pt>
    <dgm:pt modelId="{77CB5A9C-6825-41A4-8B81-6A3FFABA9739}" type="pres">
      <dgm:prSet presAssocID="{76CD6000-D8EF-4A1A-A9D8-F62B773BAEAE}" presName="vertTwo" presStyleCnt="0"/>
      <dgm:spPr/>
    </dgm:pt>
    <dgm:pt modelId="{72FFD482-95B0-4EA0-8742-93B0110C16E1}" type="pres">
      <dgm:prSet presAssocID="{76CD6000-D8EF-4A1A-A9D8-F62B773BAEAE}" presName="txTwo" presStyleLbl="node2" presStyleIdx="4" presStyleCnt="6">
        <dgm:presLayoutVars>
          <dgm:chPref val="3"/>
        </dgm:presLayoutVars>
      </dgm:prSet>
      <dgm:spPr>
        <a:prstGeom prst="roundRect">
          <a:avLst>
            <a:gd name="adj" fmla="val 10000"/>
          </a:avLst>
        </a:prstGeom>
      </dgm:spPr>
    </dgm:pt>
    <dgm:pt modelId="{F4093826-C671-43E5-A8C8-AABFCC838487}" type="pres">
      <dgm:prSet presAssocID="{76CD6000-D8EF-4A1A-A9D8-F62B773BAEAE}" presName="parTransTwo" presStyleCnt="0"/>
      <dgm:spPr/>
    </dgm:pt>
    <dgm:pt modelId="{884C3605-CC0C-4DB2-8DA7-394E0E7E32A6}" type="pres">
      <dgm:prSet presAssocID="{76CD6000-D8EF-4A1A-A9D8-F62B773BAEAE}" presName="horzTwo" presStyleCnt="0"/>
      <dgm:spPr/>
    </dgm:pt>
    <dgm:pt modelId="{BEA25D9F-8634-4735-A253-626D43B77A89}" type="pres">
      <dgm:prSet presAssocID="{77FCCD35-85CB-4FCC-98C4-6DA741D0FB41}" presName="vertThree" presStyleCnt="0"/>
      <dgm:spPr/>
    </dgm:pt>
    <dgm:pt modelId="{4B8E7852-7B6C-4765-A0A4-7750AA62B536}" type="pres">
      <dgm:prSet presAssocID="{77FCCD35-85CB-4FCC-98C4-6DA741D0FB41}" presName="txThree" presStyleLbl="node3" presStyleIdx="4" presStyleCnt="6" custScaleY="70593">
        <dgm:presLayoutVars>
          <dgm:chPref val="3"/>
        </dgm:presLayoutVars>
      </dgm:prSet>
      <dgm:spPr>
        <a:prstGeom prst="roundRect">
          <a:avLst>
            <a:gd name="adj" fmla="val 10000"/>
          </a:avLst>
        </a:prstGeom>
      </dgm:spPr>
    </dgm:pt>
    <dgm:pt modelId="{E34CCB8D-4148-431A-A5DC-7FA3F62FAB48}" type="pres">
      <dgm:prSet presAssocID="{77FCCD35-85CB-4FCC-98C4-6DA741D0FB41}" presName="horzThree" presStyleCnt="0"/>
      <dgm:spPr/>
    </dgm:pt>
    <dgm:pt modelId="{51E88209-C376-46A1-9B0F-6B5241940924}" type="pres">
      <dgm:prSet presAssocID="{E0B94B36-EFEA-448F-A429-4273A8971315}" presName="sibSpaceTwo" presStyleCnt="0"/>
      <dgm:spPr/>
    </dgm:pt>
    <dgm:pt modelId="{8C222BFA-22E3-4AD0-A9C2-623930A770AC}" type="pres">
      <dgm:prSet presAssocID="{612B15D6-52A8-4A68-B366-F18257E3046C}" presName="vertTwo" presStyleCnt="0"/>
      <dgm:spPr/>
    </dgm:pt>
    <dgm:pt modelId="{828EC5D5-BF62-4710-BB63-A7FEA45A4C25}" type="pres">
      <dgm:prSet presAssocID="{612B15D6-52A8-4A68-B366-F18257E3046C}" presName="txTwo" presStyleLbl="node2" presStyleIdx="5" presStyleCnt="6">
        <dgm:presLayoutVars>
          <dgm:chPref val="3"/>
        </dgm:presLayoutVars>
      </dgm:prSet>
      <dgm:spPr>
        <a:prstGeom prst="roundRect">
          <a:avLst>
            <a:gd name="adj" fmla="val 10000"/>
          </a:avLst>
        </a:prstGeom>
      </dgm:spPr>
    </dgm:pt>
    <dgm:pt modelId="{0A25C5DF-C99A-4122-9B1B-42490FA884D9}" type="pres">
      <dgm:prSet presAssocID="{612B15D6-52A8-4A68-B366-F18257E3046C}" presName="parTransTwo" presStyleCnt="0"/>
      <dgm:spPr/>
    </dgm:pt>
    <dgm:pt modelId="{A94885BF-B3D7-4A60-A84E-78AEFCCE799E}" type="pres">
      <dgm:prSet presAssocID="{612B15D6-52A8-4A68-B366-F18257E3046C}" presName="horzTwo" presStyleCnt="0"/>
      <dgm:spPr/>
    </dgm:pt>
    <dgm:pt modelId="{2E496DA9-32BB-4A98-A008-696180C2E774}" type="pres">
      <dgm:prSet presAssocID="{AED39C69-9DC8-42AF-81DD-ECC3FD29F917}" presName="vertThree" presStyleCnt="0"/>
      <dgm:spPr/>
    </dgm:pt>
    <dgm:pt modelId="{C90E0331-3F5A-49AD-9F4C-89EA63A6AC37}" type="pres">
      <dgm:prSet presAssocID="{AED39C69-9DC8-42AF-81DD-ECC3FD29F917}" presName="txThree" presStyleLbl="node3" presStyleIdx="5" presStyleCnt="6" custScaleY="70593">
        <dgm:presLayoutVars>
          <dgm:chPref val="3"/>
        </dgm:presLayoutVars>
      </dgm:prSet>
      <dgm:spPr>
        <a:prstGeom prst="roundRect">
          <a:avLst>
            <a:gd name="adj" fmla="val 10000"/>
          </a:avLst>
        </a:prstGeom>
      </dgm:spPr>
    </dgm:pt>
    <dgm:pt modelId="{86D4BDDA-F1A0-488D-9F0F-E39176ECEB12}" type="pres">
      <dgm:prSet presAssocID="{AED39C69-9DC8-42AF-81DD-ECC3FD29F917}" presName="horzThree" presStyleCnt="0"/>
      <dgm:spPr/>
    </dgm:pt>
  </dgm:ptLst>
  <dgm:cxnLst>
    <dgm:cxn modelId="{81D2B000-57E3-4180-82DA-74BA3C35BBB3}" type="presOf" srcId="{1E6C5503-3B90-496C-87B9-56F2B6998045}" destId="{7BA532D7-4083-4C49-ABDA-4528E992161E}" srcOrd="0" destOrd="0" presId="urn:microsoft.com/office/officeart/2005/8/layout/hierarchy4"/>
    <dgm:cxn modelId="{B0E59618-DB4E-4FA4-AB73-CAD27F5BE851}" srcId="{36126A35-DEB3-4519-8DD0-D22E48DFB79E}" destId="{5F326EF9-CD2D-473B-A255-3FC6674BCAF4}" srcOrd="0" destOrd="0" parTransId="{AE01B5E7-E564-4D06-B031-6BB2DCEF762E}" sibTransId="{5B915727-8C6B-4774-9C1E-A638675AACA3}"/>
    <dgm:cxn modelId="{819CCA1B-DB72-4DB7-B6C0-3C20DCA0656F}" type="presOf" srcId="{5F326EF9-CD2D-473B-A255-3FC6674BCAF4}" destId="{8A720F12-8CBA-480A-906E-CE188F927E68}" srcOrd="0" destOrd="0" presId="urn:microsoft.com/office/officeart/2005/8/layout/hierarchy4"/>
    <dgm:cxn modelId="{09969429-1B19-40DF-8689-C71BF7B825C0}" type="presOf" srcId="{AD20D84D-BBD1-4B48-A118-27F2DAC1C008}" destId="{CF58527F-0253-4CB4-A694-68F0A365DD1E}" srcOrd="0" destOrd="0" presId="urn:microsoft.com/office/officeart/2005/8/layout/hierarchy4"/>
    <dgm:cxn modelId="{58E64A3E-24DD-4FC9-8408-5722D6E8FA3D}" type="presOf" srcId="{AED39C69-9DC8-42AF-81DD-ECC3FD29F917}" destId="{C90E0331-3F5A-49AD-9F4C-89EA63A6AC37}" srcOrd="0" destOrd="0" presId="urn:microsoft.com/office/officeart/2005/8/layout/hierarchy4"/>
    <dgm:cxn modelId="{CE343F5F-12D2-4037-9E54-56E39A65A1D1}" srcId="{5F326EF9-CD2D-473B-A255-3FC6674BCAF4}" destId="{1E6C5503-3B90-496C-87B9-56F2B6998045}" srcOrd="0" destOrd="0" parTransId="{E8A35874-61F2-4F44-9751-289D3E1A8FB0}" sibTransId="{7F69F4DD-D6C0-4700-BADE-F7D40F557D9F}"/>
    <dgm:cxn modelId="{9FC5DE65-C27C-4B77-827B-A80229843D9C}" type="presOf" srcId="{77FCCD35-85CB-4FCC-98C4-6DA741D0FB41}" destId="{4B8E7852-7B6C-4765-A0A4-7750AA62B536}" srcOrd="0" destOrd="0" presId="urn:microsoft.com/office/officeart/2005/8/layout/hierarchy4"/>
    <dgm:cxn modelId="{DFB45B67-703E-439E-825F-ED6AAD01A2EA}" srcId="{20A2A37C-FA5C-4B6E-9EFE-4BC69762CDFE}" destId="{76CD6000-D8EF-4A1A-A9D8-F62B773BAEAE}" srcOrd="1" destOrd="0" parTransId="{AF7F8268-8D8B-42B2-AE2D-3970D0BFB70E}" sibTransId="{E0B94B36-EFEA-448F-A429-4273A8971315}"/>
    <dgm:cxn modelId="{1D316E49-8EDA-45A9-B7CB-7ADB39A04710}" type="presOf" srcId="{20A2A37C-FA5C-4B6E-9EFE-4BC69762CDFE}" destId="{814EDCC4-1394-41F2-B5C9-DD85F046F74F}" srcOrd="0" destOrd="0" presId="urn:microsoft.com/office/officeart/2005/8/layout/hierarchy4"/>
    <dgm:cxn modelId="{676EB469-1C42-461A-ACF7-B76CC522ACFB}" type="presOf" srcId="{36126A35-DEB3-4519-8DD0-D22E48DFB79E}" destId="{A321EC22-208C-4540-BEAD-B10F6F5E7205}" srcOrd="0" destOrd="0" presId="urn:microsoft.com/office/officeart/2005/8/layout/hierarchy4"/>
    <dgm:cxn modelId="{3D23C371-E423-4A65-9783-97F4AC9A8336}" srcId="{5F326EF9-CD2D-473B-A255-3FC6674BCAF4}" destId="{12568478-9FEE-4550-B173-24656A5BAACC}" srcOrd="2" destOrd="0" parTransId="{266DB1C9-9454-4BB0-8B37-24EF73F5A75D}" sibTransId="{93E90F76-8D1C-4362-885E-CE0FD945365D}"/>
    <dgm:cxn modelId="{63BF5075-FFEE-42B7-B356-9393C2E911F7}" type="presOf" srcId="{12568478-9FEE-4550-B173-24656A5BAACC}" destId="{E0467B6B-E928-4CF8-AB8A-E41D06FD434D}" srcOrd="0" destOrd="0" presId="urn:microsoft.com/office/officeart/2005/8/layout/hierarchy4"/>
    <dgm:cxn modelId="{885A0F5A-3B70-4107-9AA4-3088D5BBE418}" srcId="{620B958A-9E0F-4529-A18C-09A324B5F945}" destId="{45D71686-2F9A-4EFE-9056-98658F3F7597}" srcOrd="0" destOrd="0" parTransId="{01E33539-CE87-4058-BC4A-BE850867C1DE}" sibTransId="{1962F3EB-6293-4191-B941-E941FAB78BB6}"/>
    <dgm:cxn modelId="{30D6A77F-FFB7-4167-9E10-D2AC354DBC5E}" type="presOf" srcId="{620B958A-9E0F-4529-A18C-09A324B5F945}" destId="{CF46F232-6D9D-455B-9C4C-A19722887B09}" srcOrd="0" destOrd="0" presId="urn:microsoft.com/office/officeart/2005/8/layout/hierarchy4"/>
    <dgm:cxn modelId="{2AB56195-40C5-4AE1-8079-EEA87C85D927}" srcId="{B2472D3F-84B2-46EE-9E4A-FB936CA43E88}" destId="{AD20D84D-BBD1-4B48-A118-27F2DAC1C008}" srcOrd="0" destOrd="0" parTransId="{E488B9E9-04F4-47D7-B30F-CC1663710AD6}" sibTransId="{DA81FAD0-D371-484D-89EF-4B391D520C59}"/>
    <dgm:cxn modelId="{14CEB98A-6CF0-414C-91F8-C2A9073288A9}" type="presOf" srcId="{45D71686-2F9A-4EFE-9056-98658F3F7597}" destId="{506293FB-14D8-453B-8849-CED42F72C87E}" srcOrd="0" destOrd="0" presId="urn:microsoft.com/office/officeart/2005/8/layout/hierarchy4"/>
    <dgm:cxn modelId="{CF5BB6A6-5FFC-41D8-AB63-6F30D00CF239}" srcId="{1E6C5503-3B90-496C-87B9-56F2B6998045}" destId="{E4AE8978-E47B-4F99-BA61-3D9426403551}" srcOrd="0" destOrd="0" parTransId="{34BCF6BF-34BC-462F-988E-C1DB93712CF2}" sibTransId="{E0EA5724-5A8E-4B36-8320-DCBEF1E4B79F}"/>
    <dgm:cxn modelId="{25A065AB-EC0A-4DF3-9597-275762F154FA}" type="presOf" srcId="{612B15D6-52A8-4A68-B366-F18257E3046C}" destId="{828EC5D5-BF62-4710-BB63-A7FEA45A4C25}" srcOrd="0" destOrd="0" presId="urn:microsoft.com/office/officeart/2005/8/layout/hierarchy4"/>
    <dgm:cxn modelId="{6554DFAC-56BC-4C64-A962-E81A2A415065}" type="presOf" srcId="{E4AE8978-E47B-4F99-BA61-3D9426403551}" destId="{50E2BFA7-23D9-4662-8BCB-C94627341CBB}" srcOrd="0" destOrd="0" presId="urn:microsoft.com/office/officeart/2005/8/layout/hierarchy4"/>
    <dgm:cxn modelId="{2368F1AE-459B-4247-BEC7-7CBC2F5ECBF9}" type="presOf" srcId="{B2472D3F-84B2-46EE-9E4A-FB936CA43E88}" destId="{E6A2AAEF-70C8-42A7-AD9C-376A00F3482B}" srcOrd="0" destOrd="0" presId="urn:microsoft.com/office/officeart/2005/8/layout/hierarchy4"/>
    <dgm:cxn modelId="{F22977B4-CE3C-45B2-A1B9-96EE6104DED4}" srcId="{5F326EF9-CD2D-473B-A255-3FC6674BCAF4}" destId="{B2472D3F-84B2-46EE-9E4A-FB936CA43E88}" srcOrd="1" destOrd="0" parTransId="{4AFB119E-8F76-4689-8060-6CC0FD7700E0}" sibTransId="{3FD2D678-518E-4F1D-ABE6-5D65A86612C9}"/>
    <dgm:cxn modelId="{AC2EA6B5-5C54-4C26-B07C-811EF66A7DAF}" type="presOf" srcId="{7F874BBD-EBB8-413F-A149-E9B4A0E384BA}" destId="{EBC64791-EF7F-4F9C-9816-3E49D4BD04C3}" srcOrd="0" destOrd="0" presId="urn:microsoft.com/office/officeart/2005/8/layout/hierarchy4"/>
    <dgm:cxn modelId="{52459FBC-AD3E-4CAA-9E4F-4E135C2A006D}" srcId="{20A2A37C-FA5C-4B6E-9EFE-4BC69762CDFE}" destId="{620B958A-9E0F-4529-A18C-09A324B5F945}" srcOrd="0" destOrd="0" parTransId="{250FF04B-A8D8-4191-ADDE-FF18624CB4CE}" sibTransId="{EAC1D7EB-EFB3-418E-B67F-1A3B1C66DC76}"/>
    <dgm:cxn modelId="{A6E5ACE0-D9D9-4A33-BBF8-1F9FC4652D39}" srcId="{20A2A37C-FA5C-4B6E-9EFE-4BC69762CDFE}" destId="{612B15D6-52A8-4A68-B366-F18257E3046C}" srcOrd="2" destOrd="0" parTransId="{21E0E7E4-D44A-42F8-A2BE-9A5BD4F7BFC9}" sibTransId="{D8488512-5956-486F-B13C-7A20C8F1C1CF}"/>
    <dgm:cxn modelId="{78E038C4-F7D0-4542-93ED-5DE15C1B6729}" srcId="{36126A35-DEB3-4519-8DD0-D22E48DFB79E}" destId="{20A2A37C-FA5C-4B6E-9EFE-4BC69762CDFE}" srcOrd="1" destOrd="0" parTransId="{DCDD42A3-B2DD-4FBD-91D4-B4F35B2C3B8D}" sibTransId="{97F3C634-7EE2-46CB-94C5-A6D52BBB90B2}"/>
    <dgm:cxn modelId="{E4FD56E8-CD9F-45F7-9CD1-7F7FC5B2BD43}" srcId="{612B15D6-52A8-4A68-B366-F18257E3046C}" destId="{AED39C69-9DC8-42AF-81DD-ECC3FD29F917}" srcOrd="0" destOrd="0" parTransId="{46D9D688-9FF8-4672-8FE9-A2CBED5EDB6C}" sibTransId="{0E7A2B54-86D2-4CB7-9B30-FBADB27AAF24}"/>
    <dgm:cxn modelId="{CDE37FD6-1158-45F8-972C-60C508DCF713}" type="presOf" srcId="{76CD6000-D8EF-4A1A-A9D8-F62B773BAEAE}" destId="{72FFD482-95B0-4EA0-8742-93B0110C16E1}" srcOrd="0" destOrd="0" presId="urn:microsoft.com/office/officeart/2005/8/layout/hierarchy4"/>
    <dgm:cxn modelId="{189C4DDB-1834-4F86-9E00-D6B84A85ACA6}" srcId="{12568478-9FEE-4550-B173-24656A5BAACC}" destId="{7F874BBD-EBB8-413F-A149-E9B4A0E384BA}" srcOrd="0" destOrd="0" parTransId="{7536BCB7-9CE1-4905-8C0E-7C5BF993E9B8}" sibTransId="{785F1CC2-93BF-4CB7-95B3-64AA4A00523C}"/>
    <dgm:cxn modelId="{2873ACDB-D4ED-4565-A0DF-42669F378E8E}" srcId="{76CD6000-D8EF-4A1A-A9D8-F62B773BAEAE}" destId="{77FCCD35-85CB-4FCC-98C4-6DA741D0FB41}" srcOrd="0" destOrd="0" parTransId="{0C0F75C8-F811-4B17-A84A-8F0C2ED33AC2}" sibTransId="{C5A007AF-B38B-421A-AC5B-606EA7EA5A42}"/>
    <dgm:cxn modelId="{7287BF3B-922E-48B4-A2C5-EE77CB3491C8}" type="presParOf" srcId="{A321EC22-208C-4540-BEAD-B10F6F5E7205}" destId="{C3BD3394-62C4-4F79-8AEB-B6697062A387}" srcOrd="0" destOrd="0" presId="urn:microsoft.com/office/officeart/2005/8/layout/hierarchy4"/>
    <dgm:cxn modelId="{39FFBACB-605A-4C55-8D14-5E41D60FB895}" type="presParOf" srcId="{C3BD3394-62C4-4F79-8AEB-B6697062A387}" destId="{8A720F12-8CBA-480A-906E-CE188F927E68}" srcOrd="0" destOrd="0" presId="urn:microsoft.com/office/officeart/2005/8/layout/hierarchy4"/>
    <dgm:cxn modelId="{E6FE3BA2-F9E5-43FC-8564-DE984C6ABB44}" type="presParOf" srcId="{C3BD3394-62C4-4F79-8AEB-B6697062A387}" destId="{5AB458CD-64D4-4505-ABEF-50F7FC7B4BE5}" srcOrd="1" destOrd="0" presId="urn:microsoft.com/office/officeart/2005/8/layout/hierarchy4"/>
    <dgm:cxn modelId="{A571BB55-D448-47E8-BE55-F282B1212920}" type="presParOf" srcId="{C3BD3394-62C4-4F79-8AEB-B6697062A387}" destId="{0AA31771-5F5D-4ECD-8584-755C02F046AF}" srcOrd="2" destOrd="0" presId="urn:microsoft.com/office/officeart/2005/8/layout/hierarchy4"/>
    <dgm:cxn modelId="{01416977-812F-40A9-A2C0-F915A8F0B68C}" type="presParOf" srcId="{0AA31771-5F5D-4ECD-8584-755C02F046AF}" destId="{73B29FCD-57C2-4BA5-8CD0-388412945ED3}" srcOrd="0" destOrd="0" presId="urn:microsoft.com/office/officeart/2005/8/layout/hierarchy4"/>
    <dgm:cxn modelId="{7D3A684F-1B2F-431B-A328-D923EA5F4141}" type="presParOf" srcId="{73B29FCD-57C2-4BA5-8CD0-388412945ED3}" destId="{7BA532D7-4083-4C49-ABDA-4528E992161E}" srcOrd="0" destOrd="0" presId="urn:microsoft.com/office/officeart/2005/8/layout/hierarchy4"/>
    <dgm:cxn modelId="{7608207E-FD30-4556-980B-DE61D8A4D8FD}" type="presParOf" srcId="{73B29FCD-57C2-4BA5-8CD0-388412945ED3}" destId="{2C4048EF-6EA8-4AB5-8DB7-FB74F9B84AB6}" srcOrd="1" destOrd="0" presId="urn:microsoft.com/office/officeart/2005/8/layout/hierarchy4"/>
    <dgm:cxn modelId="{57B923D7-1742-49E8-A0DA-50A5C2627810}" type="presParOf" srcId="{73B29FCD-57C2-4BA5-8CD0-388412945ED3}" destId="{B370B639-4755-4D66-AE6A-8114BBF133C0}" srcOrd="2" destOrd="0" presId="urn:microsoft.com/office/officeart/2005/8/layout/hierarchy4"/>
    <dgm:cxn modelId="{7ED58F2B-1AB5-41E6-B17C-D3DD0FC5B351}" type="presParOf" srcId="{B370B639-4755-4D66-AE6A-8114BBF133C0}" destId="{D559F7CA-E562-4659-972A-78E655DDF2D3}" srcOrd="0" destOrd="0" presId="urn:microsoft.com/office/officeart/2005/8/layout/hierarchy4"/>
    <dgm:cxn modelId="{AC36A629-43C8-4EBE-831F-D82443676CC5}" type="presParOf" srcId="{D559F7CA-E562-4659-972A-78E655DDF2D3}" destId="{50E2BFA7-23D9-4662-8BCB-C94627341CBB}" srcOrd="0" destOrd="0" presId="urn:microsoft.com/office/officeart/2005/8/layout/hierarchy4"/>
    <dgm:cxn modelId="{157F3EC9-88BE-4CDE-91A8-EF8845333C47}" type="presParOf" srcId="{D559F7CA-E562-4659-972A-78E655DDF2D3}" destId="{B0FA93EF-C336-4D8D-B4D8-6A41F7D5AA04}" srcOrd="1" destOrd="0" presId="urn:microsoft.com/office/officeart/2005/8/layout/hierarchy4"/>
    <dgm:cxn modelId="{F2E7064D-7643-42BB-9B20-E00D0EDFC6C4}" type="presParOf" srcId="{0AA31771-5F5D-4ECD-8584-755C02F046AF}" destId="{EAE0B58C-FC28-41CD-9E69-E7601C099A20}" srcOrd="1" destOrd="0" presId="urn:microsoft.com/office/officeart/2005/8/layout/hierarchy4"/>
    <dgm:cxn modelId="{E57CEB83-1A1F-48FF-9665-D9475FFC510B}" type="presParOf" srcId="{0AA31771-5F5D-4ECD-8584-755C02F046AF}" destId="{5112F4FF-487D-4016-8050-3B32CA8EDC07}" srcOrd="2" destOrd="0" presId="urn:microsoft.com/office/officeart/2005/8/layout/hierarchy4"/>
    <dgm:cxn modelId="{01903FEC-C678-413F-B60A-AF162A8F0BD7}" type="presParOf" srcId="{5112F4FF-487D-4016-8050-3B32CA8EDC07}" destId="{E6A2AAEF-70C8-42A7-AD9C-376A00F3482B}" srcOrd="0" destOrd="0" presId="urn:microsoft.com/office/officeart/2005/8/layout/hierarchy4"/>
    <dgm:cxn modelId="{24ECCB63-F642-49AD-84FD-AE822BF65277}" type="presParOf" srcId="{5112F4FF-487D-4016-8050-3B32CA8EDC07}" destId="{C4EBCABA-FFBA-4F0D-8299-74A439F57333}" srcOrd="1" destOrd="0" presId="urn:microsoft.com/office/officeart/2005/8/layout/hierarchy4"/>
    <dgm:cxn modelId="{13B76F58-1B69-4548-AB45-4D513756AC15}" type="presParOf" srcId="{5112F4FF-487D-4016-8050-3B32CA8EDC07}" destId="{134CFE91-9E05-4498-B009-D0AA5538876F}" srcOrd="2" destOrd="0" presId="urn:microsoft.com/office/officeart/2005/8/layout/hierarchy4"/>
    <dgm:cxn modelId="{E88EC187-E391-4602-844A-CE254218C439}" type="presParOf" srcId="{134CFE91-9E05-4498-B009-D0AA5538876F}" destId="{3945F2FF-B211-4AFF-A8D6-897350435EA8}" srcOrd="0" destOrd="0" presId="urn:microsoft.com/office/officeart/2005/8/layout/hierarchy4"/>
    <dgm:cxn modelId="{2A0BF359-81C7-45C7-9632-82CA49B15870}" type="presParOf" srcId="{3945F2FF-B211-4AFF-A8D6-897350435EA8}" destId="{CF58527F-0253-4CB4-A694-68F0A365DD1E}" srcOrd="0" destOrd="0" presId="urn:microsoft.com/office/officeart/2005/8/layout/hierarchy4"/>
    <dgm:cxn modelId="{88D2204B-E737-41E7-A15E-C9C1FFCED1FA}" type="presParOf" srcId="{3945F2FF-B211-4AFF-A8D6-897350435EA8}" destId="{E81B2160-D20D-468B-8A1F-BD5B54D7E964}" srcOrd="1" destOrd="0" presId="urn:microsoft.com/office/officeart/2005/8/layout/hierarchy4"/>
    <dgm:cxn modelId="{EAF3E2AD-20D7-4EC8-9F0C-DE81A053F23F}" type="presParOf" srcId="{0AA31771-5F5D-4ECD-8584-755C02F046AF}" destId="{8AB47010-E6DC-4A76-8968-BAFEE5B9070A}" srcOrd="3" destOrd="0" presId="urn:microsoft.com/office/officeart/2005/8/layout/hierarchy4"/>
    <dgm:cxn modelId="{04D85FAD-3995-4632-9A40-A292EBF9D07C}" type="presParOf" srcId="{0AA31771-5F5D-4ECD-8584-755C02F046AF}" destId="{43CE7B02-DD62-4D40-98AE-AFFEEB183A77}" srcOrd="4" destOrd="0" presId="urn:microsoft.com/office/officeart/2005/8/layout/hierarchy4"/>
    <dgm:cxn modelId="{D0D47D93-709D-429A-B2AF-E16D269C1A77}" type="presParOf" srcId="{43CE7B02-DD62-4D40-98AE-AFFEEB183A77}" destId="{E0467B6B-E928-4CF8-AB8A-E41D06FD434D}" srcOrd="0" destOrd="0" presId="urn:microsoft.com/office/officeart/2005/8/layout/hierarchy4"/>
    <dgm:cxn modelId="{8BEFC68A-2B82-4DFF-B0CC-E977011F6F04}" type="presParOf" srcId="{43CE7B02-DD62-4D40-98AE-AFFEEB183A77}" destId="{770CA2FF-C938-43B1-A50E-E357B2551F58}" srcOrd="1" destOrd="0" presId="urn:microsoft.com/office/officeart/2005/8/layout/hierarchy4"/>
    <dgm:cxn modelId="{B0E8D552-7337-4D2D-9718-14F85CAE4617}" type="presParOf" srcId="{43CE7B02-DD62-4D40-98AE-AFFEEB183A77}" destId="{7D0C39A5-345A-4AF5-A83E-0D16E20A08D4}" srcOrd="2" destOrd="0" presId="urn:microsoft.com/office/officeart/2005/8/layout/hierarchy4"/>
    <dgm:cxn modelId="{7B2BA011-582A-42EA-A0DC-F8561F219F55}" type="presParOf" srcId="{7D0C39A5-345A-4AF5-A83E-0D16E20A08D4}" destId="{2999BFFF-2816-463F-AE20-1DDA56818446}" srcOrd="0" destOrd="0" presId="urn:microsoft.com/office/officeart/2005/8/layout/hierarchy4"/>
    <dgm:cxn modelId="{783D537A-81C6-4DF7-AF7C-C791D9974D56}" type="presParOf" srcId="{2999BFFF-2816-463F-AE20-1DDA56818446}" destId="{EBC64791-EF7F-4F9C-9816-3E49D4BD04C3}" srcOrd="0" destOrd="0" presId="urn:microsoft.com/office/officeart/2005/8/layout/hierarchy4"/>
    <dgm:cxn modelId="{53656EE8-F860-47EA-BF74-AB06E8C26346}" type="presParOf" srcId="{2999BFFF-2816-463F-AE20-1DDA56818446}" destId="{7E1EB477-B1E1-43C5-8D15-0604CC4F7272}" srcOrd="1" destOrd="0" presId="urn:microsoft.com/office/officeart/2005/8/layout/hierarchy4"/>
    <dgm:cxn modelId="{F5A4C022-03DB-4FB8-8B17-1DE24A68986A}" type="presParOf" srcId="{A321EC22-208C-4540-BEAD-B10F6F5E7205}" destId="{36F1F5BE-79D0-4392-B7C7-E0FF2AA4704A}" srcOrd="1" destOrd="0" presId="urn:microsoft.com/office/officeart/2005/8/layout/hierarchy4"/>
    <dgm:cxn modelId="{D32E8513-6DE6-411A-B0CD-2459E9F41666}" type="presParOf" srcId="{A321EC22-208C-4540-BEAD-B10F6F5E7205}" destId="{18947828-B3DA-4CF3-A964-34E4B7E40C5E}" srcOrd="2" destOrd="0" presId="urn:microsoft.com/office/officeart/2005/8/layout/hierarchy4"/>
    <dgm:cxn modelId="{0D00A018-3403-4D5D-9980-A9FF279CED38}" type="presParOf" srcId="{18947828-B3DA-4CF3-A964-34E4B7E40C5E}" destId="{814EDCC4-1394-41F2-B5C9-DD85F046F74F}" srcOrd="0" destOrd="0" presId="urn:microsoft.com/office/officeart/2005/8/layout/hierarchy4"/>
    <dgm:cxn modelId="{49CD6CC5-F9E5-495C-9734-8A1BA8D9282C}" type="presParOf" srcId="{18947828-B3DA-4CF3-A964-34E4B7E40C5E}" destId="{8939DCDA-5FA5-4F3E-A836-3D6D96447236}" srcOrd="1" destOrd="0" presId="urn:microsoft.com/office/officeart/2005/8/layout/hierarchy4"/>
    <dgm:cxn modelId="{1E7ECF14-50BE-4154-9C73-079C0FD4ED74}" type="presParOf" srcId="{18947828-B3DA-4CF3-A964-34E4B7E40C5E}" destId="{EDAE7B39-3506-42BD-AE6D-201EA1B72E0A}" srcOrd="2" destOrd="0" presId="urn:microsoft.com/office/officeart/2005/8/layout/hierarchy4"/>
    <dgm:cxn modelId="{EBD8652C-83FC-4C32-B0D6-D6B79EE4FC21}" type="presParOf" srcId="{EDAE7B39-3506-42BD-AE6D-201EA1B72E0A}" destId="{7C25892E-0EB6-4D25-ADE7-86E5D6B1ADF7}" srcOrd="0" destOrd="0" presId="urn:microsoft.com/office/officeart/2005/8/layout/hierarchy4"/>
    <dgm:cxn modelId="{ACB02F3A-696C-45E8-87BC-6BFF6BA4FF7D}" type="presParOf" srcId="{7C25892E-0EB6-4D25-ADE7-86E5D6B1ADF7}" destId="{CF46F232-6D9D-455B-9C4C-A19722887B09}" srcOrd="0" destOrd="0" presId="urn:microsoft.com/office/officeart/2005/8/layout/hierarchy4"/>
    <dgm:cxn modelId="{CCCCDEAC-FDA2-460A-B0A6-CB91C7A15665}" type="presParOf" srcId="{7C25892E-0EB6-4D25-ADE7-86E5D6B1ADF7}" destId="{84EFE977-1DA0-4CFC-968E-C89616451862}" srcOrd="1" destOrd="0" presId="urn:microsoft.com/office/officeart/2005/8/layout/hierarchy4"/>
    <dgm:cxn modelId="{922A3BBA-AE83-437D-AC05-6CAB52DCEF72}" type="presParOf" srcId="{7C25892E-0EB6-4D25-ADE7-86E5D6B1ADF7}" destId="{6C8FE190-C4AC-494A-91BE-0FDC989FD6F2}" srcOrd="2" destOrd="0" presId="urn:microsoft.com/office/officeart/2005/8/layout/hierarchy4"/>
    <dgm:cxn modelId="{683BC5AD-7B45-4AE6-84D6-B7B131758D4D}" type="presParOf" srcId="{6C8FE190-C4AC-494A-91BE-0FDC989FD6F2}" destId="{20D30C66-045E-4B95-A891-1DB2F3857A76}" srcOrd="0" destOrd="0" presId="urn:microsoft.com/office/officeart/2005/8/layout/hierarchy4"/>
    <dgm:cxn modelId="{986ED184-0A42-4293-8BEB-ECD566490CE5}" type="presParOf" srcId="{20D30C66-045E-4B95-A891-1DB2F3857A76}" destId="{506293FB-14D8-453B-8849-CED42F72C87E}" srcOrd="0" destOrd="0" presId="urn:microsoft.com/office/officeart/2005/8/layout/hierarchy4"/>
    <dgm:cxn modelId="{2F0C9022-141E-4816-8553-A3EBCB099EE2}" type="presParOf" srcId="{20D30C66-045E-4B95-A891-1DB2F3857A76}" destId="{3BDABEAB-4549-49F9-A574-443EA6838655}" srcOrd="1" destOrd="0" presId="urn:microsoft.com/office/officeart/2005/8/layout/hierarchy4"/>
    <dgm:cxn modelId="{309FD8D0-55D1-489D-9481-10801BB5B2C8}" type="presParOf" srcId="{EDAE7B39-3506-42BD-AE6D-201EA1B72E0A}" destId="{05B1CC03-E961-46B1-A951-73C00E8DBEA3}" srcOrd="1" destOrd="0" presId="urn:microsoft.com/office/officeart/2005/8/layout/hierarchy4"/>
    <dgm:cxn modelId="{606AC02F-C99A-452E-A75B-5956B33C6462}" type="presParOf" srcId="{EDAE7B39-3506-42BD-AE6D-201EA1B72E0A}" destId="{77CB5A9C-6825-41A4-8B81-6A3FFABA9739}" srcOrd="2" destOrd="0" presId="urn:microsoft.com/office/officeart/2005/8/layout/hierarchy4"/>
    <dgm:cxn modelId="{9141C0AD-D1B5-40A1-B0ED-976CB2CC2511}" type="presParOf" srcId="{77CB5A9C-6825-41A4-8B81-6A3FFABA9739}" destId="{72FFD482-95B0-4EA0-8742-93B0110C16E1}" srcOrd="0" destOrd="0" presId="urn:microsoft.com/office/officeart/2005/8/layout/hierarchy4"/>
    <dgm:cxn modelId="{C865D24E-11AE-4CF9-BFBD-40A8C0FCAE32}" type="presParOf" srcId="{77CB5A9C-6825-41A4-8B81-6A3FFABA9739}" destId="{F4093826-C671-43E5-A8C8-AABFCC838487}" srcOrd="1" destOrd="0" presId="urn:microsoft.com/office/officeart/2005/8/layout/hierarchy4"/>
    <dgm:cxn modelId="{F1CD623B-A12E-40C5-80E5-77FA8B2D8E2A}" type="presParOf" srcId="{77CB5A9C-6825-41A4-8B81-6A3FFABA9739}" destId="{884C3605-CC0C-4DB2-8DA7-394E0E7E32A6}" srcOrd="2" destOrd="0" presId="urn:microsoft.com/office/officeart/2005/8/layout/hierarchy4"/>
    <dgm:cxn modelId="{4E7499F3-423E-4C33-84FC-D855B5FDDE19}" type="presParOf" srcId="{884C3605-CC0C-4DB2-8DA7-394E0E7E32A6}" destId="{BEA25D9F-8634-4735-A253-626D43B77A89}" srcOrd="0" destOrd="0" presId="urn:microsoft.com/office/officeart/2005/8/layout/hierarchy4"/>
    <dgm:cxn modelId="{6864B086-D338-4911-B7F8-CD464A89B200}" type="presParOf" srcId="{BEA25D9F-8634-4735-A253-626D43B77A89}" destId="{4B8E7852-7B6C-4765-A0A4-7750AA62B536}" srcOrd="0" destOrd="0" presId="urn:microsoft.com/office/officeart/2005/8/layout/hierarchy4"/>
    <dgm:cxn modelId="{836C9F15-D667-4DBD-AF24-620FDD348E73}" type="presParOf" srcId="{BEA25D9F-8634-4735-A253-626D43B77A89}" destId="{E34CCB8D-4148-431A-A5DC-7FA3F62FAB48}" srcOrd="1" destOrd="0" presId="urn:microsoft.com/office/officeart/2005/8/layout/hierarchy4"/>
    <dgm:cxn modelId="{4D2942CC-1FBE-4166-9CE9-2CB7979FAD39}" type="presParOf" srcId="{EDAE7B39-3506-42BD-AE6D-201EA1B72E0A}" destId="{51E88209-C376-46A1-9B0F-6B5241940924}" srcOrd="3" destOrd="0" presId="urn:microsoft.com/office/officeart/2005/8/layout/hierarchy4"/>
    <dgm:cxn modelId="{D97CF126-F6E5-423F-8891-B39B2DFE6BC7}" type="presParOf" srcId="{EDAE7B39-3506-42BD-AE6D-201EA1B72E0A}" destId="{8C222BFA-22E3-4AD0-A9C2-623930A770AC}" srcOrd="4" destOrd="0" presId="urn:microsoft.com/office/officeart/2005/8/layout/hierarchy4"/>
    <dgm:cxn modelId="{ECDACF18-4A6E-4445-89D6-88D5F6FE648D}" type="presParOf" srcId="{8C222BFA-22E3-4AD0-A9C2-623930A770AC}" destId="{828EC5D5-BF62-4710-BB63-A7FEA45A4C25}" srcOrd="0" destOrd="0" presId="urn:microsoft.com/office/officeart/2005/8/layout/hierarchy4"/>
    <dgm:cxn modelId="{F04EBE78-9192-441D-8514-F4102DA879B6}" type="presParOf" srcId="{8C222BFA-22E3-4AD0-A9C2-623930A770AC}" destId="{0A25C5DF-C99A-4122-9B1B-42490FA884D9}" srcOrd="1" destOrd="0" presId="urn:microsoft.com/office/officeart/2005/8/layout/hierarchy4"/>
    <dgm:cxn modelId="{DB2AA356-0A58-42F2-B2B5-C156F5664083}" type="presParOf" srcId="{8C222BFA-22E3-4AD0-A9C2-623930A770AC}" destId="{A94885BF-B3D7-4A60-A84E-78AEFCCE799E}" srcOrd="2" destOrd="0" presId="urn:microsoft.com/office/officeart/2005/8/layout/hierarchy4"/>
    <dgm:cxn modelId="{2C3E8F79-919C-427E-B923-6DFBC9B487E7}" type="presParOf" srcId="{A94885BF-B3D7-4A60-A84E-78AEFCCE799E}" destId="{2E496DA9-32BB-4A98-A008-696180C2E774}" srcOrd="0" destOrd="0" presId="urn:microsoft.com/office/officeart/2005/8/layout/hierarchy4"/>
    <dgm:cxn modelId="{5F1CB213-3F13-453C-8983-BEDEEC656289}" type="presParOf" srcId="{2E496DA9-32BB-4A98-A008-696180C2E774}" destId="{C90E0331-3F5A-49AD-9F4C-89EA63A6AC37}" srcOrd="0" destOrd="0" presId="urn:microsoft.com/office/officeart/2005/8/layout/hierarchy4"/>
    <dgm:cxn modelId="{115995C5-06BA-42F2-8EDE-8944B5603F5F}" type="presParOf" srcId="{2E496DA9-32BB-4A98-A008-696180C2E774}" destId="{86D4BDDA-F1A0-488D-9F0F-E39176ECEB12}" srcOrd="1" destOrd="0" presId="urn:microsoft.com/office/officeart/2005/8/layout/hierarchy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EEDE02-C7F0-4A91-93AA-E95B5A124C7E}"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3D1F2E18-2989-4D60-A9E2-C8166047A6F5}">
      <dgm:prSet phldrT="[Text]" custT="1"/>
      <dgm:spPr>
        <a:xfrm rot="16200000">
          <a:off x="-1045888" y="1417955"/>
          <a:ext cx="3501125" cy="665213"/>
        </a:xfrm>
      </dgm:spPr>
      <dgm:t>
        <a:bodyPr/>
        <a:lstStyle/>
        <a:p>
          <a:r>
            <a:rPr lang="en-US" sz="1800" b="0">
              <a:latin typeface="Calibri" panose="020F0502020204030204" pitchFamily="34" charset="0"/>
              <a:ea typeface="+mn-ea"/>
              <a:cs typeface="Calibri" panose="020F0502020204030204" pitchFamily="34" charset="0"/>
            </a:rPr>
            <a:t>Monitoring </a:t>
          </a:r>
          <a:r>
            <a:rPr lang="en-AU" sz="1800" b="0" i="0">
              <a:latin typeface="Calibri" panose="020F0502020204030204" pitchFamily="34" charset="0"/>
              <a:cs typeface="Calibri" panose="020F0502020204030204" pitchFamily="34" charset="0"/>
            </a:rPr>
            <a:t>state/progression of a disease or condition</a:t>
          </a:r>
          <a:r>
            <a:rPr lang="en-US" sz="1800" b="0">
              <a:latin typeface="Calibri" panose="020F0502020204030204" pitchFamily="34" charset="0"/>
              <a:ea typeface="+mn-ea"/>
              <a:cs typeface="Calibri" panose="020F0502020204030204" pitchFamily="34" charset="0"/>
            </a:rPr>
            <a:t> </a:t>
          </a:r>
        </a:p>
      </dgm:t>
    </dgm:pt>
    <dgm:pt modelId="{42F61473-FA13-48D0-92CF-D3FC25EB8C14}" type="parTrans" cxnId="{0341BD26-7822-4E11-B840-3D1D2F656C56}">
      <dgm:prSet/>
      <dgm:spPr/>
      <dgm:t>
        <a:bodyPr/>
        <a:lstStyle/>
        <a:p>
          <a:endParaRPr lang="en-US"/>
        </a:p>
      </dgm:t>
    </dgm:pt>
    <dgm:pt modelId="{336F8049-176F-4FF6-B793-D071131565C1}" type="sibTrans" cxnId="{0341BD26-7822-4E11-B840-3D1D2F656C56}">
      <dgm:prSet/>
      <dgm:spPr/>
      <dgm:t>
        <a:bodyPr/>
        <a:lstStyle/>
        <a:p>
          <a:endParaRPr lang="en-US"/>
        </a:p>
      </dgm:t>
    </dgm:pt>
    <dgm:pt modelId="{5A4C03CB-1527-4028-8B83-04CCC4C15EE0}">
      <dgm:prSet/>
      <dgm:spPr>
        <a:xfrm>
          <a:off x="1473660" y="586438"/>
          <a:ext cx="2181901" cy="665213"/>
        </a:xfrm>
      </dgm:spPr>
      <dgm:t>
        <a:bodyPr/>
        <a:lstStyle/>
        <a:p>
          <a:r>
            <a:rPr lang="en-AU">
              <a:latin typeface="Calibri"/>
              <a:ea typeface="+mn-ea"/>
              <a:cs typeface="+mn-cs"/>
            </a:rPr>
            <a:t>Where the monitoring information may pose </a:t>
          </a:r>
          <a:r>
            <a:rPr lang="en-AU" b="1">
              <a:latin typeface="Calibri"/>
              <a:ea typeface="+mn-ea"/>
              <a:cs typeface="+mn-cs"/>
            </a:rPr>
            <a:t>immediate danger</a:t>
          </a:r>
          <a:r>
            <a:rPr lang="en-AU">
              <a:latin typeface="Calibri"/>
              <a:ea typeface="+mn-ea"/>
              <a:cs typeface="+mn-cs"/>
            </a:rPr>
            <a:t> to a person / pose </a:t>
          </a:r>
          <a:r>
            <a:rPr lang="en-AU" b="1">
              <a:latin typeface="Calibri"/>
              <a:ea typeface="+mn-ea"/>
              <a:cs typeface="+mn-cs"/>
            </a:rPr>
            <a:t>high risk </a:t>
          </a:r>
          <a:r>
            <a:rPr lang="en-AU">
              <a:latin typeface="Calibri"/>
              <a:ea typeface="+mn-ea"/>
              <a:cs typeface="+mn-cs"/>
            </a:rPr>
            <a:t>to public health. </a:t>
          </a:r>
        </a:p>
      </dgm:t>
    </dgm:pt>
    <dgm:pt modelId="{AE8AA7FD-AB23-4D29-930D-CAB5CBF5F73C}" type="parTrans" cxnId="{B14B3202-905C-412E-AC98-D0B0B1F0A40D}">
      <dgm:prSet/>
      <dgm:spPr>
        <a:xfrm>
          <a:off x="1037280" y="919045"/>
          <a:ext cx="436380" cy="831517"/>
        </a:xfrm>
        <a:custGeom>
          <a:avLst/>
          <a:gdLst/>
          <a:ahLst/>
          <a:cxnLst/>
          <a:rect l="0" t="0" r="0" b="0"/>
          <a:pathLst>
            <a:path>
              <a:moveTo>
                <a:pt x="0" y="760095"/>
              </a:moveTo>
              <a:lnTo>
                <a:pt x="199448" y="760095"/>
              </a:lnTo>
              <a:lnTo>
                <a:pt x="199448" y="0"/>
              </a:lnTo>
              <a:lnTo>
                <a:pt x="398897" y="0"/>
              </a:lnTo>
            </a:path>
          </a:pathLst>
        </a:custGeom>
      </dgm:spPr>
      <dgm:t>
        <a:bodyPr/>
        <a:lstStyle/>
        <a:p>
          <a:endParaRPr lang="en-US">
            <a:solidFill>
              <a:sysClr val="windowText" lastClr="000000">
                <a:hueOff val="0"/>
                <a:satOff val="0"/>
                <a:lumOff val="0"/>
                <a:alphaOff val="0"/>
              </a:sysClr>
            </a:solidFill>
            <a:latin typeface="Calibri"/>
            <a:ea typeface="+mn-ea"/>
            <a:cs typeface="+mn-cs"/>
          </a:endParaRPr>
        </a:p>
      </dgm:t>
    </dgm:pt>
    <dgm:pt modelId="{C93A52BE-CE4C-46BF-8BE0-8FC057B4ED32}" type="sibTrans" cxnId="{B14B3202-905C-412E-AC98-D0B0B1F0A40D}">
      <dgm:prSet/>
      <dgm:spPr/>
      <dgm:t>
        <a:bodyPr/>
        <a:lstStyle/>
        <a:p>
          <a:endParaRPr lang="en-US"/>
        </a:p>
      </dgm:t>
    </dgm:pt>
    <dgm:pt modelId="{AD16D9C5-EE8B-4A1A-ABA0-011E6EEA680A}">
      <dgm:prSet/>
      <dgm:spPr>
        <a:xfrm>
          <a:off x="1473660" y="1417955"/>
          <a:ext cx="2181901" cy="665213"/>
        </a:xfrm>
      </dgm:spPr>
      <dgm:t>
        <a:bodyPr/>
        <a:lstStyle/>
        <a:p>
          <a:r>
            <a:rPr lang="en-AU">
              <a:latin typeface="Calibri"/>
              <a:ea typeface="+mn-ea"/>
              <a:cs typeface="+mn-cs"/>
            </a:rPr>
            <a:t>Where the monitoring information may pose </a:t>
          </a:r>
          <a:r>
            <a:rPr lang="en-AU" b="1">
              <a:latin typeface="Calibri"/>
              <a:ea typeface="+mn-ea"/>
              <a:cs typeface="+mn-cs"/>
            </a:rPr>
            <a:t>other danger </a:t>
          </a:r>
          <a:r>
            <a:rPr lang="en-AU">
              <a:latin typeface="Calibri"/>
              <a:ea typeface="+mn-ea"/>
              <a:cs typeface="+mn-cs"/>
            </a:rPr>
            <a:t>to a patient or other person / pose </a:t>
          </a:r>
          <a:r>
            <a:rPr lang="en-AU" b="1">
              <a:latin typeface="Calibri"/>
              <a:ea typeface="+mn-ea"/>
              <a:cs typeface="+mn-cs"/>
            </a:rPr>
            <a:t>moderate risk </a:t>
          </a:r>
          <a:r>
            <a:rPr lang="en-AU">
              <a:latin typeface="Calibri"/>
              <a:ea typeface="+mn-ea"/>
              <a:cs typeface="+mn-cs"/>
            </a:rPr>
            <a:t>to public health. </a:t>
          </a:r>
        </a:p>
      </dgm:t>
    </dgm:pt>
    <dgm:pt modelId="{0E9046C0-5CF6-4BBE-B54B-24F63420E5C4}" type="parTrans" cxnId="{D9C1108F-E6AE-4BF0-96C0-A8B6B1C16BCA}">
      <dgm:prSet/>
      <dgm:spPr>
        <a:xfrm>
          <a:off x="1037280" y="1704842"/>
          <a:ext cx="436380" cy="91440"/>
        </a:xfrm>
        <a:custGeom>
          <a:avLst/>
          <a:gdLst/>
          <a:ahLst/>
          <a:cxnLst/>
          <a:rect l="0" t="0" r="0" b="0"/>
          <a:pathLst>
            <a:path>
              <a:moveTo>
                <a:pt x="0" y="45720"/>
              </a:moveTo>
              <a:lnTo>
                <a:pt x="398897" y="45720"/>
              </a:lnTo>
            </a:path>
          </a:pathLst>
        </a:custGeom>
      </dgm:spPr>
      <dgm:t>
        <a:bodyPr/>
        <a:lstStyle/>
        <a:p>
          <a:endParaRPr lang="en-US">
            <a:solidFill>
              <a:sysClr val="windowText" lastClr="000000">
                <a:hueOff val="0"/>
                <a:satOff val="0"/>
                <a:lumOff val="0"/>
                <a:alphaOff val="0"/>
              </a:sysClr>
            </a:solidFill>
            <a:latin typeface="Calibri"/>
            <a:ea typeface="+mn-ea"/>
            <a:cs typeface="+mn-cs"/>
          </a:endParaRPr>
        </a:p>
      </dgm:t>
    </dgm:pt>
    <dgm:pt modelId="{28D0A599-6A7F-4817-A7BE-AEBD80AF31A1}" type="sibTrans" cxnId="{D9C1108F-E6AE-4BF0-96C0-A8B6B1C16BCA}">
      <dgm:prSet/>
      <dgm:spPr/>
      <dgm:t>
        <a:bodyPr/>
        <a:lstStyle/>
        <a:p>
          <a:endParaRPr lang="en-US"/>
        </a:p>
      </dgm:t>
    </dgm:pt>
    <dgm:pt modelId="{0B141477-0938-4DE2-A50C-AC37A6B4E65C}">
      <dgm:prSet/>
      <dgm:spPr>
        <a:xfrm>
          <a:off x="1473660" y="2249472"/>
          <a:ext cx="2181901" cy="665213"/>
        </a:xfrm>
      </dgm:spPr>
      <dgm:t>
        <a:bodyPr/>
        <a:lstStyle/>
        <a:p>
          <a:r>
            <a:rPr lang="en-AU">
              <a:latin typeface="Calibri"/>
              <a:ea typeface="+mn-ea"/>
              <a:cs typeface="+mn-cs"/>
            </a:rPr>
            <a:t>Any other case</a:t>
          </a:r>
        </a:p>
      </dgm:t>
    </dgm:pt>
    <dgm:pt modelId="{FF97C1C6-1D48-4831-AF36-0913B04773FC}" type="parTrans" cxnId="{BB24C403-F77D-4468-A121-85AF3CEAF4BC}">
      <dgm:prSet/>
      <dgm:spPr>
        <a:xfrm>
          <a:off x="1037280" y="1750562"/>
          <a:ext cx="436380" cy="831517"/>
        </a:xfrm>
        <a:custGeom>
          <a:avLst/>
          <a:gdLst/>
          <a:ahLst/>
          <a:cxnLst/>
          <a:rect l="0" t="0" r="0" b="0"/>
          <a:pathLst>
            <a:path>
              <a:moveTo>
                <a:pt x="0" y="0"/>
              </a:moveTo>
              <a:lnTo>
                <a:pt x="199448" y="0"/>
              </a:lnTo>
              <a:lnTo>
                <a:pt x="199448" y="760095"/>
              </a:lnTo>
              <a:lnTo>
                <a:pt x="398897" y="760095"/>
              </a:lnTo>
            </a:path>
          </a:pathLst>
        </a:custGeom>
      </dgm:spPr>
      <dgm:t>
        <a:bodyPr/>
        <a:lstStyle/>
        <a:p>
          <a:endParaRPr lang="en-US">
            <a:solidFill>
              <a:sysClr val="windowText" lastClr="000000">
                <a:hueOff val="0"/>
                <a:satOff val="0"/>
                <a:lumOff val="0"/>
                <a:alphaOff val="0"/>
              </a:sysClr>
            </a:solidFill>
            <a:latin typeface="Calibri"/>
            <a:ea typeface="+mn-ea"/>
            <a:cs typeface="+mn-cs"/>
          </a:endParaRPr>
        </a:p>
      </dgm:t>
    </dgm:pt>
    <dgm:pt modelId="{472C6A06-6B9B-4241-B53C-9AED04DF6DEA}" type="sibTrans" cxnId="{BB24C403-F77D-4468-A121-85AF3CEAF4BC}">
      <dgm:prSet/>
      <dgm:spPr/>
      <dgm:t>
        <a:bodyPr/>
        <a:lstStyle/>
        <a:p>
          <a:endParaRPr lang="en-US"/>
        </a:p>
      </dgm:t>
    </dgm:pt>
    <dgm:pt modelId="{EEF3853A-11B9-4314-8EC4-DD4207735943}">
      <dgm:prSet custT="1"/>
      <dgm:spPr>
        <a:xfrm>
          <a:off x="4091942" y="1417955"/>
          <a:ext cx="2181901" cy="665213"/>
        </a:xfrm>
      </dgm:spPr>
      <dgm:t>
        <a:bodyPr/>
        <a:lstStyle/>
        <a:p>
          <a:r>
            <a:rPr lang="en-AU" sz="1600">
              <a:latin typeface="Calibri"/>
              <a:ea typeface="+mn-ea"/>
              <a:cs typeface="+mn-cs"/>
            </a:rPr>
            <a:t>Class IIa</a:t>
          </a:r>
          <a:br>
            <a:rPr lang="en-AU" sz="1600">
              <a:latin typeface="Calibri"/>
              <a:ea typeface="+mn-ea"/>
              <a:cs typeface="+mn-cs"/>
            </a:rPr>
          </a:br>
          <a:r>
            <a:rPr lang="en-US" sz="1600" dirty="0">
              <a:latin typeface="Calibri"/>
              <a:ea typeface="+mn-ea"/>
              <a:cs typeface="+mn-cs"/>
            </a:rPr>
            <a:t>Rule 4.6 (b)</a:t>
          </a:r>
          <a:endParaRPr lang="en-AU" sz="1600">
            <a:latin typeface="Calibri"/>
            <a:ea typeface="+mn-ea"/>
            <a:cs typeface="+mn-cs"/>
          </a:endParaRPr>
        </a:p>
      </dgm:t>
    </dgm:pt>
    <dgm:pt modelId="{A5EA01AA-4D69-4652-81D8-9C5DE2AF12E1}" type="parTrans" cxnId="{61015374-60F1-4B51-B60A-8E2E4CAFEC5B}">
      <dgm:prSet/>
      <dgm:spPr>
        <a:xfrm>
          <a:off x="3655561" y="1704842"/>
          <a:ext cx="436380" cy="91440"/>
        </a:xfrm>
        <a:custGeom>
          <a:avLst/>
          <a:gdLst/>
          <a:ahLst/>
          <a:cxnLst/>
          <a:rect l="0" t="0" r="0" b="0"/>
          <a:pathLst>
            <a:path>
              <a:moveTo>
                <a:pt x="0" y="45720"/>
              </a:moveTo>
              <a:lnTo>
                <a:pt x="398897" y="45720"/>
              </a:lnTo>
            </a:path>
          </a:pathLst>
        </a:custGeom>
      </dgm:spPr>
      <dgm:t>
        <a:bodyPr/>
        <a:lstStyle/>
        <a:p>
          <a:endParaRPr lang="en-US">
            <a:solidFill>
              <a:sysClr val="windowText" lastClr="000000">
                <a:hueOff val="0"/>
                <a:satOff val="0"/>
                <a:lumOff val="0"/>
                <a:alphaOff val="0"/>
              </a:sysClr>
            </a:solidFill>
            <a:latin typeface="Calibri"/>
            <a:ea typeface="+mn-ea"/>
            <a:cs typeface="+mn-cs"/>
          </a:endParaRPr>
        </a:p>
      </dgm:t>
    </dgm:pt>
    <dgm:pt modelId="{04792BF3-3FE9-4377-8962-F124216157C2}" type="sibTrans" cxnId="{61015374-60F1-4B51-B60A-8E2E4CAFEC5B}">
      <dgm:prSet/>
      <dgm:spPr/>
      <dgm:t>
        <a:bodyPr/>
        <a:lstStyle/>
        <a:p>
          <a:endParaRPr lang="en-US"/>
        </a:p>
      </dgm:t>
    </dgm:pt>
    <dgm:pt modelId="{CA9EFF7A-05E4-4E0A-9BCF-7D641988929E}">
      <dgm:prSet custT="1"/>
      <dgm:spPr>
        <a:xfrm>
          <a:off x="4091942" y="2249472"/>
          <a:ext cx="2181901" cy="665213"/>
        </a:xfrm>
      </dgm:spPr>
      <dgm:t>
        <a:bodyPr/>
        <a:lstStyle/>
        <a:p>
          <a:r>
            <a:rPr lang="en-AU" sz="1600">
              <a:latin typeface="Calibri"/>
              <a:ea typeface="+mn-ea"/>
              <a:cs typeface="+mn-cs"/>
            </a:rPr>
            <a:t>Class I</a:t>
          </a:r>
          <a:br>
            <a:rPr lang="en-AU" sz="1600">
              <a:latin typeface="Calibri"/>
              <a:ea typeface="+mn-ea"/>
              <a:cs typeface="+mn-cs"/>
            </a:rPr>
          </a:br>
          <a:r>
            <a:rPr lang="en-US" sz="1600" dirty="0">
              <a:latin typeface="Calibri"/>
              <a:ea typeface="+mn-ea"/>
              <a:cs typeface="+mn-cs"/>
            </a:rPr>
            <a:t>Rule 4.6 (c)</a:t>
          </a:r>
          <a:endParaRPr lang="en-AU" sz="1600">
            <a:latin typeface="Calibri"/>
            <a:ea typeface="+mn-ea"/>
            <a:cs typeface="+mn-cs"/>
          </a:endParaRPr>
        </a:p>
      </dgm:t>
    </dgm:pt>
    <dgm:pt modelId="{19D04F7A-57BA-4537-AE5B-3D6A3B324777}" type="parTrans" cxnId="{02909B6F-0C1F-4C3D-9993-ADFD27992859}">
      <dgm:prSet/>
      <dgm:spPr>
        <a:xfrm>
          <a:off x="3655561" y="2536359"/>
          <a:ext cx="436380" cy="91440"/>
        </a:xfrm>
        <a:custGeom>
          <a:avLst/>
          <a:gdLst/>
          <a:ahLst/>
          <a:cxnLst/>
          <a:rect l="0" t="0" r="0" b="0"/>
          <a:pathLst>
            <a:path>
              <a:moveTo>
                <a:pt x="0" y="45720"/>
              </a:moveTo>
              <a:lnTo>
                <a:pt x="398897" y="45720"/>
              </a:lnTo>
            </a:path>
          </a:pathLst>
        </a:custGeom>
      </dgm:spPr>
      <dgm:t>
        <a:bodyPr/>
        <a:lstStyle/>
        <a:p>
          <a:endParaRPr lang="en-US">
            <a:solidFill>
              <a:sysClr val="windowText" lastClr="000000">
                <a:hueOff val="0"/>
                <a:satOff val="0"/>
                <a:lumOff val="0"/>
                <a:alphaOff val="0"/>
              </a:sysClr>
            </a:solidFill>
            <a:latin typeface="Calibri"/>
            <a:ea typeface="+mn-ea"/>
            <a:cs typeface="+mn-cs"/>
          </a:endParaRPr>
        </a:p>
      </dgm:t>
    </dgm:pt>
    <dgm:pt modelId="{AFAE59B8-BE69-4326-A207-83A9893F9DE7}" type="sibTrans" cxnId="{02909B6F-0C1F-4C3D-9993-ADFD27992859}">
      <dgm:prSet/>
      <dgm:spPr/>
      <dgm:t>
        <a:bodyPr/>
        <a:lstStyle/>
        <a:p>
          <a:endParaRPr lang="en-US"/>
        </a:p>
      </dgm:t>
    </dgm:pt>
    <dgm:pt modelId="{26D0AE40-91BA-4189-B205-731A8D1B08C8}">
      <dgm:prSet custT="1"/>
      <dgm:spPr>
        <a:xfrm>
          <a:off x="4091942" y="586438"/>
          <a:ext cx="2181901" cy="665213"/>
        </a:xfrm>
      </dgm:spPr>
      <dgm:t>
        <a:bodyPr/>
        <a:lstStyle/>
        <a:p>
          <a:r>
            <a:rPr lang="en-AU" sz="1600">
              <a:latin typeface="Calibri"/>
              <a:ea typeface="+mn-ea"/>
              <a:cs typeface="+mn-cs"/>
            </a:rPr>
            <a:t>Class IIb</a:t>
          </a:r>
        </a:p>
        <a:p>
          <a:r>
            <a:rPr lang="en-US" sz="1600" dirty="0">
              <a:latin typeface="Calibri"/>
              <a:ea typeface="+mn-ea"/>
              <a:cs typeface="+mn-cs"/>
            </a:rPr>
            <a:t>Rule 4.6 (a)</a:t>
          </a:r>
          <a:endParaRPr lang="en-AU" sz="1600">
            <a:latin typeface="Calibri"/>
            <a:ea typeface="+mn-ea"/>
            <a:cs typeface="+mn-cs"/>
          </a:endParaRPr>
        </a:p>
      </dgm:t>
    </dgm:pt>
    <dgm:pt modelId="{FD7D3C66-2E80-4B0B-B9D8-88B6D28DB93E}" type="sibTrans" cxnId="{2960C00C-6E74-493E-8060-35D28D38BB27}">
      <dgm:prSet/>
      <dgm:spPr/>
      <dgm:t>
        <a:bodyPr/>
        <a:lstStyle/>
        <a:p>
          <a:endParaRPr lang="en-US"/>
        </a:p>
      </dgm:t>
    </dgm:pt>
    <dgm:pt modelId="{24DAB827-7865-4CEA-83ED-AA2E9E304A1D}" type="parTrans" cxnId="{2960C00C-6E74-493E-8060-35D28D38BB27}">
      <dgm:prSet/>
      <dgm:spPr>
        <a:xfrm>
          <a:off x="3655561" y="873325"/>
          <a:ext cx="436380" cy="91440"/>
        </a:xfrm>
        <a:custGeom>
          <a:avLst/>
          <a:gdLst/>
          <a:ahLst/>
          <a:cxnLst/>
          <a:rect l="0" t="0" r="0" b="0"/>
          <a:pathLst>
            <a:path>
              <a:moveTo>
                <a:pt x="0" y="45720"/>
              </a:moveTo>
              <a:lnTo>
                <a:pt x="398897" y="45720"/>
              </a:lnTo>
            </a:path>
          </a:pathLst>
        </a:custGeom>
      </dgm:spPr>
      <dgm:t>
        <a:bodyPr/>
        <a:lstStyle/>
        <a:p>
          <a:endParaRPr lang="en-US">
            <a:solidFill>
              <a:sysClr val="windowText" lastClr="000000">
                <a:hueOff val="0"/>
                <a:satOff val="0"/>
                <a:lumOff val="0"/>
                <a:alphaOff val="0"/>
              </a:sysClr>
            </a:solidFill>
            <a:latin typeface="Calibri"/>
            <a:ea typeface="+mn-ea"/>
            <a:cs typeface="+mn-cs"/>
          </a:endParaRPr>
        </a:p>
      </dgm:t>
    </dgm:pt>
    <dgm:pt modelId="{B9C84E5E-BC7F-4BEC-B613-C90638DE6303}" type="pres">
      <dgm:prSet presAssocID="{98EEDE02-C7F0-4A91-93AA-E95B5A124C7E}" presName="Name0" presStyleCnt="0">
        <dgm:presLayoutVars>
          <dgm:chPref val="1"/>
          <dgm:dir/>
          <dgm:animOne val="branch"/>
          <dgm:animLvl val="lvl"/>
          <dgm:resizeHandles/>
        </dgm:presLayoutVars>
      </dgm:prSet>
      <dgm:spPr/>
    </dgm:pt>
    <dgm:pt modelId="{B3C337EC-78F9-43FD-8A52-25D31CE1D6F1}" type="pres">
      <dgm:prSet presAssocID="{3D1F2E18-2989-4D60-A9E2-C8166047A6F5}" presName="vertOne" presStyleCnt="0"/>
      <dgm:spPr/>
    </dgm:pt>
    <dgm:pt modelId="{8D401C05-8791-42B6-8DF3-B76FF568BE15}" type="pres">
      <dgm:prSet presAssocID="{3D1F2E18-2989-4D60-A9E2-C8166047A6F5}" presName="txOne" presStyleLbl="node0" presStyleIdx="0" presStyleCnt="1" custScaleY="55190">
        <dgm:presLayoutVars>
          <dgm:chPref val="3"/>
        </dgm:presLayoutVars>
      </dgm:prSet>
      <dgm:spPr>
        <a:prstGeom prst="roundRect">
          <a:avLst/>
        </a:prstGeom>
      </dgm:spPr>
    </dgm:pt>
    <dgm:pt modelId="{1804F7A4-11F1-4166-B31D-7217DB21A30F}" type="pres">
      <dgm:prSet presAssocID="{3D1F2E18-2989-4D60-A9E2-C8166047A6F5}" presName="parTransOne" presStyleCnt="0"/>
      <dgm:spPr/>
    </dgm:pt>
    <dgm:pt modelId="{6AB69B95-15DF-4956-90E4-2551EA4F2855}" type="pres">
      <dgm:prSet presAssocID="{3D1F2E18-2989-4D60-A9E2-C8166047A6F5}" presName="horzOne" presStyleCnt="0"/>
      <dgm:spPr/>
    </dgm:pt>
    <dgm:pt modelId="{A136B907-45FB-47F8-A81E-D781F2CACEEE}" type="pres">
      <dgm:prSet presAssocID="{5A4C03CB-1527-4028-8B83-04CCC4C15EE0}" presName="vertTwo" presStyleCnt="0"/>
      <dgm:spPr/>
    </dgm:pt>
    <dgm:pt modelId="{51F1E83A-DC05-4A76-BE70-12F8B0C85442}" type="pres">
      <dgm:prSet presAssocID="{5A4C03CB-1527-4028-8B83-04CCC4C15EE0}" presName="txTwo" presStyleLbl="node2" presStyleIdx="0" presStyleCnt="3">
        <dgm:presLayoutVars>
          <dgm:chPref val="3"/>
        </dgm:presLayoutVars>
      </dgm:prSet>
      <dgm:spPr>
        <a:prstGeom prst="roundRect">
          <a:avLst/>
        </a:prstGeom>
      </dgm:spPr>
    </dgm:pt>
    <dgm:pt modelId="{5FC8D8E5-BA86-49C2-906B-65B1D6D293A0}" type="pres">
      <dgm:prSet presAssocID="{5A4C03CB-1527-4028-8B83-04CCC4C15EE0}" presName="parTransTwo" presStyleCnt="0"/>
      <dgm:spPr/>
    </dgm:pt>
    <dgm:pt modelId="{925868D7-05C6-44C9-BC2A-32B8CD510C1A}" type="pres">
      <dgm:prSet presAssocID="{5A4C03CB-1527-4028-8B83-04CCC4C15EE0}" presName="horzTwo" presStyleCnt="0"/>
      <dgm:spPr/>
    </dgm:pt>
    <dgm:pt modelId="{823318C2-D33F-4A9F-8BC0-EC98ED9C2CD6}" type="pres">
      <dgm:prSet presAssocID="{26D0AE40-91BA-4189-B205-731A8D1B08C8}" presName="vertThree" presStyleCnt="0"/>
      <dgm:spPr/>
    </dgm:pt>
    <dgm:pt modelId="{0E05B788-C488-4CF9-8764-BB45377F8C1D}" type="pres">
      <dgm:prSet presAssocID="{26D0AE40-91BA-4189-B205-731A8D1B08C8}" presName="txThree" presStyleLbl="node3" presStyleIdx="0" presStyleCnt="3">
        <dgm:presLayoutVars>
          <dgm:chPref val="3"/>
        </dgm:presLayoutVars>
      </dgm:prSet>
      <dgm:spPr>
        <a:prstGeom prst="roundRect">
          <a:avLst/>
        </a:prstGeom>
      </dgm:spPr>
    </dgm:pt>
    <dgm:pt modelId="{BF129D8E-71D0-4009-A8D4-F27CD7171312}" type="pres">
      <dgm:prSet presAssocID="{26D0AE40-91BA-4189-B205-731A8D1B08C8}" presName="horzThree" presStyleCnt="0"/>
      <dgm:spPr/>
    </dgm:pt>
    <dgm:pt modelId="{2DA3E508-9C6C-4E40-9013-BA9E79CE6286}" type="pres">
      <dgm:prSet presAssocID="{C93A52BE-CE4C-46BF-8BE0-8FC057B4ED32}" presName="sibSpaceTwo" presStyleCnt="0"/>
      <dgm:spPr/>
    </dgm:pt>
    <dgm:pt modelId="{AFAD7B0A-17D1-462A-B774-3FB3A2893FB5}" type="pres">
      <dgm:prSet presAssocID="{AD16D9C5-EE8B-4A1A-ABA0-011E6EEA680A}" presName="vertTwo" presStyleCnt="0"/>
      <dgm:spPr/>
    </dgm:pt>
    <dgm:pt modelId="{7197B974-6FFF-4C29-A661-ED0FA7B31314}" type="pres">
      <dgm:prSet presAssocID="{AD16D9C5-EE8B-4A1A-ABA0-011E6EEA680A}" presName="txTwo" presStyleLbl="node2" presStyleIdx="1" presStyleCnt="3">
        <dgm:presLayoutVars>
          <dgm:chPref val="3"/>
        </dgm:presLayoutVars>
      </dgm:prSet>
      <dgm:spPr>
        <a:prstGeom prst="roundRect">
          <a:avLst/>
        </a:prstGeom>
      </dgm:spPr>
    </dgm:pt>
    <dgm:pt modelId="{CC920B69-EE51-41B8-A7D8-768ED06795A2}" type="pres">
      <dgm:prSet presAssocID="{AD16D9C5-EE8B-4A1A-ABA0-011E6EEA680A}" presName="parTransTwo" presStyleCnt="0"/>
      <dgm:spPr/>
    </dgm:pt>
    <dgm:pt modelId="{8EADE8F2-0F83-45CF-A9E8-EB3D0D60202E}" type="pres">
      <dgm:prSet presAssocID="{AD16D9C5-EE8B-4A1A-ABA0-011E6EEA680A}" presName="horzTwo" presStyleCnt="0"/>
      <dgm:spPr/>
    </dgm:pt>
    <dgm:pt modelId="{E5A76B25-4E52-442C-8B05-5C18A674FFB6}" type="pres">
      <dgm:prSet presAssocID="{EEF3853A-11B9-4314-8EC4-DD4207735943}" presName="vertThree" presStyleCnt="0"/>
      <dgm:spPr/>
    </dgm:pt>
    <dgm:pt modelId="{5076C965-C3D4-4E4A-9234-CE275D279123}" type="pres">
      <dgm:prSet presAssocID="{EEF3853A-11B9-4314-8EC4-DD4207735943}" presName="txThree" presStyleLbl="node3" presStyleIdx="1" presStyleCnt="3">
        <dgm:presLayoutVars>
          <dgm:chPref val="3"/>
        </dgm:presLayoutVars>
      </dgm:prSet>
      <dgm:spPr>
        <a:prstGeom prst="roundRect">
          <a:avLst/>
        </a:prstGeom>
      </dgm:spPr>
    </dgm:pt>
    <dgm:pt modelId="{3C3D7063-19A0-4554-953F-06F682BCD32C}" type="pres">
      <dgm:prSet presAssocID="{EEF3853A-11B9-4314-8EC4-DD4207735943}" presName="horzThree" presStyleCnt="0"/>
      <dgm:spPr/>
    </dgm:pt>
    <dgm:pt modelId="{1943D26B-C1D9-4904-8C14-8509A7165905}" type="pres">
      <dgm:prSet presAssocID="{28D0A599-6A7F-4817-A7BE-AEBD80AF31A1}" presName="sibSpaceTwo" presStyleCnt="0"/>
      <dgm:spPr/>
    </dgm:pt>
    <dgm:pt modelId="{6E3D40B9-E2A6-4DCA-8160-E9D31171FF98}" type="pres">
      <dgm:prSet presAssocID="{0B141477-0938-4DE2-A50C-AC37A6B4E65C}" presName="vertTwo" presStyleCnt="0"/>
      <dgm:spPr/>
    </dgm:pt>
    <dgm:pt modelId="{F1F7063C-6ECC-469F-9CFE-BD5C0565957D}" type="pres">
      <dgm:prSet presAssocID="{0B141477-0938-4DE2-A50C-AC37A6B4E65C}" presName="txTwo" presStyleLbl="node2" presStyleIdx="2" presStyleCnt="3">
        <dgm:presLayoutVars>
          <dgm:chPref val="3"/>
        </dgm:presLayoutVars>
      </dgm:prSet>
      <dgm:spPr>
        <a:prstGeom prst="roundRect">
          <a:avLst/>
        </a:prstGeom>
      </dgm:spPr>
    </dgm:pt>
    <dgm:pt modelId="{85A187BB-B157-420E-92D5-104541442BF9}" type="pres">
      <dgm:prSet presAssocID="{0B141477-0938-4DE2-A50C-AC37A6B4E65C}" presName="parTransTwo" presStyleCnt="0"/>
      <dgm:spPr/>
    </dgm:pt>
    <dgm:pt modelId="{5221F32A-E762-4C78-95F9-DC6403B7DEC7}" type="pres">
      <dgm:prSet presAssocID="{0B141477-0938-4DE2-A50C-AC37A6B4E65C}" presName="horzTwo" presStyleCnt="0"/>
      <dgm:spPr/>
    </dgm:pt>
    <dgm:pt modelId="{459254CF-9BC6-49E9-8450-F5D88471C27B}" type="pres">
      <dgm:prSet presAssocID="{CA9EFF7A-05E4-4E0A-9BCF-7D641988929E}" presName="vertThree" presStyleCnt="0"/>
      <dgm:spPr/>
    </dgm:pt>
    <dgm:pt modelId="{F7F272F4-BBC1-4528-AD39-04AC73A8DABD}" type="pres">
      <dgm:prSet presAssocID="{CA9EFF7A-05E4-4E0A-9BCF-7D641988929E}" presName="txThree" presStyleLbl="node3" presStyleIdx="2" presStyleCnt="3">
        <dgm:presLayoutVars>
          <dgm:chPref val="3"/>
        </dgm:presLayoutVars>
      </dgm:prSet>
      <dgm:spPr>
        <a:prstGeom prst="roundRect">
          <a:avLst/>
        </a:prstGeom>
      </dgm:spPr>
    </dgm:pt>
    <dgm:pt modelId="{27D74F16-C57A-41D7-8D67-1CB29D6D45C7}" type="pres">
      <dgm:prSet presAssocID="{CA9EFF7A-05E4-4E0A-9BCF-7D641988929E}" presName="horzThree" presStyleCnt="0"/>
      <dgm:spPr/>
    </dgm:pt>
  </dgm:ptLst>
  <dgm:cxnLst>
    <dgm:cxn modelId="{B14B3202-905C-412E-AC98-D0B0B1F0A40D}" srcId="{3D1F2E18-2989-4D60-A9E2-C8166047A6F5}" destId="{5A4C03CB-1527-4028-8B83-04CCC4C15EE0}" srcOrd="0" destOrd="0" parTransId="{AE8AA7FD-AB23-4D29-930D-CAB5CBF5F73C}" sibTransId="{C93A52BE-CE4C-46BF-8BE0-8FC057B4ED32}"/>
    <dgm:cxn modelId="{BB24C403-F77D-4468-A121-85AF3CEAF4BC}" srcId="{3D1F2E18-2989-4D60-A9E2-C8166047A6F5}" destId="{0B141477-0938-4DE2-A50C-AC37A6B4E65C}" srcOrd="2" destOrd="0" parTransId="{FF97C1C6-1D48-4831-AF36-0913B04773FC}" sibTransId="{472C6A06-6B9B-4241-B53C-9AED04DF6DEA}"/>
    <dgm:cxn modelId="{2960C00C-6E74-493E-8060-35D28D38BB27}" srcId="{5A4C03CB-1527-4028-8B83-04CCC4C15EE0}" destId="{26D0AE40-91BA-4189-B205-731A8D1B08C8}" srcOrd="0" destOrd="0" parTransId="{24DAB827-7865-4CEA-83ED-AA2E9E304A1D}" sibTransId="{FD7D3C66-2E80-4B0B-B9D8-88B6D28DB93E}"/>
    <dgm:cxn modelId="{BBAF0413-2109-4807-9924-EAAD6A9B32BF}" type="presOf" srcId="{98EEDE02-C7F0-4A91-93AA-E95B5A124C7E}" destId="{B9C84E5E-BC7F-4BEC-B613-C90638DE6303}" srcOrd="0" destOrd="0" presId="urn:microsoft.com/office/officeart/2005/8/layout/hierarchy4"/>
    <dgm:cxn modelId="{FC93CA21-1C63-4929-824A-8CEBA3BADA60}" type="presOf" srcId="{CA9EFF7A-05E4-4E0A-9BCF-7D641988929E}" destId="{F7F272F4-BBC1-4528-AD39-04AC73A8DABD}" srcOrd="0" destOrd="0" presId="urn:microsoft.com/office/officeart/2005/8/layout/hierarchy4"/>
    <dgm:cxn modelId="{0341BD26-7822-4E11-B840-3D1D2F656C56}" srcId="{98EEDE02-C7F0-4A91-93AA-E95B5A124C7E}" destId="{3D1F2E18-2989-4D60-A9E2-C8166047A6F5}" srcOrd="0" destOrd="0" parTransId="{42F61473-FA13-48D0-92CF-D3FC25EB8C14}" sibTransId="{336F8049-176F-4FF6-B793-D071131565C1}"/>
    <dgm:cxn modelId="{CA15FB31-C38B-4502-AEA5-C92990186CCF}" type="presOf" srcId="{5A4C03CB-1527-4028-8B83-04CCC4C15EE0}" destId="{51F1E83A-DC05-4A76-BE70-12F8B0C85442}" srcOrd="0" destOrd="0" presId="urn:microsoft.com/office/officeart/2005/8/layout/hierarchy4"/>
    <dgm:cxn modelId="{C88FB13C-9060-4541-B830-5CBCFFFB3D6F}" type="presOf" srcId="{0B141477-0938-4DE2-A50C-AC37A6B4E65C}" destId="{F1F7063C-6ECC-469F-9CFE-BD5C0565957D}" srcOrd="0" destOrd="0" presId="urn:microsoft.com/office/officeart/2005/8/layout/hierarchy4"/>
    <dgm:cxn modelId="{B48B466F-0313-4903-ADB4-A65FC0AC14BF}" type="presOf" srcId="{3D1F2E18-2989-4D60-A9E2-C8166047A6F5}" destId="{8D401C05-8791-42B6-8DF3-B76FF568BE15}" srcOrd="0" destOrd="0" presId="urn:microsoft.com/office/officeart/2005/8/layout/hierarchy4"/>
    <dgm:cxn modelId="{B049576F-0DCD-4C6B-9E25-92E5080FF672}" type="presOf" srcId="{EEF3853A-11B9-4314-8EC4-DD4207735943}" destId="{5076C965-C3D4-4E4A-9234-CE275D279123}" srcOrd="0" destOrd="0" presId="urn:microsoft.com/office/officeart/2005/8/layout/hierarchy4"/>
    <dgm:cxn modelId="{02909B6F-0C1F-4C3D-9993-ADFD27992859}" srcId="{0B141477-0938-4DE2-A50C-AC37A6B4E65C}" destId="{CA9EFF7A-05E4-4E0A-9BCF-7D641988929E}" srcOrd="0" destOrd="0" parTransId="{19D04F7A-57BA-4537-AE5B-3D6A3B324777}" sibTransId="{AFAE59B8-BE69-4326-A207-83A9893F9DE7}"/>
    <dgm:cxn modelId="{61015374-60F1-4B51-B60A-8E2E4CAFEC5B}" srcId="{AD16D9C5-EE8B-4A1A-ABA0-011E6EEA680A}" destId="{EEF3853A-11B9-4314-8EC4-DD4207735943}" srcOrd="0" destOrd="0" parTransId="{A5EA01AA-4D69-4652-81D8-9C5DE2AF12E1}" sibTransId="{04792BF3-3FE9-4377-8962-F124216157C2}"/>
    <dgm:cxn modelId="{D9C1108F-E6AE-4BF0-96C0-A8B6B1C16BCA}" srcId="{3D1F2E18-2989-4D60-A9E2-C8166047A6F5}" destId="{AD16D9C5-EE8B-4A1A-ABA0-011E6EEA680A}" srcOrd="1" destOrd="0" parTransId="{0E9046C0-5CF6-4BBE-B54B-24F63420E5C4}" sibTransId="{28D0A599-6A7F-4817-A7BE-AEBD80AF31A1}"/>
    <dgm:cxn modelId="{76CDEEAA-C003-4959-A7A7-7E2AA3EADA7E}" type="presOf" srcId="{AD16D9C5-EE8B-4A1A-ABA0-011E6EEA680A}" destId="{7197B974-6FFF-4C29-A661-ED0FA7B31314}" srcOrd="0" destOrd="0" presId="urn:microsoft.com/office/officeart/2005/8/layout/hierarchy4"/>
    <dgm:cxn modelId="{9A9C16CC-5C57-47A9-B34F-EB342E8886EC}" type="presOf" srcId="{26D0AE40-91BA-4189-B205-731A8D1B08C8}" destId="{0E05B788-C488-4CF9-8764-BB45377F8C1D}" srcOrd="0" destOrd="0" presId="urn:microsoft.com/office/officeart/2005/8/layout/hierarchy4"/>
    <dgm:cxn modelId="{629210C5-57B6-44F8-ADA7-FA4F2DA5D60E}" type="presParOf" srcId="{B9C84E5E-BC7F-4BEC-B613-C90638DE6303}" destId="{B3C337EC-78F9-43FD-8A52-25D31CE1D6F1}" srcOrd="0" destOrd="0" presId="urn:microsoft.com/office/officeart/2005/8/layout/hierarchy4"/>
    <dgm:cxn modelId="{C42D9AE9-03DD-4CB4-B421-CAC852689261}" type="presParOf" srcId="{B3C337EC-78F9-43FD-8A52-25D31CE1D6F1}" destId="{8D401C05-8791-42B6-8DF3-B76FF568BE15}" srcOrd="0" destOrd="0" presId="urn:microsoft.com/office/officeart/2005/8/layout/hierarchy4"/>
    <dgm:cxn modelId="{E5A0EAF0-ECBF-4A63-9BE0-CAAB6229E197}" type="presParOf" srcId="{B3C337EC-78F9-43FD-8A52-25D31CE1D6F1}" destId="{1804F7A4-11F1-4166-B31D-7217DB21A30F}" srcOrd="1" destOrd="0" presId="urn:microsoft.com/office/officeart/2005/8/layout/hierarchy4"/>
    <dgm:cxn modelId="{E842B91E-555E-4705-B906-94AA9867A956}" type="presParOf" srcId="{B3C337EC-78F9-43FD-8A52-25D31CE1D6F1}" destId="{6AB69B95-15DF-4956-90E4-2551EA4F2855}" srcOrd="2" destOrd="0" presId="urn:microsoft.com/office/officeart/2005/8/layout/hierarchy4"/>
    <dgm:cxn modelId="{961C6950-4915-4139-A8A0-F3334AD1BAA6}" type="presParOf" srcId="{6AB69B95-15DF-4956-90E4-2551EA4F2855}" destId="{A136B907-45FB-47F8-A81E-D781F2CACEEE}" srcOrd="0" destOrd="0" presId="urn:microsoft.com/office/officeart/2005/8/layout/hierarchy4"/>
    <dgm:cxn modelId="{0FBA6E7C-0D8D-4D61-A2B9-56A6A3C95321}" type="presParOf" srcId="{A136B907-45FB-47F8-A81E-D781F2CACEEE}" destId="{51F1E83A-DC05-4A76-BE70-12F8B0C85442}" srcOrd="0" destOrd="0" presId="urn:microsoft.com/office/officeart/2005/8/layout/hierarchy4"/>
    <dgm:cxn modelId="{44673F14-92D6-4232-9DED-01E0667D38E8}" type="presParOf" srcId="{A136B907-45FB-47F8-A81E-D781F2CACEEE}" destId="{5FC8D8E5-BA86-49C2-906B-65B1D6D293A0}" srcOrd="1" destOrd="0" presId="urn:microsoft.com/office/officeart/2005/8/layout/hierarchy4"/>
    <dgm:cxn modelId="{A6699F33-316F-4D5C-ADA2-115F3E84B033}" type="presParOf" srcId="{A136B907-45FB-47F8-A81E-D781F2CACEEE}" destId="{925868D7-05C6-44C9-BC2A-32B8CD510C1A}" srcOrd="2" destOrd="0" presId="urn:microsoft.com/office/officeart/2005/8/layout/hierarchy4"/>
    <dgm:cxn modelId="{1CE321C1-1834-415A-8C33-96461100F522}" type="presParOf" srcId="{925868D7-05C6-44C9-BC2A-32B8CD510C1A}" destId="{823318C2-D33F-4A9F-8BC0-EC98ED9C2CD6}" srcOrd="0" destOrd="0" presId="urn:microsoft.com/office/officeart/2005/8/layout/hierarchy4"/>
    <dgm:cxn modelId="{5BAD198A-B023-4977-8255-5AE56D1A97B4}" type="presParOf" srcId="{823318C2-D33F-4A9F-8BC0-EC98ED9C2CD6}" destId="{0E05B788-C488-4CF9-8764-BB45377F8C1D}" srcOrd="0" destOrd="0" presId="urn:microsoft.com/office/officeart/2005/8/layout/hierarchy4"/>
    <dgm:cxn modelId="{7716FB1C-89DD-474E-AB92-A02F5A7A6A62}" type="presParOf" srcId="{823318C2-D33F-4A9F-8BC0-EC98ED9C2CD6}" destId="{BF129D8E-71D0-4009-A8D4-F27CD7171312}" srcOrd="1" destOrd="0" presId="urn:microsoft.com/office/officeart/2005/8/layout/hierarchy4"/>
    <dgm:cxn modelId="{75D767D7-F9C2-4CB2-B684-F9EA4E62EF9A}" type="presParOf" srcId="{6AB69B95-15DF-4956-90E4-2551EA4F2855}" destId="{2DA3E508-9C6C-4E40-9013-BA9E79CE6286}" srcOrd="1" destOrd="0" presId="urn:microsoft.com/office/officeart/2005/8/layout/hierarchy4"/>
    <dgm:cxn modelId="{4FFBD2C2-BF35-4499-8FF9-23B4603BEC36}" type="presParOf" srcId="{6AB69B95-15DF-4956-90E4-2551EA4F2855}" destId="{AFAD7B0A-17D1-462A-B774-3FB3A2893FB5}" srcOrd="2" destOrd="0" presId="urn:microsoft.com/office/officeart/2005/8/layout/hierarchy4"/>
    <dgm:cxn modelId="{E539EDEF-A852-4087-A89A-8E19FF4E29E0}" type="presParOf" srcId="{AFAD7B0A-17D1-462A-B774-3FB3A2893FB5}" destId="{7197B974-6FFF-4C29-A661-ED0FA7B31314}" srcOrd="0" destOrd="0" presId="urn:microsoft.com/office/officeart/2005/8/layout/hierarchy4"/>
    <dgm:cxn modelId="{10E670E2-FABE-4A52-9002-CB6463BB92D7}" type="presParOf" srcId="{AFAD7B0A-17D1-462A-B774-3FB3A2893FB5}" destId="{CC920B69-EE51-41B8-A7D8-768ED06795A2}" srcOrd="1" destOrd="0" presId="urn:microsoft.com/office/officeart/2005/8/layout/hierarchy4"/>
    <dgm:cxn modelId="{F06385BD-8920-4472-BA78-FB6B1159C28A}" type="presParOf" srcId="{AFAD7B0A-17D1-462A-B774-3FB3A2893FB5}" destId="{8EADE8F2-0F83-45CF-A9E8-EB3D0D60202E}" srcOrd="2" destOrd="0" presId="urn:microsoft.com/office/officeart/2005/8/layout/hierarchy4"/>
    <dgm:cxn modelId="{A3384DC5-F722-424E-8C76-C8F688F519F8}" type="presParOf" srcId="{8EADE8F2-0F83-45CF-A9E8-EB3D0D60202E}" destId="{E5A76B25-4E52-442C-8B05-5C18A674FFB6}" srcOrd="0" destOrd="0" presId="urn:microsoft.com/office/officeart/2005/8/layout/hierarchy4"/>
    <dgm:cxn modelId="{320E23A7-A582-412D-8686-77951DD0F991}" type="presParOf" srcId="{E5A76B25-4E52-442C-8B05-5C18A674FFB6}" destId="{5076C965-C3D4-4E4A-9234-CE275D279123}" srcOrd="0" destOrd="0" presId="urn:microsoft.com/office/officeart/2005/8/layout/hierarchy4"/>
    <dgm:cxn modelId="{13D866A6-357C-4979-A703-BD110AC9AB76}" type="presParOf" srcId="{E5A76B25-4E52-442C-8B05-5C18A674FFB6}" destId="{3C3D7063-19A0-4554-953F-06F682BCD32C}" srcOrd="1" destOrd="0" presId="urn:microsoft.com/office/officeart/2005/8/layout/hierarchy4"/>
    <dgm:cxn modelId="{2C3E1052-B018-48DE-9B5D-B89D4DE6D00E}" type="presParOf" srcId="{6AB69B95-15DF-4956-90E4-2551EA4F2855}" destId="{1943D26B-C1D9-4904-8C14-8509A7165905}" srcOrd="3" destOrd="0" presId="urn:microsoft.com/office/officeart/2005/8/layout/hierarchy4"/>
    <dgm:cxn modelId="{EAF5C4C2-EB72-4AAB-A9BF-20AF68CC3DB0}" type="presParOf" srcId="{6AB69B95-15DF-4956-90E4-2551EA4F2855}" destId="{6E3D40B9-E2A6-4DCA-8160-E9D31171FF98}" srcOrd="4" destOrd="0" presId="urn:microsoft.com/office/officeart/2005/8/layout/hierarchy4"/>
    <dgm:cxn modelId="{7A17C431-B3D2-4B65-9001-8B1FF1AD16B5}" type="presParOf" srcId="{6E3D40B9-E2A6-4DCA-8160-E9D31171FF98}" destId="{F1F7063C-6ECC-469F-9CFE-BD5C0565957D}" srcOrd="0" destOrd="0" presId="urn:microsoft.com/office/officeart/2005/8/layout/hierarchy4"/>
    <dgm:cxn modelId="{3AC4428F-BA1B-43CC-8342-F6B58C9A5712}" type="presParOf" srcId="{6E3D40B9-E2A6-4DCA-8160-E9D31171FF98}" destId="{85A187BB-B157-420E-92D5-104541442BF9}" srcOrd="1" destOrd="0" presId="urn:microsoft.com/office/officeart/2005/8/layout/hierarchy4"/>
    <dgm:cxn modelId="{2FF6FF69-9617-4BFC-B5CC-30D3B62503BE}" type="presParOf" srcId="{6E3D40B9-E2A6-4DCA-8160-E9D31171FF98}" destId="{5221F32A-E762-4C78-95F9-DC6403B7DEC7}" srcOrd="2" destOrd="0" presId="urn:microsoft.com/office/officeart/2005/8/layout/hierarchy4"/>
    <dgm:cxn modelId="{BE72936D-C6D7-496B-B724-4C1B29E4D91F}" type="presParOf" srcId="{5221F32A-E762-4C78-95F9-DC6403B7DEC7}" destId="{459254CF-9BC6-49E9-8450-F5D88471C27B}" srcOrd="0" destOrd="0" presId="urn:microsoft.com/office/officeart/2005/8/layout/hierarchy4"/>
    <dgm:cxn modelId="{B4FAD8D5-2F4E-49D8-991B-9517AC07483F}" type="presParOf" srcId="{459254CF-9BC6-49E9-8450-F5D88471C27B}" destId="{F7F272F4-BBC1-4528-AD39-04AC73A8DABD}" srcOrd="0" destOrd="0" presId="urn:microsoft.com/office/officeart/2005/8/layout/hierarchy4"/>
    <dgm:cxn modelId="{B383062C-3F7F-4DE2-AFD2-C987CB64AA94}" type="presParOf" srcId="{459254CF-9BC6-49E9-8450-F5D88471C27B}" destId="{27D74F16-C57A-41D7-8D67-1CB29D6D45C7}" srcOrd="1" destOrd="0" presId="urn:microsoft.com/office/officeart/2005/8/layout/hierarchy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6126A35-DEB3-4519-8DD0-D22E48DFB79E}"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5F326EF9-CD2D-473B-A255-3FC6674BCAF4}">
      <dgm:prSet phldrT="[Text]" custT="1"/>
      <dgm:spPr>
        <a:xfrm>
          <a:off x="7421" y="981111"/>
          <a:ext cx="3270881" cy="590225"/>
        </a:xfrm>
      </dgm:spPr>
      <dgm:t>
        <a:bodyPr/>
        <a:lstStyle/>
        <a:p>
          <a:r>
            <a:rPr lang="en-US" sz="1600">
              <a:latin typeface="Calibri"/>
              <a:ea typeface="+mn-ea"/>
              <a:cs typeface="+mn-cs"/>
            </a:rPr>
            <a:t>Specify treatment directly to user</a:t>
          </a:r>
        </a:p>
        <a:p>
          <a:r>
            <a:rPr lang="en-US" sz="1600">
              <a:latin typeface="Calibri"/>
              <a:ea typeface="+mn-ea"/>
              <a:cs typeface="+mn-cs"/>
            </a:rPr>
            <a:t> or recommend treatment to a layperson</a:t>
          </a:r>
        </a:p>
      </dgm:t>
    </dgm:pt>
    <dgm:pt modelId="{AE01B5E7-E564-4D06-B031-6BB2DCEF762E}" type="parTrans" cxnId="{B0E59618-DB4E-4FA4-AB73-CAD27F5BE851}">
      <dgm:prSet/>
      <dgm:spPr/>
      <dgm:t>
        <a:bodyPr/>
        <a:lstStyle/>
        <a:p>
          <a:endParaRPr lang="en-US"/>
        </a:p>
      </dgm:t>
    </dgm:pt>
    <dgm:pt modelId="{5B915727-8C6B-4774-9C1E-A638675AACA3}" type="sibTrans" cxnId="{B0E59618-DB4E-4FA4-AB73-CAD27F5BE851}">
      <dgm:prSet/>
      <dgm:spPr/>
      <dgm:t>
        <a:bodyPr/>
        <a:lstStyle/>
        <a:p>
          <a:endParaRPr lang="en-US"/>
        </a:p>
      </dgm:t>
    </dgm:pt>
    <dgm:pt modelId="{1E6C5503-3B90-496C-87B9-56F2B6998045}">
      <dgm:prSet phldrT="[Text]" custT="1"/>
      <dgm:spPr>
        <a:xfrm>
          <a:off x="20370" y="1662191"/>
          <a:ext cx="1052339" cy="2330215"/>
        </a:xfrm>
      </dgm:spPr>
      <dgm:t>
        <a:bodyPr/>
        <a:lstStyle/>
        <a:p>
          <a:r>
            <a:rPr lang="en-AU" sz="900">
              <a:latin typeface="Calibri"/>
              <a:ea typeface="+mn-ea"/>
              <a:cs typeface="+mn-cs"/>
            </a:rPr>
            <a:t>Treatment / intervention or the absence of treatment / intervention </a:t>
          </a:r>
          <a:r>
            <a:rPr lang="en-AU" sz="900" dirty="0">
              <a:latin typeface="Calibri"/>
              <a:ea typeface="+mn-ea"/>
              <a:cs typeface="+mn-cs"/>
            </a:rPr>
            <a:t>may lead to death / severe deterioration in state of health / pose a high public health risk.</a:t>
          </a:r>
          <a:endParaRPr lang="en-US" sz="900">
            <a:latin typeface="Calibri"/>
            <a:ea typeface="+mn-ea"/>
            <a:cs typeface="+mn-cs"/>
          </a:endParaRPr>
        </a:p>
      </dgm:t>
    </dgm:pt>
    <dgm:pt modelId="{E8A35874-61F2-4F44-9751-289D3E1A8FB0}" type="parTrans" cxnId="{CE343F5F-12D2-4037-9E54-56E39A65A1D1}">
      <dgm:prSet/>
      <dgm:spPr/>
      <dgm:t>
        <a:bodyPr/>
        <a:lstStyle/>
        <a:p>
          <a:endParaRPr lang="en-US"/>
        </a:p>
      </dgm:t>
    </dgm:pt>
    <dgm:pt modelId="{7F69F4DD-D6C0-4700-BADE-F7D40F557D9F}" type="sibTrans" cxnId="{CE343F5F-12D2-4037-9E54-56E39A65A1D1}">
      <dgm:prSet/>
      <dgm:spPr/>
      <dgm:t>
        <a:bodyPr/>
        <a:lstStyle/>
        <a:p>
          <a:endParaRPr lang="en-US"/>
        </a:p>
      </dgm:t>
    </dgm:pt>
    <dgm:pt modelId="{B2472D3F-84B2-46EE-9E4A-FB936CA43E88}">
      <dgm:prSet phldrT="[Text]" custT="1"/>
      <dgm:spPr>
        <a:xfrm>
          <a:off x="1116692" y="1662191"/>
          <a:ext cx="1052339" cy="2331377"/>
        </a:xfrm>
      </dgm:spPr>
      <dgm:t>
        <a:bodyPr/>
        <a:lstStyle/>
        <a:p>
          <a:r>
            <a:rPr lang="en-AU" sz="900">
              <a:latin typeface="Calibri"/>
              <a:ea typeface="+mn-ea"/>
              <a:cs typeface="+mn-cs"/>
            </a:rPr>
            <a:t>Treatment / intervention or the absence of treatment/ intervention </a:t>
          </a:r>
          <a:r>
            <a:rPr lang="en-AU" sz="900" dirty="0">
              <a:latin typeface="Calibri"/>
              <a:ea typeface="+mn-ea"/>
              <a:cs typeface="+mn-cs"/>
            </a:rPr>
            <a:t>may </a:t>
          </a:r>
          <a:r>
            <a:rPr lang="en-AU" sz="900">
              <a:latin typeface="Calibri"/>
              <a:ea typeface="+mn-ea"/>
              <a:cs typeface="+mn-cs"/>
            </a:rPr>
            <a:t>otherwise be harmful / pose a moderate public health risk. </a:t>
          </a:r>
          <a:endParaRPr lang="en-US" sz="900">
            <a:latin typeface="Calibri"/>
            <a:ea typeface="+mn-ea"/>
            <a:cs typeface="+mn-cs"/>
          </a:endParaRPr>
        </a:p>
      </dgm:t>
    </dgm:pt>
    <dgm:pt modelId="{4AFB119E-8F76-4689-8060-6CC0FD7700E0}" type="parTrans" cxnId="{F22977B4-CE3C-45B2-A1B9-96EE6104DED4}">
      <dgm:prSet/>
      <dgm:spPr/>
      <dgm:t>
        <a:bodyPr/>
        <a:lstStyle/>
        <a:p>
          <a:endParaRPr lang="en-US"/>
        </a:p>
      </dgm:t>
    </dgm:pt>
    <dgm:pt modelId="{3FD2D678-518E-4F1D-ABE6-5D65A86612C9}" type="sibTrans" cxnId="{F22977B4-CE3C-45B2-A1B9-96EE6104DED4}">
      <dgm:prSet/>
      <dgm:spPr/>
      <dgm:t>
        <a:bodyPr/>
        <a:lstStyle/>
        <a:p>
          <a:endParaRPr lang="en-US"/>
        </a:p>
      </dgm:t>
    </dgm:pt>
    <dgm:pt modelId="{20A2A37C-FA5C-4B6E-9EFE-4BC69762CDFE}">
      <dgm:prSet phldrT="[Text]" custT="1"/>
      <dgm:spPr>
        <a:xfrm>
          <a:off x="3367132" y="981111"/>
          <a:ext cx="3270794" cy="599727"/>
        </a:xfrm>
      </dgm:spPr>
      <dgm:t>
        <a:bodyPr/>
        <a:lstStyle/>
        <a:p>
          <a:r>
            <a:rPr lang="en-US" sz="1600">
              <a:latin typeface="Calibri"/>
              <a:ea typeface="+mn-ea"/>
              <a:cs typeface="+mn-cs"/>
            </a:rPr>
            <a:t>Recommend treatment only to a </a:t>
          </a:r>
          <a:r>
            <a:rPr lang="en-US" sz="1600" b="0">
              <a:latin typeface="Calibri"/>
              <a:ea typeface="+mn-ea"/>
              <a:cs typeface="+mn-cs"/>
            </a:rPr>
            <a:t>relevant</a:t>
          </a:r>
          <a:r>
            <a:rPr lang="en-US" sz="1600" b="1">
              <a:latin typeface="Calibri"/>
              <a:ea typeface="+mn-ea"/>
              <a:cs typeface="+mn-cs"/>
            </a:rPr>
            <a:t> </a:t>
          </a:r>
          <a:r>
            <a:rPr lang="en-US" sz="1600" b="0">
              <a:latin typeface="Calibri"/>
              <a:ea typeface="+mn-ea"/>
              <a:cs typeface="+mn-cs"/>
            </a:rPr>
            <a:t>health professional</a:t>
          </a:r>
        </a:p>
      </dgm:t>
    </dgm:pt>
    <dgm:pt modelId="{DCDD42A3-B2DD-4FBD-91D4-B4F35B2C3B8D}" type="parTrans" cxnId="{78E038C4-F7D0-4542-93ED-5DE15C1B6729}">
      <dgm:prSet/>
      <dgm:spPr/>
      <dgm:t>
        <a:bodyPr/>
        <a:lstStyle/>
        <a:p>
          <a:endParaRPr lang="en-US"/>
        </a:p>
      </dgm:t>
    </dgm:pt>
    <dgm:pt modelId="{97F3C634-7EE2-46CB-94C5-A6D52BBB90B2}" type="sibTrans" cxnId="{78E038C4-F7D0-4542-93ED-5DE15C1B6729}">
      <dgm:prSet/>
      <dgm:spPr/>
      <dgm:t>
        <a:bodyPr/>
        <a:lstStyle/>
        <a:p>
          <a:endParaRPr lang="en-US"/>
        </a:p>
      </dgm:t>
    </dgm:pt>
    <dgm:pt modelId="{620B958A-9E0F-4529-A18C-09A324B5F945}">
      <dgm:prSet phldrT="[Text]" custT="1"/>
      <dgm:spPr>
        <a:xfrm>
          <a:off x="3380037" y="1671693"/>
          <a:ext cx="1052339" cy="2316120"/>
        </a:xfrm>
      </dgm:spPr>
      <dgm:t>
        <a:bodyPr/>
        <a:lstStyle/>
        <a:p>
          <a:r>
            <a:rPr lang="en-AU" sz="900">
              <a:latin typeface="Calibri"/>
              <a:ea typeface="+mn-ea"/>
              <a:cs typeface="+mn-cs"/>
            </a:rPr>
            <a:t>Treatment / intervention or the absence of treatment / intervention </a:t>
          </a:r>
          <a:r>
            <a:rPr lang="en-AU" sz="900" dirty="0">
              <a:latin typeface="Calibri"/>
              <a:ea typeface="+mn-ea"/>
              <a:cs typeface="+mn-cs"/>
            </a:rPr>
            <a:t>may lead to death / severe deterioration in state of health  / pose a high public health risk.</a:t>
          </a:r>
          <a:endParaRPr lang="en-US" sz="900">
            <a:latin typeface="Calibri"/>
            <a:ea typeface="+mn-ea"/>
            <a:cs typeface="+mn-cs"/>
          </a:endParaRPr>
        </a:p>
      </dgm:t>
    </dgm:pt>
    <dgm:pt modelId="{250FF04B-A8D8-4191-ADDE-FF18624CB4CE}" type="parTrans" cxnId="{52459FBC-AD3E-4CAA-9E4F-4E135C2A006D}">
      <dgm:prSet/>
      <dgm:spPr/>
      <dgm:t>
        <a:bodyPr/>
        <a:lstStyle/>
        <a:p>
          <a:endParaRPr lang="en-US"/>
        </a:p>
      </dgm:t>
    </dgm:pt>
    <dgm:pt modelId="{EAC1D7EB-EFB3-418E-B67F-1A3B1C66DC76}" type="sibTrans" cxnId="{52459FBC-AD3E-4CAA-9E4F-4E135C2A006D}">
      <dgm:prSet/>
      <dgm:spPr/>
      <dgm:t>
        <a:bodyPr/>
        <a:lstStyle/>
        <a:p>
          <a:endParaRPr lang="en-US"/>
        </a:p>
      </dgm:t>
    </dgm:pt>
    <dgm:pt modelId="{12568478-9FEE-4550-B173-24656A5BAACC}">
      <dgm:prSet phldrT="[Text]" custT="1"/>
      <dgm:spPr>
        <a:xfrm>
          <a:off x="2213014" y="1662191"/>
          <a:ext cx="1052339" cy="2324672"/>
        </a:xfrm>
      </dgm:spPr>
      <dgm:t>
        <a:bodyPr/>
        <a:lstStyle/>
        <a:p>
          <a:r>
            <a:rPr lang="en-AU" sz="900" dirty="0">
              <a:latin typeface="Calibri"/>
              <a:ea typeface="+mn-ea"/>
              <a:cs typeface="+mn-cs"/>
            </a:rPr>
            <a:t>Any other case</a:t>
          </a:r>
          <a:endParaRPr lang="en-US" sz="900">
            <a:latin typeface="Calibri"/>
            <a:ea typeface="+mn-ea"/>
            <a:cs typeface="+mn-cs"/>
          </a:endParaRPr>
        </a:p>
      </dgm:t>
    </dgm:pt>
    <dgm:pt modelId="{266DB1C9-9454-4BB0-8B37-24EF73F5A75D}" type="parTrans" cxnId="{3D23C371-E423-4A65-9783-97F4AC9A8336}">
      <dgm:prSet/>
      <dgm:spPr/>
      <dgm:t>
        <a:bodyPr/>
        <a:lstStyle/>
        <a:p>
          <a:endParaRPr lang="en-US"/>
        </a:p>
      </dgm:t>
    </dgm:pt>
    <dgm:pt modelId="{93E90F76-8D1C-4362-885E-CE0FD945365D}" type="sibTrans" cxnId="{3D23C371-E423-4A65-9783-97F4AC9A8336}">
      <dgm:prSet/>
      <dgm:spPr/>
      <dgm:t>
        <a:bodyPr/>
        <a:lstStyle/>
        <a:p>
          <a:endParaRPr lang="en-US"/>
        </a:p>
      </dgm:t>
    </dgm:pt>
    <dgm:pt modelId="{612B15D6-52A8-4A68-B366-F18257E3046C}">
      <dgm:prSet phldrT="[Text]" custT="1"/>
      <dgm:spPr>
        <a:xfrm>
          <a:off x="5572682" y="1671693"/>
          <a:ext cx="1052339" cy="2315341"/>
        </a:xfrm>
      </dgm:spPr>
      <dgm:t>
        <a:bodyPr/>
        <a:lstStyle/>
        <a:p>
          <a:r>
            <a:rPr lang="en-AU" sz="900" dirty="0">
              <a:latin typeface="Calibri"/>
              <a:ea typeface="+mn-ea"/>
              <a:cs typeface="+mn-cs"/>
            </a:rPr>
            <a:t>Any other case</a:t>
          </a:r>
          <a:endParaRPr lang="en-US" sz="900">
            <a:latin typeface="Calibri"/>
            <a:ea typeface="+mn-ea"/>
            <a:cs typeface="+mn-cs"/>
          </a:endParaRPr>
        </a:p>
      </dgm:t>
    </dgm:pt>
    <dgm:pt modelId="{21E0E7E4-D44A-42F8-A2BE-9A5BD4F7BFC9}" type="parTrans" cxnId="{A6E5ACE0-D9D9-4A33-BBF8-1F9FC4652D39}">
      <dgm:prSet/>
      <dgm:spPr/>
      <dgm:t>
        <a:bodyPr/>
        <a:lstStyle/>
        <a:p>
          <a:endParaRPr lang="en-US"/>
        </a:p>
      </dgm:t>
    </dgm:pt>
    <dgm:pt modelId="{D8488512-5956-486F-B13C-7A20C8F1C1CF}" type="sibTrans" cxnId="{A6E5ACE0-D9D9-4A33-BBF8-1F9FC4652D39}">
      <dgm:prSet/>
      <dgm:spPr/>
      <dgm:t>
        <a:bodyPr/>
        <a:lstStyle/>
        <a:p>
          <a:endParaRPr lang="en-US"/>
        </a:p>
      </dgm:t>
    </dgm:pt>
    <dgm:pt modelId="{76CD6000-D8EF-4A1A-A9D8-F62B773BAEAE}">
      <dgm:prSet phldrT="[Text]" custT="1"/>
      <dgm:spPr>
        <a:xfrm>
          <a:off x="4476360" y="1671693"/>
          <a:ext cx="1052339" cy="2304704"/>
        </a:xfrm>
      </dgm:spPr>
      <dgm:t>
        <a:bodyPr/>
        <a:lstStyle/>
        <a:p>
          <a:r>
            <a:rPr lang="en-AU" sz="900">
              <a:latin typeface="Calibri"/>
              <a:ea typeface="+mn-ea"/>
              <a:cs typeface="+mn-cs"/>
            </a:rPr>
            <a:t>Treatment / intervention or the absence of treatment / intervention </a:t>
          </a:r>
          <a:r>
            <a:rPr lang="en-AU" sz="900" dirty="0">
              <a:latin typeface="Calibri"/>
              <a:ea typeface="+mn-ea"/>
              <a:cs typeface="+mn-cs"/>
            </a:rPr>
            <a:t>may </a:t>
          </a:r>
          <a:r>
            <a:rPr lang="en-AU" sz="900">
              <a:latin typeface="Calibri"/>
              <a:ea typeface="+mn-ea"/>
              <a:cs typeface="+mn-cs"/>
            </a:rPr>
            <a:t>otherwise be harmful / pose a moderate public health risk. </a:t>
          </a:r>
          <a:endParaRPr lang="en-US" sz="900">
            <a:latin typeface="Calibri"/>
            <a:ea typeface="+mn-ea"/>
            <a:cs typeface="+mn-cs"/>
          </a:endParaRPr>
        </a:p>
      </dgm:t>
    </dgm:pt>
    <dgm:pt modelId="{AF7F8268-8D8B-42B2-AE2D-3970D0BFB70E}" type="parTrans" cxnId="{DFB45B67-703E-439E-825F-ED6AAD01A2EA}">
      <dgm:prSet/>
      <dgm:spPr/>
      <dgm:t>
        <a:bodyPr/>
        <a:lstStyle/>
        <a:p>
          <a:endParaRPr lang="en-US"/>
        </a:p>
      </dgm:t>
    </dgm:pt>
    <dgm:pt modelId="{E0B94B36-EFEA-448F-A429-4273A8971315}" type="sibTrans" cxnId="{DFB45B67-703E-439E-825F-ED6AAD01A2EA}">
      <dgm:prSet/>
      <dgm:spPr/>
      <dgm:t>
        <a:bodyPr/>
        <a:lstStyle/>
        <a:p>
          <a:endParaRPr lang="en-US"/>
        </a:p>
      </dgm:t>
    </dgm:pt>
    <dgm:pt modelId="{E4AE8978-E47B-4F99-BA61-3D9426403551}">
      <dgm:prSet phldrT="[Text]" custT="1"/>
      <dgm:spPr>
        <a:xfrm>
          <a:off x="20370" y="4083261"/>
          <a:ext cx="1052339" cy="1319764"/>
        </a:xfrm>
      </dgm:spPr>
      <dgm:t>
        <a:bodyPr/>
        <a:lstStyle/>
        <a:p>
          <a:r>
            <a:rPr lang="en-US" sz="1400" dirty="0">
              <a:latin typeface="Calibri"/>
              <a:ea typeface="+mn-ea"/>
              <a:cs typeface="+mn-cs"/>
            </a:rPr>
            <a:t>Class III</a:t>
          </a:r>
          <a:br>
            <a:rPr lang="en-US" sz="1400" dirty="0">
              <a:latin typeface="Calibri"/>
              <a:ea typeface="+mn-ea"/>
              <a:cs typeface="+mn-cs"/>
            </a:rPr>
          </a:br>
          <a:r>
            <a:rPr lang="en-US" sz="1400" dirty="0">
              <a:latin typeface="Calibri"/>
              <a:ea typeface="+mn-ea"/>
              <a:cs typeface="+mn-cs"/>
            </a:rPr>
            <a:t>Rule </a:t>
          </a:r>
          <a:br>
            <a:rPr lang="en-US" sz="1400" dirty="0">
              <a:latin typeface="Calibri"/>
              <a:ea typeface="+mn-ea"/>
              <a:cs typeface="+mn-cs"/>
            </a:rPr>
          </a:br>
          <a:r>
            <a:rPr lang="en-US" sz="1400" dirty="0">
              <a:latin typeface="Calibri"/>
              <a:ea typeface="+mn-ea"/>
              <a:cs typeface="+mn-cs"/>
            </a:rPr>
            <a:t>4.7 (1) (a)</a:t>
          </a:r>
          <a:endParaRPr lang="en-US" sz="1400">
            <a:latin typeface="Calibri"/>
            <a:ea typeface="+mn-ea"/>
            <a:cs typeface="+mn-cs"/>
          </a:endParaRPr>
        </a:p>
      </dgm:t>
    </dgm:pt>
    <dgm:pt modelId="{34BCF6BF-34BC-462F-988E-C1DB93712CF2}" type="parTrans" cxnId="{CF5BB6A6-5FFC-41D8-AB63-6F30D00CF239}">
      <dgm:prSet/>
      <dgm:spPr/>
      <dgm:t>
        <a:bodyPr/>
        <a:lstStyle/>
        <a:p>
          <a:endParaRPr lang="en-US"/>
        </a:p>
      </dgm:t>
    </dgm:pt>
    <dgm:pt modelId="{E0EA5724-5A8E-4B36-8320-DCBEF1E4B79F}" type="sibTrans" cxnId="{CF5BB6A6-5FFC-41D8-AB63-6F30D00CF239}">
      <dgm:prSet/>
      <dgm:spPr/>
      <dgm:t>
        <a:bodyPr/>
        <a:lstStyle/>
        <a:p>
          <a:endParaRPr lang="en-US"/>
        </a:p>
      </dgm:t>
    </dgm:pt>
    <dgm:pt modelId="{AD20D84D-BBD1-4B48-A118-27F2DAC1C008}">
      <dgm:prSet phldrT="[Text]" custT="1"/>
      <dgm:spPr>
        <a:xfrm>
          <a:off x="1116692" y="4084422"/>
          <a:ext cx="1052339" cy="1319764"/>
        </a:xfrm>
      </dgm:spPr>
      <dgm:t>
        <a:bodyPr/>
        <a:lstStyle/>
        <a:p>
          <a:r>
            <a:rPr lang="en-US" sz="1400" dirty="0">
              <a:latin typeface="Calibri"/>
              <a:ea typeface="+mn-ea"/>
              <a:cs typeface="+mn-cs"/>
            </a:rPr>
            <a:t>Class </a:t>
          </a:r>
          <a:r>
            <a:rPr lang="en-US" sz="1400" dirty="0" err="1">
              <a:latin typeface="Calibri"/>
              <a:ea typeface="+mn-ea"/>
              <a:cs typeface="+mn-cs"/>
            </a:rPr>
            <a:t>IIb</a:t>
          </a:r>
          <a:br>
            <a:rPr lang="en-US" sz="1400" dirty="0" err="1">
              <a:latin typeface="Calibri"/>
              <a:ea typeface="+mn-ea"/>
              <a:cs typeface="+mn-cs"/>
            </a:rPr>
          </a:br>
          <a:r>
            <a:rPr lang="en-US" sz="1400" dirty="0">
              <a:latin typeface="Calibri"/>
              <a:ea typeface="+mn-ea"/>
              <a:cs typeface="+mn-cs"/>
            </a:rPr>
            <a:t>Rule</a:t>
          </a:r>
          <a:br>
            <a:rPr lang="en-US" sz="1400" dirty="0">
              <a:latin typeface="Calibri"/>
              <a:ea typeface="+mn-ea"/>
              <a:cs typeface="+mn-cs"/>
            </a:rPr>
          </a:br>
          <a:r>
            <a:rPr lang="en-US" sz="1400" dirty="0">
              <a:latin typeface="Calibri"/>
              <a:ea typeface="+mn-ea"/>
              <a:cs typeface="+mn-cs"/>
            </a:rPr>
            <a:t>4.7 (1) (b)</a:t>
          </a:r>
          <a:endParaRPr lang="en-US" sz="1400">
            <a:latin typeface="Calibri"/>
            <a:ea typeface="+mn-ea"/>
            <a:cs typeface="+mn-cs"/>
          </a:endParaRPr>
        </a:p>
      </dgm:t>
    </dgm:pt>
    <dgm:pt modelId="{E488B9E9-04F4-47D7-B30F-CC1663710AD6}" type="parTrans" cxnId="{2AB56195-40C5-4AE1-8079-EEA87C85D927}">
      <dgm:prSet/>
      <dgm:spPr/>
      <dgm:t>
        <a:bodyPr/>
        <a:lstStyle/>
        <a:p>
          <a:endParaRPr lang="en-US"/>
        </a:p>
      </dgm:t>
    </dgm:pt>
    <dgm:pt modelId="{DA81FAD0-D371-484D-89EF-4B391D520C59}" type="sibTrans" cxnId="{2AB56195-40C5-4AE1-8079-EEA87C85D927}">
      <dgm:prSet/>
      <dgm:spPr/>
      <dgm:t>
        <a:bodyPr/>
        <a:lstStyle/>
        <a:p>
          <a:endParaRPr lang="en-US"/>
        </a:p>
      </dgm:t>
    </dgm:pt>
    <dgm:pt modelId="{7F874BBD-EBB8-413F-A149-E9B4A0E384BA}">
      <dgm:prSet phldrT="[Text]" custT="1"/>
      <dgm:spPr>
        <a:xfrm>
          <a:off x="2213014" y="4077718"/>
          <a:ext cx="1052339" cy="1319764"/>
        </a:xfrm>
      </dgm:spPr>
      <dgm:t>
        <a:bodyPr/>
        <a:lstStyle/>
        <a:p>
          <a:r>
            <a:rPr lang="en-US" sz="1400" dirty="0">
              <a:latin typeface="Calibri"/>
              <a:ea typeface="+mn-ea"/>
              <a:cs typeface="+mn-cs"/>
            </a:rPr>
            <a:t>Class </a:t>
          </a:r>
          <a:r>
            <a:rPr lang="en-US" sz="1400" dirty="0" err="1">
              <a:latin typeface="Calibri"/>
              <a:ea typeface="+mn-ea"/>
              <a:cs typeface="+mn-cs"/>
            </a:rPr>
            <a:t>IIa</a:t>
          </a:r>
          <a:br>
            <a:rPr lang="en-US" sz="1400" dirty="0" err="1">
              <a:latin typeface="Calibri"/>
              <a:ea typeface="+mn-ea"/>
              <a:cs typeface="+mn-cs"/>
            </a:rPr>
          </a:br>
          <a:r>
            <a:rPr lang="en-US" sz="1400" dirty="0">
              <a:latin typeface="Calibri"/>
              <a:ea typeface="+mn-ea"/>
              <a:cs typeface="+mn-cs"/>
            </a:rPr>
            <a:t>Rule </a:t>
          </a:r>
          <a:br>
            <a:rPr lang="en-US" sz="1400" dirty="0">
              <a:latin typeface="Calibri"/>
              <a:ea typeface="+mn-ea"/>
              <a:cs typeface="+mn-cs"/>
            </a:rPr>
          </a:br>
          <a:r>
            <a:rPr lang="en-US" sz="1400" dirty="0">
              <a:latin typeface="Calibri"/>
              <a:ea typeface="+mn-ea"/>
              <a:cs typeface="+mn-cs"/>
            </a:rPr>
            <a:t>4.7 (1) (c)</a:t>
          </a:r>
          <a:endParaRPr lang="en-US" sz="1400">
            <a:latin typeface="Calibri"/>
            <a:ea typeface="+mn-ea"/>
            <a:cs typeface="+mn-cs"/>
          </a:endParaRPr>
        </a:p>
      </dgm:t>
    </dgm:pt>
    <dgm:pt modelId="{7536BCB7-9CE1-4905-8C0E-7C5BF993E9B8}" type="parTrans" cxnId="{189C4DDB-1834-4F86-9E00-D6B84A85ACA6}">
      <dgm:prSet/>
      <dgm:spPr/>
      <dgm:t>
        <a:bodyPr/>
        <a:lstStyle/>
        <a:p>
          <a:endParaRPr lang="en-US"/>
        </a:p>
      </dgm:t>
    </dgm:pt>
    <dgm:pt modelId="{785F1CC2-93BF-4CB7-95B3-64AA4A00523C}" type="sibTrans" cxnId="{189C4DDB-1834-4F86-9E00-D6B84A85ACA6}">
      <dgm:prSet/>
      <dgm:spPr/>
      <dgm:t>
        <a:bodyPr/>
        <a:lstStyle/>
        <a:p>
          <a:endParaRPr lang="en-US"/>
        </a:p>
      </dgm:t>
    </dgm:pt>
    <dgm:pt modelId="{45D71686-2F9A-4EFE-9056-98658F3F7597}">
      <dgm:prSet phldrT="[Text]" custT="1"/>
      <dgm:spPr>
        <a:xfrm>
          <a:off x="3380037" y="4078668"/>
          <a:ext cx="1052339" cy="1319764"/>
        </a:xfrm>
      </dgm:spPr>
      <dgm:t>
        <a:bodyPr/>
        <a:lstStyle/>
        <a:p>
          <a:r>
            <a:rPr lang="en-US" sz="1400" dirty="0">
              <a:latin typeface="Calibri"/>
              <a:ea typeface="+mn-ea"/>
              <a:cs typeface="+mn-cs"/>
            </a:rPr>
            <a:t>Class </a:t>
          </a:r>
          <a:r>
            <a:rPr lang="en-US" sz="1400" dirty="0" err="1">
              <a:latin typeface="Calibri"/>
              <a:ea typeface="+mn-ea"/>
              <a:cs typeface="+mn-cs"/>
            </a:rPr>
            <a:t>IIb</a:t>
          </a:r>
          <a:br>
            <a:rPr lang="en-US" sz="1400" dirty="0" err="1">
              <a:latin typeface="Calibri"/>
              <a:ea typeface="+mn-ea"/>
              <a:cs typeface="+mn-cs"/>
            </a:rPr>
          </a:br>
          <a:r>
            <a:rPr lang="en-US" sz="1400" dirty="0">
              <a:latin typeface="Calibri"/>
              <a:ea typeface="+mn-ea"/>
              <a:cs typeface="+mn-cs"/>
            </a:rPr>
            <a:t>Rule </a:t>
          </a:r>
          <a:br>
            <a:rPr lang="en-US" sz="1400" dirty="0">
              <a:latin typeface="Calibri"/>
              <a:ea typeface="+mn-ea"/>
              <a:cs typeface="+mn-cs"/>
            </a:rPr>
          </a:br>
          <a:r>
            <a:rPr lang="en-US" sz="1400" dirty="0">
              <a:latin typeface="Calibri"/>
              <a:ea typeface="+mn-ea"/>
              <a:cs typeface="+mn-cs"/>
            </a:rPr>
            <a:t>4.7 (2) (a)</a:t>
          </a:r>
          <a:endParaRPr lang="en-US" sz="1400">
            <a:latin typeface="Calibri"/>
            <a:ea typeface="+mn-ea"/>
            <a:cs typeface="+mn-cs"/>
          </a:endParaRPr>
        </a:p>
      </dgm:t>
    </dgm:pt>
    <dgm:pt modelId="{01E33539-CE87-4058-BC4A-BE850867C1DE}" type="parTrans" cxnId="{885A0F5A-3B70-4107-9AA4-3088D5BBE418}">
      <dgm:prSet/>
      <dgm:spPr/>
      <dgm:t>
        <a:bodyPr/>
        <a:lstStyle/>
        <a:p>
          <a:endParaRPr lang="en-US"/>
        </a:p>
      </dgm:t>
    </dgm:pt>
    <dgm:pt modelId="{1962F3EB-6293-4191-B941-E941FAB78BB6}" type="sibTrans" cxnId="{885A0F5A-3B70-4107-9AA4-3088D5BBE418}">
      <dgm:prSet/>
      <dgm:spPr/>
      <dgm:t>
        <a:bodyPr/>
        <a:lstStyle/>
        <a:p>
          <a:endParaRPr lang="en-US"/>
        </a:p>
      </dgm:t>
    </dgm:pt>
    <dgm:pt modelId="{77FCCD35-85CB-4FCC-98C4-6DA741D0FB41}">
      <dgm:prSet phldrT="[Text]" custT="1"/>
      <dgm:spPr>
        <a:xfrm>
          <a:off x="4476360" y="4067252"/>
          <a:ext cx="1052339" cy="1319764"/>
        </a:xfrm>
      </dgm:spPr>
      <dgm:t>
        <a:bodyPr/>
        <a:lstStyle/>
        <a:p>
          <a:r>
            <a:rPr lang="en-US" sz="1400" dirty="0">
              <a:latin typeface="Calibri"/>
              <a:ea typeface="+mn-ea"/>
              <a:cs typeface="+mn-cs"/>
            </a:rPr>
            <a:t>Class </a:t>
          </a:r>
          <a:r>
            <a:rPr lang="en-US" sz="1400" dirty="0" err="1">
              <a:latin typeface="Calibri"/>
              <a:ea typeface="+mn-ea"/>
              <a:cs typeface="+mn-cs"/>
            </a:rPr>
            <a:t>IIa</a:t>
          </a:r>
          <a:br>
            <a:rPr lang="en-US" sz="1400" dirty="0" err="1">
              <a:latin typeface="Calibri"/>
              <a:ea typeface="+mn-ea"/>
              <a:cs typeface="+mn-cs"/>
            </a:rPr>
          </a:br>
          <a:r>
            <a:rPr lang="en-US" sz="1400" dirty="0">
              <a:latin typeface="Calibri"/>
              <a:ea typeface="+mn-ea"/>
              <a:cs typeface="+mn-cs"/>
            </a:rPr>
            <a:t>Rule </a:t>
          </a:r>
          <a:br>
            <a:rPr lang="en-US" sz="1400" dirty="0">
              <a:latin typeface="Calibri"/>
              <a:ea typeface="+mn-ea"/>
              <a:cs typeface="+mn-cs"/>
            </a:rPr>
          </a:br>
          <a:r>
            <a:rPr lang="en-US" sz="1400" dirty="0">
              <a:latin typeface="Calibri"/>
              <a:ea typeface="+mn-ea"/>
              <a:cs typeface="+mn-cs"/>
            </a:rPr>
            <a:t>4.7 (2) (b)</a:t>
          </a:r>
          <a:endParaRPr lang="en-US" sz="1400">
            <a:latin typeface="Calibri"/>
            <a:ea typeface="+mn-ea"/>
            <a:cs typeface="+mn-cs"/>
          </a:endParaRPr>
        </a:p>
      </dgm:t>
    </dgm:pt>
    <dgm:pt modelId="{0C0F75C8-F811-4B17-A84A-8F0C2ED33AC2}" type="parTrans" cxnId="{2873ACDB-D4ED-4565-A0DF-42669F378E8E}">
      <dgm:prSet/>
      <dgm:spPr/>
      <dgm:t>
        <a:bodyPr/>
        <a:lstStyle/>
        <a:p>
          <a:endParaRPr lang="en-US"/>
        </a:p>
      </dgm:t>
    </dgm:pt>
    <dgm:pt modelId="{C5A007AF-B38B-421A-AC5B-606EA7EA5A42}" type="sibTrans" cxnId="{2873ACDB-D4ED-4565-A0DF-42669F378E8E}">
      <dgm:prSet/>
      <dgm:spPr/>
      <dgm:t>
        <a:bodyPr/>
        <a:lstStyle/>
        <a:p>
          <a:endParaRPr lang="en-US"/>
        </a:p>
      </dgm:t>
    </dgm:pt>
    <dgm:pt modelId="{AED39C69-9DC8-42AF-81DD-ECC3FD29F917}">
      <dgm:prSet phldrT="[Text]" custT="1"/>
      <dgm:spPr>
        <a:xfrm>
          <a:off x="5572682" y="4077889"/>
          <a:ext cx="1052339" cy="1319764"/>
        </a:xfrm>
      </dgm:spPr>
      <dgm:t>
        <a:bodyPr/>
        <a:lstStyle/>
        <a:p>
          <a:r>
            <a:rPr lang="en-US" sz="1400" dirty="0">
              <a:latin typeface="Calibri"/>
              <a:ea typeface="+mn-ea"/>
              <a:cs typeface="+mn-cs"/>
            </a:rPr>
            <a:t>Class </a:t>
          </a:r>
          <a:r>
            <a:rPr lang="en-US" sz="1400" dirty="0" err="1">
              <a:latin typeface="Calibri"/>
              <a:ea typeface="+mn-ea"/>
              <a:cs typeface="+mn-cs"/>
            </a:rPr>
            <a:t>I</a:t>
          </a:r>
          <a:br>
            <a:rPr lang="en-US" sz="1400" dirty="0" err="1">
              <a:latin typeface="Calibri"/>
              <a:ea typeface="+mn-ea"/>
              <a:cs typeface="+mn-cs"/>
            </a:rPr>
          </a:br>
          <a:r>
            <a:rPr lang="en-US" sz="1400" dirty="0">
              <a:latin typeface="Calibri"/>
              <a:ea typeface="+mn-ea"/>
              <a:cs typeface="+mn-cs"/>
            </a:rPr>
            <a:t>Rule </a:t>
          </a:r>
          <a:br>
            <a:rPr lang="en-US" sz="1400" dirty="0">
              <a:latin typeface="Calibri"/>
              <a:ea typeface="+mn-ea"/>
              <a:cs typeface="+mn-cs"/>
            </a:rPr>
          </a:br>
          <a:r>
            <a:rPr lang="en-US" sz="1400" dirty="0">
              <a:latin typeface="Calibri"/>
              <a:ea typeface="+mn-ea"/>
              <a:cs typeface="+mn-cs"/>
            </a:rPr>
            <a:t>4.7 (2) (c)</a:t>
          </a:r>
          <a:endParaRPr lang="en-US" sz="1400">
            <a:latin typeface="Calibri"/>
            <a:ea typeface="+mn-ea"/>
            <a:cs typeface="+mn-cs"/>
          </a:endParaRPr>
        </a:p>
      </dgm:t>
    </dgm:pt>
    <dgm:pt modelId="{46D9D688-9FF8-4672-8FE9-A2CBED5EDB6C}" type="parTrans" cxnId="{E4FD56E8-CD9F-45F7-9CD1-7F7FC5B2BD43}">
      <dgm:prSet/>
      <dgm:spPr/>
      <dgm:t>
        <a:bodyPr/>
        <a:lstStyle/>
        <a:p>
          <a:endParaRPr lang="en-US"/>
        </a:p>
      </dgm:t>
    </dgm:pt>
    <dgm:pt modelId="{0E7A2B54-86D2-4CB7-9B30-FBADB27AAF24}" type="sibTrans" cxnId="{E4FD56E8-CD9F-45F7-9CD1-7F7FC5B2BD43}">
      <dgm:prSet/>
      <dgm:spPr/>
      <dgm:t>
        <a:bodyPr/>
        <a:lstStyle/>
        <a:p>
          <a:endParaRPr lang="en-US"/>
        </a:p>
      </dgm:t>
    </dgm:pt>
    <dgm:pt modelId="{A321EC22-208C-4540-BEAD-B10F6F5E7205}" type="pres">
      <dgm:prSet presAssocID="{36126A35-DEB3-4519-8DD0-D22E48DFB79E}" presName="Name0" presStyleCnt="0">
        <dgm:presLayoutVars>
          <dgm:chPref val="1"/>
          <dgm:dir/>
          <dgm:animOne val="branch"/>
          <dgm:animLvl val="lvl"/>
          <dgm:resizeHandles/>
        </dgm:presLayoutVars>
      </dgm:prSet>
      <dgm:spPr/>
    </dgm:pt>
    <dgm:pt modelId="{8FEEBD2E-FB8A-437D-ADD9-C5A2CF3864EE}" type="pres">
      <dgm:prSet presAssocID="{5F326EF9-CD2D-473B-A255-3FC6674BCAF4}" presName="vertOne" presStyleCnt="0"/>
      <dgm:spPr/>
    </dgm:pt>
    <dgm:pt modelId="{A65EAE88-0144-451A-8996-F792DE9D2BF7}" type="pres">
      <dgm:prSet presAssocID="{5F326EF9-CD2D-473B-A255-3FC6674BCAF4}" presName="txOne" presStyleLbl="node0" presStyleIdx="0" presStyleCnt="2" custScaleY="75686">
        <dgm:presLayoutVars>
          <dgm:chPref val="3"/>
        </dgm:presLayoutVars>
      </dgm:prSet>
      <dgm:spPr>
        <a:prstGeom prst="roundRect">
          <a:avLst>
            <a:gd name="adj" fmla="val 10000"/>
          </a:avLst>
        </a:prstGeom>
      </dgm:spPr>
    </dgm:pt>
    <dgm:pt modelId="{01277964-0452-4232-95F0-DDE1A3273061}" type="pres">
      <dgm:prSet presAssocID="{5F326EF9-CD2D-473B-A255-3FC6674BCAF4}" presName="parTransOne" presStyleCnt="0"/>
      <dgm:spPr/>
    </dgm:pt>
    <dgm:pt modelId="{2C909EDA-5D3A-4E3B-BE13-36A07B306E83}" type="pres">
      <dgm:prSet presAssocID="{5F326EF9-CD2D-473B-A255-3FC6674BCAF4}" presName="horzOne" presStyleCnt="0"/>
      <dgm:spPr/>
    </dgm:pt>
    <dgm:pt modelId="{97085F25-E42B-4E8E-8072-4EFC31F331CE}" type="pres">
      <dgm:prSet presAssocID="{1E6C5503-3B90-496C-87B9-56F2B6998045}" presName="vertTwo" presStyleCnt="0"/>
      <dgm:spPr/>
    </dgm:pt>
    <dgm:pt modelId="{B119BF81-0D20-4BC7-9C5E-1A9093B44DDA}" type="pres">
      <dgm:prSet presAssocID="{1E6C5503-3B90-496C-87B9-56F2B6998045}" presName="txTwo" presStyleLbl="node2" presStyleIdx="0" presStyleCnt="6">
        <dgm:presLayoutVars>
          <dgm:chPref val="3"/>
        </dgm:presLayoutVars>
      </dgm:prSet>
      <dgm:spPr>
        <a:prstGeom prst="roundRect">
          <a:avLst>
            <a:gd name="adj" fmla="val 10000"/>
          </a:avLst>
        </a:prstGeom>
      </dgm:spPr>
    </dgm:pt>
    <dgm:pt modelId="{5D7F6956-01BE-4685-AA2C-7C851D501A84}" type="pres">
      <dgm:prSet presAssocID="{1E6C5503-3B90-496C-87B9-56F2B6998045}" presName="parTransTwo" presStyleCnt="0"/>
      <dgm:spPr/>
    </dgm:pt>
    <dgm:pt modelId="{9116CB08-298B-4DAD-A134-80E0F35176B8}" type="pres">
      <dgm:prSet presAssocID="{1E6C5503-3B90-496C-87B9-56F2B6998045}" presName="horzTwo" presStyleCnt="0"/>
      <dgm:spPr/>
    </dgm:pt>
    <dgm:pt modelId="{BB2417D9-6A49-42BC-AD22-377B1DB441EC}" type="pres">
      <dgm:prSet presAssocID="{E4AE8978-E47B-4F99-BA61-3D9426403551}" presName="vertThree" presStyleCnt="0"/>
      <dgm:spPr/>
    </dgm:pt>
    <dgm:pt modelId="{ECCE6FD4-C1D3-4248-BDBC-0182113C8E6F}" type="pres">
      <dgm:prSet presAssocID="{E4AE8978-E47B-4F99-BA61-3D9426403551}" presName="txThree" presStyleLbl="node3" presStyleIdx="0" presStyleCnt="6" custScaleY="53167">
        <dgm:presLayoutVars>
          <dgm:chPref val="3"/>
        </dgm:presLayoutVars>
      </dgm:prSet>
      <dgm:spPr>
        <a:prstGeom prst="roundRect">
          <a:avLst>
            <a:gd name="adj" fmla="val 10000"/>
          </a:avLst>
        </a:prstGeom>
      </dgm:spPr>
    </dgm:pt>
    <dgm:pt modelId="{F18A43E2-B04F-4D21-A181-4605E4D7C7C3}" type="pres">
      <dgm:prSet presAssocID="{E4AE8978-E47B-4F99-BA61-3D9426403551}" presName="horzThree" presStyleCnt="0"/>
      <dgm:spPr/>
    </dgm:pt>
    <dgm:pt modelId="{89EAE5EA-6592-4559-A92C-57027110E8B2}" type="pres">
      <dgm:prSet presAssocID="{7F69F4DD-D6C0-4700-BADE-F7D40F557D9F}" presName="sibSpaceTwo" presStyleCnt="0"/>
      <dgm:spPr/>
    </dgm:pt>
    <dgm:pt modelId="{F89B286F-0DC6-480F-AE24-977E78A95FDB}" type="pres">
      <dgm:prSet presAssocID="{B2472D3F-84B2-46EE-9E4A-FB936CA43E88}" presName="vertTwo" presStyleCnt="0"/>
      <dgm:spPr/>
    </dgm:pt>
    <dgm:pt modelId="{D2775959-BE02-417F-8CD3-457759494982}" type="pres">
      <dgm:prSet presAssocID="{B2472D3F-84B2-46EE-9E4A-FB936CA43E88}" presName="txTwo" presStyleLbl="node2" presStyleIdx="1" presStyleCnt="6">
        <dgm:presLayoutVars>
          <dgm:chPref val="3"/>
        </dgm:presLayoutVars>
      </dgm:prSet>
      <dgm:spPr>
        <a:prstGeom prst="roundRect">
          <a:avLst>
            <a:gd name="adj" fmla="val 10000"/>
          </a:avLst>
        </a:prstGeom>
      </dgm:spPr>
    </dgm:pt>
    <dgm:pt modelId="{3A8911AA-17EF-4405-B334-7296FEAAE192}" type="pres">
      <dgm:prSet presAssocID="{B2472D3F-84B2-46EE-9E4A-FB936CA43E88}" presName="parTransTwo" presStyleCnt="0"/>
      <dgm:spPr/>
    </dgm:pt>
    <dgm:pt modelId="{30E1E08E-C855-41A7-B348-9DD6CAAA3E15}" type="pres">
      <dgm:prSet presAssocID="{B2472D3F-84B2-46EE-9E4A-FB936CA43E88}" presName="horzTwo" presStyleCnt="0"/>
      <dgm:spPr/>
    </dgm:pt>
    <dgm:pt modelId="{525D382D-DD1E-490C-9AD1-EE0E6F1B1EB8}" type="pres">
      <dgm:prSet presAssocID="{AD20D84D-BBD1-4B48-A118-27F2DAC1C008}" presName="vertThree" presStyleCnt="0"/>
      <dgm:spPr/>
    </dgm:pt>
    <dgm:pt modelId="{E4323780-F387-4A9A-AE3E-871E0646DF2B}" type="pres">
      <dgm:prSet presAssocID="{AD20D84D-BBD1-4B48-A118-27F2DAC1C008}" presName="txThree" presStyleLbl="node3" presStyleIdx="1" presStyleCnt="6" custScaleY="53167">
        <dgm:presLayoutVars>
          <dgm:chPref val="3"/>
        </dgm:presLayoutVars>
      </dgm:prSet>
      <dgm:spPr>
        <a:prstGeom prst="roundRect">
          <a:avLst>
            <a:gd name="adj" fmla="val 10000"/>
          </a:avLst>
        </a:prstGeom>
      </dgm:spPr>
    </dgm:pt>
    <dgm:pt modelId="{B1EB3E6D-A27C-4639-AB6E-7956805CB1E4}" type="pres">
      <dgm:prSet presAssocID="{AD20D84D-BBD1-4B48-A118-27F2DAC1C008}" presName="horzThree" presStyleCnt="0"/>
      <dgm:spPr/>
    </dgm:pt>
    <dgm:pt modelId="{0FC65093-4ED4-40BE-9F43-51062CB193F8}" type="pres">
      <dgm:prSet presAssocID="{3FD2D678-518E-4F1D-ABE6-5D65A86612C9}" presName="sibSpaceTwo" presStyleCnt="0"/>
      <dgm:spPr/>
    </dgm:pt>
    <dgm:pt modelId="{B7BF8286-4BAA-4F0C-A17F-C513EFA5D766}" type="pres">
      <dgm:prSet presAssocID="{12568478-9FEE-4550-B173-24656A5BAACC}" presName="vertTwo" presStyleCnt="0"/>
      <dgm:spPr/>
    </dgm:pt>
    <dgm:pt modelId="{D70BF2CC-9C66-4604-8505-060986452216}" type="pres">
      <dgm:prSet presAssocID="{12568478-9FEE-4550-B173-24656A5BAACC}" presName="txTwo" presStyleLbl="node2" presStyleIdx="2" presStyleCnt="6">
        <dgm:presLayoutVars>
          <dgm:chPref val="3"/>
        </dgm:presLayoutVars>
      </dgm:prSet>
      <dgm:spPr>
        <a:prstGeom prst="roundRect">
          <a:avLst>
            <a:gd name="adj" fmla="val 10000"/>
          </a:avLst>
        </a:prstGeom>
      </dgm:spPr>
    </dgm:pt>
    <dgm:pt modelId="{78C865FD-B34B-4F52-8A85-35EE64FB2822}" type="pres">
      <dgm:prSet presAssocID="{12568478-9FEE-4550-B173-24656A5BAACC}" presName="parTransTwo" presStyleCnt="0"/>
      <dgm:spPr/>
    </dgm:pt>
    <dgm:pt modelId="{DA249540-1613-41CA-B4E7-394B9A8017CC}" type="pres">
      <dgm:prSet presAssocID="{12568478-9FEE-4550-B173-24656A5BAACC}" presName="horzTwo" presStyleCnt="0"/>
      <dgm:spPr/>
    </dgm:pt>
    <dgm:pt modelId="{28E35DD0-EC44-4180-A6E2-898E2D186D31}" type="pres">
      <dgm:prSet presAssocID="{7F874BBD-EBB8-413F-A149-E9B4A0E384BA}" presName="vertThree" presStyleCnt="0"/>
      <dgm:spPr/>
    </dgm:pt>
    <dgm:pt modelId="{9B6405CC-483B-4880-AE21-8E09967DB033}" type="pres">
      <dgm:prSet presAssocID="{7F874BBD-EBB8-413F-A149-E9B4A0E384BA}" presName="txThree" presStyleLbl="node3" presStyleIdx="2" presStyleCnt="6" custScaleY="53167">
        <dgm:presLayoutVars>
          <dgm:chPref val="3"/>
        </dgm:presLayoutVars>
      </dgm:prSet>
      <dgm:spPr>
        <a:prstGeom prst="roundRect">
          <a:avLst>
            <a:gd name="adj" fmla="val 10000"/>
          </a:avLst>
        </a:prstGeom>
      </dgm:spPr>
    </dgm:pt>
    <dgm:pt modelId="{2DB81343-FF92-4352-9EDC-E7BC3B705F8E}" type="pres">
      <dgm:prSet presAssocID="{7F874BBD-EBB8-413F-A149-E9B4A0E384BA}" presName="horzThree" presStyleCnt="0"/>
      <dgm:spPr/>
    </dgm:pt>
    <dgm:pt modelId="{57567A8D-FF1E-4997-ABAD-92F989F31AC8}" type="pres">
      <dgm:prSet presAssocID="{5B915727-8C6B-4774-9C1E-A638675AACA3}" presName="sibSpaceOne" presStyleCnt="0"/>
      <dgm:spPr/>
    </dgm:pt>
    <dgm:pt modelId="{1A8D74F0-14A9-4EA4-91E2-7DAE8E0610B1}" type="pres">
      <dgm:prSet presAssocID="{20A2A37C-FA5C-4B6E-9EFE-4BC69762CDFE}" presName="vertOne" presStyleCnt="0"/>
      <dgm:spPr/>
    </dgm:pt>
    <dgm:pt modelId="{E3F2F2A0-9616-42FD-945B-248DD4810233}" type="pres">
      <dgm:prSet presAssocID="{20A2A37C-FA5C-4B6E-9EFE-4BC69762CDFE}" presName="txOne" presStyleLbl="node0" presStyleIdx="1" presStyleCnt="2" custScaleY="75686">
        <dgm:presLayoutVars>
          <dgm:chPref val="3"/>
        </dgm:presLayoutVars>
      </dgm:prSet>
      <dgm:spPr>
        <a:prstGeom prst="roundRect">
          <a:avLst>
            <a:gd name="adj" fmla="val 10000"/>
          </a:avLst>
        </a:prstGeom>
      </dgm:spPr>
    </dgm:pt>
    <dgm:pt modelId="{A78DAF2D-60A0-4C95-93CF-957FEB6384C1}" type="pres">
      <dgm:prSet presAssocID="{20A2A37C-FA5C-4B6E-9EFE-4BC69762CDFE}" presName="parTransOne" presStyleCnt="0"/>
      <dgm:spPr/>
    </dgm:pt>
    <dgm:pt modelId="{E84FCA55-F170-4879-A50F-7855E96547BB}" type="pres">
      <dgm:prSet presAssocID="{20A2A37C-FA5C-4B6E-9EFE-4BC69762CDFE}" presName="horzOne" presStyleCnt="0"/>
      <dgm:spPr/>
    </dgm:pt>
    <dgm:pt modelId="{8F9194D9-31DC-484A-82F2-F354B8D98BB4}" type="pres">
      <dgm:prSet presAssocID="{620B958A-9E0F-4529-A18C-09A324B5F945}" presName="vertTwo" presStyleCnt="0"/>
      <dgm:spPr/>
    </dgm:pt>
    <dgm:pt modelId="{C24F8920-44E7-4868-949A-7278BB782DDE}" type="pres">
      <dgm:prSet presAssocID="{620B958A-9E0F-4529-A18C-09A324B5F945}" presName="txTwo" presStyleLbl="node2" presStyleIdx="3" presStyleCnt="6">
        <dgm:presLayoutVars>
          <dgm:chPref val="3"/>
        </dgm:presLayoutVars>
      </dgm:prSet>
      <dgm:spPr>
        <a:prstGeom prst="roundRect">
          <a:avLst>
            <a:gd name="adj" fmla="val 10000"/>
          </a:avLst>
        </a:prstGeom>
      </dgm:spPr>
    </dgm:pt>
    <dgm:pt modelId="{1BFB70A8-9157-4BF8-9BB6-840FCB40EFD2}" type="pres">
      <dgm:prSet presAssocID="{620B958A-9E0F-4529-A18C-09A324B5F945}" presName="parTransTwo" presStyleCnt="0"/>
      <dgm:spPr/>
    </dgm:pt>
    <dgm:pt modelId="{000CDDD0-5253-4446-90F3-5F8F1CD6D4CD}" type="pres">
      <dgm:prSet presAssocID="{620B958A-9E0F-4529-A18C-09A324B5F945}" presName="horzTwo" presStyleCnt="0"/>
      <dgm:spPr/>
    </dgm:pt>
    <dgm:pt modelId="{549780B8-D6A2-41A5-9670-8B8AFE163243}" type="pres">
      <dgm:prSet presAssocID="{45D71686-2F9A-4EFE-9056-98658F3F7597}" presName="vertThree" presStyleCnt="0"/>
      <dgm:spPr/>
    </dgm:pt>
    <dgm:pt modelId="{41E2294A-839A-4F2B-A761-F48F99870F70}" type="pres">
      <dgm:prSet presAssocID="{45D71686-2F9A-4EFE-9056-98658F3F7597}" presName="txThree" presStyleLbl="node3" presStyleIdx="3" presStyleCnt="6" custScaleY="53167">
        <dgm:presLayoutVars>
          <dgm:chPref val="3"/>
        </dgm:presLayoutVars>
      </dgm:prSet>
      <dgm:spPr>
        <a:prstGeom prst="roundRect">
          <a:avLst>
            <a:gd name="adj" fmla="val 10000"/>
          </a:avLst>
        </a:prstGeom>
      </dgm:spPr>
    </dgm:pt>
    <dgm:pt modelId="{97470029-6FC7-432C-855A-0AA56B822DD8}" type="pres">
      <dgm:prSet presAssocID="{45D71686-2F9A-4EFE-9056-98658F3F7597}" presName="horzThree" presStyleCnt="0"/>
      <dgm:spPr/>
    </dgm:pt>
    <dgm:pt modelId="{8D2A02E3-63FC-4053-90F2-4ED09EAB51C4}" type="pres">
      <dgm:prSet presAssocID="{EAC1D7EB-EFB3-418E-B67F-1A3B1C66DC76}" presName="sibSpaceTwo" presStyleCnt="0"/>
      <dgm:spPr/>
    </dgm:pt>
    <dgm:pt modelId="{BE185E4B-FE66-4A88-9831-C2662195C32C}" type="pres">
      <dgm:prSet presAssocID="{76CD6000-D8EF-4A1A-A9D8-F62B773BAEAE}" presName="vertTwo" presStyleCnt="0"/>
      <dgm:spPr/>
    </dgm:pt>
    <dgm:pt modelId="{1837A485-D7F4-4790-8B8A-5AB6C62B6783}" type="pres">
      <dgm:prSet presAssocID="{76CD6000-D8EF-4A1A-A9D8-F62B773BAEAE}" presName="txTwo" presStyleLbl="node2" presStyleIdx="4" presStyleCnt="6">
        <dgm:presLayoutVars>
          <dgm:chPref val="3"/>
        </dgm:presLayoutVars>
      </dgm:prSet>
      <dgm:spPr>
        <a:prstGeom prst="roundRect">
          <a:avLst>
            <a:gd name="adj" fmla="val 10000"/>
          </a:avLst>
        </a:prstGeom>
      </dgm:spPr>
    </dgm:pt>
    <dgm:pt modelId="{E9CABDBC-944E-493E-B2B3-313D7BD50015}" type="pres">
      <dgm:prSet presAssocID="{76CD6000-D8EF-4A1A-A9D8-F62B773BAEAE}" presName="parTransTwo" presStyleCnt="0"/>
      <dgm:spPr/>
    </dgm:pt>
    <dgm:pt modelId="{B49E6DC4-47B1-4067-8213-3F78E37B4293}" type="pres">
      <dgm:prSet presAssocID="{76CD6000-D8EF-4A1A-A9D8-F62B773BAEAE}" presName="horzTwo" presStyleCnt="0"/>
      <dgm:spPr/>
    </dgm:pt>
    <dgm:pt modelId="{91E4120C-C11A-4484-8827-ADF29D92B091}" type="pres">
      <dgm:prSet presAssocID="{77FCCD35-85CB-4FCC-98C4-6DA741D0FB41}" presName="vertThree" presStyleCnt="0"/>
      <dgm:spPr/>
    </dgm:pt>
    <dgm:pt modelId="{E273E160-FE40-4289-90A3-9EEFD95B3638}" type="pres">
      <dgm:prSet presAssocID="{77FCCD35-85CB-4FCC-98C4-6DA741D0FB41}" presName="txThree" presStyleLbl="node3" presStyleIdx="4" presStyleCnt="6" custScaleY="53167">
        <dgm:presLayoutVars>
          <dgm:chPref val="3"/>
        </dgm:presLayoutVars>
      </dgm:prSet>
      <dgm:spPr>
        <a:prstGeom prst="roundRect">
          <a:avLst>
            <a:gd name="adj" fmla="val 10000"/>
          </a:avLst>
        </a:prstGeom>
      </dgm:spPr>
    </dgm:pt>
    <dgm:pt modelId="{CB540D0E-DB9A-4DA3-944A-53B5BA8D7B16}" type="pres">
      <dgm:prSet presAssocID="{77FCCD35-85CB-4FCC-98C4-6DA741D0FB41}" presName="horzThree" presStyleCnt="0"/>
      <dgm:spPr/>
    </dgm:pt>
    <dgm:pt modelId="{0B9F38ED-0194-4489-BB6D-7F84B0EC207E}" type="pres">
      <dgm:prSet presAssocID="{E0B94B36-EFEA-448F-A429-4273A8971315}" presName="sibSpaceTwo" presStyleCnt="0"/>
      <dgm:spPr/>
    </dgm:pt>
    <dgm:pt modelId="{FE4C41CA-9FD0-457E-A2DC-391E2B002B07}" type="pres">
      <dgm:prSet presAssocID="{612B15D6-52A8-4A68-B366-F18257E3046C}" presName="vertTwo" presStyleCnt="0"/>
      <dgm:spPr/>
    </dgm:pt>
    <dgm:pt modelId="{7C48EC2A-11F4-4039-A41D-CD220C2B167F}" type="pres">
      <dgm:prSet presAssocID="{612B15D6-52A8-4A68-B366-F18257E3046C}" presName="txTwo" presStyleLbl="node2" presStyleIdx="5" presStyleCnt="6">
        <dgm:presLayoutVars>
          <dgm:chPref val="3"/>
        </dgm:presLayoutVars>
      </dgm:prSet>
      <dgm:spPr>
        <a:prstGeom prst="roundRect">
          <a:avLst>
            <a:gd name="adj" fmla="val 10000"/>
          </a:avLst>
        </a:prstGeom>
      </dgm:spPr>
    </dgm:pt>
    <dgm:pt modelId="{8BEC33B4-B17F-44FE-825E-C6B894CB71D0}" type="pres">
      <dgm:prSet presAssocID="{612B15D6-52A8-4A68-B366-F18257E3046C}" presName="parTransTwo" presStyleCnt="0"/>
      <dgm:spPr/>
    </dgm:pt>
    <dgm:pt modelId="{528F0D43-2A63-46F8-99E0-CD19DCD77F35}" type="pres">
      <dgm:prSet presAssocID="{612B15D6-52A8-4A68-B366-F18257E3046C}" presName="horzTwo" presStyleCnt="0"/>
      <dgm:spPr/>
    </dgm:pt>
    <dgm:pt modelId="{842643C6-D50D-47FF-9790-F8AA9229113F}" type="pres">
      <dgm:prSet presAssocID="{AED39C69-9DC8-42AF-81DD-ECC3FD29F917}" presName="vertThree" presStyleCnt="0"/>
      <dgm:spPr/>
    </dgm:pt>
    <dgm:pt modelId="{7A06A115-4021-42D8-BE2E-F45699D6A8A8}" type="pres">
      <dgm:prSet presAssocID="{AED39C69-9DC8-42AF-81DD-ECC3FD29F917}" presName="txThree" presStyleLbl="node3" presStyleIdx="5" presStyleCnt="6" custScaleY="53167">
        <dgm:presLayoutVars>
          <dgm:chPref val="3"/>
        </dgm:presLayoutVars>
      </dgm:prSet>
      <dgm:spPr>
        <a:prstGeom prst="roundRect">
          <a:avLst>
            <a:gd name="adj" fmla="val 10000"/>
          </a:avLst>
        </a:prstGeom>
      </dgm:spPr>
    </dgm:pt>
    <dgm:pt modelId="{DB612B05-D8E9-40EC-BE93-77977F67B4F8}" type="pres">
      <dgm:prSet presAssocID="{AED39C69-9DC8-42AF-81DD-ECC3FD29F917}" presName="horzThree" presStyleCnt="0"/>
      <dgm:spPr/>
    </dgm:pt>
  </dgm:ptLst>
  <dgm:cxnLst>
    <dgm:cxn modelId="{B0E59618-DB4E-4FA4-AB73-CAD27F5BE851}" srcId="{36126A35-DEB3-4519-8DD0-D22E48DFB79E}" destId="{5F326EF9-CD2D-473B-A255-3FC6674BCAF4}" srcOrd="0" destOrd="0" parTransId="{AE01B5E7-E564-4D06-B031-6BB2DCEF762E}" sibTransId="{5B915727-8C6B-4774-9C1E-A638675AACA3}"/>
    <dgm:cxn modelId="{B4A4EF1C-26EF-4F00-90F4-D4D8F172D2DB}" type="presOf" srcId="{20A2A37C-FA5C-4B6E-9EFE-4BC69762CDFE}" destId="{E3F2F2A0-9616-42FD-945B-248DD4810233}" srcOrd="0" destOrd="0" presId="urn:microsoft.com/office/officeart/2005/8/layout/hierarchy4"/>
    <dgm:cxn modelId="{3D767F2D-9820-40F5-819A-5BEA56B01140}" type="presOf" srcId="{1E6C5503-3B90-496C-87B9-56F2B6998045}" destId="{B119BF81-0D20-4BC7-9C5E-1A9093B44DDA}" srcOrd="0" destOrd="0" presId="urn:microsoft.com/office/officeart/2005/8/layout/hierarchy4"/>
    <dgm:cxn modelId="{6A473933-0BC8-418B-B92F-B3DBC09355BA}" type="presOf" srcId="{76CD6000-D8EF-4A1A-A9D8-F62B773BAEAE}" destId="{1837A485-D7F4-4790-8B8A-5AB6C62B6783}" srcOrd="0" destOrd="0" presId="urn:microsoft.com/office/officeart/2005/8/layout/hierarchy4"/>
    <dgm:cxn modelId="{CE343F5F-12D2-4037-9E54-56E39A65A1D1}" srcId="{5F326EF9-CD2D-473B-A255-3FC6674BCAF4}" destId="{1E6C5503-3B90-496C-87B9-56F2B6998045}" srcOrd="0" destOrd="0" parTransId="{E8A35874-61F2-4F44-9751-289D3E1A8FB0}" sibTransId="{7F69F4DD-D6C0-4700-BADE-F7D40F557D9F}"/>
    <dgm:cxn modelId="{37643747-4168-4DA1-8DA2-F9414603CCF7}" type="presOf" srcId="{AED39C69-9DC8-42AF-81DD-ECC3FD29F917}" destId="{7A06A115-4021-42D8-BE2E-F45699D6A8A8}" srcOrd="0" destOrd="0" presId="urn:microsoft.com/office/officeart/2005/8/layout/hierarchy4"/>
    <dgm:cxn modelId="{DFB45B67-703E-439E-825F-ED6AAD01A2EA}" srcId="{20A2A37C-FA5C-4B6E-9EFE-4BC69762CDFE}" destId="{76CD6000-D8EF-4A1A-A9D8-F62B773BAEAE}" srcOrd="1" destOrd="0" parTransId="{AF7F8268-8D8B-42B2-AE2D-3970D0BFB70E}" sibTransId="{E0B94B36-EFEA-448F-A429-4273A8971315}"/>
    <dgm:cxn modelId="{676EB469-1C42-461A-ACF7-B76CC522ACFB}" type="presOf" srcId="{36126A35-DEB3-4519-8DD0-D22E48DFB79E}" destId="{A321EC22-208C-4540-BEAD-B10F6F5E7205}" srcOrd="0" destOrd="0" presId="urn:microsoft.com/office/officeart/2005/8/layout/hierarchy4"/>
    <dgm:cxn modelId="{3D23C371-E423-4A65-9783-97F4AC9A8336}" srcId="{5F326EF9-CD2D-473B-A255-3FC6674BCAF4}" destId="{12568478-9FEE-4550-B173-24656A5BAACC}" srcOrd="2" destOrd="0" parTransId="{266DB1C9-9454-4BB0-8B37-24EF73F5A75D}" sibTransId="{93E90F76-8D1C-4362-885E-CE0FD945365D}"/>
    <dgm:cxn modelId="{311A2F74-4B97-4E0F-8253-4B668B530BFE}" type="presOf" srcId="{B2472D3F-84B2-46EE-9E4A-FB936CA43E88}" destId="{D2775959-BE02-417F-8CD3-457759494982}" srcOrd="0" destOrd="0" presId="urn:microsoft.com/office/officeart/2005/8/layout/hierarchy4"/>
    <dgm:cxn modelId="{C588FB56-B63E-47A1-99F2-C8B0A671F7C2}" type="presOf" srcId="{E4AE8978-E47B-4F99-BA61-3D9426403551}" destId="{ECCE6FD4-C1D3-4248-BDBC-0182113C8E6F}" srcOrd="0" destOrd="0" presId="urn:microsoft.com/office/officeart/2005/8/layout/hierarchy4"/>
    <dgm:cxn modelId="{885A0F5A-3B70-4107-9AA4-3088D5BBE418}" srcId="{620B958A-9E0F-4529-A18C-09A324B5F945}" destId="{45D71686-2F9A-4EFE-9056-98658F3F7597}" srcOrd="0" destOrd="0" parTransId="{01E33539-CE87-4058-BC4A-BE850867C1DE}" sibTransId="{1962F3EB-6293-4191-B941-E941FAB78BB6}"/>
    <dgm:cxn modelId="{16FF257F-87F7-4D19-B740-440184C2B428}" type="presOf" srcId="{7F874BBD-EBB8-413F-A149-E9B4A0E384BA}" destId="{9B6405CC-483B-4880-AE21-8E09967DB033}" srcOrd="0" destOrd="0" presId="urn:microsoft.com/office/officeart/2005/8/layout/hierarchy4"/>
    <dgm:cxn modelId="{B814E38B-3F9C-4727-8427-163CC1B40307}" type="presOf" srcId="{12568478-9FEE-4550-B173-24656A5BAACC}" destId="{D70BF2CC-9C66-4604-8505-060986452216}" srcOrd="0" destOrd="0" presId="urn:microsoft.com/office/officeart/2005/8/layout/hierarchy4"/>
    <dgm:cxn modelId="{2AB56195-40C5-4AE1-8079-EEA87C85D927}" srcId="{B2472D3F-84B2-46EE-9E4A-FB936CA43E88}" destId="{AD20D84D-BBD1-4B48-A118-27F2DAC1C008}" srcOrd="0" destOrd="0" parTransId="{E488B9E9-04F4-47D7-B30F-CC1663710AD6}" sibTransId="{DA81FAD0-D371-484D-89EF-4B391D520C59}"/>
    <dgm:cxn modelId="{9D31088E-F0EF-4CD3-88BB-4F24CE9F6DB0}" type="presOf" srcId="{45D71686-2F9A-4EFE-9056-98658F3F7597}" destId="{41E2294A-839A-4F2B-A761-F48F99870F70}" srcOrd="0" destOrd="0" presId="urn:microsoft.com/office/officeart/2005/8/layout/hierarchy4"/>
    <dgm:cxn modelId="{CF5BB6A6-5FFC-41D8-AB63-6F30D00CF239}" srcId="{1E6C5503-3B90-496C-87B9-56F2B6998045}" destId="{E4AE8978-E47B-4F99-BA61-3D9426403551}" srcOrd="0" destOrd="0" parTransId="{34BCF6BF-34BC-462F-988E-C1DB93712CF2}" sibTransId="{E0EA5724-5A8E-4B36-8320-DCBEF1E4B79F}"/>
    <dgm:cxn modelId="{8EEF77A9-FB9E-47F3-9A28-1DC39F2159B1}" type="presOf" srcId="{AD20D84D-BBD1-4B48-A118-27F2DAC1C008}" destId="{E4323780-F387-4A9A-AE3E-871E0646DF2B}" srcOrd="0" destOrd="0" presId="urn:microsoft.com/office/officeart/2005/8/layout/hierarchy4"/>
    <dgm:cxn modelId="{F22977B4-CE3C-45B2-A1B9-96EE6104DED4}" srcId="{5F326EF9-CD2D-473B-A255-3FC6674BCAF4}" destId="{B2472D3F-84B2-46EE-9E4A-FB936CA43E88}" srcOrd="1" destOrd="0" parTransId="{4AFB119E-8F76-4689-8060-6CC0FD7700E0}" sibTransId="{3FD2D678-518E-4F1D-ABE6-5D65A86612C9}"/>
    <dgm:cxn modelId="{52459FBC-AD3E-4CAA-9E4F-4E135C2A006D}" srcId="{20A2A37C-FA5C-4B6E-9EFE-4BC69762CDFE}" destId="{620B958A-9E0F-4529-A18C-09A324B5F945}" srcOrd="0" destOrd="0" parTransId="{250FF04B-A8D8-4191-ADDE-FF18624CB4CE}" sibTransId="{EAC1D7EB-EFB3-418E-B67F-1A3B1C66DC76}"/>
    <dgm:cxn modelId="{A6E5ACE0-D9D9-4A33-BBF8-1F9FC4652D39}" srcId="{20A2A37C-FA5C-4B6E-9EFE-4BC69762CDFE}" destId="{612B15D6-52A8-4A68-B366-F18257E3046C}" srcOrd="2" destOrd="0" parTransId="{21E0E7E4-D44A-42F8-A2BE-9A5BD4F7BFC9}" sibTransId="{D8488512-5956-486F-B13C-7A20C8F1C1CF}"/>
    <dgm:cxn modelId="{78E038C4-F7D0-4542-93ED-5DE15C1B6729}" srcId="{36126A35-DEB3-4519-8DD0-D22E48DFB79E}" destId="{20A2A37C-FA5C-4B6E-9EFE-4BC69762CDFE}" srcOrd="1" destOrd="0" parTransId="{DCDD42A3-B2DD-4FBD-91D4-B4F35B2C3B8D}" sibTransId="{97F3C634-7EE2-46CB-94C5-A6D52BBB90B2}"/>
    <dgm:cxn modelId="{A3E991E5-2962-4861-93A0-3355818CEE3E}" type="presOf" srcId="{620B958A-9E0F-4529-A18C-09A324B5F945}" destId="{C24F8920-44E7-4868-949A-7278BB782DDE}" srcOrd="0" destOrd="0" presId="urn:microsoft.com/office/officeart/2005/8/layout/hierarchy4"/>
    <dgm:cxn modelId="{64CDBFC6-AFE1-4812-800F-E9B547B38F9F}" type="presOf" srcId="{5F326EF9-CD2D-473B-A255-3FC6674BCAF4}" destId="{A65EAE88-0144-451A-8996-F792DE9D2BF7}" srcOrd="0" destOrd="0" presId="urn:microsoft.com/office/officeart/2005/8/layout/hierarchy4"/>
    <dgm:cxn modelId="{E4FD56E8-CD9F-45F7-9CD1-7F7FC5B2BD43}" srcId="{612B15D6-52A8-4A68-B366-F18257E3046C}" destId="{AED39C69-9DC8-42AF-81DD-ECC3FD29F917}" srcOrd="0" destOrd="0" parTransId="{46D9D688-9FF8-4672-8FE9-A2CBED5EDB6C}" sibTransId="{0E7A2B54-86D2-4CB7-9B30-FBADB27AAF24}"/>
    <dgm:cxn modelId="{C91C5DE9-34A4-480C-A437-A508D0D6D70D}" type="presOf" srcId="{77FCCD35-85CB-4FCC-98C4-6DA741D0FB41}" destId="{E273E160-FE40-4289-90A3-9EEFD95B3638}" srcOrd="0" destOrd="0" presId="urn:microsoft.com/office/officeart/2005/8/layout/hierarchy4"/>
    <dgm:cxn modelId="{5528C3D3-8F66-4DC1-BCA1-7E81A5FC907F}" type="presOf" srcId="{612B15D6-52A8-4A68-B366-F18257E3046C}" destId="{7C48EC2A-11F4-4039-A41D-CD220C2B167F}" srcOrd="0" destOrd="0" presId="urn:microsoft.com/office/officeart/2005/8/layout/hierarchy4"/>
    <dgm:cxn modelId="{189C4DDB-1834-4F86-9E00-D6B84A85ACA6}" srcId="{12568478-9FEE-4550-B173-24656A5BAACC}" destId="{7F874BBD-EBB8-413F-A149-E9B4A0E384BA}" srcOrd="0" destOrd="0" parTransId="{7536BCB7-9CE1-4905-8C0E-7C5BF993E9B8}" sibTransId="{785F1CC2-93BF-4CB7-95B3-64AA4A00523C}"/>
    <dgm:cxn modelId="{2873ACDB-D4ED-4565-A0DF-42669F378E8E}" srcId="{76CD6000-D8EF-4A1A-A9D8-F62B773BAEAE}" destId="{77FCCD35-85CB-4FCC-98C4-6DA741D0FB41}" srcOrd="0" destOrd="0" parTransId="{0C0F75C8-F811-4B17-A84A-8F0C2ED33AC2}" sibTransId="{C5A007AF-B38B-421A-AC5B-606EA7EA5A42}"/>
    <dgm:cxn modelId="{C9C61CE4-E412-420A-AB0C-CFF9DF0B3728}" type="presParOf" srcId="{A321EC22-208C-4540-BEAD-B10F6F5E7205}" destId="{8FEEBD2E-FB8A-437D-ADD9-C5A2CF3864EE}" srcOrd="0" destOrd="0" presId="urn:microsoft.com/office/officeart/2005/8/layout/hierarchy4"/>
    <dgm:cxn modelId="{0A0D1CA8-7963-469A-A938-580BDD214CD6}" type="presParOf" srcId="{8FEEBD2E-FB8A-437D-ADD9-C5A2CF3864EE}" destId="{A65EAE88-0144-451A-8996-F792DE9D2BF7}" srcOrd="0" destOrd="0" presId="urn:microsoft.com/office/officeart/2005/8/layout/hierarchy4"/>
    <dgm:cxn modelId="{D49CAD90-CDD6-465A-B9A6-DB040ECF712A}" type="presParOf" srcId="{8FEEBD2E-FB8A-437D-ADD9-C5A2CF3864EE}" destId="{01277964-0452-4232-95F0-DDE1A3273061}" srcOrd="1" destOrd="0" presId="urn:microsoft.com/office/officeart/2005/8/layout/hierarchy4"/>
    <dgm:cxn modelId="{F88EE4BA-303B-48FD-8F70-691BE8C64BD9}" type="presParOf" srcId="{8FEEBD2E-FB8A-437D-ADD9-C5A2CF3864EE}" destId="{2C909EDA-5D3A-4E3B-BE13-36A07B306E83}" srcOrd="2" destOrd="0" presId="urn:microsoft.com/office/officeart/2005/8/layout/hierarchy4"/>
    <dgm:cxn modelId="{90A91785-E4C6-4814-AF70-2F764188FB44}" type="presParOf" srcId="{2C909EDA-5D3A-4E3B-BE13-36A07B306E83}" destId="{97085F25-E42B-4E8E-8072-4EFC31F331CE}" srcOrd="0" destOrd="0" presId="urn:microsoft.com/office/officeart/2005/8/layout/hierarchy4"/>
    <dgm:cxn modelId="{2650BBDA-6EED-42C5-8C07-AC5E3F1CAE0B}" type="presParOf" srcId="{97085F25-E42B-4E8E-8072-4EFC31F331CE}" destId="{B119BF81-0D20-4BC7-9C5E-1A9093B44DDA}" srcOrd="0" destOrd="0" presId="urn:microsoft.com/office/officeart/2005/8/layout/hierarchy4"/>
    <dgm:cxn modelId="{14C2EF50-4A13-4CFE-8ABC-D6EDCAA6D126}" type="presParOf" srcId="{97085F25-E42B-4E8E-8072-4EFC31F331CE}" destId="{5D7F6956-01BE-4685-AA2C-7C851D501A84}" srcOrd="1" destOrd="0" presId="urn:microsoft.com/office/officeart/2005/8/layout/hierarchy4"/>
    <dgm:cxn modelId="{635FB6A8-0A98-42F9-A5E5-7D8C99CC8398}" type="presParOf" srcId="{97085F25-E42B-4E8E-8072-4EFC31F331CE}" destId="{9116CB08-298B-4DAD-A134-80E0F35176B8}" srcOrd="2" destOrd="0" presId="urn:microsoft.com/office/officeart/2005/8/layout/hierarchy4"/>
    <dgm:cxn modelId="{8AE781F3-E414-4B6F-9109-DFAB677BBA2F}" type="presParOf" srcId="{9116CB08-298B-4DAD-A134-80E0F35176B8}" destId="{BB2417D9-6A49-42BC-AD22-377B1DB441EC}" srcOrd="0" destOrd="0" presId="urn:microsoft.com/office/officeart/2005/8/layout/hierarchy4"/>
    <dgm:cxn modelId="{63691740-9FFE-415A-ABDD-407F0EE87396}" type="presParOf" srcId="{BB2417D9-6A49-42BC-AD22-377B1DB441EC}" destId="{ECCE6FD4-C1D3-4248-BDBC-0182113C8E6F}" srcOrd="0" destOrd="0" presId="urn:microsoft.com/office/officeart/2005/8/layout/hierarchy4"/>
    <dgm:cxn modelId="{B3400B4A-D65C-428A-B063-42929F912B58}" type="presParOf" srcId="{BB2417D9-6A49-42BC-AD22-377B1DB441EC}" destId="{F18A43E2-B04F-4D21-A181-4605E4D7C7C3}" srcOrd="1" destOrd="0" presId="urn:microsoft.com/office/officeart/2005/8/layout/hierarchy4"/>
    <dgm:cxn modelId="{02729D95-CB6A-4B09-8066-36EEFC8F35A0}" type="presParOf" srcId="{2C909EDA-5D3A-4E3B-BE13-36A07B306E83}" destId="{89EAE5EA-6592-4559-A92C-57027110E8B2}" srcOrd="1" destOrd="0" presId="urn:microsoft.com/office/officeart/2005/8/layout/hierarchy4"/>
    <dgm:cxn modelId="{7BF4646B-8FE2-457D-8D3D-75335D59603C}" type="presParOf" srcId="{2C909EDA-5D3A-4E3B-BE13-36A07B306E83}" destId="{F89B286F-0DC6-480F-AE24-977E78A95FDB}" srcOrd="2" destOrd="0" presId="urn:microsoft.com/office/officeart/2005/8/layout/hierarchy4"/>
    <dgm:cxn modelId="{D5136332-2F2B-4BEB-9585-AD645660AC43}" type="presParOf" srcId="{F89B286F-0DC6-480F-AE24-977E78A95FDB}" destId="{D2775959-BE02-417F-8CD3-457759494982}" srcOrd="0" destOrd="0" presId="urn:microsoft.com/office/officeart/2005/8/layout/hierarchy4"/>
    <dgm:cxn modelId="{35BA9BEA-8D6F-4B6F-80B0-F45723609144}" type="presParOf" srcId="{F89B286F-0DC6-480F-AE24-977E78A95FDB}" destId="{3A8911AA-17EF-4405-B334-7296FEAAE192}" srcOrd="1" destOrd="0" presId="urn:microsoft.com/office/officeart/2005/8/layout/hierarchy4"/>
    <dgm:cxn modelId="{EA0F8BC1-AD8A-47BB-B8DF-3C8662173086}" type="presParOf" srcId="{F89B286F-0DC6-480F-AE24-977E78A95FDB}" destId="{30E1E08E-C855-41A7-B348-9DD6CAAA3E15}" srcOrd="2" destOrd="0" presId="urn:microsoft.com/office/officeart/2005/8/layout/hierarchy4"/>
    <dgm:cxn modelId="{CF8C082D-A9B9-46C5-8328-7C1D95C80ED4}" type="presParOf" srcId="{30E1E08E-C855-41A7-B348-9DD6CAAA3E15}" destId="{525D382D-DD1E-490C-9AD1-EE0E6F1B1EB8}" srcOrd="0" destOrd="0" presId="urn:microsoft.com/office/officeart/2005/8/layout/hierarchy4"/>
    <dgm:cxn modelId="{AD0E7DE8-08C6-4AD5-A0B1-959D53E8B43C}" type="presParOf" srcId="{525D382D-DD1E-490C-9AD1-EE0E6F1B1EB8}" destId="{E4323780-F387-4A9A-AE3E-871E0646DF2B}" srcOrd="0" destOrd="0" presId="urn:microsoft.com/office/officeart/2005/8/layout/hierarchy4"/>
    <dgm:cxn modelId="{4C00AFE6-3A12-4B73-9865-6089AEC4893B}" type="presParOf" srcId="{525D382D-DD1E-490C-9AD1-EE0E6F1B1EB8}" destId="{B1EB3E6D-A27C-4639-AB6E-7956805CB1E4}" srcOrd="1" destOrd="0" presId="urn:microsoft.com/office/officeart/2005/8/layout/hierarchy4"/>
    <dgm:cxn modelId="{8E90E4F9-518B-4601-8991-D85D1B3E6CF2}" type="presParOf" srcId="{2C909EDA-5D3A-4E3B-BE13-36A07B306E83}" destId="{0FC65093-4ED4-40BE-9F43-51062CB193F8}" srcOrd="3" destOrd="0" presId="urn:microsoft.com/office/officeart/2005/8/layout/hierarchy4"/>
    <dgm:cxn modelId="{4BC8D09B-3D7B-4A44-869F-F3B69E776D3F}" type="presParOf" srcId="{2C909EDA-5D3A-4E3B-BE13-36A07B306E83}" destId="{B7BF8286-4BAA-4F0C-A17F-C513EFA5D766}" srcOrd="4" destOrd="0" presId="urn:microsoft.com/office/officeart/2005/8/layout/hierarchy4"/>
    <dgm:cxn modelId="{286D0D6B-355F-4880-AEF8-EE541CA01FC8}" type="presParOf" srcId="{B7BF8286-4BAA-4F0C-A17F-C513EFA5D766}" destId="{D70BF2CC-9C66-4604-8505-060986452216}" srcOrd="0" destOrd="0" presId="urn:microsoft.com/office/officeart/2005/8/layout/hierarchy4"/>
    <dgm:cxn modelId="{9E6D5F5F-8F20-48C0-A0EA-3059B8F505C8}" type="presParOf" srcId="{B7BF8286-4BAA-4F0C-A17F-C513EFA5D766}" destId="{78C865FD-B34B-4F52-8A85-35EE64FB2822}" srcOrd="1" destOrd="0" presId="urn:microsoft.com/office/officeart/2005/8/layout/hierarchy4"/>
    <dgm:cxn modelId="{D934656E-67E5-4605-9E62-47B10E902788}" type="presParOf" srcId="{B7BF8286-4BAA-4F0C-A17F-C513EFA5D766}" destId="{DA249540-1613-41CA-B4E7-394B9A8017CC}" srcOrd="2" destOrd="0" presId="urn:microsoft.com/office/officeart/2005/8/layout/hierarchy4"/>
    <dgm:cxn modelId="{56BDE1FB-173C-4B6B-A6D1-816712D2D69D}" type="presParOf" srcId="{DA249540-1613-41CA-B4E7-394B9A8017CC}" destId="{28E35DD0-EC44-4180-A6E2-898E2D186D31}" srcOrd="0" destOrd="0" presId="urn:microsoft.com/office/officeart/2005/8/layout/hierarchy4"/>
    <dgm:cxn modelId="{E90F73A1-DD56-4896-9189-20251E0CC9AE}" type="presParOf" srcId="{28E35DD0-EC44-4180-A6E2-898E2D186D31}" destId="{9B6405CC-483B-4880-AE21-8E09967DB033}" srcOrd="0" destOrd="0" presId="urn:microsoft.com/office/officeart/2005/8/layout/hierarchy4"/>
    <dgm:cxn modelId="{3097F8CC-C80B-4CFE-AB91-5D7D010FD818}" type="presParOf" srcId="{28E35DD0-EC44-4180-A6E2-898E2D186D31}" destId="{2DB81343-FF92-4352-9EDC-E7BC3B705F8E}" srcOrd="1" destOrd="0" presId="urn:microsoft.com/office/officeart/2005/8/layout/hierarchy4"/>
    <dgm:cxn modelId="{ED347D04-B453-4E91-9E39-5972B0A1E665}" type="presParOf" srcId="{A321EC22-208C-4540-BEAD-B10F6F5E7205}" destId="{57567A8D-FF1E-4997-ABAD-92F989F31AC8}" srcOrd="1" destOrd="0" presId="urn:microsoft.com/office/officeart/2005/8/layout/hierarchy4"/>
    <dgm:cxn modelId="{51B4C382-0DA0-4262-B15C-4C84B87A265A}" type="presParOf" srcId="{A321EC22-208C-4540-BEAD-B10F6F5E7205}" destId="{1A8D74F0-14A9-4EA4-91E2-7DAE8E0610B1}" srcOrd="2" destOrd="0" presId="urn:microsoft.com/office/officeart/2005/8/layout/hierarchy4"/>
    <dgm:cxn modelId="{CA72867D-EC7F-4495-A495-590FDFF30072}" type="presParOf" srcId="{1A8D74F0-14A9-4EA4-91E2-7DAE8E0610B1}" destId="{E3F2F2A0-9616-42FD-945B-248DD4810233}" srcOrd="0" destOrd="0" presId="urn:microsoft.com/office/officeart/2005/8/layout/hierarchy4"/>
    <dgm:cxn modelId="{8F9668DC-3C3F-4CC2-A601-77FF4FFE43EC}" type="presParOf" srcId="{1A8D74F0-14A9-4EA4-91E2-7DAE8E0610B1}" destId="{A78DAF2D-60A0-4C95-93CF-957FEB6384C1}" srcOrd="1" destOrd="0" presId="urn:microsoft.com/office/officeart/2005/8/layout/hierarchy4"/>
    <dgm:cxn modelId="{B1904010-D546-4C7A-AE98-01527162210B}" type="presParOf" srcId="{1A8D74F0-14A9-4EA4-91E2-7DAE8E0610B1}" destId="{E84FCA55-F170-4879-A50F-7855E96547BB}" srcOrd="2" destOrd="0" presId="urn:microsoft.com/office/officeart/2005/8/layout/hierarchy4"/>
    <dgm:cxn modelId="{5A8ECAC2-7952-410C-A02D-91B6A305FBAA}" type="presParOf" srcId="{E84FCA55-F170-4879-A50F-7855E96547BB}" destId="{8F9194D9-31DC-484A-82F2-F354B8D98BB4}" srcOrd="0" destOrd="0" presId="urn:microsoft.com/office/officeart/2005/8/layout/hierarchy4"/>
    <dgm:cxn modelId="{57154276-0C46-4411-AF79-6361DBAC27F1}" type="presParOf" srcId="{8F9194D9-31DC-484A-82F2-F354B8D98BB4}" destId="{C24F8920-44E7-4868-949A-7278BB782DDE}" srcOrd="0" destOrd="0" presId="urn:microsoft.com/office/officeart/2005/8/layout/hierarchy4"/>
    <dgm:cxn modelId="{3F044506-9C67-4A58-B6AF-2D0883F06419}" type="presParOf" srcId="{8F9194D9-31DC-484A-82F2-F354B8D98BB4}" destId="{1BFB70A8-9157-4BF8-9BB6-840FCB40EFD2}" srcOrd="1" destOrd="0" presId="urn:microsoft.com/office/officeart/2005/8/layout/hierarchy4"/>
    <dgm:cxn modelId="{51F82966-477D-4A4E-92E3-602E298FFDF7}" type="presParOf" srcId="{8F9194D9-31DC-484A-82F2-F354B8D98BB4}" destId="{000CDDD0-5253-4446-90F3-5F8F1CD6D4CD}" srcOrd="2" destOrd="0" presId="urn:microsoft.com/office/officeart/2005/8/layout/hierarchy4"/>
    <dgm:cxn modelId="{702403CD-F1BF-4A37-BDB3-3F1C90769CD6}" type="presParOf" srcId="{000CDDD0-5253-4446-90F3-5F8F1CD6D4CD}" destId="{549780B8-D6A2-41A5-9670-8B8AFE163243}" srcOrd="0" destOrd="0" presId="urn:microsoft.com/office/officeart/2005/8/layout/hierarchy4"/>
    <dgm:cxn modelId="{DA17C63A-EFEB-4492-8F86-68D871750143}" type="presParOf" srcId="{549780B8-D6A2-41A5-9670-8B8AFE163243}" destId="{41E2294A-839A-4F2B-A761-F48F99870F70}" srcOrd="0" destOrd="0" presId="urn:microsoft.com/office/officeart/2005/8/layout/hierarchy4"/>
    <dgm:cxn modelId="{8E5D7A15-C3BA-4380-95E9-0EE6206C3E7D}" type="presParOf" srcId="{549780B8-D6A2-41A5-9670-8B8AFE163243}" destId="{97470029-6FC7-432C-855A-0AA56B822DD8}" srcOrd="1" destOrd="0" presId="urn:microsoft.com/office/officeart/2005/8/layout/hierarchy4"/>
    <dgm:cxn modelId="{BEDFBD00-C8C5-41E9-A7BF-ABF85D8F5E3D}" type="presParOf" srcId="{E84FCA55-F170-4879-A50F-7855E96547BB}" destId="{8D2A02E3-63FC-4053-90F2-4ED09EAB51C4}" srcOrd="1" destOrd="0" presId="urn:microsoft.com/office/officeart/2005/8/layout/hierarchy4"/>
    <dgm:cxn modelId="{8D8F7ECA-C25D-4C78-86D3-0BE763E2874B}" type="presParOf" srcId="{E84FCA55-F170-4879-A50F-7855E96547BB}" destId="{BE185E4B-FE66-4A88-9831-C2662195C32C}" srcOrd="2" destOrd="0" presId="urn:microsoft.com/office/officeart/2005/8/layout/hierarchy4"/>
    <dgm:cxn modelId="{0A0014B1-FD65-4206-A659-6F5E82063D48}" type="presParOf" srcId="{BE185E4B-FE66-4A88-9831-C2662195C32C}" destId="{1837A485-D7F4-4790-8B8A-5AB6C62B6783}" srcOrd="0" destOrd="0" presId="urn:microsoft.com/office/officeart/2005/8/layout/hierarchy4"/>
    <dgm:cxn modelId="{4B3CF30D-3B0C-41A4-9917-D5CDEF185227}" type="presParOf" srcId="{BE185E4B-FE66-4A88-9831-C2662195C32C}" destId="{E9CABDBC-944E-493E-B2B3-313D7BD50015}" srcOrd="1" destOrd="0" presId="urn:microsoft.com/office/officeart/2005/8/layout/hierarchy4"/>
    <dgm:cxn modelId="{4E042150-F896-4BD7-867E-01AB4EB67CCD}" type="presParOf" srcId="{BE185E4B-FE66-4A88-9831-C2662195C32C}" destId="{B49E6DC4-47B1-4067-8213-3F78E37B4293}" srcOrd="2" destOrd="0" presId="urn:microsoft.com/office/officeart/2005/8/layout/hierarchy4"/>
    <dgm:cxn modelId="{9D23C8F8-D970-4437-ADDA-222FE1146F93}" type="presParOf" srcId="{B49E6DC4-47B1-4067-8213-3F78E37B4293}" destId="{91E4120C-C11A-4484-8827-ADF29D92B091}" srcOrd="0" destOrd="0" presId="urn:microsoft.com/office/officeart/2005/8/layout/hierarchy4"/>
    <dgm:cxn modelId="{D79225B0-A014-4B70-85EF-728B00B32416}" type="presParOf" srcId="{91E4120C-C11A-4484-8827-ADF29D92B091}" destId="{E273E160-FE40-4289-90A3-9EEFD95B3638}" srcOrd="0" destOrd="0" presId="urn:microsoft.com/office/officeart/2005/8/layout/hierarchy4"/>
    <dgm:cxn modelId="{4C949FA0-49E1-4557-8770-45AE14F58883}" type="presParOf" srcId="{91E4120C-C11A-4484-8827-ADF29D92B091}" destId="{CB540D0E-DB9A-4DA3-944A-53B5BA8D7B16}" srcOrd="1" destOrd="0" presId="urn:microsoft.com/office/officeart/2005/8/layout/hierarchy4"/>
    <dgm:cxn modelId="{932E89C0-9353-4A42-A168-EC6BD5C9B376}" type="presParOf" srcId="{E84FCA55-F170-4879-A50F-7855E96547BB}" destId="{0B9F38ED-0194-4489-BB6D-7F84B0EC207E}" srcOrd="3" destOrd="0" presId="urn:microsoft.com/office/officeart/2005/8/layout/hierarchy4"/>
    <dgm:cxn modelId="{8D790A8B-CF9D-4C09-8187-28AF9251978D}" type="presParOf" srcId="{E84FCA55-F170-4879-A50F-7855E96547BB}" destId="{FE4C41CA-9FD0-457E-A2DC-391E2B002B07}" srcOrd="4" destOrd="0" presId="urn:microsoft.com/office/officeart/2005/8/layout/hierarchy4"/>
    <dgm:cxn modelId="{CE2BF5E1-8A25-4BC5-BD82-83D954DDB73C}" type="presParOf" srcId="{FE4C41CA-9FD0-457E-A2DC-391E2B002B07}" destId="{7C48EC2A-11F4-4039-A41D-CD220C2B167F}" srcOrd="0" destOrd="0" presId="urn:microsoft.com/office/officeart/2005/8/layout/hierarchy4"/>
    <dgm:cxn modelId="{1477CE50-8B68-48B0-AAD6-DEC9C834E17A}" type="presParOf" srcId="{FE4C41CA-9FD0-457E-A2DC-391E2B002B07}" destId="{8BEC33B4-B17F-44FE-825E-C6B894CB71D0}" srcOrd="1" destOrd="0" presId="urn:microsoft.com/office/officeart/2005/8/layout/hierarchy4"/>
    <dgm:cxn modelId="{75732B34-94CA-4ACD-818B-7A1B69B71389}" type="presParOf" srcId="{FE4C41CA-9FD0-457E-A2DC-391E2B002B07}" destId="{528F0D43-2A63-46F8-99E0-CD19DCD77F35}" srcOrd="2" destOrd="0" presId="urn:microsoft.com/office/officeart/2005/8/layout/hierarchy4"/>
    <dgm:cxn modelId="{5F455573-833E-4FF4-8EA7-75C035DC7F43}" type="presParOf" srcId="{528F0D43-2A63-46F8-99E0-CD19DCD77F35}" destId="{842643C6-D50D-47FF-9790-F8AA9229113F}" srcOrd="0" destOrd="0" presId="urn:microsoft.com/office/officeart/2005/8/layout/hierarchy4"/>
    <dgm:cxn modelId="{116D8D19-159F-46FB-B886-4E84E354B9DA}" type="presParOf" srcId="{842643C6-D50D-47FF-9790-F8AA9229113F}" destId="{7A06A115-4021-42D8-BE2E-F45699D6A8A8}" srcOrd="0" destOrd="0" presId="urn:microsoft.com/office/officeart/2005/8/layout/hierarchy4"/>
    <dgm:cxn modelId="{41036216-6310-4774-B9C1-D458F32B43F2}" type="presParOf" srcId="{842643C6-D50D-47FF-9790-F8AA9229113F}" destId="{DB612B05-D8E9-40EC-BE93-77977F67B4F8}" srcOrd="1" destOrd="0" presId="urn:microsoft.com/office/officeart/2005/8/layout/hierarchy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6126A35-DEB3-4519-8DD0-D22E48DFB79E}"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5F326EF9-CD2D-473B-A255-3FC6674BCAF4}">
      <dgm:prSet phldrT="[Text]" custT="1"/>
      <dgm:spPr>
        <a:xfrm>
          <a:off x="7421" y="981111"/>
          <a:ext cx="3270881" cy="590225"/>
        </a:xfrm>
      </dgm:spPr>
      <dgm:t>
        <a:bodyPr/>
        <a:lstStyle/>
        <a:p>
          <a:r>
            <a:rPr lang="en-US" sz="2800">
              <a:latin typeface="Calibri"/>
              <a:ea typeface="+mn-ea"/>
              <a:cs typeface="+mn-cs"/>
            </a:rPr>
            <a:t>Active devices for therapy</a:t>
          </a:r>
        </a:p>
      </dgm:t>
    </dgm:pt>
    <dgm:pt modelId="{AE01B5E7-E564-4D06-B031-6BB2DCEF762E}" type="parTrans" cxnId="{B0E59618-DB4E-4FA4-AB73-CAD27F5BE851}">
      <dgm:prSet/>
      <dgm:spPr/>
      <dgm:t>
        <a:bodyPr/>
        <a:lstStyle/>
        <a:p>
          <a:endParaRPr lang="en-US"/>
        </a:p>
      </dgm:t>
    </dgm:pt>
    <dgm:pt modelId="{5B915727-8C6B-4774-9C1E-A638675AACA3}" type="sibTrans" cxnId="{B0E59618-DB4E-4FA4-AB73-CAD27F5BE851}">
      <dgm:prSet/>
      <dgm:spPr/>
      <dgm:t>
        <a:bodyPr/>
        <a:lstStyle/>
        <a:p>
          <a:endParaRPr lang="en-US"/>
        </a:p>
      </dgm:t>
    </dgm:pt>
    <dgm:pt modelId="{B2472D3F-84B2-46EE-9E4A-FB936CA43E88}">
      <dgm:prSet phldrT="[Text]" custT="1"/>
      <dgm:spPr>
        <a:xfrm>
          <a:off x="1116692" y="1662191"/>
          <a:ext cx="1052339" cy="2331377"/>
        </a:xfrm>
      </dgm:spPr>
      <dgm:t>
        <a:bodyPr/>
        <a:lstStyle/>
        <a:p>
          <a:r>
            <a:rPr lang="en-AU" sz="900">
              <a:latin typeface="Calibri"/>
              <a:ea typeface="+mn-ea"/>
              <a:cs typeface="+mn-cs"/>
            </a:rPr>
            <a:t>Device is used to administer or exchange energy to/from a patient </a:t>
          </a:r>
          <a:r>
            <a:rPr lang="en-AU" sz="900" b="0" i="0"/>
            <a:t>where the administration or exchange of energy occurs in a potentially hazardous way.</a:t>
          </a:r>
          <a:endParaRPr lang="en-US" sz="900">
            <a:latin typeface="Calibri"/>
            <a:ea typeface="+mn-ea"/>
            <a:cs typeface="+mn-cs"/>
          </a:endParaRPr>
        </a:p>
      </dgm:t>
    </dgm:pt>
    <dgm:pt modelId="{4AFB119E-8F76-4689-8060-6CC0FD7700E0}" type="parTrans" cxnId="{F22977B4-CE3C-45B2-A1B9-96EE6104DED4}">
      <dgm:prSet/>
      <dgm:spPr/>
      <dgm:t>
        <a:bodyPr/>
        <a:lstStyle/>
        <a:p>
          <a:endParaRPr lang="en-US"/>
        </a:p>
      </dgm:t>
    </dgm:pt>
    <dgm:pt modelId="{3FD2D678-518E-4F1D-ABE6-5D65A86612C9}" type="sibTrans" cxnId="{F22977B4-CE3C-45B2-A1B9-96EE6104DED4}">
      <dgm:prSet/>
      <dgm:spPr/>
      <dgm:t>
        <a:bodyPr/>
        <a:lstStyle/>
        <a:p>
          <a:endParaRPr lang="en-US"/>
        </a:p>
      </dgm:t>
    </dgm:pt>
    <dgm:pt modelId="{12568478-9FEE-4550-B173-24656A5BAACC}">
      <dgm:prSet phldrT="[Text]" custT="1"/>
      <dgm:spPr>
        <a:xfrm>
          <a:off x="2213014" y="1662191"/>
          <a:ext cx="1052339" cy="2324672"/>
        </a:xfrm>
      </dgm:spPr>
      <dgm:t>
        <a:bodyPr/>
        <a:lstStyle/>
        <a:p>
          <a:r>
            <a:rPr lang="en-AU" sz="900">
              <a:latin typeface="Calibri"/>
              <a:ea typeface="+mn-ea"/>
              <a:cs typeface="+mn-cs"/>
            </a:rPr>
            <a:t>Device is used to control, monitor, or directly influence  a device that administers or exchanges energy to/from a patient </a:t>
          </a:r>
          <a:r>
            <a:rPr lang="en-AU" sz="900" b="0" i="0"/>
            <a:t>where the administration or exchange of energy occurs in a potentially hazardous way.</a:t>
          </a:r>
          <a:endParaRPr lang="en-US" sz="900">
            <a:latin typeface="Calibri"/>
            <a:ea typeface="+mn-ea"/>
            <a:cs typeface="+mn-cs"/>
          </a:endParaRPr>
        </a:p>
      </dgm:t>
    </dgm:pt>
    <dgm:pt modelId="{266DB1C9-9454-4BB0-8B37-24EF73F5A75D}" type="parTrans" cxnId="{3D23C371-E423-4A65-9783-97F4AC9A8336}">
      <dgm:prSet/>
      <dgm:spPr/>
      <dgm:t>
        <a:bodyPr/>
        <a:lstStyle/>
        <a:p>
          <a:endParaRPr lang="en-US"/>
        </a:p>
      </dgm:t>
    </dgm:pt>
    <dgm:pt modelId="{93E90F76-8D1C-4362-885E-CE0FD945365D}" type="sibTrans" cxnId="{3D23C371-E423-4A65-9783-97F4AC9A8336}">
      <dgm:prSet/>
      <dgm:spPr/>
      <dgm:t>
        <a:bodyPr/>
        <a:lstStyle/>
        <a:p>
          <a:endParaRPr lang="en-US"/>
        </a:p>
      </dgm:t>
    </dgm:pt>
    <dgm:pt modelId="{AD20D84D-BBD1-4B48-A118-27F2DAC1C008}">
      <dgm:prSet phldrT="[Text]" custT="1"/>
      <dgm:spPr>
        <a:xfrm>
          <a:off x="1116692" y="4084422"/>
          <a:ext cx="1052339" cy="1319764"/>
        </a:xfrm>
      </dgm:spPr>
      <dgm:t>
        <a:bodyPr/>
        <a:lstStyle/>
        <a:p>
          <a:r>
            <a:rPr lang="en-US" sz="1400" dirty="0">
              <a:latin typeface="Calibri"/>
              <a:ea typeface="+mn-ea"/>
              <a:cs typeface="+mn-cs"/>
            </a:rPr>
            <a:t>Class </a:t>
          </a:r>
          <a:r>
            <a:rPr lang="en-US" sz="1400" dirty="0" err="1">
              <a:latin typeface="Calibri"/>
              <a:ea typeface="+mn-ea"/>
              <a:cs typeface="+mn-cs"/>
            </a:rPr>
            <a:t>IIb</a:t>
          </a:r>
          <a:br>
            <a:rPr lang="en-US" sz="1400" dirty="0" err="1">
              <a:latin typeface="Calibri"/>
              <a:ea typeface="+mn-ea"/>
              <a:cs typeface="+mn-cs"/>
            </a:rPr>
          </a:br>
          <a:r>
            <a:rPr lang="en-US" sz="1400" dirty="0">
              <a:latin typeface="Calibri"/>
              <a:ea typeface="+mn-ea"/>
              <a:cs typeface="+mn-cs"/>
            </a:rPr>
            <a:t>Rule 4.2 (2)</a:t>
          </a:r>
          <a:endParaRPr lang="en-US" sz="1400">
            <a:latin typeface="Calibri"/>
            <a:ea typeface="+mn-ea"/>
            <a:cs typeface="+mn-cs"/>
          </a:endParaRPr>
        </a:p>
      </dgm:t>
    </dgm:pt>
    <dgm:pt modelId="{E488B9E9-04F4-47D7-B30F-CC1663710AD6}" type="parTrans" cxnId="{2AB56195-40C5-4AE1-8079-EEA87C85D927}">
      <dgm:prSet/>
      <dgm:spPr/>
      <dgm:t>
        <a:bodyPr/>
        <a:lstStyle/>
        <a:p>
          <a:endParaRPr lang="en-US"/>
        </a:p>
      </dgm:t>
    </dgm:pt>
    <dgm:pt modelId="{DA81FAD0-D371-484D-89EF-4B391D520C59}" type="sibTrans" cxnId="{2AB56195-40C5-4AE1-8079-EEA87C85D927}">
      <dgm:prSet/>
      <dgm:spPr/>
      <dgm:t>
        <a:bodyPr/>
        <a:lstStyle/>
        <a:p>
          <a:endParaRPr lang="en-US"/>
        </a:p>
      </dgm:t>
    </dgm:pt>
    <dgm:pt modelId="{7F874BBD-EBB8-413F-A149-E9B4A0E384BA}">
      <dgm:prSet phldrT="[Text]" custT="1"/>
      <dgm:spPr>
        <a:xfrm>
          <a:off x="2213014" y="4077718"/>
          <a:ext cx="1052339" cy="1319764"/>
        </a:xfrm>
      </dgm:spPr>
      <dgm:t>
        <a:bodyPr/>
        <a:lstStyle/>
        <a:p>
          <a:r>
            <a:rPr lang="en-US" sz="1400" dirty="0">
              <a:latin typeface="Calibri"/>
              <a:ea typeface="+mn-ea"/>
              <a:cs typeface="+mn-cs"/>
            </a:rPr>
            <a:t>Class </a:t>
          </a:r>
          <a:r>
            <a:rPr lang="en-US" sz="1400" dirty="0" err="1">
              <a:latin typeface="Calibri"/>
              <a:ea typeface="+mn-ea"/>
              <a:cs typeface="+mn-cs"/>
            </a:rPr>
            <a:t>IIb</a:t>
          </a:r>
          <a:br>
            <a:rPr lang="en-US" sz="1400" dirty="0" err="1">
              <a:latin typeface="Calibri"/>
              <a:ea typeface="+mn-ea"/>
              <a:cs typeface="+mn-cs"/>
            </a:rPr>
          </a:br>
          <a:r>
            <a:rPr lang="en-US" sz="1400" dirty="0">
              <a:latin typeface="Calibri"/>
              <a:ea typeface="+mn-ea"/>
              <a:cs typeface="+mn-cs"/>
            </a:rPr>
            <a:t>Rule 4.2 (3)</a:t>
          </a:r>
          <a:endParaRPr lang="en-US" sz="1400">
            <a:latin typeface="Calibri"/>
            <a:ea typeface="+mn-ea"/>
            <a:cs typeface="+mn-cs"/>
          </a:endParaRPr>
        </a:p>
      </dgm:t>
    </dgm:pt>
    <dgm:pt modelId="{7536BCB7-9CE1-4905-8C0E-7C5BF993E9B8}" type="parTrans" cxnId="{189C4DDB-1834-4F86-9E00-D6B84A85ACA6}">
      <dgm:prSet/>
      <dgm:spPr/>
      <dgm:t>
        <a:bodyPr/>
        <a:lstStyle/>
        <a:p>
          <a:endParaRPr lang="en-US"/>
        </a:p>
      </dgm:t>
    </dgm:pt>
    <dgm:pt modelId="{785F1CC2-93BF-4CB7-95B3-64AA4A00523C}" type="sibTrans" cxnId="{189C4DDB-1834-4F86-9E00-D6B84A85ACA6}">
      <dgm:prSet/>
      <dgm:spPr/>
      <dgm:t>
        <a:bodyPr/>
        <a:lstStyle/>
        <a:p>
          <a:endParaRPr lang="en-US"/>
        </a:p>
      </dgm:t>
    </dgm:pt>
    <dgm:pt modelId="{4547D8D2-AFA7-4606-9907-EE96BA582849}">
      <dgm:prSet phldrT="[Text]" custT="1"/>
      <dgm:spPr>
        <a:xfrm>
          <a:off x="7421" y="981111"/>
          <a:ext cx="3270881" cy="590225"/>
        </a:xfrm>
      </dgm:spPr>
      <dgm:t>
        <a:bodyPr/>
        <a:lstStyle/>
        <a:p>
          <a:r>
            <a:rPr lang="en-AU" sz="900">
              <a:latin typeface="Calibri"/>
              <a:ea typeface="+mn-ea"/>
              <a:cs typeface="+mn-cs"/>
            </a:rPr>
            <a:t>Device is used to administer or exchange energy to/from a patient, </a:t>
          </a:r>
          <a:r>
            <a:rPr lang="en-AU" sz="900" b="0" i="0"/>
            <a:t>where the energy is non-hazardous.</a:t>
          </a:r>
          <a:endParaRPr lang="en-US" sz="1600">
            <a:latin typeface="Calibri"/>
            <a:ea typeface="+mn-ea"/>
            <a:cs typeface="+mn-cs"/>
          </a:endParaRPr>
        </a:p>
      </dgm:t>
    </dgm:pt>
    <dgm:pt modelId="{5C1C8E21-DB29-47E5-8FD6-118E0948A30B}" type="parTrans" cxnId="{89CF82A5-C198-4965-A205-AC19BD87C59F}">
      <dgm:prSet/>
      <dgm:spPr/>
      <dgm:t>
        <a:bodyPr/>
        <a:lstStyle/>
        <a:p>
          <a:endParaRPr lang="en-US"/>
        </a:p>
      </dgm:t>
    </dgm:pt>
    <dgm:pt modelId="{E4F1132D-A5F4-4DDC-B96D-6B213A57845A}" type="sibTrans" cxnId="{89CF82A5-C198-4965-A205-AC19BD87C59F}">
      <dgm:prSet/>
      <dgm:spPr/>
      <dgm:t>
        <a:bodyPr/>
        <a:lstStyle/>
        <a:p>
          <a:endParaRPr lang="en-US"/>
        </a:p>
      </dgm:t>
    </dgm:pt>
    <dgm:pt modelId="{3754CB4D-00FD-490C-B08D-FFFC2757A550}">
      <dgm:prSet phldrT="[Text]" custT="1"/>
      <dgm:spPr>
        <a:xfrm>
          <a:off x="7421" y="981111"/>
          <a:ext cx="3270881" cy="590225"/>
        </a:xfrm>
      </dgm:spPr>
      <dgm:t>
        <a:bodyPr/>
        <a:lstStyle/>
        <a:p>
          <a:r>
            <a:rPr lang="en-US" sz="1400" dirty="0">
              <a:latin typeface="Calibri"/>
              <a:ea typeface="+mn-ea"/>
              <a:cs typeface="+mn-cs"/>
            </a:rPr>
            <a:t>Class IIa</a:t>
          </a:r>
          <a:br>
            <a:rPr lang="en-US" sz="1400" dirty="0">
              <a:latin typeface="Calibri"/>
              <a:ea typeface="+mn-ea"/>
              <a:cs typeface="+mn-cs"/>
            </a:rPr>
          </a:br>
          <a:r>
            <a:rPr lang="en-US" sz="1400" dirty="0">
              <a:latin typeface="Calibri"/>
              <a:ea typeface="+mn-ea"/>
              <a:cs typeface="+mn-cs"/>
            </a:rPr>
            <a:t>Rule 4.2 (1)</a:t>
          </a:r>
          <a:endParaRPr lang="en-US" sz="1600">
            <a:latin typeface="Calibri"/>
            <a:ea typeface="+mn-ea"/>
            <a:cs typeface="+mn-cs"/>
          </a:endParaRPr>
        </a:p>
      </dgm:t>
    </dgm:pt>
    <dgm:pt modelId="{1A134A0D-C931-41C4-97B8-D8EEBC953371}" type="parTrans" cxnId="{83BCA78B-0345-49AC-9A75-D488E5699023}">
      <dgm:prSet/>
      <dgm:spPr/>
      <dgm:t>
        <a:bodyPr/>
        <a:lstStyle/>
        <a:p>
          <a:endParaRPr lang="en-US"/>
        </a:p>
      </dgm:t>
    </dgm:pt>
    <dgm:pt modelId="{A46FEE5E-29DF-477A-AA4C-B101AE5756B9}" type="sibTrans" cxnId="{83BCA78B-0345-49AC-9A75-D488E5699023}">
      <dgm:prSet/>
      <dgm:spPr/>
      <dgm:t>
        <a:bodyPr/>
        <a:lstStyle/>
        <a:p>
          <a:endParaRPr lang="en-US"/>
        </a:p>
      </dgm:t>
    </dgm:pt>
    <dgm:pt modelId="{A321EC22-208C-4540-BEAD-B10F6F5E7205}" type="pres">
      <dgm:prSet presAssocID="{36126A35-DEB3-4519-8DD0-D22E48DFB79E}" presName="Name0" presStyleCnt="0">
        <dgm:presLayoutVars>
          <dgm:chPref val="1"/>
          <dgm:dir/>
          <dgm:animOne val="branch"/>
          <dgm:animLvl val="lvl"/>
          <dgm:resizeHandles/>
        </dgm:presLayoutVars>
      </dgm:prSet>
      <dgm:spPr/>
    </dgm:pt>
    <dgm:pt modelId="{8FEEBD2E-FB8A-437D-ADD9-C5A2CF3864EE}" type="pres">
      <dgm:prSet presAssocID="{5F326EF9-CD2D-473B-A255-3FC6674BCAF4}" presName="vertOne" presStyleCnt="0"/>
      <dgm:spPr/>
    </dgm:pt>
    <dgm:pt modelId="{A65EAE88-0144-451A-8996-F792DE9D2BF7}" type="pres">
      <dgm:prSet presAssocID="{5F326EF9-CD2D-473B-A255-3FC6674BCAF4}" presName="txOne" presStyleLbl="node0" presStyleIdx="0" presStyleCnt="1" custScaleY="75686">
        <dgm:presLayoutVars>
          <dgm:chPref val="3"/>
        </dgm:presLayoutVars>
      </dgm:prSet>
      <dgm:spPr>
        <a:prstGeom prst="roundRect">
          <a:avLst>
            <a:gd name="adj" fmla="val 10000"/>
          </a:avLst>
        </a:prstGeom>
      </dgm:spPr>
    </dgm:pt>
    <dgm:pt modelId="{01277964-0452-4232-95F0-DDE1A3273061}" type="pres">
      <dgm:prSet presAssocID="{5F326EF9-CD2D-473B-A255-3FC6674BCAF4}" presName="parTransOne" presStyleCnt="0"/>
      <dgm:spPr/>
    </dgm:pt>
    <dgm:pt modelId="{2C909EDA-5D3A-4E3B-BE13-36A07B306E83}" type="pres">
      <dgm:prSet presAssocID="{5F326EF9-CD2D-473B-A255-3FC6674BCAF4}" presName="horzOne" presStyleCnt="0"/>
      <dgm:spPr/>
    </dgm:pt>
    <dgm:pt modelId="{8897EC37-14FB-4DED-9B26-B01D609840B4}" type="pres">
      <dgm:prSet presAssocID="{4547D8D2-AFA7-4606-9907-EE96BA582849}" presName="vertTwo" presStyleCnt="0"/>
      <dgm:spPr/>
    </dgm:pt>
    <dgm:pt modelId="{36116323-4B96-4C30-9AAB-8D999CD8E5DF}" type="pres">
      <dgm:prSet presAssocID="{4547D8D2-AFA7-4606-9907-EE96BA582849}" presName="txTwo" presStyleLbl="node2" presStyleIdx="0" presStyleCnt="3">
        <dgm:presLayoutVars>
          <dgm:chPref val="3"/>
        </dgm:presLayoutVars>
      </dgm:prSet>
      <dgm:spPr/>
    </dgm:pt>
    <dgm:pt modelId="{B15B2211-743F-467D-9E5E-1FDEFD86AF3E}" type="pres">
      <dgm:prSet presAssocID="{4547D8D2-AFA7-4606-9907-EE96BA582849}" presName="parTransTwo" presStyleCnt="0"/>
      <dgm:spPr/>
    </dgm:pt>
    <dgm:pt modelId="{9F4E0750-FD73-41CC-BC1B-BA610FEAB14B}" type="pres">
      <dgm:prSet presAssocID="{4547D8D2-AFA7-4606-9907-EE96BA582849}" presName="horzTwo" presStyleCnt="0"/>
      <dgm:spPr/>
    </dgm:pt>
    <dgm:pt modelId="{92C472FD-3AF9-4F1C-93D3-B511DA1060A1}" type="pres">
      <dgm:prSet presAssocID="{3754CB4D-00FD-490C-B08D-FFFC2757A550}" presName="vertThree" presStyleCnt="0"/>
      <dgm:spPr/>
    </dgm:pt>
    <dgm:pt modelId="{F192F8EE-BA7A-49F2-B545-45FE04B0FC7F}" type="pres">
      <dgm:prSet presAssocID="{3754CB4D-00FD-490C-B08D-FFFC2757A550}" presName="txThree" presStyleLbl="node3" presStyleIdx="0" presStyleCnt="3" custScaleY="52398">
        <dgm:presLayoutVars>
          <dgm:chPref val="3"/>
        </dgm:presLayoutVars>
      </dgm:prSet>
      <dgm:spPr/>
    </dgm:pt>
    <dgm:pt modelId="{F8FB7468-1579-4950-B469-DB5E75592E3A}" type="pres">
      <dgm:prSet presAssocID="{3754CB4D-00FD-490C-B08D-FFFC2757A550}" presName="horzThree" presStyleCnt="0"/>
      <dgm:spPr/>
    </dgm:pt>
    <dgm:pt modelId="{16355499-019B-4E5C-9BE4-AD343086F392}" type="pres">
      <dgm:prSet presAssocID="{E4F1132D-A5F4-4DDC-B96D-6B213A57845A}" presName="sibSpaceTwo" presStyleCnt="0"/>
      <dgm:spPr/>
    </dgm:pt>
    <dgm:pt modelId="{F89B286F-0DC6-480F-AE24-977E78A95FDB}" type="pres">
      <dgm:prSet presAssocID="{B2472D3F-84B2-46EE-9E4A-FB936CA43E88}" presName="vertTwo" presStyleCnt="0"/>
      <dgm:spPr/>
    </dgm:pt>
    <dgm:pt modelId="{D2775959-BE02-417F-8CD3-457759494982}" type="pres">
      <dgm:prSet presAssocID="{B2472D3F-84B2-46EE-9E4A-FB936CA43E88}" presName="txTwo" presStyleLbl="node2" presStyleIdx="1" presStyleCnt="3">
        <dgm:presLayoutVars>
          <dgm:chPref val="3"/>
        </dgm:presLayoutVars>
      </dgm:prSet>
      <dgm:spPr>
        <a:prstGeom prst="roundRect">
          <a:avLst>
            <a:gd name="adj" fmla="val 10000"/>
          </a:avLst>
        </a:prstGeom>
      </dgm:spPr>
    </dgm:pt>
    <dgm:pt modelId="{3A8911AA-17EF-4405-B334-7296FEAAE192}" type="pres">
      <dgm:prSet presAssocID="{B2472D3F-84B2-46EE-9E4A-FB936CA43E88}" presName="parTransTwo" presStyleCnt="0"/>
      <dgm:spPr/>
    </dgm:pt>
    <dgm:pt modelId="{30E1E08E-C855-41A7-B348-9DD6CAAA3E15}" type="pres">
      <dgm:prSet presAssocID="{B2472D3F-84B2-46EE-9E4A-FB936CA43E88}" presName="horzTwo" presStyleCnt="0"/>
      <dgm:spPr/>
    </dgm:pt>
    <dgm:pt modelId="{525D382D-DD1E-490C-9AD1-EE0E6F1B1EB8}" type="pres">
      <dgm:prSet presAssocID="{AD20D84D-BBD1-4B48-A118-27F2DAC1C008}" presName="vertThree" presStyleCnt="0"/>
      <dgm:spPr/>
    </dgm:pt>
    <dgm:pt modelId="{E4323780-F387-4A9A-AE3E-871E0646DF2B}" type="pres">
      <dgm:prSet presAssocID="{AD20D84D-BBD1-4B48-A118-27F2DAC1C008}" presName="txThree" presStyleLbl="node3" presStyleIdx="1" presStyleCnt="3" custScaleY="53167">
        <dgm:presLayoutVars>
          <dgm:chPref val="3"/>
        </dgm:presLayoutVars>
      </dgm:prSet>
      <dgm:spPr>
        <a:prstGeom prst="roundRect">
          <a:avLst>
            <a:gd name="adj" fmla="val 10000"/>
          </a:avLst>
        </a:prstGeom>
      </dgm:spPr>
    </dgm:pt>
    <dgm:pt modelId="{B1EB3E6D-A27C-4639-AB6E-7956805CB1E4}" type="pres">
      <dgm:prSet presAssocID="{AD20D84D-BBD1-4B48-A118-27F2DAC1C008}" presName="horzThree" presStyleCnt="0"/>
      <dgm:spPr/>
    </dgm:pt>
    <dgm:pt modelId="{0FC65093-4ED4-40BE-9F43-51062CB193F8}" type="pres">
      <dgm:prSet presAssocID="{3FD2D678-518E-4F1D-ABE6-5D65A86612C9}" presName="sibSpaceTwo" presStyleCnt="0"/>
      <dgm:spPr/>
    </dgm:pt>
    <dgm:pt modelId="{B7BF8286-4BAA-4F0C-A17F-C513EFA5D766}" type="pres">
      <dgm:prSet presAssocID="{12568478-9FEE-4550-B173-24656A5BAACC}" presName="vertTwo" presStyleCnt="0"/>
      <dgm:spPr/>
    </dgm:pt>
    <dgm:pt modelId="{D70BF2CC-9C66-4604-8505-060986452216}" type="pres">
      <dgm:prSet presAssocID="{12568478-9FEE-4550-B173-24656A5BAACC}" presName="txTwo" presStyleLbl="node2" presStyleIdx="2" presStyleCnt="3">
        <dgm:presLayoutVars>
          <dgm:chPref val="3"/>
        </dgm:presLayoutVars>
      </dgm:prSet>
      <dgm:spPr>
        <a:prstGeom prst="roundRect">
          <a:avLst>
            <a:gd name="adj" fmla="val 10000"/>
          </a:avLst>
        </a:prstGeom>
      </dgm:spPr>
    </dgm:pt>
    <dgm:pt modelId="{78C865FD-B34B-4F52-8A85-35EE64FB2822}" type="pres">
      <dgm:prSet presAssocID="{12568478-9FEE-4550-B173-24656A5BAACC}" presName="parTransTwo" presStyleCnt="0"/>
      <dgm:spPr/>
    </dgm:pt>
    <dgm:pt modelId="{DA249540-1613-41CA-B4E7-394B9A8017CC}" type="pres">
      <dgm:prSet presAssocID="{12568478-9FEE-4550-B173-24656A5BAACC}" presName="horzTwo" presStyleCnt="0"/>
      <dgm:spPr/>
    </dgm:pt>
    <dgm:pt modelId="{28E35DD0-EC44-4180-A6E2-898E2D186D31}" type="pres">
      <dgm:prSet presAssocID="{7F874BBD-EBB8-413F-A149-E9B4A0E384BA}" presName="vertThree" presStyleCnt="0"/>
      <dgm:spPr/>
    </dgm:pt>
    <dgm:pt modelId="{9B6405CC-483B-4880-AE21-8E09967DB033}" type="pres">
      <dgm:prSet presAssocID="{7F874BBD-EBB8-413F-A149-E9B4A0E384BA}" presName="txThree" presStyleLbl="node3" presStyleIdx="2" presStyleCnt="3" custScaleY="53167">
        <dgm:presLayoutVars>
          <dgm:chPref val="3"/>
        </dgm:presLayoutVars>
      </dgm:prSet>
      <dgm:spPr>
        <a:prstGeom prst="roundRect">
          <a:avLst>
            <a:gd name="adj" fmla="val 10000"/>
          </a:avLst>
        </a:prstGeom>
      </dgm:spPr>
    </dgm:pt>
    <dgm:pt modelId="{2DB81343-FF92-4352-9EDC-E7BC3B705F8E}" type="pres">
      <dgm:prSet presAssocID="{7F874BBD-EBB8-413F-A149-E9B4A0E384BA}" presName="horzThree" presStyleCnt="0"/>
      <dgm:spPr/>
    </dgm:pt>
  </dgm:ptLst>
  <dgm:cxnLst>
    <dgm:cxn modelId="{D7267F0E-1FED-41A5-86FA-F70C067BE017}" type="presOf" srcId="{B2472D3F-84B2-46EE-9E4A-FB936CA43E88}" destId="{D2775959-BE02-417F-8CD3-457759494982}" srcOrd="0" destOrd="0" presId="urn:microsoft.com/office/officeart/2005/8/layout/hierarchy4"/>
    <dgm:cxn modelId="{B0E59618-DB4E-4FA4-AB73-CAD27F5BE851}" srcId="{36126A35-DEB3-4519-8DD0-D22E48DFB79E}" destId="{5F326EF9-CD2D-473B-A255-3FC6674BCAF4}" srcOrd="0" destOrd="0" parTransId="{AE01B5E7-E564-4D06-B031-6BB2DCEF762E}" sibTransId="{5B915727-8C6B-4774-9C1E-A638675AACA3}"/>
    <dgm:cxn modelId="{676EB469-1C42-461A-ACF7-B76CC522ACFB}" type="presOf" srcId="{36126A35-DEB3-4519-8DD0-D22E48DFB79E}" destId="{A321EC22-208C-4540-BEAD-B10F6F5E7205}" srcOrd="0" destOrd="0" presId="urn:microsoft.com/office/officeart/2005/8/layout/hierarchy4"/>
    <dgm:cxn modelId="{3D23C371-E423-4A65-9783-97F4AC9A8336}" srcId="{5F326EF9-CD2D-473B-A255-3FC6674BCAF4}" destId="{12568478-9FEE-4550-B173-24656A5BAACC}" srcOrd="2" destOrd="0" parTransId="{266DB1C9-9454-4BB0-8B37-24EF73F5A75D}" sibTransId="{93E90F76-8D1C-4362-885E-CE0FD945365D}"/>
    <dgm:cxn modelId="{63DDC956-85BD-402A-A8BB-75C632E2399D}" type="presOf" srcId="{12568478-9FEE-4550-B173-24656A5BAACC}" destId="{D70BF2CC-9C66-4604-8505-060986452216}" srcOrd="0" destOrd="0" presId="urn:microsoft.com/office/officeart/2005/8/layout/hierarchy4"/>
    <dgm:cxn modelId="{A69DF458-B308-4416-8601-E6FBCFA17848}" type="presOf" srcId="{4547D8D2-AFA7-4606-9907-EE96BA582849}" destId="{36116323-4B96-4C30-9AAB-8D999CD8E5DF}" srcOrd="0" destOrd="0" presId="urn:microsoft.com/office/officeart/2005/8/layout/hierarchy4"/>
    <dgm:cxn modelId="{83BCA78B-0345-49AC-9A75-D488E5699023}" srcId="{4547D8D2-AFA7-4606-9907-EE96BA582849}" destId="{3754CB4D-00FD-490C-B08D-FFFC2757A550}" srcOrd="0" destOrd="0" parTransId="{1A134A0D-C931-41C4-97B8-D8EEBC953371}" sibTransId="{A46FEE5E-29DF-477A-AA4C-B101AE5756B9}"/>
    <dgm:cxn modelId="{2AB56195-40C5-4AE1-8079-EEA87C85D927}" srcId="{B2472D3F-84B2-46EE-9E4A-FB936CA43E88}" destId="{AD20D84D-BBD1-4B48-A118-27F2DAC1C008}" srcOrd="0" destOrd="0" parTransId="{E488B9E9-04F4-47D7-B30F-CC1663710AD6}" sibTransId="{DA81FAD0-D371-484D-89EF-4B391D520C59}"/>
    <dgm:cxn modelId="{96D2869D-8E07-42E7-8C4B-656BBC98D5A4}" type="presOf" srcId="{AD20D84D-BBD1-4B48-A118-27F2DAC1C008}" destId="{E4323780-F387-4A9A-AE3E-871E0646DF2B}" srcOrd="0" destOrd="0" presId="urn:microsoft.com/office/officeart/2005/8/layout/hierarchy4"/>
    <dgm:cxn modelId="{89CF82A5-C198-4965-A205-AC19BD87C59F}" srcId="{5F326EF9-CD2D-473B-A255-3FC6674BCAF4}" destId="{4547D8D2-AFA7-4606-9907-EE96BA582849}" srcOrd="0" destOrd="0" parTransId="{5C1C8E21-DB29-47E5-8FD6-118E0948A30B}" sibTransId="{E4F1132D-A5F4-4DDC-B96D-6B213A57845A}"/>
    <dgm:cxn modelId="{F22977B4-CE3C-45B2-A1B9-96EE6104DED4}" srcId="{5F326EF9-CD2D-473B-A255-3FC6674BCAF4}" destId="{B2472D3F-84B2-46EE-9E4A-FB936CA43E88}" srcOrd="1" destOrd="0" parTransId="{4AFB119E-8F76-4689-8060-6CC0FD7700E0}" sibTransId="{3FD2D678-518E-4F1D-ABE6-5D65A86612C9}"/>
    <dgm:cxn modelId="{64CDBFC6-AFE1-4812-800F-E9B547B38F9F}" type="presOf" srcId="{5F326EF9-CD2D-473B-A255-3FC6674BCAF4}" destId="{A65EAE88-0144-451A-8996-F792DE9D2BF7}" srcOrd="0" destOrd="0" presId="urn:microsoft.com/office/officeart/2005/8/layout/hierarchy4"/>
    <dgm:cxn modelId="{48B09FD5-F13B-4D14-8136-4C22B1FDD1AB}" type="presOf" srcId="{3754CB4D-00FD-490C-B08D-FFFC2757A550}" destId="{F192F8EE-BA7A-49F2-B545-45FE04B0FC7F}" srcOrd="0" destOrd="0" presId="urn:microsoft.com/office/officeart/2005/8/layout/hierarchy4"/>
    <dgm:cxn modelId="{189C4DDB-1834-4F86-9E00-D6B84A85ACA6}" srcId="{12568478-9FEE-4550-B173-24656A5BAACC}" destId="{7F874BBD-EBB8-413F-A149-E9B4A0E384BA}" srcOrd="0" destOrd="0" parTransId="{7536BCB7-9CE1-4905-8C0E-7C5BF993E9B8}" sibTransId="{785F1CC2-93BF-4CB7-95B3-64AA4A00523C}"/>
    <dgm:cxn modelId="{1CA6169F-D03A-473B-A52D-80DADCE672A0}" type="presOf" srcId="{7F874BBD-EBB8-413F-A149-E9B4A0E384BA}" destId="{9B6405CC-483B-4880-AE21-8E09967DB033}" srcOrd="0" destOrd="0" presId="urn:microsoft.com/office/officeart/2005/8/layout/hierarchy4"/>
    <dgm:cxn modelId="{C9C61CE4-E412-420A-AB0C-CFF9DF0B3728}" type="presParOf" srcId="{A321EC22-208C-4540-BEAD-B10F6F5E7205}" destId="{8FEEBD2E-FB8A-437D-ADD9-C5A2CF3864EE}" srcOrd="0" destOrd="0" presId="urn:microsoft.com/office/officeart/2005/8/layout/hierarchy4"/>
    <dgm:cxn modelId="{0A0D1CA8-7963-469A-A938-580BDD214CD6}" type="presParOf" srcId="{8FEEBD2E-FB8A-437D-ADD9-C5A2CF3864EE}" destId="{A65EAE88-0144-451A-8996-F792DE9D2BF7}" srcOrd="0" destOrd="0" presId="urn:microsoft.com/office/officeart/2005/8/layout/hierarchy4"/>
    <dgm:cxn modelId="{07138D87-A898-4DF1-B85B-61A65D51FA8E}" type="presParOf" srcId="{8FEEBD2E-FB8A-437D-ADD9-C5A2CF3864EE}" destId="{01277964-0452-4232-95F0-DDE1A3273061}" srcOrd="1" destOrd="0" presId="urn:microsoft.com/office/officeart/2005/8/layout/hierarchy4"/>
    <dgm:cxn modelId="{F88EE4BA-303B-48FD-8F70-691BE8C64BD9}" type="presParOf" srcId="{8FEEBD2E-FB8A-437D-ADD9-C5A2CF3864EE}" destId="{2C909EDA-5D3A-4E3B-BE13-36A07B306E83}" srcOrd="2" destOrd="0" presId="urn:microsoft.com/office/officeart/2005/8/layout/hierarchy4"/>
    <dgm:cxn modelId="{D47D0DB9-66CC-4161-A158-791E475AF7C3}" type="presParOf" srcId="{2C909EDA-5D3A-4E3B-BE13-36A07B306E83}" destId="{8897EC37-14FB-4DED-9B26-B01D609840B4}" srcOrd="0" destOrd="0" presId="urn:microsoft.com/office/officeart/2005/8/layout/hierarchy4"/>
    <dgm:cxn modelId="{09AD4214-08F1-4CF6-87FD-F8342D3A58BB}" type="presParOf" srcId="{8897EC37-14FB-4DED-9B26-B01D609840B4}" destId="{36116323-4B96-4C30-9AAB-8D999CD8E5DF}" srcOrd="0" destOrd="0" presId="urn:microsoft.com/office/officeart/2005/8/layout/hierarchy4"/>
    <dgm:cxn modelId="{F277C443-D168-484D-B603-423225CFA7D8}" type="presParOf" srcId="{8897EC37-14FB-4DED-9B26-B01D609840B4}" destId="{B15B2211-743F-467D-9E5E-1FDEFD86AF3E}" srcOrd="1" destOrd="0" presId="urn:microsoft.com/office/officeart/2005/8/layout/hierarchy4"/>
    <dgm:cxn modelId="{67494BAD-F9E8-419B-953B-A3FD82864DEA}" type="presParOf" srcId="{8897EC37-14FB-4DED-9B26-B01D609840B4}" destId="{9F4E0750-FD73-41CC-BC1B-BA610FEAB14B}" srcOrd="2" destOrd="0" presId="urn:microsoft.com/office/officeart/2005/8/layout/hierarchy4"/>
    <dgm:cxn modelId="{781A28F2-884A-49F6-BBEC-BB65E62CE0D0}" type="presParOf" srcId="{9F4E0750-FD73-41CC-BC1B-BA610FEAB14B}" destId="{92C472FD-3AF9-4F1C-93D3-B511DA1060A1}" srcOrd="0" destOrd="0" presId="urn:microsoft.com/office/officeart/2005/8/layout/hierarchy4"/>
    <dgm:cxn modelId="{0611BF22-7026-4C2F-9DAA-788759CFA5CC}" type="presParOf" srcId="{92C472FD-3AF9-4F1C-93D3-B511DA1060A1}" destId="{F192F8EE-BA7A-49F2-B545-45FE04B0FC7F}" srcOrd="0" destOrd="0" presId="urn:microsoft.com/office/officeart/2005/8/layout/hierarchy4"/>
    <dgm:cxn modelId="{81D1B7E9-56C2-4C8C-A012-775779721458}" type="presParOf" srcId="{92C472FD-3AF9-4F1C-93D3-B511DA1060A1}" destId="{F8FB7468-1579-4950-B469-DB5E75592E3A}" srcOrd="1" destOrd="0" presId="urn:microsoft.com/office/officeart/2005/8/layout/hierarchy4"/>
    <dgm:cxn modelId="{22E678F6-86A7-4FF2-ABE2-2C41F9EC5923}" type="presParOf" srcId="{2C909EDA-5D3A-4E3B-BE13-36A07B306E83}" destId="{16355499-019B-4E5C-9BE4-AD343086F392}" srcOrd="1" destOrd="0" presId="urn:microsoft.com/office/officeart/2005/8/layout/hierarchy4"/>
    <dgm:cxn modelId="{D14A95BB-B437-482B-BFA8-6E4F3124F8D9}" type="presParOf" srcId="{2C909EDA-5D3A-4E3B-BE13-36A07B306E83}" destId="{F89B286F-0DC6-480F-AE24-977E78A95FDB}" srcOrd="2" destOrd="0" presId="urn:microsoft.com/office/officeart/2005/8/layout/hierarchy4"/>
    <dgm:cxn modelId="{45AAA808-BD0F-4E4A-9AED-8FCB72838DA3}" type="presParOf" srcId="{F89B286F-0DC6-480F-AE24-977E78A95FDB}" destId="{D2775959-BE02-417F-8CD3-457759494982}" srcOrd="0" destOrd="0" presId="urn:microsoft.com/office/officeart/2005/8/layout/hierarchy4"/>
    <dgm:cxn modelId="{7A928D6D-515B-44C2-BD8B-06BDC46BD6E1}" type="presParOf" srcId="{F89B286F-0DC6-480F-AE24-977E78A95FDB}" destId="{3A8911AA-17EF-4405-B334-7296FEAAE192}" srcOrd="1" destOrd="0" presId="urn:microsoft.com/office/officeart/2005/8/layout/hierarchy4"/>
    <dgm:cxn modelId="{0E7103CC-281F-4884-9B24-531497322181}" type="presParOf" srcId="{F89B286F-0DC6-480F-AE24-977E78A95FDB}" destId="{30E1E08E-C855-41A7-B348-9DD6CAAA3E15}" srcOrd="2" destOrd="0" presId="urn:microsoft.com/office/officeart/2005/8/layout/hierarchy4"/>
    <dgm:cxn modelId="{B98F7923-C7B2-4B89-8FA6-6385032E64AB}" type="presParOf" srcId="{30E1E08E-C855-41A7-B348-9DD6CAAA3E15}" destId="{525D382D-DD1E-490C-9AD1-EE0E6F1B1EB8}" srcOrd="0" destOrd="0" presId="urn:microsoft.com/office/officeart/2005/8/layout/hierarchy4"/>
    <dgm:cxn modelId="{DC38CB11-4920-40C7-AC66-F6EDB3CCD8C7}" type="presParOf" srcId="{525D382D-DD1E-490C-9AD1-EE0E6F1B1EB8}" destId="{E4323780-F387-4A9A-AE3E-871E0646DF2B}" srcOrd="0" destOrd="0" presId="urn:microsoft.com/office/officeart/2005/8/layout/hierarchy4"/>
    <dgm:cxn modelId="{6F86E2DE-9E8A-464B-A647-F3932837CAD7}" type="presParOf" srcId="{525D382D-DD1E-490C-9AD1-EE0E6F1B1EB8}" destId="{B1EB3E6D-A27C-4639-AB6E-7956805CB1E4}" srcOrd="1" destOrd="0" presId="urn:microsoft.com/office/officeart/2005/8/layout/hierarchy4"/>
    <dgm:cxn modelId="{64C71724-7D73-4158-B676-17FC881BB217}" type="presParOf" srcId="{2C909EDA-5D3A-4E3B-BE13-36A07B306E83}" destId="{0FC65093-4ED4-40BE-9F43-51062CB193F8}" srcOrd="3" destOrd="0" presId="urn:microsoft.com/office/officeart/2005/8/layout/hierarchy4"/>
    <dgm:cxn modelId="{37319226-EF28-4318-8633-A7B839C99F46}" type="presParOf" srcId="{2C909EDA-5D3A-4E3B-BE13-36A07B306E83}" destId="{B7BF8286-4BAA-4F0C-A17F-C513EFA5D766}" srcOrd="4" destOrd="0" presId="urn:microsoft.com/office/officeart/2005/8/layout/hierarchy4"/>
    <dgm:cxn modelId="{22AFFD3C-CEA8-49AA-8563-CCE1A2D311C6}" type="presParOf" srcId="{B7BF8286-4BAA-4F0C-A17F-C513EFA5D766}" destId="{D70BF2CC-9C66-4604-8505-060986452216}" srcOrd="0" destOrd="0" presId="urn:microsoft.com/office/officeart/2005/8/layout/hierarchy4"/>
    <dgm:cxn modelId="{93AA3801-2556-46EE-9CA5-108B4A9B7F48}" type="presParOf" srcId="{B7BF8286-4BAA-4F0C-A17F-C513EFA5D766}" destId="{78C865FD-B34B-4F52-8A85-35EE64FB2822}" srcOrd="1" destOrd="0" presId="urn:microsoft.com/office/officeart/2005/8/layout/hierarchy4"/>
    <dgm:cxn modelId="{6F2721D4-C9E7-4147-AFF7-18EB7A924C8A}" type="presParOf" srcId="{B7BF8286-4BAA-4F0C-A17F-C513EFA5D766}" destId="{DA249540-1613-41CA-B4E7-394B9A8017CC}" srcOrd="2" destOrd="0" presId="urn:microsoft.com/office/officeart/2005/8/layout/hierarchy4"/>
    <dgm:cxn modelId="{C64D21BD-488D-4F0D-BDF1-276E158F0FB7}" type="presParOf" srcId="{DA249540-1613-41CA-B4E7-394B9A8017CC}" destId="{28E35DD0-EC44-4180-A6E2-898E2D186D31}" srcOrd="0" destOrd="0" presId="urn:microsoft.com/office/officeart/2005/8/layout/hierarchy4"/>
    <dgm:cxn modelId="{D857CDB0-AD57-45FC-AF4C-E53E9C88B73E}" type="presParOf" srcId="{28E35DD0-EC44-4180-A6E2-898E2D186D31}" destId="{9B6405CC-483B-4880-AE21-8E09967DB033}" srcOrd="0" destOrd="0" presId="urn:microsoft.com/office/officeart/2005/8/layout/hierarchy4"/>
    <dgm:cxn modelId="{BAA7D31E-5F10-42E3-B39A-F95A97C86A9A}" type="presParOf" srcId="{28E35DD0-EC44-4180-A6E2-898E2D186D31}" destId="{2DB81343-FF92-4352-9EDC-E7BC3B705F8E}" srcOrd="1" destOrd="0" presId="urn:microsoft.com/office/officeart/2005/8/layout/hierarchy4"/>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6126A35-DEB3-4519-8DD0-D22E48DFB79E}"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5F326EF9-CD2D-473B-A255-3FC6674BCAF4}">
      <dgm:prSet phldrT="[Text]" custT="1"/>
      <dgm:spPr>
        <a:xfrm>
          <a:off x="7421" y="981111"/>
          <a:ext cx="3270881" cy="590225"/>
        </a:xfrm>
      </dgm:spPr>
      <dgm:t>
        <a:bodyPr/>
        <a:lstStyle/>
        <a:p>
          <a:r>
            <a:rPr lang="en-US" sz="2400">
              <a:latin typeface="Calibri"/>
              <a:ea typeface="+mn-ea"/>
              <a:cs typeface="+mn-cs"/>
            </a:rPr>
            <a:t>Active devices that administer or remove substances from a patient</a:t>
          </a:r>
        </a:p>
      </dgm:t>
    </dgm:pt>
    <dgm:pt modelId="{AE01B5E7-E564-4D06-B031-6BB2DCEF762E}" type="parTrans" cxnId="{B0E59618-DB4E-4FA4-AB73-CAD27F5BE851}">
      <dgm:prSet/>
      <dgm:spPr/>
      <dgm:t>
        <a:bodyPr/>
        <a:lstStyle/>
        <a:p>
          <a:endParaRPr lang="en-US"/>
        </a:p>
      </dgm:t>
    </dgm:pt>
    <dgm:pt modelId="{5B915727-8C6B-4774-9C1E-A638675AACA3}" type="sibTrans" cxnId="{B0E59618-DB4E-4FA4-AB73-CAD27F5BE851}">
      <dgm:prSet/>
      <dgm:spPr/>
      <dgm:t>
        <a:bodyPr/>
        <a:lstStyle/>
        <a:p>
          <a:endParaRPr lang="en-US"/>
        </a:p>
      </dgm:t>
    </dgm:pt>
    <dgm:pt modelId="{B2472D3F-84B2-46EE-9E4A-FB936CA43E88}">
      <dgm:prSet phldrT="[Text]" custT="1"/>
      <dgm:spPr>
        <a:xfrm>
          <a:off x="1116692" y="1662191"/>
          <a:ext cx="1052339" cy="2331377"/>
        </a:xfrm>
      </dgm:spPr>
      <dgm:t>
        <a:bodyPr/>
        <a:lstStyle/>
        <a:p>
          <a:r>
            <a:rPr lang="en-AU" sz="900">
              <a:latin typeface="Calibri"/>
              <a:ea typeface="+mn-ea"/>
              <a:cs typeface="+mn-cs"/>
            </a:rPr>
            <a:t>Device is </a:t>
          </a:r>
          <a:r>
            <a:rPr lang="en-AU" sz="900" b="0" i="0"/>
            <a:t>used to administer medicine, body liquids or other substances to a patient, or to remove medicine, body liquids or other substances from a patient where the administration or removal of substances is potentially hazardous to the patient</a:t>
          </a:r>
          <a:endParaRPr lang="en-US" sz="900">
            <a:latin typeface="Calibri"/>
            <a:ea typeface="+mn-ea"/>
            <a:cs typeface="+mn-cs"/>
          </a:endParaRPr>
        </a:p>
      </dgm:t>
    </dgm:pt>
    <dgm:pt modelId="{4AFB119E-8F76-4689-8060-6CC0FD7700E0}" type="parTrans" cxnId="{F22977B4-CE3C-45B2-A1B9-96EE6104DED4}">
      <dgm:prSet/>
      <dgm:spPr/>
      <dgm:t>
        <a:bodyPr/>
        <a:lstStyle/>
        <a:p>
          <a:endParaRPr lang="en-US"/>
        </a:p>
      </dgm:t>
    </dgm:pt>
    <dgm:pt modelId="{3FD2D678-518E-4F1D-ABE6-5D65A86612C9}" type="sibTrans" cxnId="{F22977B4-CE3C-45B2-A1B9-96EE6104DED4}">
      <dgm:prSet/>
      <dgm:spPr/>
      <dgm:t>
        <a:bodyPr/>
        <a:lstStyle/>
        <a:p>
          <a:endParaRPr lang="en-US"/>
        </a:p>
      </dgm:t>
    </dgm:pt>
    <dgm:pt modelId="{AD20D84D-BBD1-4B48-A118-27F2DAC1C008}">
      <dgm:prSet phldrT="[Text]" custT="1"/>
      <dgm:spPr>
        <a:xfrm>
          <a:off x="1116692" y="4084422"/>
          <a:ext cx="1052339" cy="1319764"/>
        </a:xfrm>
      </dgm:spPr>
      <dgm:t>
        <a:bodyPr/>
        <a:lstStyle/>
        <a:p>
          <a:r>
            <a:rPr lang="en-US" sz="1400" dirty="0">
              <a:latin typeface="Calibri"/>
              <a:ea typeface="+mn-ea"/>
              <a:cs typeface="+mn-cs"/>
            </a:rPr>
            <a:t>Class </a:t>
          </a:r>
          <a:r>
            <a:rPr lang="en-US" sz="1400" dirty="0" err="1">
              <a:latin typeface="Calibri"/>
              <a:ea typeface="+mn-ea"/>
              <a:cs typeface="+mn-cs"/>
            </a:rPr>
            <a:t>IIb</a:t>
          </a:r>
          <a:br>
            <a:rPr lang="en-US" sz="1400" dirty="0" err="1">
              <a:latin typeface="Calibri"/>
              <a:ea typeface="+mn-ea"/>
              <a:cs typeface="+mn-cs"/>
            </a:rPr>
          </a:br>
          <a:r>
            <a:rPr lang="en-US" sz="1400" dirty="0">
              <a:latin typeface="Calibri"/>
              <a:ea typeface="+mn-ea"/>
              <a:cs typeface="+mn-cs"/>
            </a:rPr>
            <a:t>Rule 4.4 (2)</a:t>
          </a:r>
          <a:endParaRPr lang="en-US" sz="1400">
            <a:latin typeface="Calibri"/>
            <a:ea typeface="+mn-ea"/>
            <a:cs typeface="+mn-cs"/>
          </a:endParaRPr>
        </a:p>
      </dgm:t>
    </dgm:pt>
    <dgm:pt modelId="{E488B9E9-04F4-47D7-B30F-CC1663710AD6}" type="parTrans" cxnId="{2AB56195-40C5-4AE1-8079-EEA87C85D927}">
      <dgm:prSet/>
      <dgm:spPr/>
      <dgm:t>
        <a:bodyPr/>
        <a:lstStyle/>
        <a:p>
          <a:endParaRPr lang="en-US"/>
        </a:p>
      </dgm:t>
    </dgm:pt>
    <dgm:pt modelId="{DA81FAD0-D371-484D-89EF-4B391D520C59}" type="sibTrans" cxnId="{2AB56195-40C5-4AE1-8079-EEA87C85D927}">
      <dgm:prSet/>
      <dgm:spPr/>
      <dgm:t>
        <a:bodyPr/>
        <a:lstStyle/>
        <a:p>
          <a:endParaRPr lang="en-US"/>
        </a:p>
      </dgm:t>
    </dgm:pt>
    <dgm:pt modelId="{4547D8D2-AFA7-4606-9907-EE96BA582849}">
      <dgm:prSet phldrT="[Text]" custT="1"/>
      <dgm:spPr>
        <a:xfrm>
          <a:off x="7421" y="981111"/>
          <a:ext cx="3270881" cy="590225"/>
        </a:xfrm>
      </dgm:spPr>
      <dgm:t>
        <a:bodyPr/>
        <a:lstStyle/>
        <a:p>
          <a:r>
            <a:rPr lang="en-AU" sz="900">
              <a:latin typeface="Calibri"/>
              <a:ea typeface="+mn-ea"/>
              <a:cs typeface="+mn-cs"/>
            </a:rPr>
            <a:t>Device is used to </a:t>
          </a:r>
          <a:r>
            <a:rPr lang="en-AU" sz="900" b="0" i="0"/>
            <a:t>administer medicine, body liquids or other substances to a patient, or to remove medicine, body liquids or other substances from a patient</a:t>
          </a:r>
          <a:r>
            <a:rPr lang="en-AU" sz="900">
              <a:latin typeface="Calibri"/>
              <a:ea typeface="+mn-ea"/>
              <a:cs typeface="+mn-cs"/>
            </a:rPr>
            <a:t> </a:t>
          </a:r>
          <a:r>
            <a:rPr lang="en-AU" sz="900" b="0" i="0"/>
            <a:t>(where the subnstance is non-hazardous)</a:t>
          </a:r>
          <a:endParaRPr lang="en-US" sz="1600">
            <a:latin typeface="Calibri"/>
            <a:ea typeface="+mn-ea"/>
            <a:cs typeface="+mn-cs"/>
          </a:endParaRPr>
        </a:p>
      </dgm:t>
    </dgm:pt>
    <dgm:pt modelId="{5C1C8E21-DB29-47E5-8FD6-118E0948A30B}" type="parTrans" cxnId="{89CF82A5-C198-4965-A205-AC19BD87C59F}">
      <dgm:prSet/>
      <dgm:spPr/>
      <dgm:t>
        <a:bodyPr/>
        <a:lstStyle/>
        <a:p>
          <a:endParaRPr lang="en-US"/>
        </a:p>
      </dgm:t>
    </dgm:pt>
    <dgm:pt modelId="{E4F1132D-A5F4-4DDC-B96D-6B213A57845A}" type="sibTrans" cxnId="{89CF82A5-C198-4965-A205-AC19BD87C59F}">
      <dgm:prSet/>
      <dgm:spPr/>
      <dgm:t>
        <a:bodyPr/>
        <a:lstStyle/>
        <a:p>
          <a:endParaRPr lang="en-US"/>
        </a:p>
      </dgm:t>
    </dgm:pt>
    <dgm:pt modelId="{3754CB4D-00FD-490C-B08D-FFFC2757A550}">
      <dgm:prSet phldrT="[Text]" custT="1"/>
      <dgm:spPr>
        <a:xfrm>
          <a:off x="7421" y="981111"/>
          <a:ext cx="3270881" cy="590225"/>
        </a:xfrm>
      </dgm:spPr>
      <dgm:t>
        <a:bodyPr/>
        <a:lstStyle/>
        <a:p>
          <a:r>
            <a:rPr lang="en-US" sz="1400" dirty="0">
              <a:latin typeface="Calibri"/>
              <a:ea typeface="+mn-ea"/>
              <a:cs typeface="+mn-cs"/>
            </a:rPr>
            <a:t>Class IIa</a:t>
          </a:r>
          <a:br>
            <a:rPr lang="en-US" sz="1400" dirty="0">
              <a:latin typeface="Calibri"/>
              <a:ea typeface="+mn-ea"/>
              <a:cs typeface="+mn-cs"/>
            </a:rPr>
          </a:br>
          <a:r>
            <a:rPr lang="en-US" sz="1400" dirty="0">
              <a:latin typeface="Calibri"/>
              <a:ea typeface="+mn-ea"/>
              <a:cs typeface="+mn-cs"/>
            </a:rPr>
            <a:t>Rule 4.4 (1)</a:t>
          </a:r>
          <a:endParaRPr lang="en-US" sz="1600">
            <a:latin typeface="Calibri"/>
            <a:ea typeface="+mn-ea"/>
            <a:cs typeface="+mn-cs"/>
          </a:endParaRPr>
        </a:p>
      </dgm:t>
    </dgm:pt>
    <dgm:pt modelId="{1A134A0D-C931-41C4-97B8-D8EEBC953371}" type="parTrans" cxnId="{83BCA78B-0345-49AC-9A75-D488E5699023}">
      <dgm:prSet/>
      <dgm:spPr/>
      <dgm:t>
        <a:bodyPr/>
        <a:lstStyle/>
        <a:p>
          <a:endParaRPr lang="en-US"/>
        </a:p>
      </dgm:t>
    </dgm:pt>
    <dgm:pt modelId="{A46FEE5E-29DF-477A-AA4C-B101AE5756B9}" type="sibTrans" cxnId="{83BCA78B-0345-49AC-9A75-D488E5699023}">
      <dgm:prSet/>
      <dgm:spPr/>
      <dgm:t>
        <a:bodyPr/>
        <a:lstStyle/>
        <a:p>
          <a:endParaRPr lang="en-US"/>
        </a:p>
      </dgm:t>
    </dgm:pt>
    <dgm:pt modelId="{A321EC22-208C-4540-BEAD-B10F6F5E7205}" type="pres">
      <dgm:prSet presAssocID="{36126A35-DEB3-4519-8DD0-D22E48DFB79E}" presName="Name0" presStyleCnt="0">
        <dgm:presLayoutVars>
          <dgm:chPref val="1"/>
          <dgm:dir/>
          <dgm:animOne val="branch"/>
          <dgm:animLvl val="lvl"/>
          <dgm:resizeHandles/>
        </dgm:presLayoutVars>
      </dgm:prSet>
      <dgm:spPr/>
    </dgm:pt>
    <dgm:pt modelId="{8FEEBD2E-FB8A-437D-ADD9-C5A2CF3864EE}" type="pres">
      <dgm:prSet presAssocID="{5F326EF9-CD2D-473B-A255-3FC6674BCAF4}" presName="vertOne" presStyleCnt="0"/>
      <dgm:spPr/>
    </dgm:pt>
    <dgm:pt modelId="{A65EAE88-0144-451A-8996-F792DE9D2BF7}" type="pres">
      <dgm:prSet presAssocID="{5F326EF9-CD2D-473B-A255-3FC6674BCAF4}" presName="txOne" presStyleLbl="node0" presStyleIdx="0" presStyleCnt="1" custScaleY="93790">
        <dgm:presLayoutVars>
          <dgm:chPref val="3"/>
        </dgm:presLayoutVars>
      </dgm:prSet>
      <dgm:spPr>
        <a:prstGeom prst="roundRect">
          <a:avLst>
            <a:gd name="adj" fmla="val 10000"/>
          </a:avLst>
        </a:prstGeom>
      </dgm:spPr>
    </dgm:pt>
    <dgm:pt modelId="{01277964-0452-4232-95F0-DDE1A3273061}" type="pres">
      <dgm:prSet presAssocID="{5F326EF9-CD2D-473B-A255-3FC6674BCAF4}" presName="parTransOne" presStyleCnt="0"/>
      <dgm:spPr/>
    </dgm:pt>
    <dgm:pt modelId="{2C909EDA-5D3A-4E3B-BE13-36A07B306E83}" type="pres">
      <dgm:prSet presAssocID="{5F326EF9-CD2D-473B-A255-3FC6674BCAF4}" presName="horzOne" presStyleCnt="0"/>
      <dgm:spPr/>
    </dgm:pt>
    <dgm:pt modelId="{8897EC37-14FB-4DED-9B26-B01D609840B4}" type="pres">
      <dgm:prSet presAssocID="{4547D8D2-AFA7-4606-9907-EE96BA582849}" presName="vertTwo" presStyleCnt="0"/>
      <dgm:spPr/>
    </dgm:pt>
    <dgm:pt modelId="{36116323-4B96-4C30-9AAB-8D999CD8E5DF}" type="pres">
      <dgm:prSet presAssocID="{4547D8D2-AFA7-4606-9907-EE96BA582849}" presName="txTwo" presStyleLbl="node2" presStyleIdx="0" presStyleCnt="2">
        <dgm:presLayoutVars>
          <dgm:chPref val="3"/>
        </dgm:presLayoutVars>
      </dgm:prSet>
      <dgm:spPr/>
    </dgm:pt>
    <dgm:pt modelId="{B15B2211-743F-467D-9E5E-1FDEFD86AF3E}" type="pres">
      <dgm:prSet presAssocID="{4547D8D2-AFA7-4606-9907-EE96BA582849}" presName="parTransTwo" presStyleCnt="0"/>
      <dgm:spPr/>
    </dgm:pt>
    <dgm:pt modelId="{9F4E0750-FD73-41CC-BC1B-BA610FEAB14B}" type="pres">
      <dgm:prSet presAssocID="{4547D8D2-AFA7-4606-9907-EE96BA582849}" presName="horzTwo" presStyleCnt="0"/>
      <dgm:spPr/>
    </dgm:pt>
    <dgm:pt modelId="{92C472FD-3AF9-4F1C-93D3-B511DA1060A1}" type="pres">
      <dgm:prSet presAssocID="{3754CB4D-00FD-490C-B08D-FFFC2757A550}" presName="vertThree" presStyleCnt="0"/>
      <dgm:spPr/>
    </dgm:pt>
    <dgm:pt modelId="{F192F8EE-BA7A-49F2-B545-45FE04B0FC7F}" type="pres">
      <dgm:prSet presAssocID="{3754CB4D-00FD-490C-B08D-FFFC2757A550}" presName="txThree" presStyleLbl="node3" presStyleIdx="0" presStyleCnt="2" custScaleY="52398">
        <dgm:presLayoutVars>
          <dgm:chPref val="3"/>
        </dgm:presLayoutVars>
      </dgm:prSet>
      <dgm:spPr/>
    </dgm:pt>
    <dgm:pt modelId="{F8FB7468-1579-4950-B469-DB5E75592E3A}" type="pres">
      <dgm:prSet presAssocID="{3754CB4D-00FD-490C-B08D-FFFC2757A550}" presName="horzThree" presStyleCnt="0"/>
      <dgm:spPr/>
    </dgm:pt>
    <dgm:pt modelId="{16355499-019B-4E5C-9BE4-AD343086F392}" type="pres">
      <dgm:prSet presAssocID="{E4F1132D-A5F4-4DDC-B96D-6B213A57845A}" presName="sibSpaceTwo" presStyleCnt="0"/>
      <dgm:spPr/>
    </dgm:pt>
    <dgm:pt modelId="{F89B286F-0DC6-480F-AE24-977E78A95FDB}" type="pres">
      <dgm:prSet presAssocID="{B2472D3F-84B2-46EE-9E4A-FB936CA43E88}" presName="vertTwo" presStyleCnt="0"/>
      <dgm:spPr/>
    </dgm:pt>
    <dgm:pt modelId="{D2775959-BE02-417F-8CD3-457759494982}" type="pres">
      <dgm:prSet presAssocID="{B2472D3F-84B2-46EE-9E4A-FB936CA43E88}" presName="txTwo" presStyleLbl="node2" presStyleIdx="1" presStyleCnt="2">
        <dgm:presLayoutVars>
          <dgm:chPref val="3"/>
        </dgm:presLayoutVars>
      </dgm:prSet>
      <dgm:spPr>
        <a:prstGeom prst="roundRect">
          <a:avLst>
            <a:gd name="adj" fmla="val 10000"/>
          </a:avLst>
        </a:prstGeom>
      </dgm:spPr>
    </dgm:pt>
    <dgm:pt modelId="{3A8911AA-17EF-4405-B334-7296FEAAE192}" type="pres">
      <dgm:prSet presAssocID="{B2472D3F-84B2-46EE-9E4A-FB936CA43E88}" presName="parTransTwo" presStyleCnt="0"/>
      <dgm:spPr/>
    </dgm:pt>
    <dgm:pt modelId="{30E1E08E-C855-41A7-B348-9DD6CAAA3E15}" type="pres">
      <dgm:prSet presAssocID="{B2472D3F-84B2-46EE-9E4A-FB936CA43E88}" presName="horzTwo" presStyleCnt="0"/>
      <dgm:spPr/>
    </dgm:pt>
    <dgm:pt modelId="{525D382D-DD1E-490C-9AD1-EE0E6F1B1EB8}" type="pres">
      <dgm:prSet presAssocID="{AD20D84D-BBD1-4B48-A118-27F2DAC1C008}" presName="vertThree" presStyleCnt="0"/>
      <dgm:spPr/>
    </dgm:pt>
    <dgm:pt modelId="{E4323780-F387-4A9A-AE3E-871E0646DF2B}" type="pres">
      <dgm:prSet presAssocID="{AD20D84D-BBD1-4B48-A118-27F2DAC1C008}" presName="txThree" presStyleLbl="node3" presStyleIdx="1" presStyleCnt="2" custScaleY="53167">
        <dgm:presLayoutVars>
          <dgm:chPref val="3"/>
        </dgm:presLayoutVars>
      </dgm:prSet>
      <dgm:spPr>
        <a:prstGeom prst="roundRect">
          <a:avLst>
            <a:gd name="adj" fmla="val 10000"/>
          </a:avLst>
        </a:prstGeom>
      </dgm:spPr>
    </dgm:pt>
    <dgm:pt modelId="{B1EB3E6D-A27C-4639-AB6E-7956805CB1E4}" type="pres">
      <dgm:prSet presAssocID="{AD20D84D-BBD1-4B48-A118-27F2DAC1C008}" presName="horzThree" presStyleCnt="0"/>
      <dgm:spPr/>
    </dgm:pt>
  </dgm:ptLst>
  <dgm:cxnLst>
    <dgm:cxn modelId="{D7267F0E-1FED-41A5-86FA-F70C067BE017}" type="presOf" srcId="{B2472D3F-84B2-46EE-9E4A-FB936CA43E88}" destId="{D2775959-BE02-417F-8CD3-457759494982}" srcOrd="0" destOrd="0" presId="urn:microsoft.com/office/officeart/2005/8/layout/hierarchy4"/>
    <dgm:cxn modelId="{B0E59618-DB4E-4FA4-AB73-CAD27F5BE851}" srcId="{36126A35-DEB3-4519-8DD0-D22E48DFB79E}" destId="{5F326EF9-CD2D-473B-A255-3FC6674BCAF4}" srcOrd="0" destOrd="0" parTransId="{AE01B5E7-E564-4D06-B031-6BB2DCEF762E}" sibTransId="{5B915727-8C6B-4774-9C1E-A638675AACA3}"/>
    <dgm:cxn modelId="{676EB469-1C42-461A-ACF7-B76CC522ACFB}" type="presOf" srcId="{36126A35-DEB3-4519-8DD0-D22E48DFB79E}" destId="{A321EC22-208C-4540-BEAD-B10F6F5E7205}" srcOrd="0" destOrd="0" presId="urn:microsoft.com/office/officeart/2005/8/layout/hierarchy4"/>
    <dgm:cxn modelId="{A69DF458-B308-4416-8601-E6FBCFA17848}" type="presOf" srcId="{4547D8D2-AFA7-4606-9907-EE96BA582849}" destId="{36116323-4B96-4C30-9AAB-8D999CD8E5DF}" srcOrd="0" destOrd="0" presId="urn:microsoft.com/office/officeart/2005/8/layout/hierarchy4"/>
    <dgm:cxn modelId="{83BCA78B-0345-49AC-9A75-D488E5699023}" srcId="{4547D8D2-AFA7-4606-9907-EE96BA582849}" destId="{3754CB4D-00FD-490C-B08D-FFFC2757A550}" srcOrd="0" destOrd="0" parTransId="{1A134A0D-C931-41C4-97B8-D8EEBC953371}" sibTransId="{A46FEE5E-29DF-477A-AA4C-B101AE5756B9}"/>
    <dgm:cxn modelId="{2AB56195-40C5-4AE1-8079-EEA87C85D927}" srcId="{B2472D3F-84B2-46EE-9E4A-FB936CA43E88}" destId="{AD20D84D-BBD1-4B48-A118-27F2DAC1C008}" srcOrd="0" destOrd="0" parTransId="{E488B9E9-04F4-47D7-B30F-CC1663710AD6}" sibTransId="{DA81FAD0-D371-484D-89EF-4B391D520C59}"/>
    <dgm:cxn modelId="{96D2869D-8E07-42E7-8C4B-656BBC98D5A4}" type="presOf" srcId="{AD20D84D-BBD1-4B48-A118-27F2DAC1C008}" destId="{E4323780-F387-4A9A-AE3E-871E0646DF2B}" srcOrd="0" destOrd="0" presId="urn:microsoft.com/office/officeart/2005/8/layout/hierarchy4"/>
    <dgm:cxn modelId="{89CF82A5-C198-4965-A205-AC19BD87C59F}" srcId="{5F326EF9-CD2D-473B-A255-3FC6674BCAF4}" destId="{4547D8D2-AFA7-4606-9907-EE96BA582849}" srcOrd="0" destOrd="0" parTransId="{5C1C8E21-DB29-47E5-8FD6-118E0948A30B}" sibTransId="{E4F1132D-A5F4-4DDC-B96D-6B213A57845A}"/>
    <dgm:cxn modelId="{F22977B4-CE3C-45B2-A1B9-96EE6104DED4}" srcId="{5F326EF9-CD2D-473B-A255-3FC6674BCAF4}" destId="{B2472D3F-84B2-46EE-9E4A-FB936CA43E88}" srcOrd="1" destOrd="0" parTransId="{4AFB119E-8F76-4689-8060-6CC0FD7700E0}" sibTransId="{3FD2D678-518E-4F1D-ABE6-5D65A86612C9}"/>
    <dgm:cxn modelId="{64CDBFC6-AFE1-4812-800F-E9B547B38F9F}" type="presOf" srcId="{5F326EF9-CD2D-473B-A255-3FC6674BCAF4}" destId="{A65EAE88-0144-451A-8996-F792DE9D2BF7}" srcOrd="0" destOrd="0" presId="urn:microsoft.com/office/officeart/2005/8/layout/hierarchy4"/>
    <dgm:cxn modelId="{48B09FD5-F13B-4D14-8136-4C22B1FDD1AB}" type="presOf" srcId="{3754CB4D-00FD-490C-B08D-FFFC2757A550}" destId="{F192F8EE-BA7A-49F2-B545-45FE04B0FC7F}" srcOrd="0" destOrd="0" presId="urn:microsoft.com/office/officeart/2005/8/layout/hierarchy4"/>
    <dgm:cxn modelId="{C9C61CE4-E412-420A-AB0C-CFF9DF0B3728}" type="presParOf" srcId="{A321EC22-208C-4540-BEAD-B10F6F5E7205}" destId="{8FEEBD2E-FB8A-437D-ADD9-C5A2CF3864EE}" srcOrd="0" destOrd="0" presId="urn:microsoft.com/office/officeart/2005/8/layout/hierarchy4"/>
    <dgm:cxn modelId="{0A0D1CA8-7963-469A-A938-580BDD214CD6}" type="presParOf" srcId="{8FEEBD2E-FB8A-437D-ADD9-C5A2CF3864EE}" destId="{A65EAE88-0144-451A-8996-F792DE9D2BF7}" srcOrd="0" destOrd="0" presId="urn:microsoft.com/office/officeart/2005/8/layout/hierarchy4"/>
    <dgm:cxn modelId="{07138D87-A898-4DF1-B85B-61A65D51FA8E}" type="presParOf" srcId="{8FEEBD2E-FB8A-437D-ADD9-C5A2CF3864EE}" destId="{01277964-0452-4232-95F0-DDE1A3273061}" srcOrd="1" destOrd="0" presId="urn:microsoft.com/office/officeart/2005/8/layout/hierarchy4"/>
    <dgm:cxn modelId="{F88EE4BA-303B-48FD-8F70-691BE8C64BD9}" type="presParOf" srcId="{8FEEBD2E-FB8A-437D-ADD9-C5A2CF3864EE}" destId="{2C909EDA-5D3A-4E3B-BE13-36A07B306E83}" srcOrd="2" destOrd="0" presId="urn:microsoft.com/office/officeart/2005/8/layout/hierarchy4"/>
    <dgm:cxn modelId="{D47D0DB9-66CC-4161-A158-791E475AF7C3}" type="presParOf" srcId="{2C909EDA-5D3A-4E3B-BE13-36A07B306E83}" destId="{8897EC37-14FB-4DED-9B26-B01D609840B4}" srcOrd="0" destOrd="0" presId="urn:microsoft.com/office/officeart/2005/8/layout/hierarchy4"/>
    <dgm:cxn modelId="{09AD4214-08F1-4CF6-87FD-F8342D3A58BB}" type="presParOf" srcId="{8897EC37-14FB-4DED-9B26-B01D609840B4}" destId="{36116323-4B96-4C30-9AAB-8D999CD8E5DF}" srcOrd="0" destOrd="0" presId="urn:microsoft.com/office/officeart/2005/8/layout/hierarchy4"/>
    <dgm:cxn modelId="{F277C443-D168-484D-B603-423225CFA7D8}" type="presParOf" srcId="{8897EC37-14FB-4DED-9B26-B01D609840B4}" destId="{B15B2211-743F-467D-9E5E-1FDEFD86AF3E}" srcOrd="1" destOrd="0" presId="urn:microsoft.com/office/officeart/2005/8/layout/hierarchy4"/>
    <dgm:cxn modelId="{67494BAD-F9E8-419B-953B-A3FD82864DEA}" type="presParOf" srcId="{8897EC37-14FB-4DED-9B26-B01D609840B4}" destId="{9F4E0750-FD73-41CC-BC1B-BA610FEAB14B}" srcOrd="2" destOrd="0" presId="urn:microsoft.com/office/officeart/2005/8/layout/hierarchy4"/>
    <dgm:cxn modelId="{781A28F2-884A-49F6-BBEC-BB65E62CE0D0}" type="presParOf" srcId="{9F4E0750-FD73-41CC-BC1B-BA610FEAB14B}" destId="{92C472FD-3AF9-4F1C-93D3-B511DA1060A1}" srcOrd="0" destOrd="0" presId="urn:microsoft.com/office/officeart/2005/8/layout/hierarchy4"/>
    <dgm:cxn modelId="{0611BF22-7026-4C2F-9DAA-788759CFA5CC}" type="presParOf" srcId="{92C472FD-3AF9-4F1C-93D3-B511DA1060A1}" destId="{F192F8EE-BA7A-49F2-B545-45FE04B0FC7F}" srcOrd="0" destOrd="0" presId="urn:microsoft.com/office/officeart/2005/8/layout/hierarchy4"/>
    <dgm:cxn modelId="{81D1B7E9-56C2-4C8C-A012-775779721458}" type="presParOf" srcId="{92C472FD-3AF9-4F1C-93D3-B511DA1060A1}" destId="{F8FB7468-1579-4950-B469-DB5E75592E3A}" srcOrd="1" destOrd="0" presId="urn:microsoft.com/office/officeart/2005/8/layout/hierarchy4"/>
    <dgm:cxn modelId="{22E678F6-86A7-4FF2-ABE2-2C41F9EC5923}" type="presParOf" srcId="{2C909EDA-5D3A-4E3B-BE13-36A07B306E83}" destId="{16355499-019B-4E5C-9BE4-AD343086F392}" srcOrd="1" destOrd="0" presId="urn:microsoft.com/office/officeart/2005/8/layout/hierarchy4"/>
    <dgm:cxn modelId="{D14A95BB-B437-482B-BFA8-6E4F3124F8D9}" type="presParOf" srcId="{2C909EDA-5D3A-4E3B-BE13-36A07B306E83}" destId="{F89B286F-0DC6-480F-AE24-977E78A95FDB}" srcOrd="2" destOrd="0" presId="urn:microsoft.com/office/officeart/2005/8/layout/hierarchy4"/>
    <dgm:cxn modelId="{45AAA808-BD0F-4E4A-9AED-8FCB72838DA3}" type="presParOf" srcId="{F89B286F-0DC6-480F-AE24-977E78A95FDB}" destId="{D2775959-BE02-417F-8CD3-457759494982}" srcOrd="0" destOrd="0" presId="urn:microsoft.com/office/officeart/2005/8/layout/hierarchy4"/>
    <dgm:cxn modelId="{7A928D6D-515B-44C2-BD8B-06BDC46BD6E1}" type="presParOf" srcId="{F89B286F-0DC6-480F-AE24-977E78A95FDB}" destId="{3A8911AA-17EF-4405-B334-7296FEAAE192}" srcOrd="1" destOrd="0" presId="urn:microsoft.com/office/officeart/2005/8/layout/hierarchy4"/>
    <dgm:cxn modelId="{0E7103CC-281F-4884-9B24-531497322181}" type="presParOf" srcId="{F89B286F-0DC6-480F-AE24-977E78A95FDB}" destId="{30E1E08E-C855-41A7-B348-9DD6CAAA3E15}" srcOrd="2" destOrd="0" presId="urn:microsoft.com/office/officeart/2005/8/layout/hierarchy4"/>
    <dgm:cxn modelId="{B98F7923-C7B2-4B89-8FA6-6385032E64AB}" type="presParOf" srcId="{30E1E08E-C855-41A7-B348-9DD6CAAA3E15}" destId="{525D382D-DD1E-490C-9AD1-EE0E6F1B1EB8}" srcOrd="0" destOrd="0" presId="urn:microsoft.com/office/officeart/2005/8/layout/hierarchy4"/>
    <dgm:cxn modelId="{DC38CB11-4920-40C7-AC66-F6EDB3CCD8C7}" type="presParOf" srcId="{525D382D-DD1E-490C-9AD1-EE0E6F1B1EB8}" destId="{E4323780-F387-4A9A-AE3E-871E0646DF2B}" srcOrd="0" destOrd="0" presId="urn:microsoft.com/office/officeart/2005/8/layout/hierarchy4"/>
    <dgm:cxn modelId="{6F86E2DE-9E8A-464B-A647-F3932837CAD7}" type="presParOf" srcId="{525D382D-DD1E-490C-9AD1-EE0E6F1B1EB8}" destId="{B1EB3E6D-A27C-4639-AB6E-7956805CB1E4}" srcOrd="1" destOrd="0" presId="urn:microsoft.com/office/officeart/2005/8/layout/hierarchy4"/>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B9CBF6A-0C4F-4AAB-859D-95CAC1042816}"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4BA0521B-0A92-4820-9560-80ADFEC9C2E6}">
      <dgm:prSet phldrT="[Text]" custT="1"/>
      <dgm:spPr>
        <a:xfrm>
          <a:off x="38918" y="1778722"/>
          <a:ext cx="1439796" cy="1311459"/>
        </a:xfrm>
      </dgm:spPr>
      <dgm:t>
        <a:bodyPr/>
        <a:lstStyle/>
        <a:p>
          <a:r>
            <a:rPr lang="en-AU" sz="1000" b="0" i="0">
              <a:latin typeface="Calibri"/>
              <a:ea typeface="+mn-ea"/>
              <a:cs typeface="+mn-cs"/>
            </a:rPr>
            <a:t>Where the</a:t>
          </a:r>
          <a:r>
            <a:rPr lang="en-AU" sz="1000" b="1" i="0">
              <a:latin typeface="Calibri"/>
              <a:ea typeface="+mn-ea"/>
              <a:cs typeface="+mn-cs"/>
            </a:rPr>
            <a:t> therapy </a:t>
          </a:r>
          <a:r>
            <a:rPr lang="en-AU" sz="1000" b="0" i="0">
              <a:latin typeface="Calibri"/>
              <a:ea typeface="+mn-ea"/>
              <a:cs typeface="+mn-cs"/>
            </a:rPr>
            <a:t>may result in the </a:t>
          </a:r>
          <a:r>
            <a:rPr lang="en-AU" sz="1000" b="1" i="0">
              <a:latin typeface="Calibri"/>
              <a:ea typeface="+mn-ea"/>
              <a:cs typeface="+mn-cs"/>
            </a:rPr>
            <a:t>death</a:t>
          </a:r>
          <a:r>
            <a:rPr lang="en-AU" sz="1000" b="0" i="0">
              <a:latin typeface="Calibri"/>
              <a:ea typeface="+mn-ea"/>
              <a:cs typeface="+mn-cs"/>
            </a:rPr>
            <a:t> of the person or a severe deterioration to health</a:t>
          </a:r>
          <a:endParaRPr lang="en-US" sz="1000" b="0">
            <a:latin typeface="Calibri"/>
            <a:ea typeface="+mn-ea"/>
            <a:cs typeface="+mn-cs"/>
          </a:endParaRPr>
        </a:p>
      </dgm:t>
    </dgm:pt>
    <dgm:pt modelId="{611675BC-33CE-4B44-A80E-60FE0BEFAC9D}" type="parTrans" cxnId="{A00DFC91-7189-4428-AA64-8FE0332C868C}">
      <dgm:prSet/>
      <dgm:spPr>
        <a:xfrm>
          <a:off x="758816" y="1531172"/>
          <a:ext cx="2506871" cy="247549"/>
        </a:xfrm>
        <a:custGeom>
          <a:avLst/>
          <a:gdLst/>
          <a:ahLst/>
          <a:cxnLst/>
          <a:rect l="0" t="0" r="0" b="0"/>
          <a:pathLst>
            <a:path>
              <a:moveTo>
                <a:pt x="2506871" y="0"/>
              </a:moveTo>
              <a:lnTo>
                <a:pt x="2506871" y="123774"/>
              </a:lnTo>
              <a:lnTo>
                <a:pt x="0" y="123774"/>
              </a:lnTo>
              <a:lnTo>
                <a:pt x="0" y="247549"/>
              </a:lnTo>
            </a:path>
          </a:pathLst>
        </a:custGeom>
      </dgm:spPr>
      <dgm:t>
        <a:bodyPr/>
        <a:lstStyle/>
        <a:p>
          <a:endParaRPr lang="en-US"/>
        </a:p>
      </dgm:t>
    </dgm:pt>
    <dgm:pt modelId="{F9654729-7072-4E1A-A52A-252D1EE48F9E}" type="sibTrans" cxnId="{A00DFC91-7189-4428-AA64-8FE0332C868C}">
      <dgm:prSet/>
      <dgm:spPr/>
      <dgm:t>
        <a:bodyPr/>
        <a:lstStyle/>
        <a:p>
          <a:endParaRPr lang="en-US"/>
        </a:p>
      </dgm:t>
    </dgm:pt>
    <dgm:pt modelId="{40C859A2-56F8-4167-829C-F8357CAC3DF8}">
      <dgm:prSet phldrT="[Text]" custT="1"/>
      <dgm:spPr>
        <a:xfrm>
          <a:off x="1726264" y="1778722"/>
          <a:ext cx="1459400" cy="1298003"/>
        </a:xfrm>
      </dgm:spPr>
      <dgm:t>
        <a:bodyPr/>
        <a:lstStyle/>
        <a:p>
          <a:r>
            <a:rPr lang="en-AU" sz="1000" b="0" i="0">
              <a:latin typeface="Calibri"/>
              <a:ea typeface="+mn-ea"/>
              <a:cs typeface="+mn-cs"/>
            </a:rPr>
            <a:t>Where the </a:t>
          </a:r>
          <a:r>
            <a:rPr lang="en-AU" sz="1000" b="1" i="0">
              <a:latin typeface="Calibri"/>
              <a:ea typeface="+mn-ea"/>
              <a:cs typeface="+mn-cs"/>
            </a:rPr>
            <a:t>therapy</a:t>
          </a:r>
          <a:r>
            <a:rPr lang="en-AU" sz="1000" b="0" i="0">
              <a:latin typeface="Calibri"/>
              <a:ea typeface="+mn-ea"/>
              <a:cs typeface="+mn-cs"/>
            </a:rPr>
            <a:t> may cause </a:t>
          </a:r>
          <a:r>
            <a:rPr lang="en-AU" sz="1000" b="1" i="0">
              <a:latin typeface="Calibri"/>
              <a:ea typeface="+mn-ea"/>
              <a:cs typeface="+mn-cs"/>
            </a:rPr>
            <a:t>serious harm </a:t>
          </a:r>
          <a:r>
            <a:rPr lang="en-AU" sz="1000" b="0" i="0">
              <a:latin typeface="Calibri"/>
              <a:ea typeface="+mn-ea"/>
              <a:cs typeface="+mn-cs"/>
            </a:rPr>
            <a:t>to the person</a:t>
          </a:r>
          <a:r>
            <a:rPr lang="en-AU" sz="1100" b="0" i="0">
              <a:latin typeface="Calibri"/>
              <a:ea typeface="+mn-ea"/>
              <a:cs typeface="+mn-cs"/>
            </a:rPr>
            <a:t> </a:t>
          </a:r>
          <a:endParaRPr lang="en-US" sz="1100">
            <a:latin typeface="Calibri"/>
            <a:ea typeface="+mn-ea"/>
            <a:cs typeface="+mn-cs"/>
          </a:endParaRPr>
        </a:p>
      </dgm:t>
    </dgm:pt>
    <dgm:pt modelId="{786D7FD3-BE0C-4DBA-A3EC-F4E1C762C736}" type="parTrans" cxnId="{204DC257-C7FD-41CE-80A3-FA1551C44A02}">
      <dgm:prSet/>
      <dgm:spPr>
        <a:xfrm>
          <a:off x="2455964" y="1531172"/>
          <a:ext cx="809723" cy="247549"/>
        </a:xfrm>
        <a:custGeom>
          <a:avLst/>
          <a:gdLst/>
          <a:ahLst/>
          <a:cxnLst/>
          <a:rect l="0" t="0" r="0" b="0"/>
          <a:pathLst>
            <a:path>
              <a:moveTo>
                <a:pt x="809723" y="0"/>
              </a:moveTo>
              <a:lnTo>
                <a:pt x="809723" y="123774"/>
              </a:lnTo>
              <a:lnTo>
                <a:pt x="0" y="123774"/>
              </a:lnTo>
              <a:lnTo>
                <a:pt x="0" y="247549"/>
              </a:lnTo>
            </a:path>
          </a:pathLst>
        </a:custGeom>
      </dgm:spPr>
      <dgm:t>
        <a:bodyPr/>
        <a:lstStyle/>
        <a:p>
          <a:endParaRPr lang="en-US"/>
        </a:p>
      </dgm:t>
    </dgm:pt>
    <dgm:pt modelId="{E8223B13-D127-4A4A-BC58-24E7ACB255DF}" type="sibTrans" cxnId="{204DC257-C7FD-41CE-80A3-FA1551C44A02}">
      <dgm:prSet/>
      <dgm:spPr/>
      <dgm:t>
        <a:bodyPr/>
        <a:lstStyle/>
        <a:p>
          <a:endParaRPr lang="en-US"/>
        </a:p>
      </dgm:t>
    </dgm:pt>
    <dgm:pt modelId="{96B4244E-C78F-46D1-A89F-F6E7C4DD3AE9}">
      <dgm:prSet phldrT="[Text]" custT="1"/>
      <dgm:spPr>
        <a:xfrm>
          <a:off x="3433214" y="1778722"/>
          <a:ext cx="1415642" cy="1266099"/>
        </a:xfrm>
      </dgm:spPr>
      <dgm:t>
        <a:bodyPr/>
        <a:lstStyle/>
        <a:p>
          <a:r>
            <a:rPr lang="en-AU" sz="1000" b="0" i="0">
              <a:latin typeface="Calibri"/>
              <a:ea typeface="+mn-ea"/>
              <a:cs typeface="+mn-cs"/>
            </a:rPr>
            <a:t>Where the </a:t>
          </a:r>
          <a:r>
            <a:rPr lang="en-AU" sz="1000" b="1" i="0">
              <a:latin typeface="Calibri"/>
              <a:ea typeface="+mn-ea"/>
              <a:cs typeface="+mn-cs"/>
            </a:rPr>
            <a:t>therapy</a:t>
          </a:r>
          <a:r>
            <a:rPr lang="en-AU" sz="1000" b="0" i="0">
              <a:latin typeface="Calibri"/>
              <a:ea typeface="+mn-ea"/>
              <a:cs typeface="+mn-cs"/>
            </a:rPr>
            <a:t> may cause </a:t>
          </a:r>
          <a:r>
            <a:rPr lang="en-AU" sz="1000" b="1" i="0">
              <a:latin typeface="Calibri"/>
              <a:ea typeface="+mn-ea"/>
              <a:cs typeface="+mn-cs"/>
            </a:rPr>
            <a:t>harm</a:t>
          </a:r>
          <a:r>
            <a:rPr lang="en-AU" sz="1000" b="0" i="0">
              <a:latin typeface="Calibri"/>
              <a:ea typeface="+mn-ea"/>
              <a:cs typeface="+mn-cs"/>
            </a:rPr>
            <a:t> to the person</a:t>
          </a:r>
          <a:r>
            <a:rPr lang="en-AU" sz="1300" b="0" i="0">
              <a:latin typeface="Calibri"/>
              <a:ea typeface="+mn-ea"/>
              <a:cs typeface="+mn-cs"/>
            </a:rPr>
            <a:t> </a:t>
          </a:r>
          <a:endParaRPr lang="en-US" sz="1300">
            <a:latin typeface="Calibri"/>
            <a:ea typeface="+mn-ea"/>
            <a:cs typeface="+mn-cs"/>
          </a:endParaRPr>
        </a:p>
      </dgm:t>
    </dgm:pt>
    <dgm:pt modelId="{1009CE90-7EAB-492D-B8DB-5599DC2247CA}" type="parTrans" cxnId="{66C305E0-FC67-4FAA-947C-8000815E62D0}">
      <dgm:prSet/>
      <dgm:spPr>
        <a:xfrm>
          <a:off x="3265688" y="1531172"/>
          <a:ext cx="875347" cy="247549"/>
        </a:xfrm>
        <a:custGeom>
          <a:avLst/>
          <a:gdLst/>
          <a:ahLst/>
          <a:cxnLst/>
          <a:rect l="0" t="0" r="0" b="0"/>
          <a:pathLst>
            <a:path>
              <a:moveTo>
                <a:pt x="0" y="0"/>
              </a:moveTo>
              <a:lnTo>
                <a:pt x="0" y="123774"/>
              </a:lnTo>
              <a:lnTo>
                <a:pt x="875347" y="123774"/>
              </a:lnTo>
              <a:lnTo>
                <a:pt x="875347" y="247549"/>
              </a:lnTo>
            </a:path>
          </a:pathLst>
        </a:custGeom>
      </dgm:spPr>
      <dgm:t>
        <a:bodyPr/>
        <a:lstStyle/>
        <a:p>
          <a:endParaRPr lang="en-US"/>
        </a:p>
      </dgm:t>
    </dgm:pt>
    <dgm:pt modelId="{4749C041-955C-49CC-A0B5-6F0FC6861D4B}" type="sibTrans" cxnId="{66C305E0-FC67-4FAA-947C-8000815E62D0}">
      <dgm:prSet/>
      <dgm:spPr/>
      <dgm:t>
        <a:bodyPr/>
        <a:lstStyle/>
        <a:p>
          <a:endParaRPr lang="en-US"/>
        </a:p>
      </dgm:t>
    </dgm:pt>
    <dgm:pt modelId="{AC6D2AA6-FD9B-40B7-B9BF-31FA66709340}">
      <dgm:prSet phldrT="[Text]" custT="1"/>
      <dgm:spPr>
        <a:xfrm>
          <a:off x="5096407" y="1778722"/>
          <a:ext cx="1396050" cy="1257611"/>
        </a:xfrm>
      </dgm:spPr>
      <dgm:t>
        <a:bodyPr/>
        <a:lstStyle/>
        <a:p>
          <a:r>
            <a:rPr lang="en-AU" sz="1000" b="0" i="0">
              <a:latin typeface="Calibri"/>
              <a:ea typeface="+mn-ea"/>
              <a:cs typeface="+mn-cs"/>
            </a:rPr>
            <a:t>Any other case</a:t>
          </a:r>
          <a:endParaRPr lang="en-US" sz="1000">
            <a:latin typeface="Calibri"/>
            <a:ea typeface="+mn-ea"/>
            <a:cs typeface="+mn-cs"/>
          </a:endParaRPr>
        </a:p>
      </dgm:t>
    </dgm:pt>
    <dgm:pt modelId="{7145A3D3-9E8E-4ADA-B631-34B4E2EDEB3E}" type="parTrans" cxnId="{C2A57C48-E6A2-45BB-8D9C-37FC4F16219D}">
      <dgm:prSet/>
      <dgm:spPr>
        <a:xfrm>
          <a:off x="3265688" y="1531172"/>
          <a:ext cx="2528744" cy="247549"/>
        </a:xfrm>
        <a:custGeom>
          <a:avLst/>
          <a:gdLst/>
          <a:ahLst/>
          <a:cxnLst/>
          <a:rect l="0" t="0" r="0" b="0"/>
          <a:pathLst>
            <a:path>
              <a:moveTo>
                <a:pt x="0" y="0"/>
              </a:moveTo>
              <a:lnTo>
                <a:pt x="0" y="123774"/>
              </a:lnTo>
              <a:lnTo>
                <a:pt x="2528744" y="123774"/>
              </a:lnTo>
              <a:lnTo>
                <a:pt x="2528744" y="247549"/>
              </a:lnTo>
            </a:path>
          </a:pathLst>
        </a:custGeom>
      </dgm:spPr>
      <dgm:t>
        <a:bodyPr/>
        <a:lstStyle/>
        <a:p>
          <a:endParaRPr lang="en-US"/>
        </a:p>
      </dgm:t>
    </dgm:pt>
    <dgm:pt modelId="{2361CDDD-45F6-421F-A4B7-BF3DC866A232}" type="sibTrans" cxnId="{C2A57C48-E6A2-45BB-8D9C-37FC4F16219D}">
      <dgm:prSet/>
      <dgm:spPr/>
      <dgm:t>
        <a:bodyPr/>
        <a:lstStyle/>
        <a:p>
          <a:endParaRPr lang="en-US"/>
        </a:p>
      </dgm:t>
    </dgm:pt>
    <dgm:pt modelId="{0418667B-67D5-49A8-8A93-3ED3F1E54D74}">
      <dgm:prSet phldrT="[Text]" custT="1"/>
      <dgm:spPr>
        <a:xfrm>
          <a:off x="2091114" y="3324275"/>
          <a:ext cx="1178808" cy="589404"/>
        </a:xfrm>
      </dgm:spPr>
      <dgm:t>
        <a:bodyPr/>
        <a:lstStyle/>
        <a:p>
          <a:r>
            <a:rPr lang="en-US" sz="1600" b="0">
              <a:latin typeface="Calibri"/>
              <a:ea typeface="+mn-ea"/>
              <a:cs typeface="+mn-cs"/>
            </a:rPr>
            <a:t>Class IIb</a:t>
          </a:r>
          <a:br>
            <a:rPr lang="en-US" sz="1600" b="0">
              <a:latin typeface="Calibri"/>
              <a:ea typeface="+mn-ea"/>
              <a:cs typeface="+mn-cs"/>
            </a:rPr>
          </a:br>
          <a:r>
            <a:rPr lang="en-US" sz="1600" b="0">
              <a:latin typeface="Calibri"/>
              <a:ea typeface="+mn-ea"/>
              <a:cs typeface="+mn-cs"/>
            </a:rPr>
            <a:t>Rule 4.8 (b)</a:t>
          </a:r>
        </a:p>
      </dgm:t>
    </dgm:pt>
    <dgm:pt modelId="{8F370492-E099-4CC0-804E-F8DFD7237762}" type="parTrans" cxnId="{48DABE54-370A-4E42-BBB3-3513BE7E6108}">
      <dgm:prSet/>
      <dgm:spPr>
        <a:xfrm>
          <a:off x="1872204" y="3076725"/>
          <a:ext cx="218910" cy="542251"/>
        </a:xfrm>
        <a:custGeom>
          <a:avLst/>
          <a:gdLst/>
          <a:ahLst/>
          <a:cxnLst/>
          <a:rect l="0" t="0" r="0" b="0"/>
          <a:pathLst>
            <a:path>
              <a:moveTo>
                <a:pt x="0" y="0"/>
              </a:moveTo>
              <a:lnTo>
                <a:pt x="0" y="542251"/>
              </a:lnTo>
              <a:lnTo>
                <a:pt x="218910" y="542251"/>
              </a:lnTo>
            </a:path>
          </a:pathLst>
        </a:custGeom>
      </dgm:spPr>
      <dgm:t>
        <a:bodyPr/>
        <a:lstStyle/>
        <a:p>
          <a:endParaRPr lang="en-US"/>
        </a:p>
      </dgm:t>
    </dgm:pt>
    <dgm:pt modelId="{2D702E69-D0A8-4743-A5CD-ADC5587710E1}" type="sibTrans" cxnId="{48DABE54-370A-4E42-BBB3-3513BE7E6108}">
      <dgm:prSet/>
      <dgm:spPr/>
      <dgm:t>
        <a:bodyPr/>
        <a:lstStyle/>
        <a:p>
          <a:endParaRPr lang="en-US"/>
        </a:p>
      </dgm:t>
    </dgm:pt>
    <dgm:pt modelId="{854F0F0D-6A13-477F-98A9-EED05B1667B2}">
      <dgm:prSet phldrT="[Text]" custT="1"/>
      <dgm:spPr>
        <a:xfrm>
          <a:off x="3787125" y="3292370"/>
          <a:ext cx="1178808" cy="589404"/>
        </a:xfrm>
      </dgm:spPr>
      <dgm:t>
        <a:bodyPr/>
        <a:lstStyle/>
        <a:p>
          <a:r>
            <a:rPr lang="en-US" sz="1600" b="0">
              <a:latin typeface="Calibri"/>
              <a:ea typeface="+mn-ea"/>
              <a:cs typeface="+mn-cs"/>
            </a:rPr>
            <a:t>Class IIa</a:t>
          </a:r>
          <a:br>
            <a:rPr lang="en-US" sz="1600" b="0">
              <a:latin typeface="Calibri"/>
              <a:ea typeface="+mn-ea"/>
              <a:cs typeface="+mn-cs"/>
            </a:rPr>
          </a:br>
          <a:r>
            <a:rPr lang="en-US" sz="1600" b="0">
              <a:latin typeface="Calibri"/>
              <a:ea typeface="+mn-ea"/>
              <a:cs typeface="+mn-cs"/>
            </a:rPr>
            <a:t>Rule 4.8 (c)</a:t>
          </a:r>
        </a:p>
      </dgm:t>
    </dgm:pt>
    <dgm:pt modelId="{95A1D657-442C-431A-BE2B-450EF5D84364}" type="parTrans" cxnId="{4DFE5AF9-6623-4486-9B55-942F1BE10A54}">
      <dgm:prSet/>
      <dgm:spPr>
        <a:xfrm>
          <a:off x="3574778" y="3044821"/>
          <a:ext cx="212346" cy="542251"/>
        </a:xfrm>
        <a:custGeom>
          <a:avLst/>
          <a:gdLst/>
          <a:ahLst/>
          <a:cxnLst/>
          <a:rect l="0" t="0" r="0" b="0"/>
          <a:pathLst>
            <a:path>
              <a:moveTo>
                <a:pt x="0" y="0"/>
              </a:moveTo>
              <a:lnTo>
                <a:pt x="0" y="542251"/>
              </a:lnTo>
              <a:lnTo>
                <a:pt x="212346" y="542251"/>
              </a:lnTo>
            </a:path>
          </a:pathLst>
        </a:custGeom>
      </dgm:spPr>
      <dgm:t>
        <a:bodyPr/>
        <a:lstStyle/>
        <a:p>
          <a:endParaRPr lang="en-US"/>
        </a:p>
      </dgm:t>
    </dgm:pt>
    <dgm:pt modelId="{CF11FA80-3556-416B-AC1F-628693BC7142}" type="sibTrans" cxnId="{4DFE5AF9-6623-4486-9B55-942F1BE10A54}">
      <dgm:prSet/>
      <dgm:spPr/>
      <dgm:t>
        <a:bodyPr/>
        <a:lstStyle/>
        <a:p>
          <a:endParaRPr lang="en-US"/>
        </a:p>
      </dgm:t>
    </dgm:pt>
    <dgm:pt modelId="{72E724EF-C4A0-4CFF-95D6-482D4BD0C982}">
      <dgm:prSet phldrT="[Text]" custT="1"/>
      <dgm:spPr>
        <a:xfrm>
          <a:off x="5445419" y="3283883"/>
          <a:ext cx="1178808" cy="589404"/>
        </a:xfrm>
      </dgm:spPr>
      <dgm:t>
        <a:bodyPr/>
        <a:lstStyle/>
        <a:p>
          <a:r>
            <a:rPr lang="en-US" sz="1600" b="0">
              <a:latin typeface="Calibri"/>
              <a:ea typeface="+mn-ea"/>
              <a:cs typeface="+mn-cs"/>
            </a:rPr>
            <a:t>Class I</a:t>
          </a:r>
          <a:br>
            <a:rPr lang="en-US" sz="1600" b="0">
              <a:latin typeface="Calibri"/>
              <a:ea typeface="+mn-ea"/>
              <a:cs typeface="+mn-cs"/>
            </a:rPr>
          </a:br>
          <a:r>
            <a:rPr lang="en-US" sz="1600" b="0">
              <a:latin typeface="Calibri"/>
              <a:ea typeface="+mn-ea"/>
              <a:cs typeface="+mn-cs"/>
            </a:rPr>
            <a:t>Rule 4.8 (d)</a:t>
          </a:r>
        </a:p>
      </dgm:t>
    </dgm:pt>
    <dgm:pt modelId="{B73E5E5E-8D4B-411F-8583-4DB3E4AED2CF}" type="parTrans" cxnId="{C1A8D30D-08AC-4926-913C-8F57F3572D9C}">
      <dgm:prSet/>
      <dgm:spPr>
        <a:xfrm>
          <a:off x="5236012" y="3036333"/>
          <a:ext cx="209407" cy="542251"/>
        </a:xfrm>
        <a:custGeom>
          <a:avLst/>
          <a:gdLst/>
          <a:ahLst/>
          <a:cxnLst/>
          <a:rect l="0" t="0" r="0" b="0"/>
          <a:pathLst>
            <a:path>
              <a:moveTo>
                <a:pt x="0" y="0"/>
              </a:moveTo>
              <a:lnTo>
                <a:pt x="0" y="542251"/>
              </a:lnTo>
              <a:lnTo>
                <a:pt x="209407" y="542251"/>
              </a:lnTo>
            </a:path>
          </a:pathLst>
        </a:custGeom>
      </dgm:spPr>
      <dgm:t>
        <a:bodyPr/>
        <a:lstStyle/>
        <a:p>
          <a:endParaRPr lang="en-US"/>
        </a:p>
      </dgm:t>
    </dgm:pt>
    <dgm:pt modelId="{7B72B543-CA90-4A26-A330-723B92A11B35}" type="sibTrans" cxnId="{C1A8D30D-08AC-4926-913C-8F57F3572D9C}">
      <dgm:prSet/>
      <dgm:spPr/>
      <dgm:t>
        <a:bodyPr/>
        <a:lstStyle/>
        <a:p>
          <a:endParaRPr lang="en-US"/>
        </a:p>
      </dgm:t>
    </dgm:pt>
    <dgm:pt modelId="{49EA0A7A-C817-428A-B1AF-525B10C9080A}">
      <dgm:prSet phldrT="[Text]" custT="1"/>
      <dgm:spPr>
        <a:xfrm>
          <a:off x="398867" y="3337731"/>
          <a:ext cx="1178808" cy="589404"/>
        </a:xfrm>
      </dgm:spPr>
      <dgm:t>
        <a:bodyPr/>
        <a:lstStyle/>
        <a:p>
          <a:r>
            <a:rPr lang="en-US" sz="1800" b="0">
              <a:latin typeface="Calibri"/>
              <a:ea typeface="+mn-ea"/>
              <a:cs typeface="+mn-cs"/>
            </a:rPr>
            <a:t>Class III</a:t>
          </a:r>
          <a:br>
            <a:rPr lang="en-US" sz="1800" b="0">
              <a:latin typeface="Calibri"/>
              <a:ea typeface="+mn-ea"/>
              <a:cs typeface="+mn-cs"/>
            </a:rPr>
          </a:br>
          <a:r>
            <a:rPr lang="en-US" sz="1800" b="0">
              <a:latin typeface="Calibri"/>
              <a:ea typeface="+mn-ea"/>
              <a:cs typeface="+mn-cs"/>
            </a:rPr>
            <a:t>Rule 4.8 (a)</a:t>
          </a:r>
        </a:p>
      </dgm:t>
    </dgm:pt>
    <dgm:pt modelId="{10D8E36F-9AAD-4171-8A5B-7B145FC73DC2}" type="sibTrans" cxnId="{F1B7BBFA-14F5-44BB-948B-608B85555F1A}">
      <dgm:prSet/>
      <dgm:spPr/>
      <dgm:t>
        <a:bodyPr/>
        <a:lstStyle/>
        <a:p>
          <a:endParaRPr lang="en-US"/>
        </a:p>
      </dgm:t>
    </dgm:pt>
    <dgm:pt modelId="{47C1A78D-F53E-4BC8-B9C9-1CF911FC9F24}" type="parTrans" cxnId="{F1B7BBFA-14F5-44BB-948B-608B85555F1A}">
      <dgm:prSet/>
      <dgm:spPr>
        <a:xfrm>
          <a:off x="182898" y="3090181"/>
          <a:ext cx="215969" cy="542251"/>
        </a:xfrm>
        <a:custGeom>
          <a:avLst/>
          <a:gdLst/>
          <a:ahLst/>
          <a:cxnLst/>
          <a:rect l="0" t="0" r="0" b="0"/>
          <a:pathLst>
            <a:path>
              <a:moveTo>
                <a:pt x="0" y="0"/>
              </a:moveTo>
              <a:lnTo>
                <a:pt x="0" y="542251"/>
              </a:lnTo>
              <a:lnTo>
                <a:pt x="215969" y="542251"/>
              </a:lnTo>
            </a:path>
          </a:pathLst>
        </a:custGeom>
      </dgm:spPr>
      <dgm:t>
        <a:bodyPr/>
        <a:lstStyle/>
        <a:p>
          <a:endParaRPr lang="en-US"/>
        </a:p>
      </dgm:t>
    </dgm:pt>
    <dgm:pt modelId="{0D813873-A4B6-4FAA-95C1-176821E193CC}">
      <dgm:prSet phldrT="[Text]" custT="1"/>
      <dgm:spPr>
        <a:xfrm>
          <a:off x="1361" y="262727"/>
          <a:ext cx="6528652" cy="1268444"/>
        </a:xfrm>
      </dgm:spPr>
      <dgm:t>
        <a:bodyPr/>
        <a:lstStyle/>
        <a:p>
          <a:r>
            <a:rPr lang="en-AU" sz="3200">
              <a:latin typeface="Calibri"/>
              <a:ea typeface="+mn-ea"/>
              <a:cs typeface="+mn-cs"/>
            </a:rPr>
            <a:t>Information-based therapy</a:t>
          </a:r>
          <a:endParaRPr lang="en-AU" sz="3200" b="0" i="0">
            <a:latin typeface="Calibri"/>
            <a:ea typeface="+mn-ea"/>
            <a:cs typeface="+mn-cs"/>
          </a:endParaRPr>
        </a:p>
      </dgm:t>
    </dgm:pt>
    <dgm:pt modelId="{161C3652-D69A-47AD-A4CC-CEEF63BCBE14}" type="sibTrans" cxnId="{2D339110-EE17-414B-8A08-F2A06A2D3C97}">
      <dgm:prSet/>
      <dgm:spPr/>
      <dgm:t>
        <a:bodyPr/>
        <a:lstStyle/>
        <a:p>
          <a:endParaRPr lang="en-US"/>
        </a:p>
      </dgm:t>
    </dgm:pt>
    <dgm:pt modelId="{9EE6FE3E-ABF3-4F72-9767-0D82DB627017}" type="parTrans" cxnId="{2D339110-EE17-414B-8A08-F2A06A2D3C97}">
      <dgm:prSet/>
      <dgm:spPr/>
      <dgm:t>
        <a:bodyPr/>
        <a:lstStyle/>
        <a:p>
          <a:endParaRPr lang="en-US"/>
        </a:p>
      </dgm:t>
    </dgm:pt>
    <dgm:pt modelId="{AFA534E9-9DCB-4675-ABAD-EE04F29E5A6F}" type="pres">
      <dgm:prSet presAssocID="{0B9CBF6A-0C4F-4AAB-859D-95CAC1042816}" presName="Name0" presStyleCnt="0">
        <dgm:presLayoutVars>
          <dgm:chPref val="1"/>
          <dgm:dir/>
          <dgm:animOne val="branch"/>
          <dgm:animLvl val="lvl"/>
          <dgm:resizeHandles/>
        </dgm:presLayoutVars>
      </dgm:prSet>
      <dgm:spPr/>
    </dgm:pt>
    <dgm:pt modelId="{D9270B44-FC8E-41D5-A1EC-D3A7087D1C07}" type="pres">
      <dgm:prSet presAssocID="{0D813873-A4B6-4FAA-95C1-176821E193CC}" presName="vertOne" presStyleCnt="0"/>
      <dgm:spPr/>
    </dgm:pt>
    <dgm:pt modelId="{6E147A3C-682C-4FE5-940E-D561C90D69F7}" type="pres">
      <dgm:prSet presAssocID="{0D813873-A4B6-4FAA-95C1-176821E193CC}" presName="txOne" presStyleLbl="node0" presStyleIdx="0" presStyleCnt="1">
        <dgm:presLayoutVars>
          <dgm:chPref val="3"/>
        </dgm:presLayoutVars>
      </dgm:prSet>
      <dgm:spPr>
        <a:prstGeom prst="roundRect">
          <a:avLst/>
        </a:prstGeom>
      </dgm:spPr>
    </dgm:pt>
    <dgm:pt modelId="{1E55997D-9337-446B-A1EF-5D16165430DF}" type="pres">
      <dgm:prSet presAssocID="{0D813873-A4B6-4FAA-95C1-176821E193CC}" presName="parTransOne" presStyleCnt="0"/>
      <dgm:spPr/>
    </dgm:pt>
    <dgm:pt modelId="{65AA2748-CE5D-4B50-A5C0-569E8E7E40CE}" type="pres">
      <dgm:prSet presAssocID="{0D813873-A4B6-4FAA-95C1-176821E193CC}" presName="horzOne" presStyleCnt="0"/>
      <dgm:spPr/>
    </dgm:pt>
    <dgm:pt modelId="{7A88C8C2-1BE0-483D-977E-64D7906323F1}" type="pres">
      <dgm:prSet presAssocID="{4BA0521B-0A92-4820-9560-80ADFEC9C2E6}" presName="vertTwo" presStyleCnt="0"/>
      <dgm:spPr/>
    </dgm:pt>
    <dgm:pt modelId="{5A9D6225-D9E1-4C54-8D79-F895486677A0}" type="pres">
      <dgm:prSet presAssocID="{4BA0521B-0A92-4820-9560-80ADFEC9C2E6}" presName="txTwo" presStyleLbl="node2" presStyleIdx="0" presStyleCnt="4">
        <dgm:presLayoutVars>
          <dgm:chPref val="3"/>
        </dgm:presLayoutVars>
      </dgm:prSet>
      <dgm:spPr>
        <a:prstGeom prst="roundRect">
          <a:avLst/>
        </a:prstGeom>
      </dgm:spPr>
    </dgm:pt>
    <dgm:pt modelId="{358772A6-1945-4237-9493-DB6228E986D2}" type="pres">
      <dgm:prSet presAssocID="{4BA0521B-0A92-4820-9560-80ADFEC9C2E6}" presName="parTransTwo" presStyleCnt="0"/>
      <dgm:spPr/>
    </dgm:pt>
    <dgm:pt modelId="{54EA8B1E-F428-47DF-81BA-2D76704D42FB}" type="pres">
      <dgm:prSet presAssocID="{4BA0521B-0A92-4820-9560-80ADFEC9C2E6}" presName="horzTwo" presStyleCnt="0"/>
      <dgm:spPr/>
    </dgm:pt>
    <dgm:pt modelId="{4D4E682B-C85D-4EA8-B0E7-409FD84BC854}" type="pres">
      <dgm:prSet presAssocID="{49EA0A7A-C817-428A-B1AF-525B10C9080A}" presName="vertThree" presStyleCnt="0"/>
      <dgm:spPr/>
    </dgm:pt>
    <dgm:pt modelId="{A33D853F-CC32-477E-AF22-515B109D6A39}" type="pres">
      <dgm:prSet presAssocID="{49EA0A7A-C817-428A-B1AF-525B10C9080A}" presName="txThree" presStyleLbl="node3" presStyleIdx="0" presStyleCnt="4">
        <dgm:presLayoutVars>
          <dgm:chPref val="3"/>
        </dgm:presLayoutVars>
      </dgm:prSet>
      <dgm:spPr>
        <a:prstGeom prst="roundRect">
          <a:avLst/>
        </a:prstGeom>
      </dgm:spPr>
    </dgm:pt>
    <dgm:pt modelId="{A00FF8D4-DF1E-4BB5-94BD-B165D6179212}" type="pres">
      <dgm:prSet presAssocID="{49EA0A7A-C817-428A-B1AF-525B10C9080A}" presName="horzThree" presStyleCnt="0"/>
      <dgm:spPr/>
    </dgm:pt>
    <dgm:pt modelId="{7F473A98-6901-41AF-85E5-1D2C6E3EA305}" type="pres">
      <dgm:prSet presAssocID="{F9654729-7072-4E1A-A52A-252D1EE48F9E}" presName="sibSpaceTwo" presStyleCnt="0"/>
      <dgm:spPr/>
    </dgm:pt>
    <dgm:pt modelId="{5523ADDD-61FC-4D47-90E0-9420E19E5543}" type="pres">
      <dgm:prSet presAssocID="{40C859A2-56F8-4167-829C-F8357CAC3DF8}" presName="vertTwo" presStyleCnt="0"/>
      <dgm:spPr/>
    </dgm:pt>
    <dgm:pt modelId="{14741A06-E780-4C8F-AC99-D8DC03F1C1FF}" type="pres">
      <dgm:prSet presAssocID="{40C859A2-56F8-4167-829C-F8357CAC3DF8}" presName="txTwo" presStyleLbl="node2" presStyleIdx="1" presStyleCnt="4">
        <dgm:presLayoutVars>
          <dgm:chPref val="3"/>
        </dgm:presLayoutVars>
      </dgm:prSet>
      <dgm:spPr>
        <a:prstGeom prst="roundRect">
          <a:avLst/>
        </a:prstGeom>
      </dgm:spPr>
    </dgm:pt>
    <dgm:pt modelId="{DFDEC079-FE36-4ADD-A817-5922D65263D9}" type="pres">
      <dgm:prSet presAssocID="{40C859A2-56F8-4167-829C-F8357CAC3DF8}" presName="parTransTwo" presStyleCnt="0"/>
      <dgm:spPr/>
    </dgm:pt>
    <dgm:pt modelId="{2D89E5BD-AEA4-4BC7-B725-D8AECDA3FBAC}" type="pres">
      <dgm:prSet presAssocID="{40C859A2-56F8-4167-829C-F8357CAC3DF8}" presName="horzTwo" presStyleCnt="0"/>
      <dgm:spPr/>
    </dgm:pt>
    <dgm:pt modelId="{97A0044B-7F8F-475E-AE57-6BE1E1F2114D}" type="pres">
      <dgm:prSet presAssocID="{0418667B-67D5-49A8-8A93-3ED3F1E54D74}" presName="vertThree" presStyleCnt="0"/>
      <dgm:spPr/>
    </dgm:pt>
    <dgm:pt modelId="{2D5A5A5E-890C-42A9-96FC-B98BBBC95A01}" type="pres">
      <dgm:prSet presAssocID="{0418667B-67D5-49A8-8A93-3ED3F1E54D74}" presName="txThree" presStyleLbl="node3" presStyleIdx="1" presStyleCnt="4">
        <dgm:presLayoutVars>
          <dgm:chPref val="3"/>
        </dgm:presLayoutVars>
      </dgm:prSet>
      <dgm:spPr>
        <a:prstGeom prst="roundRect">
          <a:avLst/>
        </a:prstGeom>
      </dgm:spPr>
    </dgm:pt>
    <dgm:pt modelId="{358D9EC9-2AC6-45F5-9215-A43916924E07}" type="pres">
      <dgm:prSet presAssocID="{0418667B-67D5-49A8-8A93-3ED3F1E54D74}" presName="horzThree" presStyleCnt="0"/>
      <dgm:spPr/>
    </dgm:pt>
    <dgm:pt modelId="{142A2CCE-2BE9-46C4-8A15-29016B097967}" type="pres">
      <dgm:prSet presAssocID="{E8223B13-D127-4A4A-BC58-24E7ACB255DF}" presName="sibSpaceTwo" presStyleCnt="0"/>
      <dgm:spPr/>
    </dgm:pt>
    <dgm:pt modelId="{E1E3653A-DFA7-4F7E-986E-FE8D4499C8FC}" type="pres">
      <dgm:prSet presAssocID="{96B4244E-C78F-46D1-A89F-F6E7C4DD3AE9}" presName="vertTwo" presStyleCnt="0"/>
      <dgm:spPr/>
    </dgm:pt>
    <dgm:pt modelId="{841C4992-A4BC-4EF6-B445-2E6E7C9D5747}" type="pres">
      <dgm:prSet presAssocID="{96B4244E-C78F-46D1-A89F-F6E7C4DD3AE9}" presName="txTwo" presStyleLbl="node2" presStyleIdx="2" presStyleCnt="4">
        <dgm:presLayoutVars>
          <dgm:chPref val="3"/>
        </dgm:presLayoutVars>
      </dgm:prSet>
      <dgm:spPr>
        <a:prstGeom prst="roundRect">
          <a:avLst/>
        </a:prstGeom>
      </dgm:spPr>
    </dgm:pt>
    <dgm:pt modelId="{53687196-9445-48C9-BAE8-3B654462CFFC}" type="pres">
      <dgm:prSet presAssocID="{96B4244E-C78F-46D1-A89F-F6E7C4DD3AE9}" presName="parTransTwo" presStyleCnt="0"/>
      <dgm:spPr/>
    </dgm:pt>
    <dgm:pt modelId="{0A588708-4200-4498-A85A-AB63C65EDD58}" type="pres">
      <dgm:prSet presAssocID="{96B4244E-C78F-46D1-A89F-F6E7C4DD3AE9}" presName="horzTwo" presStyleCnt="0"/>
      <dgm:spPr/>
    </dgm:pt>
    <dgm:pt modelId="{5DA712EA-F14C-4875-BCD9-4C7E41F893DE}" type="pres">
      <dgm:prSet presAssocID="{854F0F0D-6A13-477F-98A9-EED05B1667B2}" presName="vertThree" presStyleCnt="0"/>
      <dgm:spPr/>
    </dgm:pt>
    <dgm:pt modelId="{0AA91C9C-0B7C-44C6-9A30-01FE0D474F42}" type="pres">
      <dgm:prSet presAssocID="{854F0F0D-6A13-477F-98A9-EED05B1667B2}" presName="txThree" presStyleLbl="node3" presStyleIdx="2" presStyleCnt="4">
        <dgm:presLayoutVars>
          <dgm:chPref val="3"/>
        </dgm:presLayoutVars>
      </dgm:prSet>
      <dgm:spPr>
        <a:prstGeom prst="roundRect">
          <a:avLst/>
        </a:prstGeom>
      </dgm:spPr>
    </dgm:pt>
    <dgm:pt modelId="{881B7138-FBCE-4C52-BCB5-C9AE4382DBF3}" type="pres">
      <dgm:prSet presAssocID="{854F0F0D-6A13-477F-98A9-EED05B1667B2}" presName="horzThree" presStyleCnt="0"/>
      <dgm:spPr/>
    </dgm:pt>
    <dgm:pt modelId="{BD82712D-9445-4BCE-B7D9-A59959C14005}" type="pres">
      <dgm:prSet presAssocID="{4749C041-955C-49CC-A0B5-6F0FC6861D4B}" presName="sibSpaceTwo" presStyleCnt="0"/>
      <dgm:spPr/>
    </dgm:pt>
    <dgm:pt modelId="{5CE64222-DCF9-4DD1-95DA-35BB96210F74}" type="pres">
      <dgm:prSet presAssocID="{AC6D2AA6-FD9B-40B7-B9BF-31FA66709340}" presName="vertTwo" presStyleCnt="0"/>
      <dgm:spPr/>
    </dgm:pt>
    <dgm:pt modelId="{23F20CE3-8BE3-4FCC-BDF9-5E2B3F0E824B}" type="pres">
      <dgm:prSet presAssocID="{AC6D2AA6-FD9B-40B7-B9BF-31FA66709340}" presName="txTwo" presStyleLbl="node2" presStyleIdx="3" presStyleCnt="4">
        <dgm:presLayoutVars>
          <dgm:chPref val="3"/>
        </dgm:presLayoutVars>
      </dgm:prSet>
      <dgm:spPr>
        <a:prstGeom prst="roundRect">
          <a:avLst/>
        </a:prstGeom>
      </dgm:spPr>
    </dgm:pt>
    <dgm:pt modelId="{5F99A0A1-02E3-4CA5-A21A-51C8F892CD9D}" type="pres">
      <dgm:prSet presAssocID="{AC6D2AA6-FD9B-40B7-B9BF-31FA66709340}" presName="parTransTwo" presStyleCnt="0"/>
      <dgm:spPr/>
    </dgm:pt>
    <dgm:pt modelId="{218D0906-4635-419E-8BC1-5149508DF538}" type="pres">
      <dgm:prSet presAssocID="{AC6D2AA6-FD9B-40B7-B9BF-31FA66709340}" presName="horzTwo" presStyleCnt="0"/>
      <dgm:spPr/>
    </dgm:pt>
    <dgm:pt modelId="{E80C6E95-9075-4293-9F42-BC1BD1E83DCB}" type="pres">
      <dgm:prSet presAssocID="{72E724EF-C4A0-4CFF-95D6-482D4BD0C982}" presName="vertThree" presStyleCnt="0"/>
      <dgm:spPr/>
    </dgm:pt>
    <dgm:pt modelId="{C3245C27-DEE7-4641-9A74-035E7D5E51B4}" type="pres">
      <dgm:prSet presAssocID="{72E724EF-C4A0-4CFF-95D6-482D4BD0C982}" presName="txThree" presStyleLbl="node3" presStyleIdx="3" presStyleCnt="4">
        <dgm:presLayoutVars>
          <dgm:chPref val="3"/>
        </dgm:presLayoutVars>
      </dgm:prSet>
      <dgm:spPr>
        <a:prstGeom prst="roundRect">
          <a:avLst/>
        </a:prstGeom>
      </dgm:spPr>
    </dgm:pt>
    <dgm:pt modelId="{A1AA17A5-AE35-48BE-A536-7832E561C31C}" type="pres">
      <dgm:prSet presAssocID="{72E724EF-C4A0-4CFF-95D6-482D4BD0C982}" presName="horzThree" presStyleCnt="0"/>
      <dgm:spPr/>
    </dgm:pt>
  </dgm:ptLst>
  <dgm:cxnLst>
    <dgm:cxn modelId="{C1A8D30D-08AC-4926-913C-8F57F3572D9C}" srcId="{AC6D2AA6-FD9B-40B7-B9BF-31FA66709340}" destId="{72E724EF-C4A0-4CFF-95D6-482D4BD0C982}" srcOrd="0" destOrd="0" parTransId="{B73E5E5E-8D4B-411F-8583-4DB3E4AED2CF}" sibTransId="{7B72B543-CA90-4A26-A330-723B92A11B35}"/>
    <dgm:cxn modelId="{2D339110-EE17-414B-8A08-F2A06A2D3C97}" srcId="{0B9CBF6A-0C4F-4AAB-859D-95CAC1042816}" destId="{0D813873-A4B6-4FAA-95C1-176821E193CC}" srcOrd="0" destOrd="0" parTransId="{9EE6FE3E-ABF3-4F72-9767-0D82DB627017}" sibTransId="{161C3652-D69A-47AD-A4CC-CEEF63BCBE14}"/>
    <dgm:cxn modelId="{5E2FDE33-F3F2-4A79-8C64-E0965F825B40}" type="presOf" srcId="{40C859A2-56F8-4167-829C-F8357CAC3DF8}" destId="{14741A06-E780-4C8F-AC99-D8DC03F1C1FF}" srcOrd="0" destOrd="0" presId="urn:microsoft.com/office/officeart/2005/8/layout/hierarchy4"/>
    <dgm:cxn modelId="{0E15A743-C439-4951-9C76-46CB92CCC59B}" type="presOf" srcId="{0B9CBF6A-0C4F-4AAB-859D-95CAC1042816}" destId="{AFA534E9-9DCB-4675-ABAD-EE04F29E5A6F}" srcOrd="0" destOrd="0" presId="urn:microsoft.com/office/officeart/2005/8/layout/hierarchy4"/>
    <dgm:cxn modelId="{C2A57C48-E6A2-45BB-8D9C-37FC4F16219D}" srcId="{0D813873-A4B6-4FAA-95C1-176821E193CC}" destId="{AC6D2AA6-FD9B-40B7-B9BF-31FA66709340}" srcOrd="3" destOrd="0" parTransId="{7145A3D3-9E8E-4ADA-B631-34B4E2EDEB3E}" sibTransId="{2361CDDD-45F6-421F-A4B7-BF3DC866A232}"/>
    <dgm:cxn modelId="{CD6C3349-B64E-42E7-8B98-16E3E779591A}" type="presOf" srcId="{0D813873-A4B6-4FAA-95C1-176821E193CC}" destId="{6E147A3C-682C-4FE5-940E-D561C90D69F7}" srcOrd="0" destOrd="0" presId="urn:microsoft.com/office/officeart/2005/8/layout/hierarchy4"/>
    <dgm:cxn modelId="{48DABE54-370A-4E42-BBB3-3513BE7E6108}" srcId="{40C859A2-56F8-4167-829C-F8357CAC3DF8}" destId="{0418667B-67D5-49A8-8A93-3ED3F1E54D74}" srcOrd="0" destOrd="0" parTransId="{8F370492-E099-4CC0-804E-F8DFD7237762}" sibTransId="{2D702E69-D0A8-4743-A5CD-ADC5587710E1}"/>
    <dgm:cxn modelId="{204DC257-C7FD-41CE-80A3-FA1551C44A02}" srcId="{0D813873-A4B6-4FAA-95C1-176821E193CC}" destId="{40C859A2-56F8-4167-829C-F8357CAC3DF8}" srcOrd="1" destOrd="0" parTransId="{786D7FD3-BE0C-4DBA-A3EC-F4E1C762C736}" sibTransId="{E8223B13-D127-4A4A-BC58-24E7ACB255DF}"/>
    <dgm:cxn modelId="{A00DFC91-7189-4428-AA64-8FE0332C868C}" srcId="{0D813873-A4B6-4FAA-95C1-176821E193CC}" destId="{4BA0521B-0A92-4820-9560-80ADFEC9C2E6}" srcOrd="0" destOrd="0" parTransId="{611675BC-33CE-4B44-A80E-60FE0BEFAC9D}" sibTransId="{F9654729-7072-4E1A-A52A-252D1EE48F9E}"/>
    <dgm:cxn modelId="{EA488FA9-32C7-40B9-969B-ADADFBCAA32F}" type="presOf" srcId="{49EA0A7A-C817-428A-B1AF-525B10C9080A}" destId="{A33D853F-CC32-477E-AF22-515B109D6A39}" srcOrd="0" destOrd="0" presId="urn:microsoft.com/office/officeart/2005/8/layout/hierarchy4"/>
    <dgm:cxn modelId="{EE25DBA9-012F-4981-AAD5-8F940573E8A4}" type="presOf" srcId="{AC6D2AA6-FD9B-40B7-B9BF-31FA66709340}" destId="{23F20CE3-8BE3-4FCC-BDF9-5E2B3F0E824B}" srcOrd="0" destOrd="0" presId="urn:microsoft.com/office/officeart/2005/8/layout/hierarchy4"/>
    <dgm:cxn modelId="{4AB0EEAE-2E77-4C30-BCE8-4F8EBC150D63}" type="presOf" srcId="{0418667B-67D5-49A8-8A93-3ED3F1E54D74}" destId="{2D5A5A5E-890C-42A9-96FC-B98BBBC95A01}" srcOrd="0" destOrd="0" presId="urn:microsoft.com/office/officeart/2005/8/layout/hierarchy4"/>
    <dgm:cxn modelId="{66C305E0-FC67-4FAA-947C-8000815E62D0}" srcId="{0D813873-A4B6-4FAA-95C1-176821E193CC}" destId="{96B4244E-C78F-46D1-A89F-F6E7C4DD3AE9}" srcOrd="2" destOrd="0" parTransId="{1009CE90-7EAB-492D-B8DB-5599DC2247CA}" sibTransId="{4749C041-955C-49CC-A0B5-6F0FC6861D4B}"/>
    <dgm:cxn modelId="{CC0CFEC0-56B1-43C1-8654-B88DB20996C9}" type="presOf" srcId="{4BA0521B-0A92-4820-9560-80ADFEC9C2E6}" destId="{5A9D6225-D9E1-4C54-8D79-F895486677A0}" srcOrd="0" destOrd="0" presId="urn:microsoft.com/office/officeart/2005/8/layout/hierarchy4"/>
    <dgm:cxn modelId="{B72FC4CE-DDCE-406F-9F61-32CC1149107A}" type="presOf" srcId="{72E724EF-C4A0-4CFF-95D6-482D4BD0C982}" destId="{C3245C27-DEE7-4641-9A74-035E7D5E51B4}" srcOrd="0" destOrd="0" presId="urn:microsoft.com/office/officeart/2005/8/layout/hierarchy4"/>
    <dgm:cxn modelId="{A953F4EF-2928-4FB8-82FE-AD773FEAF8A4}" type="presOf" srcId="{854F0F0D-6A13-477F-98A9-EED05B1667B2}" destId="{0AA91C9C-0B7C-44C6-9A30-01FE0D474F42}" srcOrd="0" destOrd="0" presId="urn:microsoft.com/office/officeart/2005/8/layout/hierarchy4"/>
    <dgm:cxn modelId="{81B614F7-7CAA-4CAA-866A-4349D62A297B}" type="presOf" srcId="{96B4244E-C78F-46D1-A89F-F6E7C4DD3AE9}" destId="{841C4992-A4BC-4EF6-B445-2E6E7C9D5747}" srcOrd="0" destOrd="0" presId="urn:microsoft.com/office/officeart/2005/8/layout/hierarchy4"/>
    <dgm:cxn modelId="{4DFE5AF9-6623-4486-9B55-942F1BE10A54}" srcId="{96B4244E-C78F-46D1-A89F-F6E7C4DD3AE9}" destId="{854F0F0D-6A13-477F-98A9-EED05B1667B2}" srcOrd="0" destOrd="0" parTransId="{95A1D657-442C-431A-BE2B-450EF5D84364}" sibTransId="{CF11FA80-3556-416B-AC1F-628693BC7142}"/>
    <dgm:cxn modelId="{F1B7BBFA-14F5-44BB-948B-608B85555F1A}" srcId="{4BA0521B-0A92-4820-9560-80ADFEC9C2E6}" destId="{49EA0A7A-C817-428A-B1AF-525B10C9080A}" srcOrd="0" destOrd="0" parTransId="{47C1A78D-F53E-4BC8-B9C9-1CF911FC9F24}" sibTransId="{10D8E36F-9AAD-4171-8A5B-7B145FC73DC2}"/>
    <dgm:cxn modelId="{CC2E25BB-D276-43D2-8957-B34DB3A5C5BF}" type="presParOf" srcId="{AFA534E9-9DCB-4675-ABAD-EE04F29E5A6F}" destId="{D9270B44-FC8E-41D5-A1EC-D3A7087D1C07}" srcOrd="0" destOrd="0" presId="urn:microsoft.com/office/officeart/2005/8/layout/hierarchy4"/>
    <dgm:cxn modelId="{0368468A-AA82-4E82-8B79-F2203A25A771}" type="presParOf" srcId="{D9270B44-FC8E-41D5-A1EC-D3A7087D1C07}" destId="{6E147A3C-682C-4FE5-940E-D561C90D69F7}" srcOrd="0" destOrd="0" presId="urn:microsoft.com/office/officeart/2005/8/layout/hierarchy4"/>
    <dgm:cxn modelId="{CA1A90F1-6199-4E08-A452-0A84670DBCD5}" type="presParOf" srcId="{D9270B44-FC8E-41D5-A1EC-D3A7087D1C07}" destId="{1E55997D-9337-446B-A1EF-5D16165430DF}" srcOrd="1" destOrd="0" presId="urn:microsoft.com/office/officeart/2005/8/layout/hierarchy4"/>
    <dgm:cxn modelId="{01680D6D-0838-4A3C-A71F-3DC460C33DEF}" type="presParOf" srcId="{D9270B44-FC8E-41D5-A1EC-D3A7087D1C07}" destId="{65AA2748-CE5D-4B50-A5C0-569E8E7E40CE}" srcOrd="2" destOrd="0" presId="urn:microsoft.com/office/officeart/2005/8/layout/hierarchy4"/>
    <dgm:cxn modelId="{D47909A5-EC70-45E8-9ADB-03F11B36D2AC}" type="presParOf" srcId="{65AA2748-CE5D-4B50-A5C0-569E8E7E40CE}" destId="{7A88C8C2-1BE0-483D-977E-64D7906323F1}" srcOrd="0" destOrd="0" presId="urn:microsoft.com/office/officeart/2005/8/layout/hierarchy4"/>
    <dgm:cxn modelId="{FA206317-FC70-4767-90CC-B97930CBCC89}" type="presParOf" srcId="{7A88C8C2-1BE0-483D-977E-64D7906323F1}" destId="{5A9D6225-D9E1-4C54-8D79-F895486677A0}" srcOrd="0" destOrd="0" presId="urn:microsoft.com/office/officeart/2005/8/layout/hierarchy4"/>
    <dgm:cxn modelId="{AEF43511-CB15-409A-B862-85774A446D54}" type="presParOf" srcId="{7A88C8C2-1BE0-483D-977E-64D7906323F1}" destId="{358772A6-1945-4237-9493-DB6228E986D2}" srcOrd="1" destOrd="0" presId="urn:microsoft.com/office/officeart/2005/8/layout/hierarchy4"/>
    <dgm:cxn modelId="{90A612E8-2150-4AA0-A3FC-64A418FE6B42}" type="presParOf" srcId="{7A88C8C2-1BE0-483D-977E-64D7906323F1}" destId="{54EA8B1E-F428-47DF-81BA-2D76704D42FB}" srcOrd="2" destOrd="0" presId="urn:microsoft.com/office/officeart/2005/8/layout/hierarchy4"/>
    <dgm:cxn modelId="{96CD92BD-E3D5-4628-9AA1-56280E508EB1}" type="presParOf" srcId="{54EA8B1E-F428-47DF-81BA-2D76704D42FB}" destId="{4D4E682B-C85D-4EA8-B0E7-409FD84BC854}" srcOrd="0" destOrd="0" presId="urn:microsoft.com/office/officeart/2005/8/layout/hierarchy4"/>
    <dgm:cxn modelId="{1BA2A902-A83D-4B52-8CDE-CC8C7B5CB3D9}" type="presParOf" srcId="{4D4E682B-C85D-4EA8-B0E7-409FD84BC854}" destId="{A33D853F-CC32-477E-AF22-515B109D6A39}" srcOrd="0" destOrd="0" presId="urn:microsoft.com/office/officeart/2005/8/layout/hierarchy4"/>
    <dgm:cxn modelId="{E12D3E0E-53B9-4D60-9CEF-7AF34D5FA692}" type="presParOf" srcId="{4D4E682B-C85D-4EA8-B0E7-409FD84BC854}" destId="{A00FF8D4-DF1E-4BB5-94BD-B165D6179212}" srcOrd="1" destOrd="0" presId="urn:microsoft.com/office/officeart/2005/8/layout/hierarchy4"/>
    <dgm:cxn modelId="{399A4AB4-B0C4-4436-87F2-2EBD952F50E0}" type="presParOf" srcId="{65AA2748-CE5D-4B50-A5C0-569E8E7E40CE}" destId="{7F473A98-6901-41AF-85E5-1D2C6E3EA305}" srcOrd="1" destOrd="0" presId="urn:microsoft.com/office/officeart/2005/8/layout/hierarchy4"/>
    <dgm:cxn modelId="{CC66C411-8D55-4BBD-AB8E-841D114E6591}" type="presParOf" srcId="{65AA2748-CE5D-4B50-A5C0-569E8E7E40CE}" destId="{5523ADDD-61FC-4D47-90E0-9420E19E5543}" srcOrd="2" destOrd="0" presId="urn:microsoft.com/office/officeart/2005/8/layout/hierarchy4"/>
    <dgm:cxn modelId="{07859643-BEA4-4639-A196-156368F3B7C4}" type="presParOf" srcId="{5523ADDD-61FC-4D47-90E0-9420E19E5543}" destId="{14741A06-E780-4C8F-AC99-D8DC03F1C1FF}" srcOrd="0" destOrd="0" presId="urn:microsoft.com/office/officeart/2005/8/layout/hierarchy4"/>
    <dgm:cxn modelId="{2B3CEE55-5658-40AC-950F-CC9542EFD6D7}" type="presParOf" srcId="{5523ADDD-61FC-4D47-90E0-9420E19E5543}" destId="{DFDEC079-FE36-4ADD-A817-5922D65263D9}" srcOrd="1" destOrd="0" presId="urn:microsoft.com/office/officeart/2005/8/layout/hierarchy4"/>
    <dgm:cxn modelId="{7ED54B2B-947C-4993-903A-37D851D8F8B4}" type="presParOf" srcId="{5523ADDD-61FC-4D47-90E0-9420E19E5543}" destId="{2D89E5BD-AEA4-4BC7-B725-D8AECDA3FBAC}" srcOrd="2" destOrd="0" presId="urn:microsoft.com/office/officeart/2005/8/layout/hierarchy4"/>
    <dgm:cxn modelId="{58E5576E-08BD-49E2-8CC1-BDCC2B3BEE61}" type="presParOf" srcId="{2D89E5BD-AEA4-4BC7-B725-D8AECDA3FBAC}" destId="{97A0044B-7F8F-475E-AE57-6BE1E1F2114D}" srcOrd="0" destOrd="0" presId="urn:microsoft.com/office/officeart/2005/8/layout/hierarchy4"/>
    <dgm:cxn modelId="{1CEA4EC3-87A9-4263-8457-E9A2285918A8}" type="presParOf" srcId="{97A0044B-7F8F-475E-AE57-6BE1E1F2114D}" destId="{2D5A5A5E-890C-42A9-96FC-B98BBBC95A01}" srcOrd="0" destOrd="0" presId="urn:microsoft.com/office/officeart/2005/8/layout/hierarchy4"/>
    <dgm:cxn modelId="{268E25C5-9912-49F6-879D-9D74BD745279}" type="presParOf" srcId="{97A0044B-7F8F-475E-AE57-6BE1E1F2114D}" destId="{358D9EC9-2AC6-45F5-9215-A43916924E07}" srcOrd="1" destOrd="0" presId="urn:microsoft.com/office/officeart/2005/8/layout/hierarchy4"/>
    <dgm:cxn modelId="{B60A8B09-23BF-43FF-A65F-AF6F34CD482D}" type="presParOf" srcId="{65AA2748-CE5D-4B50-A5C0-569E8E7E40CE}" destId="{142A2CCE-2BE9-46C4-8A15-29016B097967}" srcOrd="3" destOrd="0" presId="urn:microsoft.com/office/officeart/2005/8/layout/hierarchy4"/>
    <dgm:cxn modelId="{791218D9-C7C3-495B-BDD3-1B19A6854CDB}" type="presParOf" srcId="{65AA2748-CE5D-4B50-A5C0-569E8E7E40CE}" destId="{E1E3653A-DFA7-4F7E-986E-FE8D4499C8FC}" srcOrd="4" destOrd="0" presId="urn:microsoft.com/office/officeart/2005/8/layout/hierarchy4"/>
    <dgm:cxn modelId="{B37B8B04-E904-451B-9F60-0E8246E99BB2}" type="presParOf" srcId="{E1E3653A-DFA7-4F7E-986E-FE8D4499C8FC}" destId="{841C4992-A4BC-4EF6-B445-2E6E7C9D5747}" srcOrd="0" destOrd="0" presId="urn:microsoft.com/office/officeart/2005/8/layout/hierarchy4"/>
    <dgm:cxn modelId="{48182AB0-E92E-4EE5-9B8A-170A9E967A29}" type="presParOf" srcId="{E1E3653A-DFA7-4F7E-986E-FE8D4499C8FC}" destId="{53687196-9445-48C9-BAE8-3B654462CFFC}" srcOrd="1" destOrd="0" presId="urn:microsoft.com/office/officeart/2005/8/layout/hierarchy4"/>
    <dgm:cxn modelId="{7E42E144-D4C0-461C-941D-1F7FD28ACACB}" type="presParOf" srcId="{E1E3653A-DFA7-4F7E-986E-FE8D4499C8FC}" destId="{0A588708-4200-4498-A85A-AB63C65EDD58}" srcOrd="2" destOrd="0" presId="urn:microsoft.com/office/officeart/2005/8/layout/hierarchy4"/>
    <dgm:cxn modelId="{8923A0CF-5306-45CE-85D4-91131D5973B6}" type="presParOf" srcId="{0A588708-4200-4498-A85A-AB63C65EDD58}" destId="{5DA712EA-F14C-4875-BCD9-4C7E41F893DE}" srcOrd="0" destOrd="0" presId="urn:microsoft.com/office/officeart/2005/8/layout/hierarchy4"/>
    <dgm:cxn modelId="{B19B867E-2306-40E8-BF3B-AA8AF952FF92}" type="presParOf" srcId="{5DA712EA-F14C-4875-BCD9-4C7E41F893DE}" destId="{0AA91C9C-0B7C-44C6-9A30-01FE0D474F42}" srcOrd="0" destOrd="0" presId="urn:microsoft.com/office/officeart/2005/8/layout/hierarchy4"/>
    <dgm:cxn modelId="{0A7BAFC5-5850-4504-BA5E-5207700DE090}" type="presParOf" srcId="{5DA712EA-F14C-4875-BCD9-4C7E41F893DE}" destId="{881B7138-FBCE-4C52-BCB5-C9AE4382DBF3}" srcOrd="1" destOrd="0" presId="urn:microsoft.com/office/officeart/2005/8/layout/hierarchy4"/>
    <dgm:cxn modelId="{851F70C9-0CBB-4EA3-AB5A-B971E06EC220}" type="presParOf" srcId="{65AA2748-CE5D-4B50-A5C0-569E8E7E40CE}" destId="{BD82712D-9445-4BCE-B7D9-A59959C14005}" srcOrd="5" destOrd="0" presId="urn:microsoft.com/office/officeart/2005/8/layout/hierarchy4"/>
    <dgm:cxn modelId="{5FE62D8B-7C13-4B0B-BA2B-DDE166C77F7A}" type="presParOf" srcId="{65AA2748-CE5D-4B50-A5C0-569E8E7E40CE}" destId="{5CE64222-DCF9-4DD1-95DA-35BB96210F74}" srcOrd="6" destOrd="0" presId="urn:microsoft.com/office/officeart/2005/8/layout/hierarchy4"/>
    <dgm:cxn modelId="{EE260948-9874-412A-8A62-E8CE5FB49179}" type="presParOf" srcId="{5CE64222-DCF9-4DD1-95DA-35BB96210F74}" destId="{23F20CE3-8BE3-4FCC-BDF9-5E2B3F0E824B}" srcOrd="0" destOrd="0" presId="urn:microsoft.com/office/officeart/2005/8/layout/hierarchy4"/>
    <dgm:cxn modelId="{6A465272-B1EB-410D-8FA6-559F9127BC74}" type="presParOf" srcId="{5CE64222-DCF9-4DD1-95DA-35BB96210F74}" destId="{5F99A0A1-02E3-4CA5-A21A-51C8F892CD9D}" srcOrd="1" destOrd="0" presId="urn:microsoft.com/office/officeart/2005/8/layout/hierarchy4"/>
    <dgm:cxn modelId="{62F15681-7E92-4D37-AC82-693E4E0FB6D3}" type="presParOf" srcId="{5CE64222-DCF9-4DD1-95DA-35BB96210F74}" destId="{218D0906-4635-419E-8BC1-5149508DF538}" srcOrd="2" destOrd="0" presId="urn:microsoft.com/office/officeart/2005/8/layout/hierarchy4"/>
    <dgm:cxn modelId="{9B8FB27B-2D6B-4D98-AB7D-5CD5EE940E46}" type="presParOf" srcId="{218D0906-4635-419E-8BC1-5149508DF538}" destId="{E80C6E95-9075-4293-9F42-BC1BD1E83DCB}" srcOrd="0" destOrd="0" presId="urn:microsoft.com/office/officeart/2005/8/layout/hierarchy4"/>
    <dgm:cxn modelId="{7918FB6E-92C1-41CA-8E17-60CA39E7643B}" type="presParOf" srcId="{E80C6E95-9075-4293-9F42-BC1BD1E83DCB}" destId="{C3245C27-DEE7-4641-9A74-035E7D5E51B4}" srcOrd="0" destOrd="0" presId="urn:microsoft.com/office/officeart/2005/8/layout/hierarchy4"/>
    <dgm:cxn modelId="{BFE66077-42C3-4A80-B94C-8CDC856227D5}" type="presParOf" srcId="{E80C6E95-9075-4293-9F42-BC1BD1E83DCB}" destId="{A1AA17A5-AE35-48BE-A536-7832E561C31C}" srcOrd="1" destOrd="0" presId="urn:microsoft.com/office/officeart/2005/8/layout/hierarchy4"/>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17B5F63-EA7F-4494-89D7-94F125DEA8AA}"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5E06D42A-1492-4543-849C-EE020C54F8AB}">
      <dgm:prSet phldrT="[Text]"/>
      <dgm:spPr/>
      <dgm:t>
        <a:bodyPr/>
        <a:lstStyle/>
        <a:p>
          <a:r>
            <a:rPr lang="en-US">
              <a:latin typeface="Calibri" panose="020F0502020204030204" pitchFamily="34" charset="0"/>
              <a:cs typeface="Calibri" panose="020F0502020204030204" pitchFamily="34" charset="0"/>
            </a:rPr>
            <a:t>Medical devices that record patient images</a:t>
          </a:r>
        </a:p>
      </dgm:t>
    </dgm:pt>
    <dgm:pt modelId="{E313E616-2FF0-4348-B231-CEAD6000D84C}" type="parTrans" cxnId="{26B1C4E5-8467-4A35-93CF-C43FD026B2A1}">
      <dgm:prSet/>
      <dgm:spPr/>
      <dgm:t>
        <a:bodyPr/>
        <a:lstStyle/>
        <a:p>
          <a:endParaRPr lang="en-US"/>
        </a:p>
      </dgm:t>
    </dgm:pt>
    <dgm:pt modelId="{76FE3E34-D128-4A82-8AFC-823016A3DA26}" type="sibTrans" cxnId="{26B1C4E5-8467-4A35-93CF-C43FD026B2A1}">
      <dgm:prSet/>
      <dgm:spPr/>
      <dgm:t>
        <a:bodyPr/>
        <a:lstStyle/>
        <a:p>
          <a:endParaRPr lang="en-US"/>
        </a:p>
      </dgm:t>
    </dgm:pt>
    <dgm:pt modelId="{1B3B9FAC-914B-4EE4-B660-5A4AF5E8C3C2}">
      <dgm:prSet phldrT="[Text]"/>
      <dgm:spPr/>
      <dgm:t>
        <a:bodyPr/>
        <a:lstStyle/>
        <a:p>
          <a:r>
            <a:rPr lang="en-US">
              <a:latin typeface="Calibri" panose="020F0502020204030204" pitchFamily="34" charset="0"/>
              <a:cs typeface="Calibri" panose="020F0502020204030204" pitchFamily="34" charset="0"/>
            </a:rPr>
            <a:t>the investigation of the anatomy or of a physiological process</a:t>
          </a:r>
        </a:p>
      </dgm:t>
    </dgm:pt>
    <dgm:pt modelId="{FE0A8E10-C5BD-422E-BB5F-20F39B131AB2}" type="parTrans" cxnId="{B271415C-C68D-4BBD-802D-A8C9E459529A}">
      <dgm:prSet/>
      <dgm:spPr/>
      <dgm:t>
        <a:bodyPr/>
        <a:lstStyle/>
        <a:p>
          <a:endParaRPr lang="en-US"/>
        </a:p>
      </dgm:t>
    </dgm:pt>
    <dgm:pt modelId="{C67ADA75-1D61-4B80-8333-3EC02544723D}" type="sibTrans" cxnId="{B271415C-C68D-4BBD-802D-A8C9E459529A}">
      <dgm:prSet/>
      <dgm:spPr/>
      <dgm:t>
        <a:bodyPr/>
        <a:lstStyle/>
        <a:p>
          <a:endParaRPr lang="en-US"/>
        </a:p>
      </dgm:t>
    </dgm:pt>
    <dgm:pt modelId="{5DACFE18-71AE-42F1-B60E-57E29F860DDC}">
      <dgm:prSet phldrT="[Text]"/>
      <dgm:spPr/>
      <dgm:t>
        <a:bodyPr/>
        <a:lstStyle/>
        <a:p>
          <a:r>
            <a:rPr lang="en-US">
              <a:latin typeface="Calibri" panose="020F0502020204030204" pitchFamily="34" charset="0"/>
              <a:cs typeface="Calibri" panose="020F0502020204030204" pitchFamily="34" charset="0"/>
            </a:rPr>
            <a:t> the diagnosis or monitoring of a disease, injury or disability</a:t>
          </a:r>
        </a:p>
      </dgm:t>
    </dgm:pt>
    <dgm:pt modelId="{A074C794-649E-42D7-A95B-FF525EB654A8}" type="parTrans" cxnId="{F3468058-081B-4E64-9401-46D0AABDC860}">
      <dgm:prSet/>
      <dgm:spPr/>
      <dgm:t>
        <a:bodyPr/>
        <a:lstStyle/>
        <a:p>
          <a:endParaRPr lang="en-US"/>
        </a:p>
      </dgm:t>
    </dgm:pt>
    <dgm:pt modelId="{245A04AB-F5B3-4E34-AF92-82D19251EC43}" type="sibTrans" cxnId="{F3468058-081B-4E64-9401-46D0AABDC860}">
      <dgm:prSet/>
      <dgm:spPr/>
      <dgm:t>
        <a:bodyPr/>
        <a:lstStyle/>
        <a:p>
          <a:endParaRPr lang="en-US"/>
        </a:p>
      </dgm:t>
    </dgm:pt>
    <dgm:pt modelId="{E7FBC25F-42B8-4F23-9A8A-74B463B0F540}">
      <dgm:prSet phldrT="[Text]"/>
      <dgm:spPr/>
      <dgm:t>
        <a:bodyPr/>
        <a:lstStyle/>
        <a:p>
          <a:r>
            <a:rPr lang="en-US">
              <a:latin typeface="Calibri" panose="020F0502020204030204" pitchFamily="34" charset="0"/>
              <a:cs typeface="Calibri" panose="020F0502020204030204" pitchFamily="34" charset="0"/>
            </a:rPr>
            <a:t>The images are acquired through a method that relies on energy outside the visible spectrum are to be used for either or both of</a:t>
          </a:r>
        </a:p>
      </dgm:t>
    </dgm:pt>
    <dgm:pt modelId="{67847576-AC2B-47AD-866F-3B2141F9188A}" type="parTrans" cxnId="{CAD0FCDE-3B49-4046-A243-A2BAF16E40B9}">
      <dgm:prSet/>
      <dgm:spPr/>
      <dgm:t>
        <a:bodyPr/>
        <a:lstStyle/>
        <a:p>
          <a:endParaRPr lang="en-US"/>
        </a:p>
      </dgm:t>
    </dgm:pt>
    <dgm:pt modelId="{0EE702E0-DA0D-43B7-8281-4411FE7BBEB3}" type="sibTrans" cxnId="{CAD0FCDE-3B49-4046-A243-A2BAF16E40B9}">
      <dgm:prSet/>
      <dgm:spPr/>
      <dgm:t>
        <a:bodyPr/>
        <a:lstStyle/>
        <a:p>
          <a:endParaRPr lang="en-US"/>
        </a:p>
      </dgm:t>
    </dgm:pt>
    <dgm:pt modelId="{E83DBD88-E1D9-4254-A80F-8CCA089FA740}">
      <dgm:prSet phldrT="[Text]"/>
      <dgm:spPr/>
      <dgm:t>
        <a:bodyPr/>
        <a:lstStyle/>
        <a:p>
          <a:r>
            <a:rPr lang="en-US"/>
            <a:t>Anatomical models</a:t>
          </a:r>
          <a:endParaRPr lang="en-US">
            <a:latin typeface="Calibri" panose="020F0502020204030204" pitchFamily="34" charset="0"/>
            <a:cs typeface="Calibri" panose="020F0502020204030204" pitchFamily="34" charset="0"/>
          </a:endParaRPr>
        </a:p>
      </dgm:t>
    </dgm:pt>
    <dgm:pt modelId="{1CCCC0A0-A85F-4B1E-BAA5-2629310770F4}" type="parTrans" cxnId="{91256D06-34A9-46A6-ADA5-81D4EB545B8C}">
      <dgm:prSet/>
      <dgm:spPr/>
      <dgm:t>
        <a:bodyPr/>
        <a:lstStyle/>
        <a:p>
          <a:endParaRPr lang="en-US"/>
        </a:p>
      </dgm:t>
    </dgm:pt>
    <dgm:pt modelId="{8F28C781-9B6A-4BF7-B3A5-1F70ADCB7FB9}" type="sibTrans" cxnId="{91256D06-34A9-46A6-ADA5-81D4EB545B8C}">
      <dgm:prSet/>
      <dgm:spPr/>
      <dgm:t>
        <a:bodyPr/>
        <a:lstStyle/>
        <a:p>
          <a:endParaRPr lang="en-US"/>
        </a:p>
      </dgm:t>
    </dgm:pt>
    <dgm:pt modelId="{1BA2F5B7-0C1F-47A0-B5F2-16CE708D290F}">
      <dgm:prSet phldrT="[Text]"/>
      <dgm:spPr/>
      <dgm:t>
        <a:bodyPr/>
        <a:lstStyle/>
        <a:p>
          <a:r>
            <a:rPr lang="en-AU"/>
            <a:t>Anatomical models (virtual or physical) </a:t>
          </a:r>
          <a:r>
            <a:rPr lang="en-US">
              <a:latin typeface="Calibri" panose="020F0502020204030204" pitchFamily="34" charset="0"/>
              <a:cs typeface="Calibri" panose="020F0502020204030204" pitchFamily="34" charset="0"/>
            </a:rPr>
            <a:t>to be used for either or both of</a:t>
          </a:r>
          <a:endParaRPr lang="en-US"/>
        </a:p>
      </dgm:t>
    </dgm:pt>
    <dgm:pt modelId="{84413CF3-AA28-4AC4-AB36-57AF9352F3BE}" type="parTrans" cxnId="{939969BD-0F8A-4924-96B4-6734974A9EE0}">
      <dgm:prSet/>
      <dgm:spPr/>
      <dgm:t>
        <a:bodyPr/>
        <a:lstStyle/>
        <a:p>
          <a:endParaRPr lang="en-US"/>
        </a:p>
      </dgm:t>
    </dgm:pt>
    <dgm:pt modelId="{AF64ECA2-F45D-4111-9FE3-B72EF88B7AEB}" type="sibTrans" cxnId="{939969BD-0F8A-4924-96B4-6734974A9EE0}">
      <dgm:prSet/>
      <dgm:spPr/>
      <dgm:t>
        <a:bodyPr/>
        <a:lstStyle/>
        <a:p>
          <a:endParaRPr lang="en-US"/>
        </a:p>
      </dgm:t>
    </dgm:pt>
    <dgm:pt modelId="{62471C58-4AD9-41BC-BEDB-2EF10F96C110}">
      <dgm:prSet phldrT="[Text]"/>
      <dgm:spPr/>
      <dgm:t>
        <a:bodyPr/>
        <a:lstStyle/>
        <a:p>
          <a:r>
            <a:rPr lang="en-US" b="1">
              <a:latin typeface="Calibri" panose="020F0502020204030204" pitchFamily="34" charset="0"/>
              <a:cs typeface="Calibri" panose="020F0502020204030204" pitchFamily="34" charset="0"/>
            </a:rPr>
            <a:t>Class IIa</a:t>
          </a:r>
          <a:br>
            <a:rPr lang="en-US" b="1">
              <a:latin typeface="Calibri" panose="020F0502020204030204" pitchFamily="34" charset="0"/>
              <a:cs typeface="Calibri" panose="020F0502020204030204" pitchFamily="34" charset="0"/>
            </a:rPr>
          </a:br>
          <a:r>
            <a:rPr lang="en-US" b="1">
              <a:latin typeface="Calibri" panose="020F0502020204030204" pitchFamily="34" charset="0"/>
              <a:cs typeface="Calibri" panose="020F0502020204030204" pitchFamily="34" charset="0"/>
            </a:rPr>
            <a:t>Rule 5.4 </a:t>
          </a:r>
          <a:r>
            <a:rPr lang="en-US">
              <a:latin typeface="Calibri" panose="020F0502020204030204" pitchFamily="34" charset="0"/>
              <a:cs typeface="Calibri" panose="020F0502020204030204" pitchFamily="34" charset="0"/>
            </a:rPr>
            <a:t>(1)(a)(i)</a:t>
          </a:r>
        </a:p>
      </dgm:t>
    </dgm:pt>
    <dgm:pt modelId="{6C94D00D-3147-4E66-A3B1-0C166DD5FD69}" type="parTrans" cxnId="{2A9156EE-03F1-4755-ABCD-6E23D46FACE9}">
      <dgm:prSet/>
      <dgm:spPr/>
      <dgm:t>
        <a:bodyPr/>
        <a:lstStyle/>
        <a:p>
          <a:endParaRPr lang="en-US"/>
        </a:p>
      </dgm:t>
    </dgm:pt>
    <dgm:pt modelId="{E36D938A-1B73-4485-8F04-33D71F735792}" type="sibTrans" cxnId="{2A9156EE-03F1-4755-ABCD-6E23D46FACE9}">
      <dgm:prSet/>
      <dgm:spPr/>
      <dgm:t>
        <a:bodyPr/>
        <a:lstStyle/>
        <a:p>
          <a:endParaRPr lang="en-US"/>
        </a:p>
      </dgm:t>
    </dgm:pt>
    <dgm:pt modelId="{AF22069E-2BF4-40FF-B778-4D2CEC9A96D6}">
      <dgm:prSet phldrT="[Text]"/>
      <dgm:spPr/>
      <dgm:t>
        <a:bodyPr/>
        <a:lstStyle/>
        <a:p>
          <a:r>
            <a:rPr lang="en-US" b="1">
              <a:latin typeface="Calibri" panose="020F0502020204030204" pitchFamily="34" charset="0"/>
              <a:cs typeface="Calibri" panose="020F0502020204030204" pitchFamily="34" charset="0"/>
            </a:rPr>
            <a:t>Class IIa</a:t>
          </a:r>
          <a:br>
            <a:rPr lang="en-US" b="1">
              <a:latin typeface="Calibri" panose="020F0502020204030204" pitchFamily="34" charset="0"/>
              <a:cs typeface="Calibri" panose="020F0502020204030204" pitchFamily="34" charset="0"/>
            </a:rPr>
          </a:br>
          <a:r>
            <a:rPr lang="en-US" b="1">
              <a:latin typeface="Calibri" panose="020F0502020204030204" pitchFamily="34" charset="0"/>
              <a:cs typeface="Calibri" panose="020F0502020204030204" pitchFamily="34" charset="0"/>
            </a:rPr>
            <a:t>Rule 5.4 </a:t>
          </a:r>
          <a:r>
            <a:rPr lang="en-US">
              <a:latin typeface="Calibri" panose="020F0502020204030204" pitchFamily="34" charset="0"/>
              <a:cs typeface="Calibri" panose="020F0502020204030204" pitchFamily="34" charset="0"/>
            </a:rPr>
            <a:t>(1)(a)(ii)</a:t>
          </a:r>
        </a:p>
      </dgm:t>
    </dgm:pt>
    <dgm:pt modelId="{65345B07-612B-4307-AD0D-0C29DFCDA9BA}" type="parTrans" cxnId="{719BDD68-045B-4E3C-806B-EE88B6FCC3C9}">
      <dgm:prSet/>
      <dgm:spPr/>
      <dgm:t>
        <a:bodyPr/>
        <a:lstStyle/>
        <a:p>
          <a:endParaRPr lang="en-US"/>
        </a:p>
      </dgm:t>
    </dgm:pt>
    <dgm:pt modelId="{3196B238-F9F2-46B5-A76E-FD4AB8268EAB}" type="sibTrans" cxnId="{719BDD68-045B-4E3C-806B-EE88B6FCC3C9}">
      <dgm:prSet/>
      <dgm:spPr/>
      <dgm:t>
        <a:bodyPr/>
        <a:lstStyle/>
        <a:p>
          <a:endParaRPr lang="en-US"/>
        </a:p>
      </dgm:t>
    </dgm:pt>
    <dgm:pt modelId="{BF1AC705-6F8F-472A-BEC5-216B616C6A62}">
      <dgm:prSet phldrT="[Text]"/>
      <dgm:spPr/>
      <dgm:t>
        <a:bodyPr/>
        <a:lstStyle/>
        <a:p>
          <a:r>
            <a:rPr lang="en-US">
              <a:latin typeface="Calibri" panose="020F0502020204030204" pitchFamily="34" charset="0"/>
              <a:cs typeface="Calibri" panose="020F0502020204030204" pitchFamily="34" charset="0"/>
            </a:rPr>
            <a:t> the diagnosis or monitoring of a disease, injury or disability</a:t>
          </a:r>
        </a:p>
      </dgm:t>
    </dgm:pt>
    <dgm:pt modelId="{C12B8A4E-4B06-43F0-A4E7-51E2E418270D}" type="parTrans" cxnId="{C1DBD3A8-6BEB-4DCC-8A80-5D213A71789B}">
      <dgm:prSet/>
      <dgm:spPr/>
      <dgm:t>
        <a:bodyPr/>
        <a:lstStyle/>
        <a:p>
          <a:endParaRPr lang="en-US"/>
        </a:p>
      </dgm:t>
    </dgm:pt>
    <dgm:pt modelId="{50003646-10DC-4274-881A-275F79932AAD}" type="sibTrans" cxnId="{C1DBD3A8-6BEB-4DCC-8A80-5D213A71789B}">
      <dgm:prSet/>
      <dgm:spPr/>
      <dgm:t>
        <a:bodyPr/>
        <a:lstStyle/>
        <a:p>
          <a:endParaRPr lang="en-US"/>
        </a:p>
      </dgm:t>
    </dgm:pt>
    <dgm:pt modelId="{3B79D186-0CB1-45E5-BA23-4C52F6DDD8DB}">
      <dgm:prSet phldrT="[Text]"/>
      <dgm:spPr/>
      <dgm:t>
        <a:bodyPr/>
        <a:lstStyle/>
        <a:p>
          <a:r>
            <a:rPr lang="en-US" b="1">
              <a:latin typeface="Calibri" panose="020F0502020204030204" pitchFamily="34" charset="0"/>
              <a:cs typeface="Calibri" panose="020F0502020204030204" pitchFamily="34" charset="0"/>
            </a:rPr>
            <a:t>Class IIa</a:t>
          </a:r>
          <a:br>
            <a:rPr lang="en-US" b="1">
              <a:latin typeface="Calibri" panose="020F0502020204030204" pitchFamily="34" charset="0"/>
              <a:cs typeface="Calibri" panose="020F0502020204030204" pitchFamily="34" charset="0"/>
            </a:rPr>
          </a:br>
          <a:r>
            <a:rPr lang="en-US" b="1">
              <a:latin typeface="Calibri" panose="020F0502020204030204" pitchFamily="34" charset="0"/>
              <a:cs typeface="Calibri" panose="020F0502020204030204" pitchFamily="34" charset="0"/>
            </a:rPr>
            <a:t>Rule 5.4 </a:t>
          </a:r>
          <a:r>
            <a:rPr lang="en-US">
              <a:latin typeface="Calibri" panose="020F0502020204030204" pitchFamily="34" charset="0"/>
              <a:cs typeface="Calibri" panose="020F0502020204030204" pitchFamily="34" charset="0"/>
            </a:rPr>
            <a:t>(2)(a)</a:t>
          </a:r>
        </a:p>
      </dgm:t>
    </dgm:pt>
    <dgm:pt modelId="{9AAF4B9A-145E-4DF7-911B-829D7066BE61}" type="parTrans" cxnId="{5F4538CC-CC5F-4E0B-90AD-F67B10A37026}">
      <dgm:prSet/>
      <dgm:spPr/>
      <dgm:t>
        <a:bodyPr/>
        <a:lstStyle/>
        <a:p>
          <a:endParaRPr lang="en-US"/>
        </a:p>
      </dgm:t>
    </dgm:pt>
    <dgm:pt modelId="{AD9312E2-8144-4AD5-9337-A4C37786605A}" type="sibTrans" cxnId="{5F4538CC-CC5F-4E0B-90AD-F67B10A37026}">
      <dgm:prSet/>
      <dgm:spPr/>
      <dgm:t>
        <a:bodyPr/>
        <a:lstStyle/>
        <a:p>
          <a:endParaRPr lang="en-US"/>
        </a:p>
      </dgm:t>
    </dgm:pt>
    <dgm:pt modelId="{719B7E63-57F4-4ED1-8CB1-1A68F91DE213}">
      <dgm:prSet phldrT="[Text]"/>
      <dgm:spPr/>
      <dgm:t>
        <a:bodyPr/>
        <a:lstStyle/>
        <a:p>
          <a:r>
            <a:rPr lang="en-US">
              <a:latin typeface="Calibri" panose="020F0502020204030204" pitchFamily="34" charset="0"/>
              <a:cs typeface="Calibri" panose="020F0502020204030204" pitchFamily="34" charset="0"/>
            </a:rPr>
            <a:t>the investigation of the anatomy or of a physiological process</a:t>
          </a:r>
        </a:p>
      </dgm:t>
    </dgm:pt>
    <dgm:pt modelId="{7FEBEF6D-B808-402C-874E-7D7650DF0A4D}" type="parTrans" cxnId="{A40DF6E0-226C-47F8-B2E4-73A92778B1C6}">
      <dgm:prSet/>
      <dgm:spPr/>
      <dgm:t>
        <a:bodyPr/>
        <a:lstStyle/>
        <a:p>
          <a:endParaRPr lang="en-US"/>
        </a:p>
      </dgm:t>
    </dgm:pt>
    <dgm:pt modelId="{848D91A1-2ED1-4682-B036-80BAF97D3BC4}" type="sibTrans" cxnId="{A40DF6E0-226C-47F8-B2E4-73A92778B1C6}">
      <dgm:prSet/>
      <dgm:spPr/>
      <dgm:t>
        <a:bodyPr/>
        <a:lstStyle/>
        <a:p>
          <a:endParaRPr lang="en-US"/>
        </a:p>
      </dgm:t>
    </dgm:pt>
    <dgm:pt modelId="{EA823F45-3C4C-4A7A-9B8E-91B86FFADB2A}">
      <dgm:prSet phldrT="[Text]"/>
      <dgm:spPr/>
      <dgm:t>
        <a:bodyPr/>
        <a:lstStyle/>
        <a:p>
          <a:r>
            <a:rPr lang="en-US" b="1">
              <a:latin typeface="Calibri" panose="020F0502020204030204" pitchFamily="34" charset="0"/>
              <a:cs typeface="Calibri" panose="020F0502020204030204" pitchFamily="34" charset="0"/>
            </a:rPr>
            <a:t>Class IIa</a:t>
          </a:r>
          <a:br>
            <a:rPr lang="en-US" b="1">
              <a:latin typeface="Calibri" panose="020F0502020204030204" pitchFamily="34" charset="0"/>
              <a:cs typeface="Calibri" panose="020F0502020204030204" pitchFamily="34" charset="0"/>
            </a:rPr>
          </a:br>
          <a:r>
            <a:rPr lang="en-US" b="1">
              <a:latin typeface="Calibri" panose="020F0502020204030204" pitchFamily="34" charset="0"/>
              <a:cs typeface="Calibri" panose="020F0502020204030204" pitchFamily="34" charset="0"/>
            </a:rPr>
            <a:t>Rule 5.4 </a:t>
          </a:r>
          <a:r>
            <a:rPr lang="en-US">
              <a:latin typeface="Calibri" panose="020F0502020204030204" pitchFamily="34" charset="0"/>
              <a:cs typeface="Calibri" panose="020F0502020204030204" pitchFamily="34" charset="0"/>
            </a:rPr>
            <a:t>(2)(b)</a:t>
          </a:r>
        </a:p>
      </dgm:t>
    </dgm:pt>
    <dgm:pt modelId="{20B37E8E-B718-4709-A8E5-6AB90440E3C1}" type="parTrans" cxnId="{71C98B6F-431E-46D8-ABF8-07D57B44C68C}">
      <dgm:prSet/>
      <dgm:spPr/>
      <dgm:t>
        <a:bodyPr/>
        <a:lstStyle/>
        <a:p>
          <a:endParaRPr lang="en-US"/>
        </a:p>
      </dgm:t>
    </dgm:pt>
    <dgm:pt modelId="{C5E4BD2D-0B2E-430F-8DBD-39A543E0651D}" type="sibTrans" cxnId="{71C98B6F-431E-46D8-ABF8-07D57B44C68C}">
      <dgm:prSet/>
      <dgm:spPr/>
      <dgm:t>
        <a:bodyPr/>
        <a:lstStyle/>
        <a:p>
          <a:endParaRPr lang="en-US"/>
        </a:p>
      </dgm:t>
    </dgm:pt>
    <dgm:pt modelId="{D49BEED7-C15C-4E01-8D5B-6CEDF098F692}">
      <dgm:prSet phldrT="[Text]"/>
      <dgm:spPr/>
      <dgm:t>
        <a:bodyPr/>
        <a:lstStyle/>
        <a:p>
          <a:r>
            <a:rPr lang="en-US">
              <a:latin typeface="Calibri" panose="020F0502020204030204" pitchFamily="34" charset="0"/>
              <a:cs typeface="Calibri" panose="020F0502020204030204" pitchFamily="34" charset="0"/>
            </a:rPr>
            <a:t> the diagnosis or monitoring of a disease, injury or disability</a:t>
          </a:r>
        </a:p>
      </dgm:t>
    </dgm:pt>
    <dgm:pt modelId="{8C9BB1CD-8BC9-4CB0-8ED4-A8DF11E34827}" type="parTrans" cxnId="{9AEBCA12-5A96-4EA3-9CFF-A4CF16DBFDAC}">
      <dgm:prSet/>
      <dgm:spPr/>
      <dgm:t>
        <a:bodyPr/>
        <a:lstStyle/>
        <a:p>
          <a:endParaRPr lang="en-US"/>
        </a:p>
      </dgm:t>
    </dgm:pt>
    <dgm:pt modelId="{80493257-CA0B-4D58-BB1C-02ADC2CE15E4}" type="sibTrans" cxnId="{9AEBCA12-5A96-4EA3-9CFF-A4CF16DBFDAC}">
      <dgm:prSet/>
      <dgm:spPr/>
      <dgm:t>
        <a:bodyPr/>
        <a:lstStyle/>
        <a:p>
          <a:endParaRPr lang="en-US"/>
        </a:p>
      </dgm:t>
    </dgm:pt>
    <dgm:pt modelId="{1E080E00-F2B3-4706-899D-C445E7A494D7}">
      <dgm:prSet phldrT="[Text]"/>
      <dgm:spPr/>
      <dgm:t>
        <a:bodyPr/>
        <a:lstStyle/>
        <a:p>
          <a:r>
            <a:rPr lang="en-US" b="1">
              <a:latin typeface="Calibri" panose="020F0502020204030204" pitchFamily="34" charset="0"/>
              <a:cs typeface="Calibri" panose="020F0502020204030204" pitchFamily="34" charset="0"/>
            </a:rPr>
            <a:t>Class IIa</a:t>
          </a:r>
          <a:br>
            <a:rPr lang="en-US" b="1">
              <a:latin typeface="Calibri" panose="020F0502020204030204" pitchFamily="34" charset="0"/>
              <a:cs typeface="Calibri" panose="020F0502020204030204" pitchFamily="34" charset="0"/>
            </a:rPr>
          </a:br>
          <a:r>
            <a:rPr lang="en-US" b="1">
              <a:latin typeface="Calibri" panose="020F0502020204030204" pitchFamily="34" charset="0"/>
              <a:cs typeface="Calibri" panose="020F0502020204030204" pitchFamily="34" charset="0"/>
            </a:rPr>
            <a:t>Rule 5.4 </a:t>
          </a:r>
          <a:r>
            <a:rPr lang="en-US">
              <a:latin typeface="Calibri" panose="020F0502020204030204" pitchFamily="34" charset="0"/>
              <a:cs typeface="Calibri" panose="020F0502020204030204" pitchFamily="34" charset="0"/>
            </a:rPr>
            <a:t>(3)(a)</a:t>
          </a:r>
        </a:p>
      </dgm:t>
    </dgm:pt>
    <dgm:pt modelId="{E32CC2CA-094F-4A2A-8385-D5E15FF7AFAA}" type="parTrans" cxnId="{B833E2A9-9818-4F60-8D0A-7878A3412C8A}">
      <dgm:prSet/>
      <dgm:spPr/>
      <dgm:t>
        <a:bodyPr/>
        <a:lstStyle/>
        <a:p>
          <a:endParaRPr lang="en-US"/>
        </a:p>
      </dgm:t>
    </dgm:pt>
    <dgm:pt modelId="{B360FE85-A87A-4DFF-9543-0260A10DBCAE}" type="sibTrans" cxnId="{B833E2A9-9818-4F60-8D0A-7878A3412C8A}">
      <dgm:prSet/>
      <dgm:spPr/>
      <dgm:t>
        <a:bodyPr/>
        <a:lstStyle/>
        <a:p>
          <a:endParaRPr lang="en-US"/>
        </a:p>
      </dgm:t>
    </dgm:pt>
    <dgm:pt modelId="{35F6B910-27E5-499B-8640-F52C1DC4F994}">
      <dgm:prSet phldrT="[Text]"/>
      <dgm:spPr/>
      <dgm:t>
        <a:bodyPr/>
        <a:lstStyle/>
        <a:p>
          <a:r>
            <a:rPr lang="en-US">
              <a:latin typeface="Calibri" panose="020F0502020204030204" pitchFamily="34" charset="0"/>
              <a:cs typeface="Calibri" panose="020F0502020204030204" pitchFamily="34" charset="0"/>
            </a:rPr>
            <a:t>the investigation of the anatomy or of a physiological process</a:t>
          </a:r>
        </a:p>
      </dgm:t>
    </dgm:pt>
    <dgm:pt modelId="{EB681DE4-7178-439A-B83C-31EA260D0F66}" type="parTrans" cxnId="{8F194D69-F51D-43A9-96C2-BEC6FD04C1C9}">
      <dgm:prSet/>
      <dgm:spPr/>
      <dgm:t>
        <a:bodyPr/>
        <a:lstStyle/>
        <a:p>
          <a:endParaRPr lang="en-US"/>
        </a:p>
      </dgm:t>
    </dgm:pt>
    <dgm:pt modelId="{B06F876A-A2AF-4C18-81B1-B3FC3CC89037}" type="sibTrans" cxnId="{8F194D69-F51D-43A9-96C2-BEC6FD04C1C9}">
      <dgm:prSet/>
      <dgm:spPr/>
      <dgm:t>
        <a:bodyPr/>
        <a:lstStyle/>
        <a:p>
          <a:endParaRPr lang="en-US"/>
        </a:p>
      </dgm:t>
    </dgm:pt>
    <dgm:pt modelId="{3271AD9A-A9B1-487F-BDEF-85CD9D192F41}">
      <dgm:prSet phldrT="[Text]"/>
      <dgm:spPr/>
      <dgm:t>
        <a:bodyPr/>
        <a:lstStyle/>
        <a:p>
          <a:r>
            <a:rPr lang="en-US" b="1">
              <a:latin typeface="Calibri" panose="020F0502020204030204" pitchFamily="34" charset="0"/>
              <a:cs typeface="Calibri" panose="020F0502020204030204" pitchFamily="34" charset="0"/>
            </a:rPr>
            <a:t>Class IIa</a:t>
          </a:r>
          <a:br>
            <a:rPr lang="en-US" b="1">
              <a:latin typeface="Calibri" panose="020F0502020204030204" pitchFamily="34" charset="0"/>
              <a:cs typeface="Calibri" panose="020F0502020204030204" pitchFamily="34" charset="0"/>
            </a:rPr>
          </a:br>
          <a:r>
            <a:rPr lang="en-US" b="1">
              <a:latin typeface="Calibri" panose="020F0502020204030204" pitchFamily="34" charset="0"/>
              <a:cs typeface="Calibri" panose="020F0502020204030204" pitchFamily="34" charset="0"/>
            </a:rPr>
            <a:t>Rule 5.4 </a:t>
          </a:r>
          <a:r>
            <a:rPr lang="en-US">
              <a:latin typeface="Calibri" panose="020F0502020204030204" pitchFamily="34" charset="0"/>
              <a:cs typeface="Calibri" panose="020F0502020204030204" pitchFamily="34" charset="0"/>
            </a:rPr>
            <a:t>(3)(b)</a:t>
          </a:r>
        </a:p>
      </dgm:t>
    </dgm:pt>
    <dgm:pt modelId="{19393A17-B850-422D-8E0B-3F4AF0C2C616}" type="parTrans" cxnId="{E64900DF-CCC8-4349-BDEA-73759BDAD594}">
      <dgm:prSet/>
      <dgm:spPr/>
      <dgm:t>
        <a:bodyPr/>
        <a:lstStyle/>
        <a:p>
          <a:endParaRPr lang="en-US"/>
        </a:p>
      </dgm:t>
    </dgm:pt>
    <dgm:pt modelId="{BA8DA994-3812-41E3-A0CB-D11A1607496D}" type="sibTrans" cxnId="{E64900DF-CCC8-4349-BDEA-73759BDAD594}">
      <dgm:prSet/>
      <dgm:spPr/>
      <dgm:t>
        <a:bodyPr/>
        <a:lstStyle/>
        <a:p>
          <a:endParaRPr lang="en-US"/>
        </a:p>
      </dgm:t>
    </dgm:pt>
    <dgm:pt modelId="{9907D625-C46C-4DFD-9E78-EE0927E21347}">
      <dgm:prSet phldrT="[Text]"/>
      <dgm:spPr/>
      <dgm:t>
        <a:bodyPr/>
        <a:lstStyle/>
        <a:p>
          <a:r>
            <a:rPr lang="en-AU"/>
            <a:t>Software </a:t>
          </a:r>
          <a:r>
            <a:rPr lang="en-US">
              <a:latin typeface="Calibri" panose="020F0502020204030204" pitchFamily="34" charset="0"/>
              <a:cs typeface="Calibri" panose="020F0502020204030204" pitchFamily="34" charset="0"/>
            </a:rPr>
            <a:t>to be used </a:t>
          </a:r>
          <a:r>
            <a:rPr lang="en-AU" b="0" i="0"/>
            <a:t>to generate a virtual anatomical model</a:t>
          </a:r>
          <a:r>
            <a:rPr lang="en-US">
              <a:latin typeface="Calibri" panose="020F0502020204030204" pitchFamily="34" charset="0"/>
              <a:cs typeface="Calibri" panose="020F0502020204030204" pitchFamily="34" charset="0"/>
            </a:rPr>
            <a:t> for either or both of</a:t>
          </a:r>
          <a:endParaRPr lang="en-US"/>
        </a:p>
      </dgm:t>
    </dgm:pt>
    <dgm:pt modelId="{9FBC0224-FB5D-481E-8174-BBE8FA2894A9}" type="sibTrans" cxnId="{AFE241B1-EB4A-4F5B-9E83-41BFFD0235A3}">
      <dgm:prSet/>
      <dgm:spPr/>
      <dgm:t>
        <a:bodyPr/>
        <a:lstStyle/>
        <a:p>
          <a:endParaRPr lang="en-US"/>
        </a:p>
      </dgm:t>
    </dgm:pt>
    <dgm:pt modelId="{13111A3A-A684-4575-BBAB-DD8AA70E5004}" type="parTrans" cxnId="{AFE241B1-EB4A-4F5B-9E83-41BFFD0235A3}">
      <dgm:prSet/>
      <dgm:spPr/>
      <dgm:t>
        <a:bodyPr/>
        <a:lstStyle/>
        <a:p>
          <a:endParaRPr lang="en-US"/>
        </a:p>
      </dgm:t>
    </dgm:pt>
    <dgm:pt modelId="{6FBBB4B6-E611-42A8-A933-905BBF13DF52}" type="pres">
      <dgm:prSet presAssocID="{417B5F63-EA7F-4494-89D7-94F125DEA8AA}" presName="Name0" presStyleCnt="0">
        <dgm:presLayoutVars>
          <dgm:chPref val="1"/>
          <dgm:dir/>
          <dgm:animOne val="branch"/>
          <dgm:animLvl val="lvl"/>
          <dgm:resizeHandles/>
        </dgm:presLayoutVars>
      </dgm:prSet>
      <dgm:spPr/>
    </dgm:pt>
    <dgm:pt modelId="{D43D8D23-27D3-4CD9-A21D-6A3E64B93F3F}" type="pres">
      <dgm:prSet presAssocID="{5E06D42A-1492-4543-849C-EE020C54F8AB}" presName="vertOne" presStyleCnt="0"/>
      <dgm:spPr/>
    </dgm:pt>
    <dgm:pt modelId="{CE83B8C9-6BBF-4FE6-BBBC-A661015D4818}" type="pres">
      <dgm:prSet presAssocID="{5E06D42A-1492-4543-849C-EE020C54F8AB}" presName="txOne" presStyleLbl="node0" presStyleIdx="0" presStyleCnt="2">
        <dgm:presLayoutVars>
          <dgm:chPref val="3"/>
        </dgm:presLayoutVars>
      </dgm:prSet>
      <dgm:spPr/>
    </dgm:pt>
    <dgm:pt modelId="{1B3E52A3-0B29-468D-94E7-7B976DE1F1A0}" type="pres">
      <dgm:prSet presAssocID="{5E06D42A-1492-4543-849C-EE020C54F8AB}" presName="parTransOne" presStyleCnt="0"/>
      <dgm:spPr/>
    </dgm:pt>
    <dgm:pt modelId="{DDEC190C-75F3-42D3-8939-6002DF85520B}" type="pres">
      <dgm:prSet presAssocID="{5E06D42A-1492-4543-849C-EE020C54F8AB}" presName="horzOne" presStyleCnt="0"/>
      <dgm:spPr/>
    </dgm:pt>
    <dgm:pt modelId="{CBA19E15-288C-4164-8723-9C7640DC9630}" type="pres">
      <dgm:prSet presAssocID="{E7FBC25F-42B8-4F23-9A8A-74B463B0F540}" presName="vertTwo" presStyleCnt="0"/>
      <dgm:spPr/>
    </dgm:pt>
    <dgm:pt modelId="{0DFAEA51-EB57-46A7-867E-A692583A4CCC}" type="pres">
      <dgm:prSet presAssocID="{E7FBC25F-42B8-4F23-9A8A-74B463B0F540}" presName="txTwo" presStyleLbl="node2" presStyleIdx="0" presStyleCnt="3">
        <dgm:presLayoutVars>
          <dgm:chPref val="3"/>
        </dgm:presLayoutVars>
      </dgm:prSet>
      <dgm:spPr/>
    </dgm:pt>
    <dgm:pt modelId="{55807477-7A36-4B95-96BA-1D6AD91DA47F}" type="pres">
      <dgm:prSet presAssocID="{E7FBC25F-42B8-4F23-9A8A-74B463B0F540}" presName="parTransTwo" presStyleCnt="0"/>
      <dgm:spPr/>
    </dgm:pt>
    <dgm:pt modelId="{01E0AC6C-60B9-4166-87F4-E9F9A9ADFD6A}" type="pres">
      <dgm:prSet presAssocID="{E7FBC25F-42B8-4F23-9A8A-74B463B0F540}" presName="horzTwo" presStyleCnt="0"/>
      <dgm:spPr/>
    </dgm:pt>
    <dgm:pt modelId="{C5B00681-B73E-4121-9DA6-81E259ED30AB}" type="pres">
      <dgm:prSet presAssocID="{5DACFE18-71AE-42F1-B60E-57E29F860DDC}" presName="vertThree" presStyleCnt="0"/>
      <dgm:spPr/>
    </dgm:pt>
    <dgm:pt modelId="{1A5789BB-0149-4CF9-8B84-4255520D2CAF}" type="pres">
      <dgm:prSet presAssocID="{5DACFE18-71AE-42F1-B60E-57E29F860DDC}" presName="txThree" presStyleLbl="node3" presStyleIdx="0" presStyleCnt="6">
        <dgm:presLayoutVars>
          <dgm:chPref val="3"/>
        </dgm:presLayoutVars>
      </dgm:prSet>
      <dgm:spPr/>
    </dgm:pt>
    <dgm:pt modelId="{DC835FF6-CD95-4F3F-84EB-611365A6B7D6}" type="pres">
      <dgm:prSet presAssocID="{5DACFE18-71AE-42F1-B60E-57E29F860DDC}" presName="parTransThree" presStyleCnt="0"/>
      <dgm:spPr/>
    </dgm:pt>
    <dgm:pt modelId="{ED72EB75-79D6-4D0B-881E-7560DE55F0ED}" type="pres">
      <dgm:prSet presAssocID="{5DACFE18-71AE-42F1-B60E-57E29F860DDC}" presName="horzThree" presStyleCnt="0"/>
      <dgm:spPr/>
    </dgm:pt>
    <dgm:pt modelId="{9C0D5B28-97D3-47BA-86A5-72B3D78CF995}" type="pres">
      <dgm:prSet presAssocID="{62471C58-4AD9-41BC-BEDB-2EF10F96C110}" presName="vertFour" presStyleCnt="0">
        <dgm:presLayoutVars>
          <dgm:chPref val="3"/>
        </dgm:presLayoutVars>
      </dgm:prSet>
      <dgm:spPr/>
    </dgm:pt>
    <dgm:pt modelId="{92FEE179-13D4-4201-90D9-8FB61030D5F7}" type="pres">
      <dgm:prSet presAssocID="{62471C58-4AD9-41BC-BEDB-2EF10F96C110}" presName="txFour" presStyleLbl="node4" presStyleIdx="0" presStyleCnt="6">
        <dgm:presLayoutVars>
          <dgm:chPref val="3"/>
        </dgm:presLayoutVars>
      </dgm:prSet>
      <dgm:spPr/>
    </dgm:pt>
    <dgm:pt modelId="{A90FAF85-0809-4B19-AE22-E01886722F85}" type="pres">
      <dgm:prSet presAssocID="{62471C58-4AD9-41BC-BEDB-2EF10F96C110}" presName="horzFour" presStyleCnt="0"/>
      <dgm:spPr/>
    </dgm:pt>
    <dgm:pt modelId="{4030093D-A1DC-41CC-9AF3-2909807EB3F1}" type="pres">
      <dgm:prSet presAssocID="{245A04AB-F5B3-4E34-AF92-82D19251EC43}" presName="sibSpaceThree" presStyleCnt="0"/>
      <dgm:spPr/>
    </dgm:pt>
    <dgm:pt modelId="{D0AE8B4B-D3BD-45E9-92BB-62EECE14A1C2}" type="pres">
      <dgm:prSet presAssocID="{1B3B9FAC-914B-4EE4-B660-5A4AF5E8C3C2}" presName="vertThree" presStyleCnt="0"/>
      <dgm:spPr/>
    </dgm:pt>
    <dgm:pt modelId="{42557835-9D6C-43BF-AF33-21614D10A63B}" type="pres">
      <dgm:prSet presAssocID="{1B3B9FAC-914B-4EE4-B660-5A4AF5E8C3C2}" presName="txThree" presStyleLbl="node3" presStyleIdx="1" presStyleCnt="6">
        <dgm:presLayoutVars>
          <dgm:chPref val="3"/>
        </dgm:presLayoutVars>
      </dgm:prSet>
      <dgm:spPr/>
    </dgm:pt>
    <dgm:pt modelId="{829D0D94-55B0-4A78-A6F3-42361EF7E2C3}" type="pres">
      <dgm:prSet presAssocID="{1B3B9FAC-914B-4EE4-B660-5A4AF5E8C3C2}" presName="parTransThree" presStyleCnt="0"/>
      <dgm:spPr/>
    </dgm:pt>
    <dgm:pt modelId="{CE4689D2-5114-453E-8F98-67DBBC3F15F7}" type="pres">
      <dgm:prSet presAssocID="{1B3B9FAC-914B-4EE4-B660-5A4AF5E8C3C2}" presName="horzThree" presStyleCnt="0"/>
      <dgm:spPr/>
    </dgm:pt>
    <dgm:pt modelId="{44D9D9F1-D44A-4691-90C5-CF652735DF1C}" type="pres">
      <dgm:prSet presAssocID="{AF22069E-2BF4-40FF-B778-4D2CEC9A96D6}" presName="vertFour" presStyleCnt="0">
        <dgm:presLayoutVars>
          <dgm:chPref val="3"/>
        </dgm:presLayoutVars>
      </dgm:prSet>
      <dgm:spPr/>
    </dgm:pt>
    <dgm:pt modelId="{120DDA62-B8C5-4E32-B01F-92538F01856F}" type="pres">
      <dgm:prSet presAssocID="{AF22069E-2BF4-40FF-B778-4D2CEC9A96D6}" presName="txFour" presStyleLbl="node4" presStyleIdx="1" presStyleCnt="6">
        <dgm:presLayoutVars>
          <dgm:chPref val="3"/>
        </dgm:presLayoutVars>
      </dgm:prSet>
      <dgm:spPr/>
    </dgm:pt>
    <dgm:pt modelId="{4C88AB38-EC4F-4C9E-BFAB-332DC64DD115}" type="pres">
      <dgm:prSet presAssocID="{AF22069E-2BF4-40FF-B778-4D2CEC9A96D6}" presName="horzFour" presStyleCnt="0"/>
      <dgm:spPr/>
    </dgm:pt>
    <dgm:pt modelId="{490FFC9C-EC81-4D00-B963-7FF26A6BF3A6}" type="pres">
      <dgm:prSet presAssocID="{76FE3E34-D128-4A82-8AFC-823016A3DA26}" presName="sibSpaceOne" presStyleCnt="0"/>
      <dgm:spPr/>
    </dgm:pt>
    <dgm:pt modelId="{13C4C2DA-B61A-462F-8D3E-036A0BBB67C2}" type="pres">
      <dgm:prSet presAssocID="{E83DBD88-E1D9-4254-A80F-8CCA089FA740}" presName="vertOne" presStyleCnt="0"/>
      <dgm:spPr/>
    </dgm:pt>
    <dgm:pt modelId="{615517B3-0F55-4990-BCD2-AADA6C815908}" type="pres">
      <dgm:prSet presAssocID="{E83DBD88-E1D9-4254-A80F-8CCA089FA740}" presName="txOne" presStyleLbl="node0" presStyleIdx="1" presStyleCnt="2">
        <dgm:presLayoutVars>
          <dgm:chPref val="3"/>
        </dgm:presLayoutVars>
      </dgm:prSet>
      <dgm:spPr/>
    </dgm:pt>
    <dgm:pt modelId="{20AD4C82-F1E3-4397-98C3-21A86DA6BA22}" type="pres">
      <dgm:prSet presAssocID="{E83DBD88-E1D9-4254-A80F-8CCA089FA740}" presName="parTransOne" presStyleCnt="0"/>
      <dgm:spPr/>
    </dgm:pt>
    <dgm:pt modelId="{9BB6B46A-5ACA-447E-A60F-FAC9890F0556}" type="pres">
      <dgm:prSet presAssocID="{E83DBD88-E1D9-4254-A80F-8CCA089FA740}" presName="horzOne" presStyleCnt="0"/>
      <dgm:spPr/>
    </dgm:pt>
    <dgm:pt modelId="{7B57CAFB-F92D-467F-9565-9D7995FA95FC}" type="pres">
      <dgm:prSet presAssocID="{1BA2F5B7-0C1F-47A0-B5F2-16CE708D290F}" presName="vertTwo" presStyleCnt="0"/>
      <dgm:spPr/>
    </dgm:pt>
    <dgm:pt modelId="{513488A9-D4FF-45CF-A9EF-E298C65AC458}" type="pres">
      <dgm:prSet presAssocID="{1BA2F5B7-0C1F-47A0-B5F2-16CE708D290F}" presName="txTwo" presStyleLbl="node2" presStyleIdx="1" presStyleCnt="3">
        <dgm:presLayoutVars>
          <dgm:chPref val="3"/>
        </dgm:presLayoutVars>
      </dgm:prSet>
      <dgm:spPr/>
    </dgm:pt>
    <dgm:pt modelId="{73775F48-9376-48DF-BFFA-A37DA784477C}" type="pres">
      <dgm:prSet presAssocID="{1BA2F5B7-0C1F-47A0-B5F2-16CE708D290F}" presName="parTransTwo" presStyleCnt="0"/>
      <dgm:spPr/>
    </dgm:pt>
    <dgm:pt modelId="{86B9D971-1F0D-4220-9CED-AF51C211ED58}" type="pres">
      <dgm:prSet presAssocID="{1BA2F5B7-0C1F-47A0-B5F2-16CE708D290F}" presName="horzTwo" presStyleCnt="0"/>
      <dgm:spPr/>
    </dgm:pt>
    <dgm:pt modelId="{DD837C46-8AE4-4BE8-B763-96DC47CA9AE3}" type="pres">
      <dgm:prSet presAssocID="{BF1AC705-6F8F-472A-BEC5-216B616C6A62}" presName="vertThree" presStyleCnt="0"/>
      <dgm:spPr/>
    </dgm:pt>
    <dgm:pt modelId="{7697E17D-053F-458E-BE13-72370758AD93}" type="pres">
      <dgm:prSet presAssocID="{BF1AC705-6F8F-472A-BEC5-216B616C6A62}" presName="txThree" presStyleLbl="node3" presStyleIdx="2" presStyleCnt="6">
        <dgm:presLayoutVars>
          <dgm:chPref val="3"/>
        </dgm:presLayoutVars>
      </dgm:prSet>
      <dgm:spPr/>
    </dgm:pt>
    <dgm:pt modelId="{478A793F-0BC4-4447-B8C2-F72E9BE7FEC3}" type="pres">
      <dgm:prSet presAssocID="{BF1AC705-6F8F-472A-BEC5-216B616C6A62}" presName="parTransThree" presStyleCnt="0"/>
      <dgm:spPr/>
    </dgm:pt>
    <dgm:pt modelId="{662C6ECE-0644-4228-8443-AD39E8A3AA56}" type="pres">
      <dgm:prSet presAssocID="{BF1AC705-6F8F-472A-BEC5-216B616C6A62}" presName="horzThree" presStyleCnt="0"/>
      <dgm:spPr/>
    </dgm:pt>
    <dgm:pt modelId="{5F523CEC-B09E-4A55-A44F-61D5E82B2A9D}" type="pres">
      <dgm:prSet presAssocID="{3B79D186-0CB1-45E5-BA23-4C52F6DDD8DB}" presName="vertFour" presStyleCnt="0">
        <dgm:presLayoutVars>
          <dgm:chPref val="3"/>
        </dgm:presLayoutVars>
      </dgm:prSet>
      <dgm:spPr/>
    </dgm:pt>
    <dgm:pt modelId="{A39B63C7-EC37-4273-938D-97823D0D9ED2}" type="pres">
      <dgm:prSet presAssocID="{3B79D186-0CB1-45E5-BA23-4C52F6DDD8DB}" presName="txFour" presStyleLbl="node4" presStyleIdx="2" presStyleCnt="6">
        <dgm:presLayoutVars>
          <dgm:chPref val="3"/>
        </dgm:presLayoutVars>
      </dgm:prSet>
      <dgm:spPr/>
    </dgm:pt>
    <dgm:pt modelId="{A8461656-ABD9-4F3D-B72F-98607E56B585}" type="pres">
      <dgm:prSet presAssocID="{3B79D186-0CB1-45E5-BA23-4C52F6DDD8DB}" presName="horzFour" presStyleCnt="0"/>
      <dgm:spPr/>
    </dgm:pt>
    <dgm:pt modelId="{9C5F8160-7A6E-4BAF-94F8-4B2E8F518FF6}" type="pres">
      <dgm:prSet presAssocID="{50003646-10DC-4274-881A-275F79932AAD}" presName="sibSpaceThree" presStyleCnt="0"/>
      <dgm:spPr/>
    </dgm:pt>
    <dgm:pt modelId="{8716F559-E13F-4987-BECA-3EE873E69DDC}" type="pres">
      <dgm:prSet presAssocID="{719B7E63-57F4-4ED1-8CB1-1A68F91DE213}" presName="vertThree" presStyleCnt="0"/>
      <dgm:spPr/>
    </dgm:pt>
    <dgm:pt modelId="{32EBCFBD-5339-40C7-9C91-C7AD774193AD}" type="pres">
      <dgm:prSet presAssocID="{719B7E63-57F4-4ED1-8CB1-1A68F91DE213}" presName="txThree" presStyleLbl="node3" presStyleIdx="3" presStyleCnt="6">
        <dgm:presLayoutVars>
          <dgm:chPref val="3"/>
        </dgm:presLayoutVars>
      </dgm:prSet>
      <dgm:spPr/>
    </dgm:pt>
    <dgm:pt modelId="{7C962C5A-B3B9-4D9B-8AD9-0D1701AB3E5F}" type="pres">
      <dgm:prSet presAssocID="{719B7E63-57F4-4ED1-8CB1-1A68F91DE213}" presName="parTransThree" presStyleCnt="0"/>
      <dgm:spPr/>
    </dgm:pt>
    <dgm:pt modelId="{9B2D237F-A4DB-4F05-A480-79D07BEE73B1}" type="pres">
      <dgm:prSet presAssocID="{719B7E63-57F4-4ED1-8CB1-1A68F91DE213}" presName="horzThree" presStyleCnt="0"/>
      <dgm:spPr/>
    </dgm:pt>
    <dgm:pt modelId="{F82353AC-678E-4D8A-8963-EC2FD443BCCD}" type="pres">
      <dgm:prSet presAssocID="{EA823F45-3C4C-4A7A-9B8E-91B86FFADB2A}" presName="vertFour" presStyleCnt="0">
        <dgm:presLayoutVars>
          <dgm:chPref val="3"/>
        </dgm:presLayoutVars>
      </dgm:prSet>
      <dgm:spPr/>
    </dgm:pt>
    <dgm:pt modelId="{3C8DD02C-6336-46C3-9798-0DB1C09E8A8B}" type="pres">
      <dgm:prSet presAssocID="{EA823F45-3C4C-4A7A-9B8E-91B86FFADB2A}" presName="txFour" presStyleLbl="node4" presStyleIdx="3" presStyleCnt="6">
        <dgm:presLayoutVars>
          <dgm:chPref val="3"/>
        </dgm:presLayoutVars>
      </dgm:prSet>
      <dgm:spPr/>
    </dgm:pt>
    <dgm:pt modelId="{7561A0FC-EC21-4319-B71F-59F0B68A1279}" type="pres">
      <dgm:prSet presAssocID="{EA823F45-3C4C-4A7A-9B8E-91B86FFADB2A}" presName="horzFour" presStyleCnt="0"/>
      <dgm:spPr/>
    </dgm:pt>
    <dgm:pt modelId="{E8203EF5-9C01-4850-9C5E-3E46507F8A36}" type="pres">
      <dgm:prSet presAssocID="{AF64ECA2-F45D-4111-9FE3-B72EF88B7AEB}" presName="sibSpaceTwo" presStyleCnt="0"/>
      <dgm:spPr/>
    </dgm:pt>
    <dgm:pt modelId="{4456B878-39B2-44BB-9B48-0A44F928FE23}" type="pres">
      <dgm:prSet presAssocID="{9907D625-C46C-4DFD-9E78-EE0927E21347}" presName="vertTwo" presStyleCnt="0"/>
      <dgm:spPr/>
    </dgm:pt>
    <dgm:pt modelId="{7A64E4FD-34B9-4E2D-A17B-8707D7F8F812}" type="pres">
      <dgm:prSet presAssocID="{9907D625-C46C-4DFD-9E78-EE0927E21347}" presName="txTwo" presStyleLbl="node2" presStyleIdx="2" presStyleCnt="3">
        <dgm:presLayoutVars>
          <dgm:chPref val="3"/>
        </dgm:presLayoutVars>
      </dgm:prSet>
      <dgm:spPr/>
    </dgm:pt>
    <dgm:pt modelId="{776B28B5-4A3C-4E96-BE2F-1F0264A75844}" type="pres">
      <dgm:prSet presAssocID="{9907D625-C46C-4DFD-9E78-EE0927E21347}" presName="parTransTwo" presStyleCnt="0"/>
      <dgm:spPr/>
    </dgm:pt>
    <dgm:pt modelId="{7DCD5E57-7178-4BF4-908A-45FB39F15478}" type="pres">
      <dgm:prSet presAssocID="{9907D625-C46C-4DFD-9E78-EE0927E21347}" presName="horzTwo" presStyleCnt="0"/>
      <dgm:spPr/>
    </dgm:pt>
    <dgm:pt modelId="{4C27479B-2679-47BB-BA82-B3222E471E07}" type="pres">
      <dgm:prSet presAssocID="{D49BEED7-C15C-4E01-8D5B-6CEDF098F692}" presName="vertThree" presStyleCnt="0"/>
      <dgm:spPr/>
    </dgm:pt>
    <dgm:pt modelId="{9E1E736A-803A-4A52-821C-72F3212BC493}" type="pres">
      <dgm:prSet presAssocID="{D49BEED7-C15C-4E01-8D5B-6CEDF098F692}" presName="txThree" presStyleLbl="node3" presStyleIdx="4" presStyleCnt="6">
        <dgm:presLayoutVars>
          <dgm:chPref val="3"/>
        </dgm:presLayoutVars>
      </dgm:prSet>
      <dgm:spPr/>
    </dgm:pt>
    <dgm:pt modelId="{09693091-93F9-4027-844F-C2BE3D594DFA}" type="pres">
      <dgm:prSet presAssocID="{D49BEED7-C15C-4E01-8D5B-6CEDF098F692}" presName="parTransThree" presStyleCnt="0"/>
      <dgm:spPr/>
    </dgm:pt>
    <dgm:pt modelId="{5C64C404-9A8E-4A4C-9E22-0FE010664052}" type="pres">
      <dgm:prSet presAssocID="{D49BEED7-C15C-4E01-8D5B-6CEDF098F692}" presName="horzThree" presStyleCnt="0"/>
      <dgm:spPr/>
    </dgm:pt>
    <dgm:pt modelId="{3AF6162A-1B48-40BB-9912-D79443D4C6F9}" type="pres">
      <dgm:prSet presAssocID="{1E080E00-F2B3-4706-899D-C445E7A494D7}" presName="vertFour" presStyleCnt="0">
        <dgm:presLayoutVars>
          <dgm:chPref val="3"/>
        </dgm:presLayoutVars>
      </dgm:prSet>
      <dgm:spPr/>
    </dgm:pt>
    <dgm:pt modelId="{71071E80-8D24-4842-ABE0-6EF14D8ED7AD}" type="pres">
      <dgm:prSet presAssocID="{1E080E00-F2B3-4706-899D-C445E7A494D7}" presName="txFour" presStyleLbl="node4" presStyleIdx="4" presStyleCnt="6">
        <dgm:presLayoutVars>
          <dgm:chPref val="3"/>
        </dgm:presLayoutVars>
      </dgm:prSet>
      <dgm:spPr/>
    </dgm:pt>
    <dgm:pt modelId="{AD508BFC-5A0B-442E-96A7-64FFA60FC56E}" type="pres">
      <dgm:prSet presAssocID="{1E080E00-F2B3-4706-899D-C445E7A494D7}" presName="horzFour" presStyleCnt="0"/>
      <dgm:spPr/>
    </dgm:pt>
    <dgm:pt modelId="{5C12D88A-5599-4790-BD53-CCE9A08533E1}" type="pres">
      <dgm:prSet presAssocID="{80493257-CA0B-4D58-BB1C-02ADC2CE15E4}" presName="sibSpaceThree" presStyleCnt="0"/>
      <dgm:spPr/>
    </dgm:pt>
    <dgm:pt modelId="{8F7DF4E3-FBDA-4F90-849E-DD37FFAD710F}" type="pres">
      <dgm:prSet presAssocID="{35F6B910-27E5-499B-8640-F52C1DC4F994}" presName="vertThree" presStyleCnt="0"/>
      <dgm:spPr/>
    </dgm:pt>
    <dgm:pt modelId="{905EE66D-F7FB-4F55-9451-360566030F1B}" type="pres">
      <dgm:prSet presAssocID="{35F6B910-27E5-499B-8640-F52C1DC4F994}" presName="txThree" presStyleLbl="node3" presStyleIdx="5" presStyleCnt="6">
        <dgm:presLayoutVars>
          <dgm:chPref val="3"/>
        </dgm:presLayoutVars>
      </dgm:prSet>
      <dgm:spPr/>
    </dgm:pt>
    <dgm:pt modelId="{D6E61CAD-464A-4962-80C4-E16935FC4187}" type="pres">
      <dgm:prSet presAssocID="{35F6B910-27E5-499B-8640-F52C1DC4F994}" presName="parTransThree" presStyleCnt="0"/>
      <dgm:spPr/>
    </dgm:pt>
    <dgm:pt modelId="{75E1E84C-C866-4F81-8BB4-205925E3E05A}" type="pres">
      <dgm:prSet presAssocID="{35F6B910-27E5-499B-8640-F52C1DC4F994}" presName="horzThree" presStyleCnt="0"/>
      <dgm:spPr/>
    </dgm:pt>
    <dgm:pt modelId="{BC41EBA1-DD73-443A-9D56-274E5FD5D290}" type="pres">
      <dgm:prSet presAssocID="{3271AD9A-A9B1-487F-BDEF-85CD9D192F41}" presName="vertFour" presStyleCnt="0">
        <dgm:presLayoutVars>
          <dgm:chPref val="3"/>
        </dgm:presLayoutVars>
      </dgm:prSet>
      <dgm:spPr/>
    </dgm:pt>
    <dgm:pt modelId="{2DD339DD-C6B5-404F-89AA-96D5436BECF1}" type="pres">
      <dgm:prSet presAssocID="{3271AD9A-A9B1-487F-BDEF-85CD9D192F41}" presName="txFour" presStyleLbl="node4" presStyleIdx="5" presStyleCnt="6">
        <dgm:presLayoutVars>
          <dgm:chPref val="3"/>
        </dgm:presLayoutVars>
      </dgm:prSet>
      <dgm:spPr/>
    </dgm:pt>
    <dgm:pt modelId="{5BB322E1-AD79-48F8-ADE2-93BAAF4AAA0B}" type="pres">
      <dgm:prSet presAssocID="{3271AD9A-A9B1-487F-BDEF-85CD9D192F41}" presName="horzFour" presStyleCnt="0"/>
      <dgm:spPr/>
    </dgm:pt>
  </dgm:ptLst>
  <dgm:cxnLst>
    <dgm:cxn modelId="{91256D06-34A9-46A6-ADA5-81D4EB545B8C}" srcId="{417B5F63-EA7F-4494-89D7-94F125DEA8AA}" destId="{E83DBD88-E1D9-4254-A80F-8CCA089FA740}" srcOrd="1" destOrd="0" parTransId="{1CCCC0A0-A85F-4B1E-BAA5-2629310770F4}" sibTransId="{8F28C781-9B6A-4BF7-B3A5-1F70ADCB7FB9}"/>
    <dgm:cxn modelId="{3722EE11-D150-4E78-88FB-D61462B90C8E}" type="presOf" srcId="{E83DBD88-E1D9-4254-A80F-8CCA089FA740}" destId="{615517B3-0F55-4990-BCD2-AADA6C815908}" srcOrd="0" destOrd="0" presId="urn:microsoft.com/office/officeart/2005/8/layout/hierarchy4"/>
    <dgm:cxn modelId="{9AEBCA12-5A96-4EA3-9CFF-A4CF16DBFDAC}" srcId="{9907D625-C46C-4DFD-9E78-EE0927E21347}" destId="{D49BEED7-C15C-4E01-8D5B-6CEDF098F692}" srcOrd="0" destOrd="0" parTransId="{8C9BB1CD-8BC9-4CB0-8ED4-A8DF11E34827}" sibTransId="{80493257-CA0B-4D58-BB1C-02ADC2CE15E4}"/>
    <dgm:cxn modelId="{3145F713-2FFC-4645-A7BD-E5FAFB3820C1}" type="presOf" srcId="{3B79D186-0CB1-45E5-BA23-4C52F6DDD8DB}" destId="{A39B63C7-EC37-4273-938D-97823D0D9ED2}" srcOrd="0" destOrd="0" presId="urn:microsoft.com/office/officeart/2005/8/layout/hierarchy4"/>
    <dgm:cxn modelId="{A8721923-8829-45CD-B8A5-188521426F9E}" type="presOf" srcId="{E7FBC25F-42B8-4F23-9A8A-74B463B0F540}" destId="{0DFAEA51-EB57-46A7-867E-A692583A4CCC}" srcOrd="0" destOrd="0" presId="urn:microsoft.com/office/officeart/2005/8/layout/hierarchy4"/>
    <dgm:cxn modelId="{B271415C-C68D-4BBD-802D-A8C9E459529A}" srcId="{E7FBC25F-42B8-4F23-9A8A-74B463B0F540}" destId="{1B3B9FAC-914B-4EE4-B660-5A4AF5E8C3C2}" srcOrd="1" destOrd="0" parTransId="{FE0A8E10-C5BD-422E-BB5F-20F39B131AB2}" sibTransId="{C67ADA75-1D61-4B80-8333-3EC02544723D}"/>
    <dgm:cxn modelId="{FC94B846-9791-44D6-A366-B16F1A3D2EC8}" type="presOf" srcId="{3271AD9A-A9B1-487F-BDEF-85CD9D192F41}" destId="{2DD339DD-C6B5-404F-89AA-96D5436BECF1}" srcOrd="0" destOrd="0" presId="urn:microsoft.com/office/officeart/2005/8/layout/hierarchy4"/>
    <dgm:cxn modelId="{719BDD68-045B-4E3C-806B-EE88B6FCC3C9}" srcId="{1B3B9FAC-914B-4EE4-B660-5A4AF5E8C3C2}" destId="{AF22069E-2BF4-40FF-B778-4D2CEC9A96D6}" srcOrd="0" destOrd="0" parTransId="{65345B07-612B-4307-AD0D-0C29DFCDA9BA}" sibTransId="{3196B238-F9F2-46B5-A76E-FD4AB8268EAB}"/>
    <dgm:cxn modelId="{8F194D69-F51D-43A9-96C2-BEC6FD04C1C9}" srcId="{9907D625-C46C-4DFD-9E78-EE0927E21347}" destId="{35F6B910-27E5-499B-8640-F52C1DC4F994}" srcOrd="1" destOrd="0" parTransId="{EB681DE4-7178-439A-B83C-31EA260D0F66}" sibTransId="{B06F876A-A2AF-4C18-81B1-B3FC3CC89037}"/>
    <dgm:cxn modelId="{3B58824C-B3B6-402E-8889-FFBAE5FCBB03}" type="presOf" srcId="{9907D625-C46C-4DFD-9E78-EE0927E21347}" destId="{7A64E4FD-34B9-4E2D-A17B-8707D7F8F812}" srcOrd="0" destOrd="0" presId="urn:microsoft.com/office/officeart/2005/8/layout/hierarchy4"/>
    <dgm:cxn modelId="{71C98B6F-431E-46D8-ABF8-07D57B44C68C}" srcId="{719B7E63-57F4-4ED1-8CB1-1A68F91DE213}" destId="{EA823F45-3C4C-4A7A-9B8E-91B86FFADB2A}" srcOrd="0" destOrd="0" parTransId="{20B37E8E-B718-4709-A8E5-6AB90440E3C1}" sibTransId="{C5E4BD2D-0B2E-430F-8DBD-39A543E0651D}"/>
    <dgm:cxn modelId="{43E7A972-6498-4111-A85A-90F59FC8022E}" type="presOf" srcId="{D49BEED7-C15C-4E01-8D5B-6CEDF098F692}" destId="{9E1E736A-803A-4A52-821C-72F3212BC493}" srcOrd="0" destOrd="0" presId="urn:microsoft.com/office/officeart/2005/8/layout/hierarchy4"/>
    <dgm:cxn modelId="{F3468058-081B-4E64-9401-46D0AABDC860}" srcId="{E7FBC25F-42B8-4F23-9A8A-74B463B0F540}" destId="{5DACFE18-71AE-42F1-B60E-57E29F860DDC}" srcOrd="0" destOrd="0" parTransId="{A074C794-649E-42D7-A95B-FF525EB654A8}" sibTransId="{245A04AB-F5B3-4E34-AF92-82D19251EC43}"/>
    <dgm:cxn modelId="{E46DEE78-4449-48FE-8130-1F828B4C1CB0}" type="presOf" srcId="{AF22069E-2BF4-40FF-B778-4D2CEC9A96D6}" destId="{120DDA62-B8C5-4E32-B01F-92538F01856F}" srcOrd="0" destOrd="0" presId="urn:microsoft.com/office/officeart/2005/8/layout/hierarchy4"/>
    <dgm:cxn modelId="{F3F54F81-6517-4772-82FF-7CBCA400018E}" type="presOf" srcId="{62471C58-4AD9-41BC-BEDB-2EF10F96C110}" destId="{92FEE179-13D4-4201-90D9-8FB61030D5F7}" srcOrd="0" destOrd="0" presId="urn:microsoft.com/office/officeart/2005/8/layout/hierarchy4"/>
    <dgm:cxn modelId="{8F21FD83-305B-42E6-BCA0-200A76AF74D2}" type="presOf" srcId="{EA823F45-3C4C-4A7A-9B8E-91B86FFADB2A}" destId="{3C8DD02C-6336-46C3-9798-0DB1C09E8A8B}" srcOrd="0" destOrd="0" presId="urn:microsoft.com/office/officeart/2005/8/layout/hierarchy4"/>
    <dgm:cxn modelId="{DCF90384-9B62-4D4E-994E-BB68671379C0}" type="presOf" srcId="{1BA2F5B7-0C1F-47A0-B5F2-16CE708D290F}" destId="{513488A9-D4FF-45CF-A9EF-E298C65AC458}" srcOrd="0" destOrd="0" presId="urn:microsoft.com/office/officeart/2005/8/layout/hierarchy4"/>
    <dgm:cxn modelId="{182D1B92-BEC8-4352-91DE-16248839D29C}" type="presOf" srcId="{719B7E63-57F4-4ED1-8CB1-1A68F91DE213}" destId="{32EBCFBD-5339-40C7-9C91-C7AD774193AD}" srcOrd="0" destOrd="0" presId="urn:microsoft.com/office/officeart/2005/8/layout/hierarchy4"/>
    <dgm:cxn modelId="{E139118C-850C-408D-950F-1A7A96CA22D4}" type="presOf" srcId="{417B5F63-EA7F-4494-89D7-94F125DEA8AA}" destId="{6FBBB4B6-E611-42A8-A933-905BBF13DF52}" srcOrd="0" destOrd="0" presId="urn:microsoft.com/office/officeart/2005/8/layout/hierarchy4"/>
    <dgm:cxn modelId="{C1DBD3A8-6BEB-4DCC-8A80-5D213A71789B}" srcId="{1BA2F5B7-0C1F-47A0-B5F2-16CE708D290F}" destId="{BF1AC705-6F8F-472A-BEC5-216B616C6A62}" srcOrd="0" destOrd="0" parTransId="{C12B8A4E-4B06-43F0-A4E7-51E2E418270D}" sibTransId="{50003646-10DC-4274-881A-275F79932AAD}"/>
    <dgm:cxn modelId="{B833E2A9-9818-4F60-8D0A-7878A3412C8A}" srcId="{D49BEED7-C15C-4E01-8D5B-6CEDF098F692}" destId="{1E080E00-F2B3-4706-899D-C445E7A494D7}" srcOrd="0" destOrd="0" parTransId="{E32CC2CA-094F-4A2A-8385-D5E15FF7AFAA}" sibTransId="{B360FE85-A87A-4DFF-9543-0260A10DBCAE}"/>
    <dgm:cxn modelId="{5865B2AE-7A66-41ED-95B4-BE57494A3768}" type="presOf" srcId="{5DACFE18-71AE-42F1-B60E-57E29F860DDC}" destId="{1A5789BB-0149-4CF9-8B84-4255520D2CAF}" srcOrd="0" destOrd="0" presId="urn:microsoft.com/office/officeart/2005/8/layout/hierarchy4"/>
    <dgm:cxn modelId="{60D192AF-4405-4C20-940D-8BB4861C397D}" type="presOf" srcId="{BF1AC705-6F8F-472A-BEC5-216B616C6A62}" destId="{7697E17D-053F-458E-BE13-72370758AD93}" srcOrd="0" destOrd="0" presId="urn:microsoft.com/office/officeart/2005/8/layout/hierarchy4"/>
    <dgm:cxn modelId="{AFE241B1-EB4A-4F5B-9E83-41BFFD0235A3}" srcId="{E83DBD88-E1D9-4254-A80F-8CCA089FA740}" destId="{9907D625-C46C-4DFD-9E78-EE0927E21347}" srcOrd="1" destOrd="0" parTransId="{13111A3A-A684-4575-BBAB-DD8AA70E5004}" sibTransId="{9FBC0224-FB5D-481E-8174-BBE8FA2894A9}"/>
    <dgm:cxn modelId="{939969BD-0F8A-4924-96B4-6734974A9EE0}" srcId="{E83DBD88-E1D9-4254-A80F-8CCA089FA740}" destId="{1BA2F5B7-0C1F-47A0-B5F2-16CE708D290F}" srcOrd="0" destOrd="0" parTransId="{84413CF3-AA28-4AC4-AB36-57AF9352F3BE}" sibTransId="{AF64ECA2-F45D-4111-9FE3-B72EF88B7AEB}"/>
    <dgm:cxn modelId="{E64900DF-CCC8-4349-BDEA-73759BDAD594}" srcId="{35F6B910-27E5-499B-8640-F52C1DC4F994}" destId="{3271AD9A-A9B1-487F-BDEF-85CD9D192F41}" srcOrd="0" destOrd="0" parTransId="{19393A17-B850-422D-8E0B-3F4AF0C2C616}" sibTransId="{BA8DA994-3812-41E3-A0CB-D11A1607496D}"/>
    <dgm:cxn modelId="{A40DF6E0-226C-47F8-B2E4-73A92778B1C6}" srcId="{1BA2F5B7-0C1F-47A0-B5F2-16CE708D290F}" destId="{719B7E63-57F4-4ED1-8CB1-1A68F91DE213}" srcOrd="1" destOrd="0" parTransId="{7FEBEF6D-B808-402C-874E-7D7650DF0A4D}" sibTransId="{848D91A1-2ED1-4682-B036-80BAF97D3BC4}"/>
    <dgm:cxn modelId="{26B1C4E5-8467-4A35-93CF-C43FD026B2A1}" srcId="{417B5F63-EA7F-4494-89D7-94F125DEA8AA}" destId="{5E06D42A-1492-4543-849C-EE020C54F8AB}" srcOrd="0" destOrd="0" parTransId="{E313E616-2FF0-4348-B231-CEAD6000D84C}" sibTransId="{76FE3E34-D128-4A82-8AFC-823016A3DA26}"/>
    <dgm:cxn modelId="{A86125C6-767D-4CB9-9847-132B7AA5064F}" type="presOf" srcId="{35F6B910-27E5-499B-8640-F52C1DC4F994}" destId="{905EE66D-F7FB-4F55-9451-360566030F1B}" srcOrd="0" destOrd="0" presId="urn:microsoft.com/office/officeart/2005/8/layout/hierarchy4"/>
    <dgm:cxn modelId="{5F4538CC-CC5F-4E0B-90AD-F67B10A37026}" srcId="{BF1AC705-6F8F-472A-BEC5-216B616C6A62}" destId="{3B79D186-0CB1-45E5-BA23-4C52F6DDD8DB}" srcOrd="0" destOrd="0" parTransId="{9AAF4B9A-145E-4DF7-911B-829D7066BE61}" sibTransId="{AD9312E2-8144-4AD5-9337-A4C37786605A}"/>
    <dgm:cxn modelId="{2A9156EE-03F1-4755-ABCD-6E23D46FACE9}" srcId="{5DACFE18-71AE-42F1-B60E-57E29F860DDC}" destId="{62471C58-4AD9-41BC-BEDB-2EF10F96C110}" srcOrd="0" destOrd="0" parTransId="{6C94D00D-3147-4E66-A3B1-0C166DD5FD69}" sibTransId="{E36D938A-1B73-4485-8F04-33D71F735792}"/>
    <dgm:cxn modelId="{A8B074F5-C4C3-40EC-B193-4B67F2C6F37B}" type="presOf" srcId="{1E080E00-F2B3-4706-899D-C445E7A494D7}" destId="{71071E80-8D24-4842-ABE0-6EF14D8ED7AD}" srcOrd="0" destOrd="0" presId="urn:microsoft.com/office/officeart/2005/8/layout/hierarchy4"/>
    <dgm:cxn modelId="{3267ECD5-1BF0-4575-9D62-4F6BDFB091A6}" type="presOf" srcId="{5E06D42A-1492-4543-849C-EE020C54F8AB}" destId="{CE83B8C9-6BBF-4FE6-BBBC-A661015D4818}" srcOrd="0" destOrd="0" presId="urn:microsoft.com/office/officeart/2005/8/layout/hierarchy4"/>
    <dgm:cxn modelId="{724991FC-04FC-4A49-B318-134DE9E45835}" type="presOf" srcId="{1B3B9FAC-914B-4EE4-B660-5A4AF5E8C3C2}" destId="{42557835-9D6C-43BF-AF33-21614D10A63B}" srcOrd="0" destOrd="0" presId="urn:microsoft.com/office/officeart/2005/8/layout/hierarchy4"/>
    <dgm:cxn modelId="{CAD0FCDE-3B49-4046-A243-A2BAF16E40B9}" srcId="{5E06D42A-1492-4543-849C-EE020C54F8AB}" destId="{E7FBC25F-42B8-4F23-9A8A-74B463B0F540}" srcOrd="0" destOrd="0" parTransId="{67847576-AC2B-47AD-866F-3B2141F9188A}" sibTransId="{0EE702E0-DA0D-43B7-8281-4411FE7BBEB3}"/>
    <dgm:cxn modelId="{394C9306-6D62-41E3-97F7-D39A5574C415}" type="presParOf" srcId="{6FBBB4B6-E611-42A8-A933-905BBF13DF52}" destId="{D43D8D23-27D3-4CD9-A21D-6A3E64B93F3F}" srcOrd="0" destOrd="0" presId="urn:microsoft.com/office/officeart/2005/8/layout/hierarchy4"/>
    <dgm:cxn modelId="{EAC05BA1-1A06-4D4C-92FC-92A4FE8B47F8}" type="presParOf" srcId="{D43D8D23-27D3-4CD9-A21D-6A3E64B93F3F}" destId="{CE83B8C9-6BBF-4FE6-BBBC-A661015D4818}" srcOrd="0" destOrd="0" presId="urn:microsoft.com/office/officeart/2005/8/layout/hierarchy4"/>
    <dgm:cxn modelId="{4EFF2BF2-2C2E-4E1A-8DDB-80387BF86C54}" type="presParOf" srcId="{D43D8D23-27D3-4CD9-A21D-6A3E64B93F3F}" destId="{1B3E52A3-0B29-468D-94E7-7B976DE1F1A0}" srcOrd="1" destOrd="0" presId="urn:microsoft.com/office/officeart/2005/8/layout/hierarchy4"/>
    <dgm:cxn modelId="{3FBA7406-F16A-4658-B03B-4DA6D51588DD}" type="presParOf" srcId="{D43D8D23-27D3-4CD9-A21D-6A3E64B93F3F}" destId="{DDEC190C-75F3-42D3-8939-6002DF85520B}" srcOrd="2" destOrd="0" presId="urn:microsoft.com/office/officeart/2005/8/layout/hierarchy4"/>
    <dgm:cxn modelId="{6A2FDA73-15AE-45F3-9744-E1CD7C82674B}" type="presParOf" srcId="{DDEC190C-75F3-42D3-8939-6002DF85520B}" destId="{CBA19E15-288C-4164-8723-9C7640DC9630}" srcOrd="0" destOrd="0" presId="urn:microsoft.com/office/officeart/2005/8/layout/hierarchy4"/>
    <dgm:cxn modelId="{0F6EF10E-0ABF-41C2-8866-C8BB08F793D7}" type="presParOf" srcId="{CBA19E15-288C-4164-8723-9C7640DC9630}" destId="{0DFAEA51-EB57-46A7-867E-A692583A4CCC}" srcOrd="0" destOrd="0" presId="urn:microsoft.com/office/officeart/2005/8/layout/hierarchy4"/>
    <dgm:cxn modelId="{98CED4E9-946C-4C97-8AD6-92422FC08CFD}" type="presParOf" srcId="{CBA19E15-288C-4164-8723-9C7640DC9630}" destId="{55807477-7A36-4B95-96BA-1D6AD91DA47F}" srcOrd="1" destOrd="0" presId="urn:microsoft.com/office/officeart/2005/8/layout/hierarchy4"/>
    <dgm:cxn modelId="{9628AC31-9A7E-40B2-9AD0-2004797DEFFD}" type="presParOf" srcId="{CBA19E15-288C-4164-8723-9C7640DC9630}" destId="{01E0AC6C-60B9-4166-87F4-E9F9A9ADFD6A}" srcOrd="2" destOrd="0" presId="urn:microsoft.com/office/officeart/2005/8/layout/hierarchy4"/>
    <dgm:cxn modelId="{E62F5E19-8E74-401B-81FA-5290CC5F51D5}" type="presParOf" srcId="{01E0AC6C-60B9-4166-87F4-E9F9A9ADFD6A}" destId="{C5B00681-B73E-4121-9DA6-81E259ED30AB}" srcOrd="0" destOrd="0" presId="urn:microsoft.com/office/officeart/2005/8/layout/hierarchy4"/>
    <dgm:cxn modelId="{867AB09C-A69D-4D7D-850D-49850CBA7B19}" type="presParOf" srcId="{C5B00681-B73E-4121-9DA6-81E259ED30AB}" destId="{1A5789BB-0149-4CF9-8B84-4255520D2CAF}" srcOrd="0" destOrd="0" presId="urn:microsoft.com/office/officeart/2005/8/layout/hierarchy4"/>
    <dgm:cxn modelId="{E5EEBE81-60F0-439F-AB3F-E51F23392C33}" type="presParOf" srcId="{C5B00681-B73E-4121-9DA6-81E259ED30AB}" destId="{DC835FF6-CD95-4F3F-84EB-611365A6B7D6}" srcOrd="1" destOrd="0" presId="urn:microsoft.com/office/officeart/2005/8/layout/hierarchy4"/>
    <dgm:cxn modelId="{6B5B5780-792F-4BB0-BDAE-A90061C50981}" type="presParOf" srcId="{C5B00681-B73E-4121-9DA6-81E259ED30AB}" destId="{ED72EB75-79D6-4D0B-881E-7560DE55F0ED}" srcOrd="2" destOrd="0" presId="urn:microsoft.com/office/officeart/2005/8/layout/hierarchy4"/>
    <dgm:cxn modelId="{B8BD50B5-7708-4961-968C-E251A4D3C6EB}" type="presParOf" srcId="{ED72EB75-79D6-4D0B-881E-7560DE55F0ED}" destId="{9C0D5B28-97D3-47BA-86A5-72B3D78CF995}" srcOrd="0" destOrd="0" presId="urn:microsoft.com/office/officeart/2005/8/layout/hierarchy4"/>
    <dgm:cxn modelId="{EF099B00-1800-4941-8906-FBA465E3E1A8}" type="presParOf" srcId="{9C0D5B28-97D3-47BA-86A5-72B3D78CF995}" destId="{92FEE179-13D4-4201-90D9-8FB61030D5F7}" srcOrd="0" destOrd="0" presId="urn:microsoft.com/office/officeart/2005/8/layout/hierarchy4"/>
    <dgm:cxn modelId="{53208913-8959-4198-B53B-BFD0995372D2}" type="presParOf" srcId="{9C0D5B28-97D3-47BA-86A5-72B3D78CF995}" destId="{A90FAF85-0809-4B19-AE22-E01886722F85}" srcOrd="1" destOrd="0" presId="urn:microsoft.com/office/officeart/2005/8/layout/hierarchy4"/>
    <dgm:cxn modelId="{1808A093-09E4-4875-B6D3-74F480A4C177}" type="presParOf" srcId="{01E0AC6C-60B9-4166-87F4-E9F9A9ADFD6A}" destId="{4030093D-A1DC-41CC-9AF3-2909807EB3F1}" srcOrd="1" destOrd="0" presId="urn:microsoft.com/office/officeart/2005/8/layout/hierarchy4"/>
    <dgm:cxn modelId="{6D97AB08-89E7-49D0-AEED-57CC5A01C077}" type="presParOf" srcId="{01E0AC6C-60B9-4166-87F4-E9F9A9ADFD6A}" destId="{D0AE8B4B-D3BD-45E9-92BB-62EECE14A1C2}" srcOrd="2" destOrd="0" presId="urn:microsoft.com/office/officeart/2005/8/layout/hierarchy4"/>
    <dgm:cxn modelId="{FB442988-36F4-42A6-9B38-D48BCFE1875C}" type="presParOf" srcId="{D0AE8B4B-D3BD-45E9-92BB-62EECE14A1C2}" destId="{42557835-9D6C-43BF-AF33-21614D10A63B}" srcOrd="0" destOrd="0" presId="urn:microsoft.com/office/officeart/2005/8/layout/hierarchy4"/>
    <dgm:cxn modelId="{9874E4A5-AAAA-47B8-9779-F922BA3B9C2F}" type="presParOf" srcId="{D0AE8B4B-D3BD-45E9-92BB-62EECE14A1C2}" destId="{829D0D94-55B0-4A78-A6F3-42361EF7E2C3}" srcOrd="1" destOrd="0" presId="urn:microsoft.com/office/officeart/2005/8/layout/hierarchy4"/>
    <dgm:cxn modelId="{6CB1AD3F-6648-4E0B-8EC0-B7B3753BAA53}" type="presParOf" srcId="{D0AE8B4B-D3BD-45E9-92BB-62EECE14A1C2}" destId="{CE4689D2-5114-453E-8F98-67DBBC3F15F7}" srcOrd="2" destOrd="0" presId="urn:microsoft.com/office/officeart/2005/8/layout/hierarchy4"/>
    <dgm:cxn modelId="{CCB2E375-73E0-426D-B56D-83B4B7C30AB6}" type="presParOf" srcId="{CE4689D2-5114-453E-8F98-67DBBC3F15F7}" destId="{44D9D9F1-D44A-4691-90C5-CF652735DF1C}" srcOrd="0" destOrd="0" presId="urn:microsoft.com/office/officeart/2005/8/layout/hierarchy4"/>
    <dgm:cxn modelId="{5796EA20-ACF0-4F4D-948F-ADFC807D9388}" type="presParOf" srcId="{44D9D9F1-D44A-4691-90C5-CF652735DF1C}" destId="{120DDA62-B8C5-4E32-B01F-92538F01856F}" srcOrd="0" destOrd="0" presId="urn:microsoft.com/office/officeart/2005/8/layout/hierarchy4"/>
    <dgm:cxn modelId="{510BBA9B-02E0-4F0E-88AD-64B8E9BFA4CD}" type="presParOf" srcId="{44D9D9F1-D44A-4691-90C5-CF652735DF1C}" destId="{4C88AB38-EC4F-4C9E-BFAB-332DC64DD115}" srcOrd="1" destOrd="0" presId="urn:microsoft.com/office/officeart/2005/8/layout/hierarchy4"/>
    <dgm:cxn modelId="{F86E8734-A61D-47A0-9054-FD842B9C6576}" type="presParOf" srcId="{6FBBB4B6-E611-42A8-A933-905BBF13DF52}" destId="{490FFC9C-EC81-4D00-B963-7FF26A6BF3A6}" srcOrd="1" destOrd="0" presId="urn:microsoft.com/office/officeart/2005/8/layout/hierarchy4"/>
    <dgm:cxn modelId="{66591B88-64F9-496E-B21C-65201EF0041F}" type="presParOf" srcId="{6FBBB4B6-E611-42A8-A933-905BBF13DF52}" destId="{13C4C2DA-B61A-462F-8D3E-036A0BBB67C2}" srcOrd="2" destOrd="0" presId="urn:microsoft.com/office/officeart/2005/8/layout/hierarchy4"/>
    <dgm:cxn modelId="{8F3B6EE1-F581-4FA7-8164-04BC2C052AF0}" type="presParOf" srcId="{13C4C2DA-B61A-462F-8D3E-036A0BBB67C2}" destId="{615517B3-0F55-4990-BCD2-AADA6C815908}" srcOrd="0" destOrd="0" presId="urn:microsoft.com/office/officeart/2005/8/layout/hierarchy4"/>
    <dgm:cxn modelId="{F65D6E22-29AE-4806-9AC5-23D1236CDC52}" type="presParOf" srcId="{13C4C2DA-B61A-462F-8D3E-036A0BBB67C2}" destId="{20AD4C82-F1E3-4397-98C3-21A86DA6BA22}" srcOrd="1" destOrd="0" presId="urn:microsoft.com/office/officeart/2005/8/layout/hierarchy4"/>
    <dgm:cxn modelId="{0C2CE4A8-A25C-4796-8134-3304BE2EB677}" type="presParOf" srcId="{13C4C2DA-B61A-462F-8D3E-036A0BBB67C2}" destId="{9BB6B46A-5ACA-447E-A60F-FAC9890F0556}" srcOrd="2" destOrd="0" presId="urn:microsoft.com/office/officeart/2005/8/layout/hierarchy4"/>
    <dgm:cxn modelId="{50902DBE-6A14-4C5C-945B-827ADE87BAE5}" type="presParOf" srcId="{9BB6B46A-5ACA-447E-A60F-FAC9890F0556}" destId="{7B57CAFB-F92D-467F-9565-9D7995FA95FC}" srcOrd="0" destOrd="0" presId="urn:microsoft.com/office/officeart/2005/8/layout/hierarchy4"/>
    <dgm:cxn modelId="{1D8813F8-9EF0-4693-B4D4-C3900F3FDBE4}" type="presParOf" srcId="{7B57CAFB-F92D-467F-9565-9D7995FA95FC}" destId="{513488A9-D4FF-45CF-A9EF-E298C65AC458}" srcOrd="0" destOrd="0" presId="urn:microsoft.com/office/officeart/2005/8/layout/hierarchy4"/>
    <dgm:cxn modelId="{F0BFC3E1-B16F-4711-9FA3-DAF72E763780}" type="presParOf" srcId="{7B57CAFB-F92D-467F-9565-9D7995FA95FC}" destId="{73775F48-9376-48DF-BFFA-A37DA784477C}" srcOrd="1" destOrd="0" presId="urn:microsoft.com/office/officeart/2005/8/layout/hierarchy4"/>
    <dgm:cxn modelId="{FC2F73BE-6353-4813-A84B-F3F620E55779}" type="presParOf" srcId="{7B57CAFB-F92D-467F-9565-9D7995FA95FC}" destId="{86B9D971-1F0D-4220-9CED-AF51C211ED58}" srcOrd="2" destOrd="0" presId="urn:microsoft.com/office/officeart/2005/8/layout/hierarchy4"/>
    <dgm:cxn modelId="{825419B1-C277-4440-8295-CC5570E94183}" type="presParOf" srcId="{86B9D971-1F0D-4220-9CED-AF51C211ED58}" destId="{DD837C46-8AE4-4BE8-B763-96DC47CA9AE3}" srcOrd="0" destOrd="0" presId="urn:microsoft.com/office/officeart/2005/8/layout/hierarchy4"/>
    <dgm:cxn modelId="{60943BCB-4242-4B98-A9B7-8A9752CB9F0F}" type="presParOf" srcId="{DD837C46-8AE4-4BE8-B763-96DC47CA9AE3}" destId="{7697E17D-053F-458E-BE13-72370758AD93}" srcOrd="0" destOrd="0" presId="urn:microsoft.com/office/officeart/2005/8/layout/hierarchy4"/>
    <dgm:cxn modelId="{E60B8441-8447-4D69-AA84-57C814D07BE4}" type="presParOf" srcId="{DD837C46-8AE4-4BE8-B763-96DC47CA9AE3}" destId="{478A793F-0BC4-4447-B8C2-F72E9BE7FEC3}" srcOrd="1" destOrd="0" presId="urn:microsoft.com/office/officeart/2005/8/layout/hierarchy4"/>
    <dgm:cxn modelId="{B9ACBFCD-CAFA-4D5B-8584-CCC3A66F5C9A}" type="presParOf" srcId="{DD837C46-8AE4-4BE8-B763-96DC47CA9AE3}" destId="{662C6ECE-0644-4228-8443-AD39E8A3AA56}" srcOrd="2" destOrd="0" presId="urn:microsoft.com/office/officeart/2005/8/layout/hierarchy4"/>
    <dgm:cxn modelId="{C151E5EF-76FC-4C43-B485-D9B4B0ABA02A}" type="presParOf" srcId="{662C6ECE-0644-4228-8443-AD39E8A3AA56}" destId="{5F523CEC-B09E-4A55-A44F-61D5E82B2A9D}" srcOrd="0" destOrd="0" presId="urn:microsoft.com/office/officeart/2005/8/layout/hierarchy4"/>
    <dgm:cxn modelId="{22158762-5D4C-4E22-A405-554202CB574F}" type="presParOf" srcId="{5F523CEC-B09E-4A55-A44F-61D5E82B2A9D}" destId="{A39B63C7-EC37-4273-938D-97823D0D9ED2}" srcOrd="0" destOrd="0" presId="urn:microsoft.com/office/officeart/2005/8/layout/hierarchy4"/>
    <dgm:cxn modelId="{AA871896-3E5E-4E76-8363-09B381312E19}" type="presParOf" srcId="{5F523CEC-B09E-4A55-A44F-61D5E82B2A9D}" destId="{A8461656-ABD9-4F3D-B72F-98607E56B585}" srcOrd="1" destOrd="0" presId="urn:microsoft.com/office/officeart/2005/8/layout/hierarchy4"/>
    <dgm:cxn modelId="{99B83CBA-D4E4-41F5-B9F3-6DB0818DD944}" type="presParOf" srcId="{86B9D971-1F0D-4220-9CED-AF51C211ED58}" destId="{9C5F8160-7A6E-4BAF-94F8-4B2E8F518FF6}" srcOrd="1" destOrd="0" presId="urn:microsoft.com/office/officeart/2005/8/layout/hierarchy4"/>
    <dgm:cxn modelId="{A323074F-89FB-44D3-876C-727F51722088}" type="presParOf" srcId="{86B9D971-1F0D-4220-9CED-AF51C211ED58}" destId="{8716F559-E13F-4987-BECA-3EE873E69DDC}" srcOrd="2" destOrd="0" presId="urn:microsoft.com/office/officeart/2005/8/layout/hierarchy4"/>
    <dgm:cxn modelId="{5133525F-3FC6-44EB-8D58-6E07CBA92920}" type="presParOf" srcId="{8716F559-E13F-4987-BECA-3EE873E69DDC}" destId="{32EBCFBD-5339-40C7-9C91-C7AD774193AD}" srcOrd="0" destOrd="0" presId="urn:microsoft.com/office/officeart/2005/8/layout/hierarchy4"/>
    <dgm:cxn modelId="{5B554909-57D8-462F-8B9F-12B4BA97A48C}" type="presParOf" srcId="{8716F559-E13F-4987-BECA-3EE873E69DDC}" destId="{7C962C5A-B3B9-4D9B-8AD9-0D1701AB3E5F}" srcOrd="1" destOrd="0" presId="urn:microsoft.com/office/officeart/2005/8/layout/hierarchy4"/>
    <dgm:cxn modelId="{D629FD44-10C0-429F-8049-35644E09449E}" type="presParOf" srcId="{8716F559-E13F-4987-BECA-3EE873E69DDC}" destId="{9B2D237F-A4DB-4F05-A480-79D07BEE73B1}" srcOrd="2" destOrd="0" presId="urn:microsoft.com/office/officeart/2005/8/layout/hierarchy4"/>
    <dgm:cxn modelId="{8AC4AFB5-495F-406C-886A-5F2633A938E8}" type="presParOf" srcId="{9B2D237F-A4DB-4F05-A480-79D07BEE73B1}" destId="{F82353AC-678E-4D8A-8963-EC2FD443BCCD}" srcOrd="0" destOrd="0" presId="urn:microsoft.com/office/officeart/2005/8/layout/hierarchy4"/>
    <dgm:cxn modelId="{822B1892-1B9C-4A3E-A8E6-92C12BDF90F3}" type="presParOf" srcId="{F82353AC-678E-4D8A-8963-EC2FD443BCCD}" destId="{3C8DD02C-6336-46C3-9798-0DB1C09E8A8B}" srcOrd="0" destOrd="0" presId="urn:microsoft.com/office/officeart/2005/8/layout/hierarchy4"/>
    <dgm:cxn modelId="{1F8AB0AD-5E8F-40F1-AC2D-64DEF5550FAF}" type="presParOf" srcId="{F82353AC-678E-4D8A-8963-EC2FD443BCCD}" destId="{7561A0FC-EC21-4319-B71F-59F0B68A1279}" srcOrd="1" destOrd="0" presId="urn:microsoft.com/office/officeart/2005/8/layout/hierarchy4"/>
    <dgm:cxn modelId="{5C772445-13C1-471A-8B0B-69A921E86945}" type="presParOf" srcId="{9BB6B46A-5ACA-447E-A60F-FAC9890F0556}" destId="{E8203EF5-9C01-4850-9C5E-3E46507F8A36}" srcOrd="1" destOrd="0" presId="urn:microsoft.com/office/officeart/2005/8/layout/hierarchy4"/>
    <dgm:cxn modelId="{E2B562B1-09E9-4FAD-B960-6BB597DBBB0C}" type="presParOf" srcId="{9BB6B46A-5ACA-447E-A60F-FAC9890F0556}" destId="{4456B878-39B2-44BB-9B48-0A44F928FE23}" srcOrd="2" destOrd="0" presId="urn:microsoft.com/office/officeart/2005/8/layout/hierarchy4"/>
    <dgm:cxn modelId="{038CA46C-21FD-46CA-96ED-63A496A48D99}" type="presParOf" srcId="{4456B878-39B2-44BB-9B48-0A44F928FE23}" destId="{7A64E4FD-34B9-4E2D-A17B-8707D7F8F812}" srcOrd="0" destOrd="0" presId="urn:microsoft.com/office/officeart/2005/8/layout/hierarchy4"/>
    <dgm:cxn modelId="{F758E96C-343A-4862-9E5E-4F722B1A6949}" type="presParOf" srcId="{4456B878-39B2-44BB-9B48-0A44F928FE23}" destId="{776B28B5-4A3C-4E96-BE2F-1F0264A75844}" srcOrd="1" destOrd="0" presId="urn:microsoft.com/office/officeart/2005/8/layout/hierarchy4"/>
    <dgm:cxn modelId="{A7DBAAA4-6878-48D3-AE42-E0BCFFAA22CA}" type="presParOf" srcId="{4456B878-39B2-44BB-9B48-0A44F928FE23}" destId="{7DCD5E57-7178-4BF4-908A-45FB39F15478}" srcOrd="2" destOrd="0" presId="urn:microsoft.com/office/officeart/2005/8/layout/hierarchy4"/>
    <dgm:cxn modelId="{4AB2F3DB-D91F-4F1F-B0AF-8ECEDF233BA7}" type="presParOf" srcId="{7DCD5E57-7178-4BF4-908A-45FB39F15478}" destId="{4C27479B-2679-47BB-BA82-B3222E471E07}" srcOrd="0" destOrd="0" presId="urn:microsoft.com/office/officeart/2005/8/layout/hierarchy4"/>
    <dgm:cxn modelId="{130C4427-B66B-4C48-B50A-0046B639F015}" type="presParOf" srcId="{4C27479B-2679-47BB-BA82-B3222E471E07}" destId="{9E1E736A-803A-4A52-821C-72F3212BC493}" srcOrd="0" destOrd="0" presId="urn:microsoft.com/office/officeart/2005/8/layout/hierarchy4"/>
    <dgm:cxn modelId="{C657A696-6F7E-46E0-901E-FFFB4FE1E2CD}" type="presParOf" srcId="{4C27479B-2679-47BB-BA82-B3222E471E07}" destId="{09693091-93F9-4027-844F-C2BE3D594DFA}" srcOrd="1" destOrd="0" presId="urn:microsoft.com/office/officeart/2005/8/layout/hierarchy4"/>
    <dgm:cxn modelId="{EE2E4401-02E7-4087-A137-39B4718D9059}" type="presParOf" srcId="{4C27479B-2679-47BB-BA82-B3222E471E07}" destId="{5C64C404-9A8E-4A4C-9E22-0FE010664052}" srcOrd="2" destOrd="0" presId="urn:microsoft.com/office/officeart/2005/8/layout/hierarchy4"/>
    <dgm:cxn modelId="{EF9C2A01-6497-41A4-8B32-096945C7A208}" type="presParOf" srcId="{5C64C404-9A8E-4A4C-9E22-0FE010664052}" destId="{3AF6162A-1B48-40BB-9912-D79443D4C6F9}" srcOrd="0" destOrd="0" presId="urn:microsoft.com/office/officeart/2005/8/layout/hierarchy4"/>
    <dgm:cxn modelId="{C88744DF-1308-400D-BFE4-D01F3EE29E6B}" type="presParOf" srcId="{3AF6162A-1B48-40BB-9912-D79443D4C6F9}" destId="{71071E80-8D24-4842-ABE0-6EF14D8ED7AD}" srcOrd="0" destOrd="0" presId="urn:microsoft.com/office/officeart/2005/8/layout/hierarchy4"/>
    <dgm:cxn modelId="{00BD8D38-8564-453A-A470-7CE5F3D0BBE9}" type="presParOf" srcId="{3AF6162A-1B48-40BB-9912-D79443D4C6F9}" destId="{AD508BFC-5A0B-442E-96A7-64FFA60FC56E}" srcOrd="1" destOrd="0" presId="urn:microsoft.com/office/officeart/2005/8/layout/hierarchy4"/>
    <dgm:cxn modelId="{B3E39EDB-EDB9-4C95-97B7-8BE1D13203DA}" type="presParOf" srcId="{7DCD5E57-7178-4BF4-908A-45FB39F15478}" destId="{5C12D88A-5599-4790-BD53-CCE9A08533E1}" srcOrd="1" destOrd="0" presId="urn:microsoft.com/office/officeart/2005/8/layout/hierarchy4"/>
    <dgm:cxn modelId="{F99C255A-525E-4C25-9BDC-0938161E1CCF}" type="presParOf" srcId="{7DCD5E57-7178-4BF4-908A-45FB39F15478}" destId="{8F7DF4E3-FBDA-4F90-849E-DD37FFAD710F}" srcOrd="2" destOrd="0" presId="urn:microsoft.com/office/officeart/2005/8/layout/hierarchy4"/>
    <dgm:cxn modelId="{581614DF-CEF6-4C09-A248-4475876E4C2E}" type="presParOf" srcId="{8F7DF4E3-FBDA-4F90-849E-DD37FFAD710F}" destId="{905EE66D-F7FB-4F55-9451-360566030F1B}" srcOrd="0" destOrd="0" presId="urn:microsoft.com/office/officeart/2005/8/layout/hierarchy4"/>
    <dgm:cxn modelId="{D13E6D7B-5188-4880-86B9-331348F32BE9}" type="presParOf" srcId="{8F7DF4E3-FBDA-4F90-849E-DD37FFAD710F}" destId="{D6E61CAD-464A-4962-80C4-E16935FC4187}" srcOrd="1" destOrd="0" presId="urn:microsoft.com/office/officeart/2005/8/layout/hierarchy4"/>
    <dgm:cxn modelId="{92B10FB8-E038-4BF7-9E4E-298F16608148}" type="presParOf" srcId="{8F7DF4E3-FBDA-4F90-849E-DD37FFAD710F}" destId="{75E1E84C-C866-4F81-8BB4-205925E3E05A}" srcOrd="2" destOrd="0" presId="urn:microsoft.com/office/officeart/2005/8/layout/hierarchy4"/>
    <dgm:cxn modelId="{AC0EFE86-E6C9-4258-92EC-62AF18B6C4F1}" type="presParOf" srcId="{75E1E84C-C866-4F81-8BB4-205925E3E05A}" destId="{BC41EBA1-DD73-443A-9D56-274E5FD5D290}" srcOrd="0" destOrd="0" presId="urn:microsoft.com/office/officeart/2005/8/layout/hierarchy4"/>
    <dgm:cxn modelId="{B1D0187F-EDF0-47C7-B125-69B826623FD9}" type="presParOf" srcId="{BC41EBA1-DD73-443A-9D56-274E5FD5D290}" destId="{2DD339DD-C6B5-404F-89AA-96D5436BECF1}" srcOrd="0" destOrd="0" presId="urn:microsoft.com/office/officeart/2005/8/layout/hierarchy4"/>
    <dgm:cxn modelId="{3A7BE6FC-5E6D-45E6-BE32-38435DCAA4DB}" type="presParOf" srcId="{BC41EBA1-DD73-443A-9D56-274E5FD5D290}" destId="{5BB322E1-AD79-48F8-ADE2-93BAAF4AAA0B}" srcOrd="1" destOrd="0" presId="urn:microsoft.com/office/officeart/2005/8/layout/hierarchy4"/>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17B5F63-EA7F-4494-89D7-94F125DEA8AA}"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en-US"/>
        </a:p>
      </dgm:t>
    </dgm:pt>
    <dgm:pt modelId="{5E06D42A-1492-4543-849C-EE020C54F8AB}">
      <dgm:prSet phldrT="[Text]" custT="1"/>
      <dgm:spPr/>
      <dgm:t>
        <a:bodyPr/>
        <a:lstStyle/>
        <a:p>
          <a:r>
            <a:rPr lang="en-US" sz="2000">
              <a:latin typeface="Calibri" panose="020F0502020204030204" pitchFamily="34" charset="0"/>
              <a:cs typeface="Calibri" panose="020F0502020204030204" pitchFamily="34" charset="0"/>
            </a:rPr>
            <a:t>Active implantable medical devices</a:t>
          </a:r>
        </a:p>
      </dgm:t>
    </dgm:pt>
    <dgm:pt modelId="{E313E616-2FF0-4348-B231-CEAD6000D84C}" type="parTrans" cxnId="{26B1C4E5-8467-4A35-93CF-C43FD026B2A1}">
      <dgm:prSet/>
      <dgm:spPr/>
      <dgm:t>
        <a:bodyPr/>
        <a:lstStyle/>
        <a:p>
          <a:endParaRPr lang="en-US"/>
        </a:p>
      </dgm:t>
    </dgm:pt>
    <dgm:pt modelId="{76FE3E34-D128-4A82-8AFC-823016A3DA26}" type="sibTrans" cxnId="{26B1C4E5-8467-4A35-93CF-C43FD026B2A1}">
      <dgm:prSet/>
      <dgm:spPr/>
      <dgm:t>
        <a:bodyPr/>
        <a:lstStyle/>
        <a:p>
          <a:endParaRPr lang="en-US"/>
        </a:p>
      </dgm:t>
    </dgm:pt>
    <dgm:pt modelId="{84564AF8-FADD-4022-BC7F-EC499AC25BAC}">
      <dgm:prSet phldrT="[Text]"/>
      <dgm:spPr/>
      <dgm:t>
        <a:bodyPr/>
        <a:lstStyle/>
        <a:p>
          <a:r>
            <a:rPr lang="en-US">
              <a:latin typeface="Calibri" panose="020F0502020204030204" pitchFamily="34" charset="0"/>
              <a:cs typeface="Calibri" panose="020F0502020204030204" pitchFamily="34" charset="0"/>
            </a:rPr>
            <a:t>is an implantable accessory to an active implantable medical device</a:t>
          </a:r>
        </a:p>
      </dgm:t>
    </dgm:pt>
    <dgm:pt modelId="{4622C483-3921-4959-82F9-12CAD1F5F9DA}" type="parTrans" cxnId="{731DB8B9-8D69-4B70-896C-1059F2027F6A}">
      <dgm:prSet/>
      <dgm:spPr/>
      <dgm:t>
        <a:bodyPr/>
        <a:lstStyle/>
        <a:p>
          <a:endParaRPr lang="en-US"/>
        </a:p>
      </dgm:t>
    </dgm:pt>
    <dgm:pt modelId="{A83A5DF7-5A1F-413D-87A7-2B657F191F7B}" type="sibTrans" cxnId="{731DB8B9-8D69-4B70-896C-1059F2027F6A}">
      <dgm:prSet/>
      <dgm:spPr/>
      <dgm:t>
        <a:bodyPr/>
        <a:lstStyle/>
        <a:p>
          <a:endParaRPr lang="en-US"/>
        </a:p>
      </dgm:t>
    </dgm:pt>
    <dgm:pt modelId="{A204F11D-06E7-4B8B-827D-06D17296D7BB}">
      <dgm:prSet phldrT="[Text]"/>
      <dgm:spPr/>
      <dgm:t>
        <a:bodyPr/>
        <a:lstStyle/>
        <a:p>
          <a:r>
            <a:rPr lang="en-US">
              <a:latin typeface="Calibri" panose="020F0502020204030204" pitchFamily="34" charset="0"/>
              <a:cs typeface="Calibri" panose="020F0502020204030204" pitchFamily="34" charset="0"/>
            </a:rPr>
            <a:t>is to be used to control,  monitor, or directly influence, the performance of an active implantable medical device</a:t>
          </a:r>
        </a:p>
      </dgm:t>
    </dgm:pt>
    <dgm:pt modelId="{C269DC48-F7B0-49E6-8F32-8C34EE7A52CA}" type="parTrans" cxnId="{A888D040-DC6B-4D84-A44F-9CF3682D3F25}">
      <dgm:prSet/>
      <dgm:spPr/>
      <dgm:t>
        <a:bodyPr/>
        <a:lstStyle/>
        <a:p>
          <a:endParaRPr lang="en-US"/>
        </a:p>
      </dgm:t>
    </dgm:pt>
    <dgm:pt modelId="{8C7B3346-E90A-49CA-A2DB-CC75C562D56D}" type="sibTrans" cxnId="{A888D040-DC6B-4D84-A44F-9CF3682D3F25}">
      <dgm:prSet/>
      <dgm:spPr/>
      <dgm:t>
        <a:bodyPr/>
        <a:lstStyle/>
        <a:p>
          <a:endParaRPr lang="en-US"/>
        </a:p>
      </dgm:t>
    </dgm:pt>
    <dgm:pt modelId="{BEB166A1-5746-4F71-9F3B-109B3962AD9C}">
      <dgm:prSet phldrT="[Text]"/>
      <dgm:spPr/>
      <dgm:t>
        <a:bodyPr/>
        <a:lstStyle/>
        <a:p>
          <a:r>
            <a:rPr lang="en-US">
              <a:latin typeface="Calibri" panose="020F0502020204030204" pitchFamily="34" charset="0"/>
              <a:cs typeface="Calibri" panose="020F0502020204030204" pitchFamily="34" charset="0"/>
            </a:rPr>
            <a:t>is an active implantable medical device</a:t>
          </a:r>
        </a:p>
      </dgm:t>
    </dgm:pt>
    <dgm:pt modelId="{41B8243B-256D-4A25-B4AB-86288EE51737}" type="sibTrans" cxnId="{A87CDA48-6A41-4236-8E01-D4B1747AFE54}">
      <dgm:prSet/>
      <dgm:spPr/>
      <dgm:t>
        <a:bodyPr/>
        <a:lstStyle/>
        <a:p>
          <a:endParaRPr lang="en-US"/>
        </a:p>
      </dgm:t>
    </dgm:pt>
    <dgm:pt modelId="{EA954191-1A01-426A-8865-3437F0A8B11C}" type="parTrans" cxnId="{A87CDA48-6A41-4236-8E01-D4B1747AFE54}">
      <dgm:prSet/>
      <dgm:spPr/>
      <dgm:t>
        <a:bodyPr/>
        <a:lstStyle/>
        <a:p>
          <a:endParaRPr lang="en-US"/>
        </a:p>
      </dgm:t>
    </dgm:pt>
    <dgm:pt modelId="{667A657E-DF5B-4879-8EE8-54C8C0F76CF4}">
      <dgm:prSet phldrT="[Text]"/>
      <dgm:spPr/>
      <dgm:t>
        <a:bodyPr/>
        <a:lstStyle/>
        <a:p>
          <a:r>
            <a:rPr lang="en-US" b="1">
              <a:latin typeface="Calibri" panose="020F0502020204030204" pitchFamily="34" charset="0"/>
              <a:cs typeface="Calibri" panose="020F0502020204030204" pitchFamily="34" charset="0"/>
            </a:rPr>
            <a:t>Class III/AIMD</a:t>
          </a:r>
          <a:br>
            <a:rPr lang="en-US" b="1">
              <a:latin typeface="Calibri" panose="020F0502020204030204" pitchFamily="34" charset="0"/>
              <a:cs typeface="Calibri" panose="020F0502020204030204" pitchFamily="34" charset="0"/>
            </a:rPr>
          </a:br>
          <a:r>
            <a:rPr lang="en-US">
              <a:latin typeface="Calibri" panose="020F0502020204030204" pitchFamily="34" charset="0"/>
              <a:cs typeface="Calibri" panose="020F0502020204030204" pitchFamily="34" charset="0"/>
            </a:rPr>
            <a:t>Rule 5.7 (1)</a:t>
          </a:r>
        </a:p>
      </dgm:t>
    </dgm:pt>
    <dgm:pt modelId="{57D31786-5BE6-4E57-81ED-7AFE3A4AEF7A}" type="parTrans" cxnId="{91B66226-1D6D-4613-A4BD-B7DB7D5993AE}">
      <dgm:prSet/>
      <dgm:spPr/>
      <dgm:t>
        <a:bodyPr/>
        <a:lstStyle/>
        <a:p>
          <a:endParaRPr lang="en-US"/>
        </a:p>
      </dgm:t>
    </dgm:pt>
    <dgm:pt modelId="{79B8D5AB-AAB7-4E29-8E7F-BEC8B3AE8314}" type="sibTrans" cxnId="{91B66226-1D6D-4613-A4BD-B7DB7D5993AE}">
      <dgm:prSet/>
      <dgm:spPr/>
      <dgm:t>
        <a:bodyPr/>
        <a:lstStyle/>
        <a:p>
          <a:endParaRPr lang="en-US"/>
        </a:p>
      </dgm:t>
    </dgm:pt>
    <dgm:pt modelId="{FA03C966-81DA-4CF0-8C9D-DC2DBEEBCA06}">
      <dgm:prSet phldrT="[Text]"/>
      <dgm:spPr/>
      <dgm:t>
        <a:bodyPr/>
        <a:lstStyle/>
        <a:p>
          <a:r>
            <a:rPr lang="en-US" b="1">
              <a:latin typeface="Calibri" panose="020F0502020204030204" pitchFamily="34" charset="0"/>
              <a:cs typeface="Calibri" panose="020F0502020204030204" pitchFamily="34" charset="0"/>
            </a:rPr>
            <a:t>Class III</a:t>
          </a:r>
          <a:br>
            <a:rPr lang="en-US" b="1">
              <a:latin typeface="Calibri" panose="020F0502020204030204" pitchFamily="34" charset="0"/>
              <a:cs typeface="Calibri" panose="020F0502020204030204" pitchFamily="34" charset="0"/>
            </a:rPr>
          </a:br>
          <a:r>
            <a:rPr lang="en-US">
              <a:latin typeface="Calibri" panose="020F0502020204030204" pitchFamily="34" charset="0"/>
              <a:cs typeface="Calibri" panose="020F0502020204030204" pitchFamily="34" charset="0"/>
            </a:rPr>
            <a:t>Rule 5.7 (2)</a:t>
          </a:r>
        </a:p>
      </dgm:t>
    </dgm:pt>
    <dgm:pt modelId="{B983BC06-73C3-45A6-93FA-413E84A95A23}" type="parTrans" cxnId="{CDA5E994-7930-48A5-B18A-F8273717D3FC}">
      <dgm:prSet/>
      <dgm:spPr/>
      <dgm:t>
        <a:bodyPr/>
        <a:lstStyle/>
        <a:p>
          <a:endParaRPr lang="en-US"/>
        </a:p>
      </dgm:t>
    </dgm:pt>
    <dgm:pt modelId="{38286311-3604-4F3F-BC36-84C17E40C65F}" type="sibTrans" cxnId="{CDA5E994-7930-48A5-B18A-F8273717D3FC}">
      <dgm:prSet/>
      <dgm:spPr/>
      <dgm:t>
        <a:bodyPr/>
        <a:lstStyle/>
        <a:p>
          <a:endParaRPr lang="en-US"/>
        </a:p>
      </dgm:t>
    </dgm:pt>
    <dgm:pt modelId="{D5FCFCFA-4AB2-4777-A9C1-47ECC9333940}">
      <dgm:prSet phldrT="[Text]"/>
      <dgm:spPr/>
      <dgm:t>
        <a:bodyPr/>
        <a:lstStyle/>
        <a:p>
          <a:r>
            <a:rPr lang="en-US" b="1">
              <a:latin typeface="Calibri" panose="020F0502020204030204" pitchFamily="34" charset="0"/>
              <a:cs typeface="Calibri" panose="020F0502020204030204" pitchFamily="34" charset="0"/>
            </a:rPr>
            <a:t>Class III</a:t>
          </a:r>
          <a:br>
            <a:rPr lang="en-US" b="1">
              <a:latin typeface="Calibri" panose="020F0502020204030204" pitchFamily="34" charset="0"/>
              <a:cs typeface="Calibri" panose="020F0502020204030204" pitchFamily="34" charset="0"/>
            </a:rPr>
          </a:br>
          <a:r>
            <a:rPr lang="en-US">
              <a:latin typeface="Calibri" panose="020F0502020204030204" pitchFamily="34" charset="0"/>
              <a:cs typeface="Calibri" panose="020F0502020204030204" pitchFamily="34" charset="0"/>
            </a:rPr>
            <a:t>Rule 5.7 (3)</a:t>
          </a:r>
        </a:p>
      </dgm:t>
    </dgm:pt>
    <dgm:pt modelId="{CECB0D07-D5F5-42D9-B9F6-6DF27B592D22}" type="parTrans" cxnId="{84985902-F517-411D-96AF-B1F43F035AB4}">
      <dgm:prSet/>
      <dgm:spPr/>
      <dgm:t>
        <a:bodyPr/>
        <a:lstStyle/>
        <a:p>
          <a:endParaRPr lang="en-US"/>
        </a:p>
      </dgm:t>
    </dgm:pt>
    <dgm:pt modelId="{639DFA1B-30E3-42A7-9266-10F4E0C63928}" type="sibTrans" cxnId="{84985902-F517-411D-96AF-B1F43F035AB4}">
      <dgm:prSet/>
      <dgm:spPr/>
      <dgm:t>
        <a:bodyPr/>
        <a:lstStyle/>
        <a:p>
          <a:endParaRPr lang="en-US"/>
        </a:p>
      </dgm:t>
    </dgm:pt>
    <dgm:pt modelId="{CB0894F7-B214-4D2D-85D0-23028288C06C}" type="pres">
      <dgm:prSet presAssocID="{417B5F63-EA7F-4494-89D7-94F125DEA8AA}" presName="Name0" presStyleCnt="0">
        <dgm:presLayoutVars>
          <dgm:chPref val="1"/>
          <dgm:dir/>
          <dgm:animOne val="branch"/>
          <dgm:animLvl val="lvl"/>
          <dgm:resizeHandles/>
        </dgm:presLayoutVars>
      </dgm:prSet>
      <dgm:spPr/>
    </dgm:pt>
    <dgm:pt modelId="{99FA0773-3A1D-4B6D-B2C5-A1EAC1081043}" type="pres">
      <dgm:prSet presAssocID="{5E06D42A-1492-4543-849C-EE020C54F8AB}" presName="vertOne" presStyleCnt="0"/>
      <dgm:spPr/>
    </dgm:pt>
    <dgm:pt modelId="{98B64681-4C96-4511-8443-181E6BE2133D}" type="pres">
      <dgm:prSet presAssocID="{5E06D42A-1492-4543-849C-EE020C54F8AB}" presName="txOne" presStyleLbl="node0" presStyleIdx="0" presStyleCnt="1">
        <dgm:presLayoutVars>
          <dgm:chPref val="3"/>
        </dgm:presLayoutVars>
      </dgm:prSet>
      <dgm:spPr/>
    </dgm:pt>
    <dgm:pt modelId="{28E3474C-9EAB-49D2-8E41-2816AD780825}" type="pres">
      <dgm:prSet presAssocID="{5E06D42A-1492-4543-849C-EE020C54F8AB}" presName="parTransOne" presStyleCnt="0"/>
      <dgm:spPr/>
    </dgm:pt>
    <dgm:pt modelId="{1005D813-D10E-4893-879A-F78E7CB8469F}" type="pres">
      <dgm:prSet presAssocID="{5E06D42A-1492-4543-849C-EE020C54F8AB}" presName="horzOne" presStyleCnt="0"/>
      <dgm:spPr/>
    </dgm:pt>
    <dgm:pt modelId="{C00D5717-EFE3-433D-9DA9-430592BB8339}" type="pres">
      <dgm:prSet presAssocID="{BEB166A1-5746-4F71-9F3B-109B3962AD9C}" presName="vertTwo" presStyleCnt="0"/>
      <dgm:spPr/>
    </dgm:pt>
    <dgm:pt modelId="{B5F1DE9B-BE88-4031-AB88-DAC9F90D89D6}" type="pres">
      <dgm:prSet presAssocID="{BEB166A1-5746-4F71-9F3B-109B3962AD9C}" presName="txTwo" presStyleLbl="node2" presStyleIdx="0" presStyleCnt="3">
        <dgm:presLayoutVars>
          <dgm:chPref val="3"/>
        </dgm:presLayoutVars>
      </dgm:prSet>
      <dgm:spPr/>
    </dgm:pt>
    <dgm:pt modelId="{EF66EBE5-D846-4F87-BD75-BC60380FE505}" type="pres">
      <dgm:prSet presAssocID="{BEB166A1-5746-4F71-9F3B-109B3962AD9C}" presName="parTransTwo" presStyleCnt="0"/>
      <dgm:spPr/>
    </dgm:pt>
    <dgm:pt modelId="{F7550130-FFAB-4082-8143-FC65A2656816}" type="pres">
      <dgm:prSet presAssocID="{BEB166A1-5746-4F71-9F3B-109B3962AD9C}" presName="horzTwo" presStyleCnt="0"/>
      <dgm:spPr/>
    </dgm:pt>
    <dgm:pt modelId="{6562EEEE-3649-4D5A-940B-E0C270F5DC48}" type="pres">
      <dgm:prSet presAssocID="{667A657E-DF5B-4879-8EE8-54C8C0F76CF4}" presName="vertThree" presStyleCnt="0"/>
      <dgm:spPr/>
    </dgm:pt>
    <dgm:pt modelId="{11770741-A6EB-447C-B65C-96640C10A694}" type="pres">
      <dgm:prSet presAssocID="{667A657E-DF5B-4879-8EE8-54C8C0F76CF4}" presName="txThree" presStyleLbl="node3" presStyleIdx="0" presStyleCnt="3">
        <dgm:presLayoutVars>
          <dgm:chPref val="3"/>
        </dgm:presLayoutVars>
      </dgm:prSet>
      <dgm:spPr/>
    </dgm:pt>
    <dgm:pt modelId="{E1940EF4-E83A-4F70-83F9-667572BDC609}" type="pres">
      <dgm:prSet presAssocID="{667A657E-DF5B-4879-8EE8-54C8C0F76CF4}" presName="horzThree" presStyleCnt="0"/>
      <dgm:spPr/>
    </dgm:pt>
    <dgm:pt modelId="{2A6C84E2-E20E-4CD3-8B07-5BB15E6D7534}" type="pres">
      <dgm:prSet presAssocID="{41B8243B-256D-4A25-B4AB-86288EE51737}" presName="sibSpaceTwo" presStyleCnt="0"/>
      <dgm:spPr/>
    </dgm:pt>
    <dgm:pt modelId="{DD0EDF71-06C5-4EAF-9031-1C3C3BDA7D53}" type="pres">
      <dgm:prSet presAssocID="{84564AF8-FADD-4022-BC7F-EC499AC25BAC}" presName="vertTwo" presStyleCnt="0"/>
      <dgm:spPr/>
    </dgm:pt>
    <dgm:pt modelId="{D8F2F500-5BD5-4FCF-A55D-08600211B683}" type="pres">
      <dgm:prSet presAssocID="{84564AF8-FADD-4022-BC7F-EC499AC25BAC}" presName="txTwo" presStyleLbl="node2" presStyleIdx="1" presStyleCnt="3">
        <dgm:presLayoutVars>
          <dgm:chPref val="3"/>
        </dgm:presLayoutVars>
      </dgm:prSet>
      <dgm:spPr/>
    </dgm:pt>
    <dgm:pt modelId="{3A56ED46-4F9D-4F5B-A95B-0D2D88AB3791}" type="pres">
      <dgm:prSet presAssocID="{84564AF8-FADD-4022-BC7F-EC499AC25BAC}" presName="parTransTwo" presStyleCnt="0"/>
      <dgm:spPr/>
    </dgm:pt>
    <dgm:pt modelId="{1AFEA8BE-D011-4CF7-8D74-A7AC3524A77F}" type="pres">
      <dgm:prSet presAssocID="{84564AF8-FADD-4022-BC7F-EC499AC25BAC}" presName="horzTwo" presStyleCnt="0"/>
      <dgm:spPr/>
    </dgm:pt>
    <dgm:pt modelId="{B08802ED-94CD-4283-8E3C-56587D7EA607}" type="pres">
      <dgm:prSet presAssocID="{FA03C966-81DA-4CF0-8C9D-DC2DBEEBCA06}" presName="vertThree" presStyleCnt="0"/>
      <dgm:spPr/>
    </dgm:pt>
    <dgm:pt modelId="{DC0A6D66-8CB2-48A0-A671-00C7658C70D2}" type="pres">
      <dgm:prSet presAssocID="{FA03C966-81DA-4CF0-8C9D-DC2DBEEBCA06}" presName="txThree" presStyleLbl="node3" presStyleIdx="1" presStyleCnt="3">
        <dgm:presLayoutVars>
          <dgm:chPref val="3"/>
        </dgm:presLayoutVars>
      </dgm:prSet>
      <dgm:spPr/>
    </dgm:pt>
    <dgm:pt modelId="{6B183F06-6421-4A1B-BE52-6BD07C002AE5}" type="pres">
      <dgm:prSet presAssocID="{FA03C966-81DA-4CF0-8C9D-DC2DBEEBCA06}" presName="horzThree" presStyleCnt="0"/>
      <dgm:spPr/>
    </dgm:pt>
    <dgm:pt modelId="{C59ED6A2-BE08-4C1C-A296-E953FB5C603A}" type="pres">
      <dgm:prSet presAssocID="{A83A5DF7-5A1F-413D-87A7-2B657F191F7B}" presName="sibSpaceTwo" presStyleCnt="0"/>
      <dgm:spPr/>
    </dgm:pt>
    <dgm:pt modelId="{D1BC1AC1-E4FC-472A-ABF6-0C3B128CBD29}" type="pres">
      <dgm:prSet presAssocID="{A204F11D-06E7-4B8B-827D-06D17296D7BB}" presName="vertTwo" presStyleCnt="0"/>
      <dgm:spPr/>
    </dgm:pt>
    <dgm:pt modelId="{C8349C12-3684-4555-8139-C1BF25A78083}" type="pres">
      <dgm:prSet presAssocID="{A204F11D-06E7-4B8B-827D-06D17296D7BB}" presName="txTwo" presStyleLbl="node2" presStyleIdx="2" presStyleCnt="3">
        <dgm:presLayoutVars>
          <dgm:chPref val="3"/>
        </dgm:presLayoutVars>
      </dgm:prSet>
      <dgm:spPr/>
    </dgm:pt>
    <dgm:pt modelId="{0D450D01-6838-409C-8B30-F8FB5D6EFC4B}" type="pres">
      <dgm:prSet presAssocID="{A204F11D-06E7-4B8B-827D-06D17296D7BB}" presName="parTransTwo" presStyleCnt="0"/>
      <dgm:spPr/>
    </dgm:pt>
    <dgm:pt modelId="{123F1336-525B-4E71-881D-3B5E2D547511}" type="pres">
      <dgm:prSet presAssocID="{A204F11D-06E7-4B8B-827D-06D17296D7BB}" presName="horzTwo" presStyleCnt="0"/>
      <dgm:spPr/>
    </dgm:pt>
    <dgm:pt modelId="{DFDCE1BB-E8F4-4F05-940D-3498E1DB3858}" type="pres">
      <dgm:prSet presAssocID="{D5FCFCFA-4AB2-4777-A9C1-47ECC9333940}" presName="vertThree" presStyleCnt="0"/>
      <dgm:spPr/>
    </dgm:pt>
    <dgm:pt modelId="{4682F51F-A661-4F71-B2A1-7197B175AC6B}" type="pres">
      <dgm:prSet presAssocID="{D5FCFCFA-4AB2-4777-A9C1-47ECC9333940}" presName="txThree" presStyleLbl="node3" presStyleIdx="2" presStyleCnt="3">
        <dgm:presLayoutVars>
          <dgm:chPref val="3"/>
        </dgm:presLayoutVars>
      </dgm:prSet>
      <dgm:spPr/>
    </dgm:pt>
    <dgm:pt modelId="{B5D1482C-6270-4220-893C-88F5C5F2D3E4}" type="pres">
      <dgm:prSet presAssocID="{D5FCFCFA-4AB2-4777-A9C1-47ECC9333940}" presName="horzThree" presStyleCnt="0"/>
      <dgm:spPr/>
    </dgm:pt>
  </dgm:ptLst>
  <dgm:cxnLst>
    <dgm:cxn modelId="{84985902-F517-411D-96AF-B1F43F035AB4}" srcId="{A204F11D-06E7-4B8B-827D-06D17296D7BB}" destId="{D5FCFCFA-4AB2-4777-A9C1-47ECC9333940}" srcOrd="0" destOrd="0" parTransId="{CECB0D07-D5F5-42D9-B9F6-6DF27B592D22}" sibTransId="{639DFA1B-30E3-42A7-9266-10F4E0C63928}"/>
    <dgm:cxn modelId="{91B66226-1D6D-4613-A4BD-B7DB7D5993AE}" srcId="{BEB166A1-5746-4F71-9F3B-109B3962AD9C}" destId="{667A657E-DF5B-4879-8EE8-54C8C0F76CF4}" srcOrd="0" destOrd="0" parTransId="{57D31786-5BE6-4E57-81ED-7AFE3A4AEF7A}" sibTransId="{79B8D5AB-AAB7-4E29-8E7F-BEC8B3AE8314}"/>
    <dgm:cxn modelId="{DAB4782A-DF12-4F94-ADD7-BE2A0F6727B7}" type="presOf" srcId="{D5FCFCFA-4AB2-4777-A9C1-47ECC9333940}" destId="{4682F51F-A661-4F71-B2A1-7197B175AC6B}" srcOrd="0" destOrd="0" presId="urn:microsoft.com/office/officeart/2005/8/layout/hierarchy4"/>
    <dgm:cxn modelId="{C0EA2337-9A96-4597-8C20-E37322F45AF0}" type="presOf" srcId="{A204F11D-06E7-4B8B-827D-06D17296D7BB}" destId="{C8349C12-3684-4555-8139-C1BF25A78083}" srcOrd="0" destOrd="0" presId="urn:microsoft.com/office/officeart/2005/8/layout/hierarchy4"/>
    <dgm:cxn modelId="{E2C1F23D-EC36-4A4F-B50D-3163F0B45CA0}" type="presOf" srcId="{417B5F63-EA7F-4494-89D7-94F125DEA8AA}" destId="{CB0894F7-B214-4D2D-85D0-23028288C06C}" srcOrd="0" destOrd="0" presId="urn:microsoft.com/office/officeart/2005/8/layout/hierarchy4"/>
    <dgm:cxn modelId="{A888D040-DC6B-4D84-A44F-9CF3682D3F25}" srcId="{5E06D42A-1492-4543-849C-EE020C54F8AB}" destId="{A204F11D-06E7-4B8B-827D-06D17296D7BB}" srcOrd="2" destOrd="0" parTransId="{C269DC48-F7B0-49E6-8F32-8C34EE7A52CA}" sibTransId="{8C7B3346-E90A-49CA-A2DB-CC75C562D56D}"/>
    <dgm:cxn modelId="{A87CDA48-6A41-4236-8E01-D4B1747AFE54}" srcId="{5E06D42A-1492-4543-849C-EE020C54F8AB}" destId="{BEB166A1-5746-4F71-9F3B-109B3962AD9C}" srcOrd="0" destOrd="0" parTransId="{EA954191-1A01-426A-8865-3437F0A8B11C}" sibTransId="{41B8243B-256D-4A25-B4AB-86288EE51737}"/>
    <dgm:cxn modelId="{2D8D2690-31F7-43F5-9B78-A243B013A1A2}" type="presOf" srcId="{5E06D42A-1492-4543-849C-EE020C54F8AB}" destId="{98B64681-4C96-4511-8443-181E6BE2133D}" srcOrd="0" destOrd="0" presId="urn:microsoft.com/office/officeart/2005/8/layout/hierarchy4"/>
    <dgm:cxn modelId="{CDA5E994-7930-48A5-B18A-F8273717D3FC}" srcId="{84564AF8-FADD-4022-BC7F-EC499AC25BAC}" destId="{FA03C966-81DA-4CF0-8C9D-DC2DBEEBCA06}" srcOrd="0" destOrd="0" parTransId="{B983BC06-73C3-45A6-93FA-413E84A95A23}" sibTransId="{38286311-3604-4F3F-BC36-84C17E40C65F}"/>
    <dgm:cxn modelId="{05CF4AB1-D2DB-4A72-B4A3-38378D0D4AB6}" type="presOf" srcId="{667A657E-DF5B-4879-8EE8-54C8C0F76CF4}" destId="{11770741-A6EB-447C-B65C-96640C10A694}" srcOrd="0" destOrd="0" presId="urn:microsoft.com/office/officeart/2005/8/layout/hierarchy4"/>
    <dgm:cxn modelId="{731DB8B9-8D69-4B70-896C-1059F2027F6A}" srcId="{5E06D42A-1492-4543-849C-EE020C54F8AB}" destId="{84564AF8-FADD-4022-BC7F-EC499AC25BAC}" srcOrd="1" destOrd="0" parTransId="{4622C483-3921-4959-82F9-12CAD1F5F9DA}" sibTransId="{A83A5DF7-5A1F-413D-87A7-2B657F191F7B}"/>
    <dgm:cxn modelId="{26B1C4E5-8467-4A35-93CF-C43FD026B2A1}" srcId="{417B5F63-EA7F-4494-89D7-94F125DEA8AA}" destId="{5E06D42A-1492-4543-849C-EE020C54F8AB}" srcOrd="0" destOrd="0" parTransId="{E313E616-2FF0-4348-B231-CEAD6000D84C}" sibTransId="{76FE3E34-D128-4A82-8AFC-823016A3DA26}"/>
    <dgm:cxn modelId="{41DCCFD1-E698-469A-906B-1B5C7A997C5F}" type="presOf" srcId="{BEB166A1-5746-4F71-9F3B-109B3962AD9C}" destId="{B5F1DE9B-BE88-4031-AB88-DAC9F90D89D6}" srcOrd="0" destOrd="0" presId="urn:microsoft.com/office/officeart/2005/8/layout/hierarchy4"/>
    <dgm:cxn modelId="{27AADEF7-EB73-41D8-A3C9-0DA7D4CEAB24}" type="presOf" srcId="{84564AF8-FADD-4022-BC7F-EC499AC25BAC}" destId="{D8F2F500-5BD5-4FCF-A55D-08600211B683}" srcOrd="0" destOrd="0" presId="urn:microsoft.com/office/officeart/2005/8/layout/hierarchy4"/>
    <dgm:cxn modelId="{7C5CDDFF-D8C8-4FAF-A408-6187D095463D}" type="presOf" srcId="{FA03C966-81DA-4CF0-8C9D-DC2DBEEBCA06}" destId="{DC0A6D66-8CB2-48A0-A671-00C7658C70D2}" srcOrd="0" destOrd="0" presId="urn:microsoft.com/office/officeart/2005/8/layout/hierarchy4"/>
    <dgm:cxn modelId="{0E5794F9-6159-49BD-B59A-C03D5AA78DF6}" type="presParOf" srcId="{CB0894F7-B214-4D2D-85D0-23028288C06C}" destId="{99FA0773-3A1D-4B6D-B2C5-A1EAC1081043}" srcOrd="0" destOrd="0" presId="urn:microsoft.com/office/officeart/2005/8/layout/hierarchy4"/>
    <dgm:cxn modelId="{19BEE616-369B-4BC9-9373-821234CA7516}" type="presParOf" srcId="{99FA0773-3A1D-4B6D-B2C5-A1EAC1081043}" destId="{98B64681-4C96-4511-8443-181E6BE2133D}" srcOrd="0" destOrd="0" presId="urn:microsoft.com/office/officeart/2005/8/layout/hierarchy4"/>
    <dgm:cxn modelId="{FAE9EBA8-08A6-4BDC-9CC2-45911BFE0BDF}" type="presParOf" srcId="{99FA0773-3A1D-4B6D-B2C5-A1EAC1081043}" destId="{28E3474C-9EAB-49D2-8E41-2816AD780825}" srcOrd="1" destOrd="0" presId="urn:microsoft.com/office/officeart/2005/8/layout/hierarchy4"/>
    <dgm:cxn modelId="{8AF838E5-B4A6-4BD4-878E-40165888B138}" type="presParOf" srcId="{99FA0773-3A1D-4B6D-B2C5-A1EAC1081043}" destId="{1005D813-D10E-4893-879A-F78E7CB8469F}" srcOrd="2" destOrd="0" presId="urn:microsoft.com/office/officeart/2005/8/layout/hierarchy4"/>
    <dgm:cxn modelId="{D515AD5F-CE96-47DF-B81F-50DF70530E18}" type="presParOf" srcId="{1005D813-D10E-4893-879A-F78E7CB8469F}" destId="{C00D5717-EFE3-433D-9DA9-430592BB8339}" srcOrd="0" destOrd="0" presId="urn:microsoft.com/office/officeart/2005/8/layout/hierarchy4"/>
    <dgm:cxn modelId="{9E545BD8-3D31-4102-BAD0-1D90BED151FE}" type="presParOf" srcId="{C00D5717-EFE3-433D-9DA9-430592BB8339}" destId="{B5F1DE9B-BE88-4031-AB88-DAC9F90D89D6}" srcOrd="0" destOrd="0" presId="urn:microsoft.com/office/officeart/2005/8/layout/hierarchy4"/>
    <dgm:cxn modelId="{EE016354-4DF0-4CCF-9E50-E5F881797038}" type="presParOf" srcId="{C00D5717-EFE3-433D-9DA9-430592BB8339}" destId="{EF66EBE5-D846-4F87-BD75-BC60380FE505}" srcOrd="1" destOrd="0" presId="urn:microsoft.com/office/officeart/2005/8/layout/hierarchy4"/>
    <dgm:cxn modelId="{92CFC929-2D54-4CAC-8F8C-8C9B3B1E0BC1}" type="presParOf" srcId="{C00D5717-EFE3-433D-9DA9-430592BB8339}" destId="{F7550130-FFAB-4082-8143-FC65A2656816}" srcOrd="2" destOrd="0" presId="urn:microsoft.com/office/officeart/2005/8/layout/hierarchy4"/>
    <dgm:cxn modelId="{8F3071BD-282B-4A55-B1DC-FE2D4E29BD4C}" type="presParOf" srcId="{F7550130-FFAB-4082-8143-FC65A2656816}" destId="{6562EEEE-3649-4D5A-940B-E0C270F5DC48}" srcOrd="0" destOrd="0" presId="urn:microsoft.com/office/officeart/2005/8/layout/hierarchy4"/>
    <dgm:cxn modelId="{16EA61E5-5695-439C-9A9C-F83652DE4106}" type="presParOf" srcId="{6562EEEE-3649-4D5A-940B-E0C270F5DC48}" destId="{11770741-A6EB-447C-B65C-96640C10A694}" srcOrd="0" destOrd="0" presId="urn:microsoft.com/office/officeart/2005/8/layout/hierarchy4"/>
    <dgm:cxn modelId="{8B5301E3-DFA1-4AD0-AD57-07A02448F2F1}" type="presParOf" srcId="{6562EEEE-3649-4D5A-940B-E0C270F5DC48}" destId="{E1940EF4-E83A-4F70-83F9-667572BDC609}" srcOrd="1" destOrd="0" presId="urn:microsoft.com/office/officeart/2005/8/layout/hierarchy4"/>
    <dgm:cxn modelId="{11D9C2E2-FC3E-48D4-B85E-63D767067751}" type="presParOf" srcId="{1005D813-D10E-4893-879A-F78E7CB8469F}" destId="{2A6C84E2-E20E-4CD3-8B07-5BB15E6D7534}" srcOrd="1" destOrd="0" presId="urn:microsoft.com/office/officeart/2005/8/layout/hierarchy4"/>
    <dgm:cxn modelId="{8B239600-892A-40A5-9742-5FB372D0F55A}" type="presParOf" srcId="{1005D813-D10E-4893-879A-F78E7CB8469F}" destId="{DD0EDF71-06C5-4EAF-9031-1C3C3BDA7D53}" srcOrd="2" destOrd="0" presId="urn:microsoft.com/office/officeart/2005/8/layout/hierarchy4"/>
    <dgm:cxn modelId="{B27415E1-CCA9-45C4-9943-641038FAC4D0}" type="presParOf" srcId="{DD0EDF71-06C5-4EAF-9031-1C3C3BDA7D53}" destId="{D8F2F500-5BD5-4FCF-A55D-08600211B683}" srcOrd="0" destOrd="0" presId="urn:microsoft.com/office/officeart/2005/8/layout/hierarchy4"/>
    <dgm:cxn modelId="{E63813DB-A481-43AA-8DFA-FA2F92A6303B}" type="presParOf" srcId="{DD0EDF71-06C5-4EAF-9031-1C3C3BDA7D53}" destId="{3A56ED46-4F9D-4F5B-A95B-0D2D88AB3791}" srcOrd="1" destOrd="0" presId="urn:microsoft.com/office/officeart/2005/8/layout/hierarchy4"/>
    <dgm:cxn modelId="{5720F7B8-AE9A-49EE-8215-C34C72A0AC6A}" type="presParOf" srcId="{DD0EDF71-06C5-4EAF-9031-1C3C3BDA7D53}" destId="{1AFEA8BE-D011-4CF7-8D74-A7AC3524A77F}" srcOrd="2" destOrd="0" presId="urn:microsoft.com/office/officeart/2005/8/layout/hierarchy4"/>
    <dgm:cxn modelId="{451C5422-6064-435C-9DD0-A9B69DDEABE1}" type="presParOf" srcId="{1AFEA8BE-D011-4CF7-8D74-A7AC3524A77F}" destId="{B08802ED-94CD-4283-8E3C-56587D7EA607}" srcOrd="0" destOrd="0" presId="urn:microsoft.com/office/officeart/2005/8/layout/hierarchy4"/>
    <dgm:cxn modelId="{372B7DA0-52B4-475A-A8C1-E78862FE3F4D}" type="presParOf" srcId="{B08802ED-94CD-4283-8E3C-56587D7EA607}" destId="{DC0A6D66-8CB2-48A0-A671-00C7658C70D2}" srcOrd="0" destOrd="0" presId="urn:microsoft.com/office/officeart/2005/8/layout/hierarchy4"/>
    <dgm:cxn modelId="{4C1387D4-813B-4C6E-9C8C-68B6D7757E6D}" type="presParOf" srcId="{B08802ED-94CD-4283-8E3C-56587D7EA607}" destId="{6B183F06-6421-4A1B-BE52-6BD07C002AE5}" srcOrd="1" destOrd="0" presId="urn:microsoft.com/office/officeart/2005/8/layout/hierarchy4"/>
    <dgm:cxn modelId="{BB54C0A6-9742-4BF2-BC7B-434C5B234189}" type="presParOf" srcId="{1005D813-D10E-4893-879A-F78E7CB8469F}" destId="{C59ED6A2-BE08-4C1C-A296-E953FB5C603A}" srcOrd="3" destOrd="0" presId="urn:microsoft.com/office/officeart/2005/8/layout/hierarchy4"/>
    <dgm:cxn modelId="{F49DDD7A-A04D-487C-A6F0-B52BE9C231B0}" type="presParOf" srcId="{1005D813-D10E-4893-879A-F78E7CB8469F}" destId="{D1BC1AC1-E4FC-472A-ABF6-0C3B128CBD29}" srcOrd="4" destOrd="0" presId="urn:microsoft.com/office/officeart/2005/8/layout/hierarchy4"/>
    <dgm:cxn modelId="{B37CC0A8-F92A-4C6E-87F9-94379B499726}" type="presParOf" srcId="{D1BC1AC1-E4FC-472A-ABF6-0C3B128CBD29}" destId="{C8349C12-3684-4555-8139-C1BF25A78083}" srcOrd="0" destOrd="0" presId="urn:microsoft.com/office/officeart/2005/8/layout/hierarchy4"/>
    <dgm:cxn modelId="{33FC2966-9AFD-4306-986F-76E1492E3BA8}" type="presParOf" srcId="{D1BC1AC1-E4FC-472A-ABF6-0C3B128CBD29}" destId="{0D450D01-6838-409C-8B30-F8FB5D6EFC4B}" srcOrd="1" destOrd="0" presId="urn:microsoft.com/office/officeart/2005/8/layout/hierarchy4"/>
    <dgm:cxn modelId="{53F1A06E-8F18-4E8E-9A3F-6B6B75FDE421}" type="presParOf" srcId="{D1BC1AC1-E4FC-472A-ABF6-0C3B128CBD29}" destId="{123F1336-525B-4E71-881D-3B5E2D547511}" srcOrd="2" destOrd="0" presId="urn:microsoft.com/office/officeart/2005/8/layout/hierarchy4"/>
    <dgm:cxn modelId="{0C0D2E2A-2260-47F1-A8E0-78DB8EC197B5}" type="presParOf" srcId="{123F1336-525B-4E71-881D-3B5E2D547511}" destId="{DFDCE1BB-E8F4-4F05-940D-3498E1DB3858}" srcOrd="0" destOrd="0" presId="urn:microsoft.com/office/officeart/2005/8/layout/hierarchy4"/>
    <dgm:cxn modelId="{F0B2D0E1-4437-4646-B3AB-9B5CDFD14F4C}" type="presParOf" srcId="{DFDCE1BB-E8F4-4F05-940D-3498E1DB3858}" destId="{4682F51F-A661-4F71-B2A1-7197B175AC6B}" srcOrd="0" destOrd="0" presId="urn:microsoft.com/office/officeart/2005/8/layout/hierarchy4"/>
    <dgm:cxn modelId="{D94E0F5A-DABA-4BB3-AF99-D04B33E945FF}" type="presParOf" srcId="{DFDCE1BB-E8F4-4F05-940D-3498E1DB3858}" destId="{B5D1482C-6270-4220-893C-88F5C5F2D3E4}" srcOrd="1" destOrd="0" presId="urn:microsoft.com/office/officeart/2005/8/layout/hierarchy4"/>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01C05-8791-42B6-8DF3-B76FF568BE15}">
      <dsp:nvSpPr>
        <dsp:cNvPr id="0" name=""/>
        <dsp:cNvSpPr/>
      </dsp:nvSpPr>
      <dsp:spPr>
        <a:xfrm>
          <a:off x="28" y="362"/>
          <a:ext cx="5759393" cy="523174"/>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AU" sz="1800" kern="1200">
              <a:latin typeface="Calibri" panose="020F0502020204030204" pitchFamily="34" charset="0"/>
              <a:cs typeface="Calibri" panose="020F0502020204030204" pitchFamily="34" charset="0"/>
            </a:rPr>
            <a:t>Active medical devices for diagnosis (includes monitoring)</a:t>
          </a:r>
          <a:endParaRPr lang="en-US" sz="1800" b="0" kern="1200">
            <a:latin typeface="Calibri" panose="020F0502020204030204" pitchFamily="34" charset="0"/>
            <a:ea typeface="+mn-ea"/>
            <a:cs typeface="Calibri" panose="020F0502020204030204" pitchFamily="34" charset="0"/>
          </a:endParaRPr>
        </a:p>
      </dsp:txBody>
      <dsp:txXfrm>
        <a:off x="25567" y="25901"/>
        <a:ext cx="5708315" cy="472096"/>
      </dsp:txXfrm>
    </dsp:sp>
    <dsp:sp modelId="{DC83FD60-3DFB-452F-AC4D-DD429800A4B5}">
      <dsp:nvSpPr>
        <dsp:cNvPr id="0" name=""/>
        <dsp:cNvSpPr/>
      </dsp:nvSpPr>
      <dsp:spPr>
        <a:xfrm>
          <a:off x="5649" y="695511"/>
          <a:ext cx="895350" cy="1711063"/>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0" i="0" kern="1200" dirty="0">
              <a:latin typeface="Calibri" panose="020F0502020204030204" pitchFamily="34" charset="0"/>
              <a:cs typeface="Calibri" panose="020F0502020204030204" pitchFamily="34" charset="0"/>
            </a:rPr>
            <a:t>Device supplies energy that will be absorbed by a patient’s body (other than a device that is intended only to illuminate the patient’s body in the visible spectrum).</a:t>
          </a:r>
        </a:p>
      </dsp:txBody>
      <dsp:txXfrm>
        <a:off x="31873" y="721735"/>
        <a:ext cx="842902" cy="1658615"/>
      </dsp:txXfrm>
    </dsp:sp>
    <dsp:sp modelId="{74027315-B35C-4AE3-A1F8-C517DC08F121}">
      <dsp:nvSpPr>
        <dsp:cNvPr id="0" name=""/>
        <dsp:cNvSpPr/>
      </dsp:nvSpPr>
      <dsp:spPr>
        <a:xfrm>
          <a:off x="5649" y="2578547"/>
          <a:ext cx="895350" cy="630116"/>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ea typeface="+mn-ea"/>
              <a:cs typeface="Calibri" panose="020F0502020204030204" pitchFamily="34" charset="0"/>
            </a:rPr>
            <a:t>Class IIa</a:t>
          </a:r>
          <a:br>
            <a:rPr lang="en-AU" sz="1000" kern="1200">
              <a:latin typeface="Calibri" panose="020F0502020204030204" pitchFamily="34" charset="0"/>
              <a:ea typeface="+mn-ea"/>
              <a:cs typeface="Calibri" panose="020F0502020204030204" pitchFamily="34" charset="0"/>
            </a:rPr>
          </a:br>
          <a:r>
            <a:rPr lang="en-AU" sz="1000" kern="1200">
              <a:latin typeface="Calibri" panose="020F0502020204030204" pitchFamily="34" charset="0"/>
              <a:ea typeface="+mn-ea"/>
              <a:cs typeface="Calibri" panose="020F0502020204030204" pitchFamily="34" charset="0"/>
            </a:rPr>
            <a:t>Rule 4.3 (2) (a)</a:t>
          </a:r>
        </a:p>
      </dsp:txBody>
      <dsp:txXfrm>
        <a:off x="24104" y="2597002"/>
        <a:ext cx="858440" cy="593206"/>
      </dsp:txXfrm>
    </dsp:sp>
    <dsp:sp modelId="{7337594C-7838-4753-876E-D4B8E1A2E4B9}">
      <dsp:nvSpPr>
        <dsp:cNvPr id="0" name=""/>
        <dsp:cNvSpPr/>
      </dsp:nvSpPr>
      <dsp:spPr>
        <a:xfrm>
          <a:off x="976209" y="695511"/>
          <a:ext cx="895350" cy="1711063"/>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0" i="0" kern="1200" dirty="0">
              <a:latin typeface="Calibri" panose="020F0502020204030204" pitchFamily="34" charset="0"/>
              <a:cs typeface="Calibri" panose="020F0502020204030204" pitchFamily="34" charset="0"/>
            </a:rPr>
            <a:t>Device images in vivo</a:t>
          </a:r>
          <a:r>
            <a:rPr lang="en-AU" sz="900" b="0" i="1" kern="1200" dirty="0">
              <a:latin typeface="Calibri" panose="020F0502020204030204" pitchFamily="34" charset="0"/>
              <a:cs typeface="Calibri" panose="020F0502020204030204" pitchFamily="34" charset="0"/>
            </a:rPr>
            <a:t> </a:t>
          </a:r>
          <a:r>
            <a:rPr lang="en-AU" sz="900" b="0" i="0" kern="1200" dirty="0">
              <a:latin typeface="Calibri" panose="020F0502020204030204" pitchFamily="34" charset="0"/>
              <a:cs typeface="Calibri" panose="020F0502020204030204" pitchFamily="34" charset="0"/>
            </a:rPr>
            <a:t>distribution of radiopharmaceuticals in a patient.</a:t>
          </a:r>
          <a:endParaRPr lang="en-US" sz="900" kern="1200">
            <a:latin typeface="Calibri" panose="020F0502020204030204" pitchFamily="34" charset="0"/>
            <a:cs typeface="Calibri" panose="020F0502020204030204" pitchFamily="34" charset="0"/>
          </a:endParaRPr>
        </a:p>
      </dsp:txBody>
      <dsp:txXfrm>
        <a:off x="1002433" y="721735"/>
        <a:ext cx="842902" cy="1658615"/>
      </dsp:txXfrm>
    </dsp:sp>
    <dsp:sp modelId="{E88FCC6C-D86F-44F8-8EA2-F177C276476E}">
      <dsp:nvSpPr>
        <dsp:cNvPr id="0" name=""/>
        <dsp:cNvSpPr/>
      </dsp:nvSpPr>
      <dsp:spPr>
        <a:xfrm>
          <a:off x="976209" y="2578547"/>
          <a:ext cx="895350" cy="630116"/>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ea typeface="+mn-ea"/>
              <a:cs typeface="Calibri" panose="020F0502020204030204" pitchFamily="34" charset="0"/>
            </a:rPr>
            <a:t>Class IIa</a:t>
          </a:r>
          <a:br>
            <a:rPr lang="en-AU" sz="1000" kern="1200">
              <a:latin typeface="Calibri" panose="020F0502020204030204" pitchFamily="34" charset="0"/>
              <a:ea typeface="+mn-ea"/>
              <a:cs typeface="Calibri" panose="020F0502020204030204" pitchFamily="34" charset="0"/>
            </a:rPr>
          </a:br>
          <a:r>
            <a:rPr lang="en-AU" sz="1000" kern="1200">
              <a:latin typeface="Calibri" panose="020F0502020204030204" pitchFamily="34" charset="0"/>
              <a:ea typeface="+mn-ea"/>
              <a:cs typeface="Calibri" panose="020F0502020204030204" pitchFamily="34" charset="0"/>
            </a:rPr>
            <a:t>Rule 4.3 (2) (b)</a:t>
          </a:r>
          <a:endParaRPr lang="en-AU" sz="1000" b="0" i="0" kern="1200" dirty="0">
            <a:latin typeface="Calibri" panose="020F0502020204030204" pitchFamily="34" charset="0"/>
            <a:cs typeface="Calibri" panose="020F0502020204030204" pitchFamily="34" charset="0"/>
          </a:endParaRPr>
        </a:p>
      </dsp:txBody>
      <dsp:txXfrm>
        <a:off x="994664" y="2597002"/>
        <a:ext cx="858440" cy="593206"/>
      </dsp:txXfrm>
    </dsp:sp>
    <dsp:sp modelId="{4E6C5534-AF6F-4DB1-A11C-B8CF4F90FFDB}">
      <dsp:nvSpPr>
        <dsp:cNvPr id="0" name=""/>
        <dsp:cNvSpPr/>
      </dsp:nvSpPr>
      <dsp:spPr>
        <a:xfrm>
          <a:off x="1946769" y="695511"/>
          <a:ext cx="895350" cy="1711063"/>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0" i="0" kern="1200" dirty="0">
              <a:latin typeface="Calibri" panose="020F0502020204030204" pitchFamily="34" charset="0"/>
              <a:cs typeface="Calibri" panose="020F0502020204030204" pitchFamily="34" charset="0"/>
            </a:rPr>
            <a:t>Device allows direct diagnosis or monitoring of vital physiological processes of a patient (does not indicate if patient is in immediate danger).</a:t>
          </a:r>
        </a:p>
      </dsp:txBody>
      <dsp:txXfrm>
        <a:off x="1972993" y="721735"/>
        <a:ext cx="842902" cy="1658615"/>
      </dsp:txXfrm>
    </dsp:sp>
    <dsp:sp modelId="{450F229E-8766-432B-81ED-C9D4911E04C0}">
      <dsp:nvSpPr>
        <dsp:cNvPr id="0" name=""/>
        <dsp:cNvSpPr/>
      </dsp:nvSpPr>
      <dsp:spPr>
        <a:xfrm>
          <a:off x="1946769" y="2578547"/>
          <a:ext cx="895350" cy="630116"/>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ea typeface="+mn-ea"/>
              <a:cs typeface="Calibri" panose="020F0502020204030204" pitchFamily="34" charset="0"/>
            </a:rPr>
            <a:t>Class IIa</a:t>
          </a:r>
          <a:br>
            <a:rPr lang="en-AU" sz="1000" kern="1200">
              <a:latin typeface="Calibri" panose="020F0502020204030204" pitchFamily="34" charset="0"/>
              <a:ea typeface="+mn-ea"/>
              <a:cs typeface="Calibri" panose="020F0502020204030204" pitchFamily="34" charset="0"/>
            </a:rPr>
          </a:br>
          <a:r>
            <a:rPr lang="en-AU" sz="1000" kern="1200">
              <a:latin typeface="Calibri" panose="020F0502020204030204" pitchFamily="34" charset="0"/>
              <a:ea typeface="+mn-ea"/>
              <a:cs typeface="Calibri" panose="020F0502020204030204" pitchFamily="34" charset="0"/>
            </a:rPr>
            <a:t>Rule 4.3 (2) (c)</a:t>
          </a:r>
          <a:endParaRPr lang="en-AU" sz="1000" b="0" i="0" kern="1200" dirty="0">
            <a:latin typeface="Calibri" panose="020F0502020204030204" pitchFamily="34" charset="0"/>
            <a:cs typeface="Calibri" panose="020F0502020204030204" pitchFamily="34" charset="0"/>
          </a:endParaRPr>
        </a:p>
      </dsp:txBody>
      <dsp:txXfrm>
        <a:off x="1965224" y="2597002"/>
        <a:ext cx="858440" cy="593206"/>
      </dsp:txXfrm>
    </dsp:sp>
    <dsp:sp modelId="{50ABE170-017E-4A57-8CB0-70E68FBCCB16}">
      <dsp:nvSpPr>
        <dsp:cNvPr id="0" name=""/>
        <dsp:cNvSpPr/>
      </dsp:nvSpPr>
      <dsp:spPr>
        <a:xfrm>
          <a:off x="2917329" y="695511"/>
          <a:ext cx="895350" cy="1711063"/>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0" i="0" kern="1200" dirty="0">
              <a:latin typeface="Calibri" panose="020F0502020204030204" pitchFamily="34" charset="0"/>
              <a:cs typeface="Calibri" panose="020F0502020204030204" pitchFamily="34" charset="0"/>
            </a:rPr>
            <a:t>Device is used to monitor vital physiological parameters of a patient, where variations of monitored parameters could result in immediate danger to the patient.</a:t>
          </a:r>
        </a:p>
      </dsp:txBody>
      <dsp:txXfrm>
        <a:off x="2943553" y="721735"/>
        <a:ext cx="842902" cy="1658615"/>
      </dsp:txXfrm>
    </dsp:sp>
    <dsp:sp modelId="{40A8350D-68EB-43B6-8140-CBE076207D6A}">
      <dsp:nvSpPr>
        <dsp:cNvPr id="0" name=""/>
        <dsp:cNvSpPr/>
      </dsp:nvSpPr>
      <dsp:spPr>
        <a:xfrm>
          <a:off x="2917329" y="2578547"/>
          <a:ext cx="895350" cy="630116"/>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ea typeface="+mn-ea"/>
              <a:cs typeface="Calibri" panose="020F0502020204030204" pitchFamily="34" charset="0"/>
            </a:rPr>
            <a:t>Class IIb</a:t>
          </a:r>
          <a:br>
            <a:rPr lang="en-AU" sz="1000" kern="1200">
              <a:latin typeface="Calibri" panose="020F0502020204030204" pitchFamily="34" charset="0"/>
              <a:ea typeface="+mn-ea"/>
              <a:cs typeface="Calibri" panose="020F0502020204030204" pitchFamily="34" charset="0"/>
            </a:rPr>
          </a:br>
          <a:r>
            <a:rPr lang="en-AU" sz="1000" kern="1200">
              <a:latin typeface="Calibri" panose="020F0502020204030204" pitchFamily="34" charset="0"/>
              <a:ea typeface="+mn-ea"/>
              <a:cs typeface="Calibri" panose="020F0502020204030204" pitchFamily="34" charset="0"/>
            </a:rPr>
            <a:t>Rule 4.3 (3) (a)</a:t>
          </a:r>
          <a:endParaRPr lang="en-AU" sz="1000" b="0" i="0" kern="1200" dirty="0">
            <a:latin typeface="Calibri" panose="020F0502020204030204" pitchFamily="34" charset="0"/>
            <a:cs typeface="Calibri" panose="020F0502020204030204" pitchFamily="34" charset="0"/>
          </a:endParaRPr>
        </a:p>
      </dsp:txBody>
      <dsp:txXfrm>
        <a:off x="2935784" y="2597002"/>
        <a:ext cx="858440" cy="593206"/>
      </dsp:txXfrm>
    </dsp:sp>
    <dsp:sp modelId="{579625E8-11D1-4BA0-9032-70B79C809B58}">
      <dsp:nvSpPr>
        <dsp:cNvPr id="0" name=""/>
        <dsp:cNvSpPr/>
      </dsp:nvSpPr>
      <dsp:spPr>
        <a:xfrm>
          <a:off x="3887889" y="695511"/>
          <a:ext cx="895350" cy="1711063"/>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0" i="0" kern="1200" dirty="0">
              <a:latin typeface="Calibri" panose="020F0502020204030204" pitchFamily="34" charset="0"/>
              <a:cs typeface="Calibri" panose="020F0502020204030204" pitchFamily="34" charset="0"/>
            </a:rPr>
            <a:t>Device emits ionising radiation and is used for diagnostic or therapeutic interventional radiology.</a:t>
          </a:r>
        </a:p>
      </dsp:txBody>
      <dsp:txXfrm>
        <a:off x="3914113" y="721735"/>
        <a:ext cx="842902" cy="1658615"/>
      </dsp:txXfrm>
    </dsp:sp>
    <dsp:sp modelId="{BB63EA2F-F25A-42FE-8382-8909EFB3968D}">
      <dsp:nvSpPr>
        <dsp:cNvPr id="0" name=""/>
        <dsp:cNvSpPr/>
      </dsp:nvSpPr>
      <dsp:spPr>
        <a:xfrm>
          <a:off x="3887889" y="2578547"/>
          <a:ext cx="895350" cy="630116"/>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ea typeface="+mn-ea"/>
              <a:cs typeface="Calibri" panose="020F0502020204030204" pitchFamily="34" charset="0"/>
            </a:rPr>
            <a:t>Class IIb</a:t>
          </a:r>
          <a:br>
            <a:rPr lang="en-AU" sz="1000" kern="1200">
              <a:latin typeface="Calibri" panose="020F0502020204030204" pitchFamily="34" charset="0"/>
              <a:ea typeface="+mn-ea"/>
              <a:cs typeface="Calibri" panose="020F0502020204030204" pitchFamily="34" charset="0"/>
            </a:rPr>
          </a:br>
          <a:r>
            <a:rPr lang="en-AU" sz="1000" kern="1200">
              <a:latin typeface="Calibri" panose="020F0502020204030204" pitchFamily="34" charset="0"/>
              <a:ea typeface="+mn-ea"/>
              <a:cs typeface="Calibri" panose="020F0502020204030204" pitchFamily="34" charset="0"/>
            </a:rPr>
            <a:t>Rule 4.3 (3) (b)</a:t>
          </a:r>
          <a:endParaRPr lang="en-AU" sz="1000" b="0" i="0" kern="1200" dirty="0">
            <a:latin typeface="Calibri" panose="020F0502020204030204" pitchFamily="34" charset="0"/>
            <a:cs typeface="Calibri" panose="020F0502020204030204" pitchFamily="34" charset="0"/>
          </a:endParaRPr>
        </a:p>
      </dsp:txBody>
      <dsp:txXfrm>
        <a:off x="3906344" y="2597002"/>
        <a:ext cx="858440" cy="593206"/>
      </dsp:txXfrm>
    </dsp:sp>
    <dsp:sp modelId="{1A48175C-55E5-4DBA-9C44-E0D31F013E6E}">
      <dsp:nvSpPr>
        <dsp:cNvPr id="0" name=""/>
        <dsp:cNvSpPr/>
      </dsp:nvSpPr>
      <dsp:spPr>
        <a:xfrm>
          <a:off x="4858449" y="695511"/>
          <a:ext cx="895350" cy="1711063"/>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0" i="0" kern="1200" dirty="0">
              <a:latin typeface="Calibri" panose="020F0502020204030204" pitchFamily="34" charset="0"/>
              <a:cs typeface="Calibri" panose="020F0502020204030204" pitchFamily="34" charset="0"/>
            </a:rPr>
            <a:t>Device is used to control,  monitor or directly influence performance of a device that emits ionising radiation for diagnostic or therapeutic interventional radiology.</a:t>
          </a:r>
        </a:p>
      </dsp:txBody>
      <dsp:txXfrm>
        <a:off x="4884673" y="721735"/>
        <a:ext cx="842902" cy="1658615"/>
      </dsp:txXfrm>
    </dsp:sp>
    <dsp:sp modelId="{C7FB2EF3-BA30-41D7-8F1E-29922FF3DC22}">
      <dsp:nvSpPr>
        <dsp:cNvPr id="0" name=""/>
        <dsp:cNvSpPr/>
      </dsp:nvSpPr>
      <dsp:spPr>
        <a:xfrm>
          <a:off x="4858449" y="2578547"/>
          <a:ext cx="895350" cy="630116"/>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panose="020F0502020204030204" pitchFamily="34" charset="0"/>
              <a:ea typeface="+mn-ea"/>
              <a:cs typeface="Calibri" panose="020F0502020204030204" pitchFamily="34" charset="0"/>
            </a:rPr>
            <a:t>Class IIb</a:t>
          </a:r>
          <a:br>
            <a:rPr lang="en-AU" sz="1000" kern="1200">
              <a:latin typeface="Calibri" panose="020F0502020204030204" pitchFamily="34" charset="0"/>
              <a:ea typeface="+mn-ea"/>
              <a:cs typeface="Calibri" panose="020F0502020204030204" pitchFamily="34" charset="0"/>
            </a:rPr>
          </a:br>
          <a:r>
            <a:rPr lang="en-AU" sz="1000" kern="1200">
              <a:latin typeface="Calibri" panose="020F0502020204030204" pitchFamily="34" charset="0"/>
              <a:ea typeface="+mn-ea"/>
              <a:cs typeface="Calibri" panose="020F0502020204030204" pitchFamily="34" charset="0"/>
            </a:rPr>
            <a:t>Rule 4.3 (3) (c)</a:t>
          </a:r>
          <a:endParaRPr lang="en-AU" sz="1000" b="0" i="0" kern="1200" dirty="0">
            <a:latin typeface="Calibri" panose="020F0502020204030204" pitchFamily="34" charset="0"/>
            <a:cs typeface="Calibri" panose="020F0502020204030204" pitchFamily="34" charset="0"/>
          </a:endParaRPr>
        </a:p>
      </dsp:txBody>
      <dsp:txXfrm>
        <a:off x="4876904" y="2597002"/>
        <a:ext cx="858440" cy="593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20F12-8CBA-480A-906E-CE188F927E68}">
      <dsp:nvSpPr>
        <dsp:cNvPr id="0" name=""/>
        <dsp:cNvSpPr/>
      </dsp:nvSpPr>
      <dsp:spPr>
        <a:xfrm>
          <a:off x="3794" y="1643"/>
          <a:ext cx="2801927" cy="903695"/>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latin typeface="Calibri"/>
              <a:ea typeface="+mn-ea"/>
              <a:cs typeface="+mn-cs"/>
            </a:rPr>
            <a:t>Provide diagnosis or screening result to a user</a:t>
          </a:r>
        </a:p>
      </dsp:txBody>
      <dsp:txXfrm>
        <a:off x="30262" y="28111"/>
        <a:ext cx="2748991" cy="850759"/>
      </dsp:txXfrm>
    </dsp:sp>
    <dsp:sp modelId="{7BA532D7-4083-4C49-ABDA-4528E992161E}">
      <dsp:nvSpPr>
        <dsp:cNvPr id="0" name=""/>
        <dsp:cNvSpPr/>
      </dsp:nvSpPr>
      <dsp:spPr>
        <a:xfrm>
          <a:off x="7966" y="1030967"/>
          <a:ext cx="881858" cy="1374274"/>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Disease or condition may lead to </a:t>
          </a:r>
          <a:r>
            <a:rPr lang="en-AU" sz="900" b="1" kern="1200" dirty="0">
              <a:latin typeface="Calibri"/>
              <a:ea typeface="+mn-ea"/>
              <a:cs typeface="+mn-cs"/>
            </a:rPr>
            <a:t>death</a:t>
          </a:r>
          <a:r>
            <a:rPr lang="en-AU" sz="900" kern="1200" dirty="0">
              <a:latin typeface="Calibri"/>
              <a:ea typeface="+mn-ea"/>
              <a:cs typeface="+mn-cs"/>
            </a:rPr>
            <a:t> / </a:t>
          </a:r>
          <a:r>
            <a:rPr lang="en-AU" sz="900" b="1" kern="1200" dirty="0">
              <a:latin typeface="Calibri"/>
              <a:ea typeface="+mn-ea"/>
              <a:cs typeface="+mn-cs"/>
            </a:rPr>
            <a:t>severe deterioration </a:t>
          </a:r>
          <a:r>
            <a:rPr lang="en-AU" sz="900" kern="1200" dirty="0">
              <a:latin typeface="Calibri"/>
              <a:ea typeface="+mn-ea"/>
              <a:cs typeface="+mn-cs"/>
            </a:rPr>
            <a:t>without urgent treatment / pose a </a:t>
          </a:r>
          <a:r>
            <a:rPr lang="en-AU" sz="900" b="1" kern="1200" dirty="0">
              <a:latin typeface="Calibri"/>
              <a:ea typeface="+mn-ea"/>
              <a:cs typeface="+mn-cs"/>
            </a:rPr>
            <a:t>high</a:t>
          </a:r>
          <a:r>
            <a:rPr lang="en-AU" sz="900" kern="1200" dirty="0">
              <a:latin typeface="Calibri"/>
              <a:ea typeface="+mn-ea"/>
              <a:cs typeface="+mn-cs"/>
            </a:rPr>
            <a:t> public health risk.</a:t>
          </a:r>
          <a:endParaRPr lang="en-US" sz="900" kern="1200">
            <a:latin typeface="Calibri"/>
            <a:ea typeface="+mn-ea"/>
            <a:cs typeface="+mn-cs"/>
          </a:endParaRPr>
        </a:p>
      </dsp:txBody>
      <dsp:txXfrm>
        <a:off x="33795" y="1056796"/>
        <a:ext cx="830200" cy="1322616"/>
      </dsp:txXfrm>
    </dsp:sp>
    <dsp:sp modelId="{50E2BFA7-23D9-4662-8BCB-C94627341CBB}">
      <dsp:nvSpPr>
        <dsp:cNvPr id="0" name=""/>
        <dsp:cNvSpPr/>
      </dsp:nvSpPr>
      <dsp:spPr>
        <a:xfrm>
          <a:off x="7966" y="2530871"/>
          <a:ext cx="881858" cy="97014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Calibri"/>
              <a:ea typeface="+mn-ea"/>
              <a:cs typeface="+mn-cs"/>
            </a:rPr>
            <a:t>Class III</a:t>
          </a:r>
        </a:p>
        <a:p>
          <a:pPr marL="0" lvl="0" indent="0" algn="ctr" defTabSz="488950">
            <a:lnSpc>
              <a:spcPct val="90000"/>
            </a:lnSpc>
            <a:spcBef>
              <a:spcPct val="0"/>
            </a:spcBef>
            <a:spcAft>
              <a:spcPct val="35000"/>
            </a:spcAft>
            <a:buNone/>
          </a:pPr>
          <a:r>
            <a:rPr lang="en-US" sz="1100" kern="1200" dirty="0">
              <a:latin typeface="Calibri"/>
              <a:ea typeface="+mn-ea"/>
              <a:cs typeface="+mn-cs"/>
            </a:rPr>
            <a:t>Rule </a:t>
          </a:r>
        </a:p>
        <a:p>
          <a:pPr marL="0" lvl="0" indent="0" algn="ctr" defTabSz="488950">
            <a:lnSpc>
              <a:spcPct val="90000"/>
            </a:lnSpc>
            <a:spcBef>
              <a:spcPct val="0"/>
            </a:spcBef>
            <a:spcAft>
              <a:spcPct val="35000"/>
            </a:spcAft>
            <a:buNone/>
          </a:pPr>
          <a:r>
            <a:rPr lang="en-US" sz="1100" kern="1200" dirty="0">
              <a:latin typeface="Calibri"/>
              <a:ea typeface="+mn-ea"/>
              <a:cs typeface="+mn-cs"/>
            </a:rPr>
            <a:t>4.5 (1) (c)</a:t>
          </a:r>
          <a:endParaRPr lang="en-US" sz="1100" kern="1200">
            <a:latin typeface="Calibri"/>
            <a:ea typeface="+mn-ea"/>
            <a:cs typeface="+mn-cs"/>
          </a:endParaRPr>
        </a:p>
      </dsp:txBody>
      <dsp:txXfrm>
        <a:off x="33795" y="2556700"/>
        <a:ext cx="830200" cy="918483"/>
      </dsp:txXfrm>
    </dsp:sp>
    <dsp:sp modelId="{E6A2AAEF-70C8-42A7-AD9C-376A00F3482B}">
      <dsp:nvSpPr>
        <dsp:cNvPr id="0" name=""/>
        <dsp:cNvSpPr/>
      </dsp:nvSpPr>
      <dsp:spPr>
        <a:xfrm>
          <a:off x="963828" y="1030967"/>
          <a:ext cx="881858" cy="1374274"/>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Disease or condition is </a:t>
          </a:r>
          <a:r>
            <a:rPr lang="en-AU" sz="900" b="1" kern="1200" dirty="0">
              <a:latin typeface="Calibri"/>
              <a:ea typeface="+mn-ea"/>
              <a:cs typeface="+mn-cs"/>
            </a:rPr>
            <a:t>serious</a:t>
          </a:r>
          <a:r>
            <a:rPr lang="en-AU" sz="900" kern="1200" dirty="0">
              <a:latin typeface="Calibri"/>
              <a:ea typeface="+mn-ea"/>
              <a:cs typeface="+mn-cs"/>
            </a:rPr>
            <a:t> / may pose a </a:t>
          </a:r>
          <a:r>
            <a:rPr lang="en-AU" sz="900" b="1" kern="1200" dirty="0">
              <a:latin typeface="Calibri"/>
              <a:ea typeface="+mn-ea"/>
              <a:cs typeface="+mn-cs"/>
            </a:rPr>
            <a:t>moderate</a:t>
          </a:r>
          <a:r>
            <a:rPr lang="en-AU" sz="900" kern="1200" dirty="0">
              <a:latin typeface="Calibri"/>
              <a:ea typeface="+mn-ea"/>
              <a:cs typeface="+mn-cs"/>
            </a:rPr>
            <a:t> public health risk.</a:t>
          </a:r>
          <a:endParaRPr lang="en-US" sz="900" kern="1200">
            <a:latin typeface="Calibri"/>
            <a:ea typeface="+mn-ea"/>
            <a:cs typeface="+mn-cs"/>
          </a:endParaRPr>
        </a:p>
      </dsp:txBody>
      <dsp:txXfrm>
        <a:off x="989657" y="1056796"/>
        <a:ext cx="830200" cy="1322616"/>
      </dsp:txXfrm>
    </dsp:sp>
    <dsp:sp modelId="{CF58527F-0253-4CB4-A694-68F0A365DD1E}">
      <dsp:nvSpPr>
        <dsp:cNvPr id="0" name=""/>
        <dsp:cNvSpPr/>
      </dsp:nvSpPr>
      <dsp:spPr>
        <a:xfrm>
          <a:off x="963828" y="2530871"/>
          <a:ext cx="881858" cy="97014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Calibri"/>
              <a:ea typeface="+mn-ea"/>
              <a:cs typeface="+mn-cs"/>
            </a:rPr>
            <a:t>Class </a:t>
          </a:r>
          <a:r>
            <a:rPr lang="en-US" sz="1100" kern="1200" dirty="0" err="1">
              <a:latin typeface="Calibri"/>
              <a:ea typeface="+mn-ea"/>
              <a:cs typeface="+mn-cs"/>
            </a:rPr>
            <a:t>IIb</a:t>
          </a:r>
        </a:p>
        <a:p>
          <a:pPr marL="0" lvl="0" indent="0" algn="ctr" defTabSz="488950">
            <a:lnSpc>
              <a:spcPct val="90000"/>
            </a:lnSpc>
            <a:spcBef>
              <a:spcPct val="0"/>
            </a:spcBef>
            <a:spcAft>
              <a:spcPct val="35000"/>
            </a:spcAft>
            <a:buNone/>
          </a:pPr>
          <a:r>
            <a:rPr lang="en-US" sz="1100" kern="1200" dirty="0">
              <a:latin typeface="Calibri"/>
              <a:ea typeface="+mn-ea"/>
              <a:cs typeface="+mn-cs"/>
            </a:rPr>
            <a:t>Rule </a:t>
          </a:r>
        </a:p>
        <a:p>
          <a:pPr marL="0" lvl="0" indent="0" algn="ctr" defTabSz="488950">
            <a:lnSpc>
              <a:spcPct val="90000"/>
            </a:lnSpc>
            <a:spcBef>
              <a:spcPct val="0"/>
            </a:spcBef>
            <a:spcAft>
              <a:spcPct val="35000"/>
            </a:spcAft>
            <a:buNone/>
          </a:pPr>
          <a:r>
            <a:rPr lang="en-US" sz="1100" kern="1200" dirty="0">
              <a:latin typeface="Calibri"/>
              <a:ea typeface="+mn-ea"/>
              <a:cs typeface="+mn-cs"/>
            </a:rPr>
            <a:t>4.5 (1) (d)</a:t>
          </a:r>
          <a:endParaRPr lang="en-US" sz="1100" kern="1200">
            <a:latin typeface="Calibri"/>
            <a:ea typeface="+mn-ea"/>
            <a:cs typeface="+mn-cs"/>
          </a:endParaRPr>
        </a:p>
      </dsp:txBody>
      <dsp:txXfrm>
        <a:off x="989657" y="2556700"/>
        <a:ext cx="830200" cy="918483"/>
      </dsp:txXfrm>
    </dsp:sp>
    <dsp:sp modelId="{E0467B6B-E928-4CF8-AB8A-E41D06FD434D}">
      <dsp:nvSpPr>
        <dsp:cNvPr id="0" name=""/>
        <dsp:cNvSpPr/>
      </dsp:nvSpPr>
      <dsp:spPr>
        <a:xfrm>
          <a:off x="1919690" y="1030967"/>
          <a:ext cx="881858" cy="1374274"/>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Any other case</a:t>
          </a:r>
          <a:endParaRPr lang="en-US" sz="900" kern="1200">
            <a:latin typeface="Calibri"/>
            <a:ea typeface="+mn-ea"/>
            <a:cs typeface="+mn-cs"/>
          </a:endParaRPr>
        </a:p>
      </dsp:txBody>
      <dsp:txXfrm>
        <a:off x="1945519" y="1056796"/>
        <a:ext cx="830200" cy="1322616"/>
      </dsp:txXfrm>
    </dsp:sp>
    <dsp:sp modelId="{EBC64791-EF7F-4F9C-9816-3E49D4BD04C3}">
      <dsp:nvSpPr>
        <dsp:cNvPr id="0" name=""/>
        <dsp:cNvSpPr/>
      </dsp:nvSpPr>
      <dsp:spPr>
        <a:xfrm>
          <a:off x="1919690" y="2530871"/>
          <a:ext cx="881858" cy="97014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Calibri"/>
              <a:ea typeface="+mn-ea"/>
              <a:cs typeface="+mn-cs"/>
            </a:rPr>
            <a:t>Class </a:t>
          </a:r>
          <a:r>
            <a:rPr lang="en-US" sz="1100" kern="1200" dirty="0" err="1">
              <a:latin typeface="Calibri"/>
              <a:ea typeface="+mn-ea"/>
              <a:cs typeface="+mn-cs"/>
            </a:rPr>
            <a:t>IIa</a:t>
          </a:r>
        </a:p>
        <a:p>
          <a:pPr marL="0" lvl="0" indent="0" algn="ctr" defTabSz="488950">
            <a:lnSpc>
              <a:spcPct val="90000"/>
            </a:lnSpc>
            <a:spcBef>
              <a:spcPct val="0"/>
            </a:spcBef>
            <a:spcAft>
              <a:spcPct val="35000"/>
            </a:spcAft>
            <a:buNone/>
          </a:pPr>
          <a:r>
            <a:rPr lang="en-US" sz="1100" kern="1200" dirty="0">
              <a:latin typeface="Calibri"/>
              <a:ea typeface="+mn-ea"/>
              <a:cs typeface="+mn-cs"/>
            </a:rPr>
            <a:t>Rule </a:t>
          </a:r>
        </a:p>
        <a:p>
          <a:pPr marL="0" lvl="0" indent="0" algn="ctr" defTabSz="488950">
            <a:lnSpc>
              <a:spcPct val="90000"/>
            </a:lnSpc>
            <a:spcBef>
              <a:spcPct val="0"/>
            </a:spcBef>
            <a:spcAft>
              <a:spcPct val="35000"/>
            </a:spcAft>
            <a:buNone/>
          </a:pPr>
          <a:r>
            <a:rPr lang="en-US" sz="1100" kern="1200" dirty="0">
              <a:latin typeface="Calibri"/>
              <a:ea typeface="+mn-ea"/>
              <a:cs typeface="+mn-cs"/>
            </a:rPr>
            <a:t>4.5 (1) (e)</a:t>
          </a:r>
          <a:endParaRPr lang="en-US" sz="1100" kern="1200">
            <a:latin typeface="Calibri"/>
            <a:ea typeface="+mn-ea"/>
            <a:cs typeface="+mn-cs"/>
          </a:endParaRPr>
        </a:p>
      </dsp:txBody>
      <dsp:txXfrm>
        <a:off x="1945519" y="2556700"/>
        <a:ext cx="830200" cy="918483"/>
      </dsp:txXfrm>
    </dsp:sp>
    <dsp:sp modelId="{814EDCC4-1394-41F2-B5C9-DD85F046F74F}">
      <dsp:nvSpPr>
        <dsp:cNvPr id="0" name=""/>
        <dsp:cNvSpPr/>
      </dsp:nvSpPr>
      <dsp:spPr>
        <a:xfrm>
          <a:off x="2953873" y="1643"/>
          <a:ext cx="2801782" cy="929243"/>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latin typeface="Calibri"/>
              <a:ea typeface="+mn-ea"/>
              <a:cs typeface="+mn-cs"/>
            </a:rPr>
            <a:t>Information to </a:t>
          </a:r>
          <a:r>
            <a:rPr lang="en-US" sz="1600" b="0" kern="1200">
              <a:latin typeface="Calibri"/>
              <a:ea typeface="+mn-ea"/>
              <a:cs typeface="+mn-cs"/>
            </a:rPr>
            <a:t>relevant</a:t>
          </a:r>
          <a:r>
            <a:rPr lang="en-US" sz="1600" b="1" kern="1200">
              <a:latin typeface="Calibri"/>
              <a:ea typeface="+mn-ea"/>
              <a:cs typeface="+mn-cs"/>
            </a:rPr>
            <a:t> </a:t>
          </a:r>
          <a:r>
            <a:rPr lang="en-US" sz="1600" b="0" kern="1200">
              <a:latin typeface="Calibri"/>
              <a:ea typeface="+mn-ea"/>
              <a:cs typeface="+mn-cs"/>
            </a:rPr>
            <a:t>health professional to support diagnostic/screening decision making</a:t>
          </a:r>
        </a:p>
      </dsp:txBody>
      <dsp:txXfrm>
        <a:off x="2981090" y="28860"/>
        <a:ext cx="2747348" cy="874809"/>
      </dsp:txXfrm>
    </dsp:sp>
    <dsp:sp modelId="{CF46F232-6D9D-455B-9C4C-A19722887B09}">
      <dsp:nvSpPr>
        <dsp:cNvPr id="0" name=""/>
        <dsp:cNvSpPr/>
      </dsp:nvSpPr>
      <dsp:spPr>
        <a:xfrm>
          <a:off x="2956680" y="1056515"/>
          <a:ext cx="882720" cy="1374274"/>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Disease or condition may lead to death / severe deterioration without urgent treatment / pose a </a:t>
          </a:r>
          <a:r>
            <a:rPr lang="en-AU" sz="900" b="1" kern="1200" dirty="0">
              <a:latin typeface="Calibri"/>
              <a:ea typeface="+mn-ea"/>
              <a:cs typeface="+mn-cs"/>
            </a:rPr>
            <a:t>high</a:t>
          </a:r>
          <a:r>
            <a:rPr lang="en-AU" sz="900" kern="1200" dirty="0">
              <a:latin typeface="Calibri"/>
              <a:ea typeface="+mn-ea"/>
              <a:cs typeface="+mn-cs"/>
            </a:rPr>
            <a:t> public health risk.</a:t>
          </a:r>
          <a:endParaRPr lang="en-US" sz="900" kern="1200">
            <a:latin typeface="Calibri"/>
            <a:ea typeface="+mn-ea"/>
            <a:cs typeface="+mn-cs"/>
          </a:endParaRPr>
        </a:p>
      </dsp:txBody>
      <dsp:txXfrm>
        <a:off x="2982534" y="1082369"/>
        <a:ext cx="831012" cy="1322566"/>
      </dsp:txXfrm>
    </dsp:sp>
    <dsp:sp modelId="{506293FB-14D8-453B-8849-CED42F72C87E}">
      <dsp:nvSpPr>
        <dsp:cNvPr id="0" name=""/>
        <dsp:cNvSpPr/>
      </dsp:nvSpPr>
      <dsp:spPr>
        <a:xfrm>
          <a:off x="2956680" y="2556418"/>
          <a:ext cx="882720" cy="97014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Calibri"/>
              <a:ea typeface="+mn-ea"/>
              <a:cs typeface="+mn-cs"/>
            </a:rPr>
            <a:t>Class </a:t>
          </a:r>
          <a:r>
            <a:rPr lang="en-US" sz="1100" kern="1200" dirty="0" err="1">
              <a:latin typeface="Calibri"/>
              <a:ea typeface="+mn-ea"/>
              <a:cs typeface="+mn-cs"/>
            </a:rPr>
            <a:t>IIb</a:t>
          </a:r>
        </a:p>
        <a:p>
          <a:pPr marL="0" lvl="0" indent="0" algn="ctr" defTabSz="488950">
            <a:lnSpc>
              <a:spcPct val="90000"/>
            </a:lnSpc>
            <a:spcBef>
              <a:spcPct val="0"/>
            </a:spcBef>
            <a:spcAft>
              <a:spcPct val="35000"/>
            </a:spcAft>
            <a:buNone/>
          </a:pPr>
          <a:r>
            <a:rPr lang="en-US" sz="1100" kern="1200" dirty="0">
              <a:latin typeface="Calibri"/>
              <a:ea typeface="+mn-ea"/>
              <a:cs typeface="+mn-cs"/>
            </a:rPr>
            <a:t>Rule </a:t>
          </a:r>
        </a:p>
        <a:p>
          <a:pPr marL="0" lvl="0" indent="0" algn="ctr" defTabSz="488950">
            <a:lnSpc>
              <a:spcPct val="90000"/>
            </a:lnSpc>
            <a:spcBef>
              <a:spcPct val="0"/>
            </a:spcBef>
            <a:spcAft>
              <a:spcPct val="35000"/>
            </a:spcAft>
            <a:buNone/>
          </a:pPr>
          <a:r>
            <a:rPr lang="en-US" sz="1100" kern="1200" dirty="0">
              <a:latin typeface="Calibri"/>
              <a:ea typeface="+mn-ea"/>
              <a:cs typeface="+mn-cs"/>
            </a:rPr>
            <a:t>4.5 (2) (a)</a:t>
          </a:r>
          <a:endParaRPr lang="en-US" sz="1100" kern="1200">
            <a:latin typeface="Calibri"/>
            <a:ea typeface="+mn-ea"/>
            <a:cs typeface="+mn-cs"/>
          </a:endParaRPr>
        </a:p>
      </dsp:txBody>
      <dsp:txXfrm>
        <a:off x="2982534" y="2582272"/>
        <a:ext cx="831012" cy="918433"/>
      </dsp:txXfrm>
    </dsp:sp>
    <dsp:sp modelId="{72FFD482-95B0-4EA0-8742-93B0110C16E1}">
      <dsp:nvSpPr>
        <dsp:cNvPr id="0" name=""/>
        <dsp:cNvSpPr/>
      </dsp:nvSpPr>
      <dsp:spPr>
        <a:xfrm>
          <a:off x="3913404" y="1056515"/>
          <a:ext cx="882720" cy="1374274"/>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Disease or condition is </a:t>
          </a:r>
          <a:r>
            <a:rPr lang="en-AU" sz="900" b="1" kern="1200" dirty="0">
              <a:latin typeface="Calibri"/>
              <a:ea typeface="+mn-ea"/>
              <a:cs typeface="+mn-cs"/>
            </a:rPr>
            <a:t> serious </a:t>
          </a:r>
          <a:r>
            <a:rPr lang="en-AU" sz="900" kern="1200" dirty="0">
              <a:latin typeface="Calibri"/>
              <a:ea typeface="+mn-ea"/>
              <a:cs typeface="+mn-cs"/>
            </a:rPr>
            <a:t>/ pose a </a:t>
          </a:r>
          <a:r>
            <a:rPr lang="en-AU" sz="900" b="1" kern="1200" dirty="0">
              <a:latin typeface="Calibri"/>
              <a:ea typeface="+mn-ea"/>
              <a:cs typeface="+mn-cs"/>
            </a:rPr>
            <a:t>moderate</a:t>
          </a:r>
          <a:r>
            <a:rPr lang="en-AU" sz="900" kern="1200" dirty="0">
              <a:latin typeface="Calibri"/>
              <a:ea typeface="+mn-ea"/>
              <a:cs typeface="+mn-cs"/>
            </a:rPr>
            <a:t> public health risk.</a:t>
          </a:r>
          <a:endParaRPr lang="en-US" sz="900" kern="1200">
            <a:latin typeface="Calibri"/>
            <a:ea typeface="+mn-ea"/>
            <a:cs typeface="+mn-cs"/>
          </a:endParaRPr>
        </a:p>
      </dsp:txBody>
      <dsp:txXfrm>
        <a:off x="3939258" y="1082369"/>
        <a:ext cx="831012" cy="1322566"/>
      </dsp:txXfrm>
    </dsp:sp>
    <dsp:sp modelId="{4B8E7852-7B6C-4765-A0A4-7750AA62B536}">
      <dsp:nvSpPr>
        <dsp:cNvPr id="0" name=""/>
        <dsp:cNvSpPr/>
      </dsp:nvSpPr>
      <dsp:spPr>
        <a:xfrm>
          <a:off x="3913404" y="2556418"/>
          <a:ext cx="882720" cy="97014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Calibri"/>
              <a:ea typeface="+mn-ea"/>
              <a:cs typeface="+mn-cs"/>
            </a:rPr>
            <a:t>Class </a:t>
          </a:r>
          <a:r>
            <a:rPr lang="en-US" sz="1100" kern="1200" dirty="0" err="1">
              <a:latin typeface="Calibri"/>
              <a:ea typeface="+mn-ea"/>
              <a:cs typeface="+mn-cs"/>
            </a:rPr>
            <a:t>IIa</a:t>
          </a:r>
        </a:p>
        <a:p>
          <a:pPr marL="0" lvl="0" indent="0" algn="ctr" defTabSz="488950">
            <a:lnSpc>
              <a:spcPct val="90000"/>
            </a:lnSpc>
            <a:spcBef>
              <a:spcPct val="0"/>
            </a:spcBef>
            <a:spcAft>
              <a:spcPct val="35000"/>
            </a:spcAft>
            <a:buNone/>
          </a:pPr>
          <a:r>
            <a:rPr lang="en-US" sz="1100" kern="1200" dirty="0">
              <a:latin typeface="Calibri"/>
              <a:ea typeface="+mn-ea"/>
              <a:cs typeface="+mn-cs"/>
            </a:rPr>
            <a:t>Rule </a:t>
          </a:r>
        </a:p>
        <a:p>
          <a:pPr marL="0" lvl="0" indent="0" algn="ctr" defTabSz="488950">
            <a:lnSpc>
              <a:spcPct val="90000"/>
            </a:lnSpc>
            <a:spcBef>
              <a:spcPct val="0"/>
            </a:spcBef>
            <a:spcAft>
              <a:spcPct val="35000"/>
            </a:spcAft>
            <a:buNone/>
          </a:pPr>
          <a:r>
            <a:rPr lang="en-US" sz="1100" kern="1200" dirty="0">
              <a:latin typeface="Calibri"/>
              <a:ea typeface="+mn-ea"/>
              <a:cs typeface="+mn-cs"/>
            </a:rPr>
            <a:t>4.5 (2) (b)</a:t>
          </a:r>
          <a:endParaRPr lang="en-US" sz="1100" kern="1200">
            <a:latin typeface="Calibri"/>
            <a:ea typeface="+mn-ea"/>
            <a:cs typeface="+mn-cs"/>
          </a:endParaRPr>
        </a:p>
      </dsp:txBody>
      <dsp:txXfrm>
        <a:off x="3939258" y="2582272"/>
        <a:ext cx="831012" cy="918433"/>
      </dsp:txXfrm>
    </dsp:sp>
    <dsp:sp modelId="{828EC5D5-BF62-4710-BB63-A7FEA45A4C25}">
      <dsp:nvSpPr>
        <dsp:cNvPr id="0" name=""/>
        <dsp:cNvSpPr/>
      </dsp:nvSpPr>
      <dsp:spPr>
        <a:xfrm>
          <a:off x="4870128" y="1056515"/>
          <a:ext cx="882720" cy="1374274"/>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Any other case</a:t>
          </a:r>
          <a:endParaRPr lang="en-US" sz="900" kern="1200">
            <a:latin typeface="Calibri"/>
            <a:ea typeface="+mn-ea"/>
            <a:cs typeface="+mn-cs"/>
          </a:endParaRPr>
        </a:p>
      </dsp:txBody>
      <dsp:txXfrm>
        <a:off x="4895982" y="1082369"/>
        <a:ext cx="831012" cy="1322566"/>
      </dsp:txXfrm>
    </dsp:sp>
    <dsp:sp modelId="{C90E0331-3F5A-49AD-9F4C-89EA63A6AC37}">
      <dsp:nvSpPr>
        <dsp:cNvPr id="0" name=""/>
        <dsp:cNvSpPr/>
      </dsp:nvSpPr>
      <dsp:spPr>
        <a:xfrm>
          <a:off x="4870128" y="2556418"/>
          <a:ext cx="882720" cy="97014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Calibri"/>
              <a:ea typeface="+mn-ea"/>
              <a:cs typeface="+mn-cs"/>
            </a:rPr>
            <a:t>Class </a:t>
          </a:r>
          <a:r>
            <a:rPr lang="en-US" sz="1100" kern="1200" dirty="0" err="1">
              <a:latin typeface="Calibri"/>
              <a:ea typeface="+mn-ea"/>
              <a:cs typeface="+mn-cs"/>
            </a:rPr>
            <a:t>I</a:t>
          </a:r>
        </a:p>
        <a:p>
          <a:pPr marL="0" lvl="0" indent="0" algn="ctr" defTabSz="488950">
            <a:lnSpc>
              <a:spcPct val="90000"/>
            </a:lnSpc>
            <a:spcBef>
              <a:spcPct val="0"/>
            </a:spcBef>
            <a:spcAft>
              <a:spcPct val="35000"/>
            </a:spcAft>
            <a:buNone/>
          </a:pPr>
          <a:r>
            <a:rPr lang="en-US" sz="1100" kern="1200" dirty="0">
              <a:latin typeface="Calibri"/>
              <a:ea typeface="+mn-ea"/>
              <a:cs typeface="+mn-cs"/>
            </a:rPr>
            <a:t>Rule </a:t>
          </a:r>
        </a:p>
        <a:p>
          <a:pPr marL="0" lvl="0" indent="0" algn="ctr" defTabSz="488950">
            <a:lnSpc>
              <a:spcPct val="90000"/>
            </a:lnSpc>
            <a:spcBef>
              <a:spcPct val="0"/>
            </a:spcBef>
            <a:spcAft>
              <a:spcPct val="35000"/>
            </a:spcAft>
            <a:buNone/>
          </a:pPr>
          <a:r>
            <a:rPr lang="en-US" sz="1100" kern="1200" dirty="0">
              <a:latin typeface="Calibri"/>
              <a:ea typeface="+mn-ea"/>
              <a:cs typeface="+mn-cs"/>
            </a:rPr>
            <a:t>4.5 (2) (c)</a:t>
          </a:r>
          <a:endParaRPr lang="en-US" sz="1100" kern="1200">
            <a:latin typeface="Calibri"/>
            <a:ea typeface="+mn-ea"/>
            <a:cs typeface="+mn-cs"/>
          </a:endParaRPr>
        </a:p>
      </dsp:txBody>
      <dsp:txXfrm>
        <a:off x="4895982" y="2582272"/>
        <a:ext cx="831012" cy="9184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01C05-8791-42B6-8DF3-B76FF568BE15}">
      <dsp:nvSpPr>
        <dsp:cNvPr id="0" name=""/>
        <dsp:cNvSpPr/>
      </dsp:nvSpPr>
      <dsp:spPr>
        <a:xfrm>
          <a:off x="2069" y="725"/>
          <a:ext cx="5755310" cy="487398"/>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0" kern="1200">
              <a:latin typeface="Calibri" panose="020F0502020204030204" pitchFamily="34" charset="0"/>
              <a:ea typeface="+mn-ea"/>
              <a:cs typeface="Calibri" panose="020F0502020204030204" pitchFamily="34" charset="0"/>
            </a:rPr>
            <a:t>Monitoring </a:t>
          </a:r>
          <a:r>
            <a:rPr lang="en-AU" sz="1800" b="0" i="0" kern="1200">
              <a:latin typeface="Calibri" panose="020F0502020204030204" pitchFamily="34" charset="0"/>
              <a:cs typeface="Calibri" panose="020F0502020204030204" pitchFamily="34" charset="0"/>
            </a:rPr>
            <a:t>state/progression of a disease or condition</a:t>
          </a:r>
          <a:r>
            <a:rPr lang="en-US" sz="1800" b="0" kern="1200">
              <a:latin typeface="Calibri" panose="020F0502020204030204" pitchFamily="34" charset="0"/>
              <a:ea typeface="+mn-ea"/>
              <a:cs typeface="Calibri" panose="020F0502020204030204" pitchFamily="34" charset="0"/>
            </a:rPr>
            <a:t> </a:t>
          </a:r>
        </a:p>
      </dsp:txBody>
      <dsp:txXfrm>
        <a:off x="25862" y="24518"/>
        <a:ext cx="5707724" cy="439812"/>
      </dsp:txXfrm>
    </dsp:sp>
    <dsp:sp modelId="{51F1E83A-DC05-4A76-BE70-12F8B0C85442}">
      <dsp:nvSpPr>
        <dsp:cNvPr id="0" name=""/>
        <dsp:cNvSpPr/>
      </dsp:nvSpPr>
      <dsp:spPr>
        <a:xfrm>
          <a:off x="2069" y="602773"/>
          <a:ext cx="1816701" cy="883129"/>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a:ea typeface="+mn-ea"/>
              <a:cs typeface="+mn-cs"/>
            </a:rPr>
            <a:t>Where the monitoring information may pose </a:t>
          </a:r>
          <a:r>
            <a:rPr lang="en-AU" sz="1000" b="1" kern="1200">
              <a:latin typeface="Calibri"/>
              <a:ea typeface="+mn-ea"/>
              <a:cs typeface="+mn-cs"/>
            </a:rPr>
            <a:t>immediate danger</a:t>
          </a:r>
          <a:r>
            <a:rPr lang="en-AU" sz="1000" kern="1200">
              <a:latin typeface="Calibri"/>
              <a:ea typeface="+mn-ea"/>
              <a:cs typeface="+mn-cs"/>
            </a:rPr>
            <a:t> to a person / pose </a:t>
          </a:r>
          <a:r>
            <a:rPr lang="en-AU" sz="1000" b="1" kern="1200">
              <a:latin typeface="Calibri"/>
              <a:ea typeface="+mn-ea"/>
              <a:cs typeface="+mn-cs"/>
            </a:rPr>
            <a:t>high risk </a:t>
          </a:r>
          <a:r>
            <a:rPr lang="en-AU" sz="1000" kern="1200">
              <a:latin typeface="Calibri"/>
              <a:ea typeface="+mn-ea"/>
              <a:cs typeface="+mn-cs"/>
            </a:rPr>
            <a:t>to public health. </a:t>
          </a:r>
        </a:p>
      </dsp:txBody>
      <dsp:txXfrm>
        <a:off x="45180" y="645884"/>
        <a:ext cx="1730479" cy="796907"/>
      </dsp:txXfrm>
    </dsp:sp>
    <dsp:sp modelId="{0E05B788-C488-4CF9-8764-BB45377F8C1D}">
      <dsp:nvSpPr>
        <dsp:cNvPr id="0" name=""/>
        <dsp:cNvSpPr/>
      </dsp:nvSpPr>
      <dsp:spPr>
        <a:xfrm>
          <a:off x="2069" y="1600552"/>
          <a:ext cx="1816701" cy="883129"/>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AU" sz="1600" kern="1200">
              <a:latin typeface="Calibri"/>
              <a:ea typeface="+mn-ea"/>
              <a:cs typeface="+mn-cs"/>
            </a:rPr>
            <a:t>Class IIb</a:t>
          </a:r>
        </a:p>
        <a:p>
          <a:pPr marL="0" lvl="0" indent="0" algn="ctr" defTabSz="711200">
            <a:lnSpc>
              <a:spcPct val="90000"/>
            </a:lnSpc>
            <a:spcBef>
              <a:spcPct val="0"/>
            </a:spcBef>
            <a:spcAft>
              <a:spcPct val="35000"/>
            </a:spcAft>
            <a:buNone/>
          </a:pPr>
          <a:r>
            <a:rPr lang="en-US" sz="1600" kern="1200" dirty="0">
              <a:latin typeface="Calibri"/>
              <a:ea typeface="+mn-ea"/>
              <a:cs typeface="+mn-cs"/>
            </a:rPr>
            <a:t>Rule 4.6 (a)</a:t>
          </a:r>
          <a:endParaRPr lang="en-AU" sz="1600" kern="1200">
            <a:latin typeface="Calibri"/>
            <a:ea typeface="+mn-ea"/>
            <a:cs typeface="+mn-cs"/>
          </a:endParaRPr>
        </a:p>
      </dsp:txBody>
      <dsp:txXfrm>
        <a:off x="45180" y="1643663"/>
        <a:ext cx="1730479" cy="796907"/>
      </dsp:txXfrm>
    </dsp:sp>
    <dsp:sp modelId="{7197B974-6FFF-4C29-A661-ED0FA7B31314}">
      <dsp:nvSpPr>
        <dsp:cNvPr id="0" name=""/>
        <dsp:cNvSpPr/>
      </dsp:nvSpPr>
      <dsp:spPr>
        <a:xfrm>
          <a:off x="1971374" y="602773"/>
          <a:ext cx="1816701" cy="883129"/>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a:ea typeface="+mn-ea"/>
              <a:cs typeface="+mn-cs"/>
            </a:rPr>
            <a:t>Where the monitoring information may pose </a:t>
          </a:r>
          <a:r>
            <a:rPr lang="en-AU" sz="1000" b="1" kern="1200">
              <a:latin typeface="Calibri"/>
              <a:ea typeface="+mn-ea"/>
              <a:cs typeface="+mn-cs"/>
            </a:rPr>
            <a:t>other danger </a:t>
          </a:r>
          <a:r>
            <a:rPr lang="en-AU" sz="1000" kern="1200">
              <a:latin typeface="Calibri"/>
              <a:ea typeface="+mn-ea"/>
              <a:cs typeface="+mn-cs"/>
            </a:rPr>
            <a:t>to a patient or other person / pose </a:t>
          </a:r>
          <a:r>
            <a:rPr lang="en-AU" sz="1000" b="1" kern="1200">
              <a:latin typeface="Calibri"/>
              <a:ea typeface="+mn-ea"/>
              <a:cs typeface="+mn-cs"/>
            </a:rPr>
            <a:t>moderate risk </a:t>
          </a:r>
          <a:r>
            <a:rPr lang="en-AU" sz="1000" kern="1200">
              <a:latin typeface="Calibri"/>
              <a:ea typeface="+mn-ea"/>
              <a:cs typeface="+mn-cs"/>
            </a:rPr>
            <a:t>to public health. </a:t>
          </a:r>
        </a:p>
      </dsp:txBody>
      <dsp:txXfrm>
        <a:off x="2014485" y="645884"/>
        <a:ext cx="1730479" cy="796907"/>
      </dsp:txXfrm>
    </dsp:sp>
    <dsp:sp modelId="{5076C965-C3D4-4E4A-9234-CE275D279123}">
      <dsp:nvSpPr>
        <dsp:cNvPr id="0" name=""/>
        <dsp:cNvSpPr/>
      </dsp:nvSpPr>
      <dsp:spPr>
        <a:xfrm>
          <a:off x="1971374" y="1600552"/>
          <a:ext cx="1816701" cy="883129"/>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AU" sz="1600" kern="1200">
              <a:latin typeface="Calibri"/>
              <a:ea typeface="+mn-ea"/>
              <a:cs typeface="+mn-cs"/>
            </a:rPr>
            <a:t>Class IIa</a:t>
          </a:r>
          <a:br>
            <a:rPr lang="en-AU" sz="1600" kern="1200">
              <a:latin typeface="Calibri"/>
              <a:ea typeface="+mn-ea"/>
              <a:cs typeface="+mn-cs"/>
            </a:rPr>
          </a:br>
          <a:r>
            <a:rPr lang="en-US" sz="1600" kern="1200" dirty="0">
              <a:latin typeface="Calibri"/>
              <a:ea typeface="+mn-ea"/>
              <a:cs typeface="+mn-cs"/>
            </a:rPr>
            <a:t>Rule 4.6 (b)</a:t>
          </a:r>
          <a:endParaRPr lang="en-AU" sz="1600" kern="1200">
            <a:latin typeface="Calibri"/>
            <a:ea typeface="+mn-ea"/>
            <a:cs typeface="+mn-cs"/>
          </a:endParaRPr>
        </a:p>
      </dsp:txBody>
      <dsp:txXfrm>
        <a:off x="2014485" y="1643663"/>
        <a:ext cx="1730479" cy="796907"/>
      </dsp:txXfrm>
    </dsp:sp>
    <dsp:sp modelId="{F1F7063C-6ECC-469F-9CFE-BD5C0565957D}">
      <dsp:nvSpPr>
        <dsp:cNvPr id="0" name=""/>
        <dsp:cNvSpPr/>
      </dsp:nvSpPr>
      <dsp:spPr>
        <a:xfrm>
          <a:off x="3940678" y="602773"/>
          <a:ext cx="1816701" cy="883129"/>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latin typeface="Calibri"/>
              <a:ea typeface="+mn-ea"/>
              <a:cs typeface="+mn-cs"/>
            </a:rPr>
            <a:t>Any other case</a:t>
          </a:r>
        </a:p>
      </dsp:txBody>
      <dsp:txXfrm>
        <a:off x="3983789" y="645884"/>
        <a:ext cx="1730479" cy="796907"/>
      </dsp:txXfrm>
    </dsp:sp>
    <dsp:sp modelId="{F7F272F4-BBC1-4528-AD39-04AC73A8DABD}">
      <dsp:nvSpPr>
        <dsp:cNvPr id="0" name=""/>
        <dsp:cNvSpPr/>
      </dsp:nvSpPr>
      <dsp:spPr>
        <a:xfrm>
          <a:off x="3940678" y="1600552"/>
          <a:ext cx="1816701" cy="883129"/>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AU" sz="1600" kern="1200">
              <a:latin typeface="Calibri"/>
              <a:ea typeface="+mn-ea"/>
              <a:cs typeface="+mn-cs"/>
            </a:rPr>
            <a:t>Class I</a:t>
          </a:r>
          <a:br>
            <a:rPr lang="en-AU" sz="1600" kern="1200">
              <a:latin typeface="Calibri"/>
              <a:ea typeface="+mn-ea"/>
              <a:cs typeface="+mn-cs"/>
            </a:rPr>
          </a:br>
          <a:r>
            <a:rPr lang="en-US" sz="1600" kern="1200" dirty="0">
              <a:latin typeface="Calibri"/>
              <a:ea typeface="+mn-ea"/>
              <a:cs typeface="+mn-cs"/>
            </a:rPr>
            <a:t>Rule 4.6 (c)</a:t>
          </a:r>
          <a:endParaRPr lang="en-AU" sz="1600" kern="1200">
            <a:latin typeface="Calibri"/>
            <a:ea typeface="+mn-ea"/>
            <a:cs typeface="+mn-cs"/>
          </a:endParaRPr>
        </a:p>
      </dsp:txBody>
      <dsp:txXfrm>
        <a:off x="3983789" y="1643663"/>
        <a:ext cx="1730479" cy="79690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5EAE88-0144-451A-8996-F792DE9D2BF7}">
      <dsp:nvSpPr>
        <dsp:cNvPr id="0" name=""/>
        <dsp:cNvSpPr/>
      </dsp:nvSpPr>
      <dsp:spPr>
        <a:xfrm>
          <a:off x="3794" y="2149"/>
          <a:ext cx="2801927" cy="1418728"/>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latin typeface="Calibri"/>
              <a:ea typeface="+mn-ea"/>
              <a:cs typeface="+mn-cs"/>
            </a:rPr>
            <a:t>Specify treatment directly to user</a:t>
          </a:r>
        </a:p>
        <a:p>
          <a:pPr marL="0" lvl="0" indent="0" algn="ctr" defTabSz="711200">
            <a:lnSpc>
              <a:spcPct val="90000"/>
            </a:lnSpc>
            <a:spcBef>
              <a:spcPct val="0"/>
            </a:spcBef>
            <a:spcAft>
              <a:spcPct val="35000"/>
            </a:spcAft>
            <a:buNone/>
          </a:pPr>
          <a:r>
            <a:rPr lang="en-US" sz="1600" kern="1200">
              <a:latin typeface="Calibri"/>
              <a:ea typeface="+mn-ea"/>
              <a:cs typeface="+mn-cs"/>
            </a:rPr>
            <a:t> or recommend treatment to a layperson</a:t>
          </a:r>
        </a:p>
      </dsp:txBody>
      <dsp:txXfrm>
        <a:off x="45347" y="43702"/>
        <a:ext cx="2718821" cy="1335622"/>
      </dsp:txXfrm>
    </dsp:sp>
    <dsp:sp modelId="{B119BF81-0D20-4BC7-9C5E-1A9093B44DDA}">
      <dsp:nvSpPr>
        <dsp:cNvPr id="0" name=""/>
        <dsp:cNvSpPr/>
      </dsp:nvSpPr>
      <dsp:spPr>
        <a:xfrm>
          <a:off x="7966" y="1553480"/>
          <a:ext cx="881858" cy="1874492"/>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Treatment / intervention or the absence of treatment / intervention </a:t>
          </a:r>
          <a:r>
            <a:rPr lang="en-AU" sz="900" kern="1200" dirty="0">
              <a:latin typeface="Calibri"/>
              <a:ea typeface="+mn-ea"/>
              <a:cs typeface="+mn-cs"/>
            </a:rPr>
            <a:t>may lead to death / severe deterioration in state of health / pose a high public health risk.</a:t>
          </a:r>
          <a:endParaRPr lang="en-US" sz="900" kern="1200">
            <a:latin typeface="Calibri"/>
            <a:ea typeface="+mn-ea"/>
            <a:cs typeface="+mn-cs"/>
          </a:endParaRPr>
        </a:p>
      </dsp:txBody>
      <dsp:txXfrm>
        <a:off x="33795" y="1579309"/>
        <a:ext cx="830200" cy="1822834"/>
      </dsp:txXfrm>
    </dsp:sp>
    <dsp:sp modelId="{ECCE6FD4-C1D3-4248-BDBC-0182113C8E6F}">
      <dsp:nvSpPr>
        <dsp:cNvPr id="0" name=""/>
        <dsp:cNvSpPr/>
      </dsp:nvSpPr>
      <dsp:spPr>
        <a:xfrm>
          <a:off x="7966" y="3560575"/>
          <a:ext cx="881858" cy="99661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III</a:t>
          </a:r>
          <a:br>
            <a:rPr lang="en-US" sz="1400" kern="1200" dirty="0">
              <a:latin typeface="Calibri"/>
              <a:ea typeface="+mn-ea"/>
              <a:cs typeface="+mn-cs"/>
            </a:rPr>
          </a:br>
          <a:r>
            <a:rPr lang="en-US" sz="1400" kern="1200" dirty="0">
              <a:latin typeface="Calibri"/>
              <a:ea typeface="+mn-ea"/>
              <a:cs typeface="+mn-cs"/>
            </a:rPr>
            <a:t>Rule </a:t>
          </a:r>
          <a:br>
            <a:rPr lang="en-US" sz="1400" kern="1200" dirty="0">
              <a:latin typeface="Calibri"/>
              <a:ea typeface="+mn-ea"/>
              <a:cs typeface="+mn-cs"/>
            </a:rPr>
          </a:br>
          <a:r>
            <a:rPr lang="en-US" sz="1400" kern="1200" dirty="0">
              <a:latin typeface="Calibri"/>
              <a:ea typeface="+mn-ea"/>
              <a:cs typeface="+mn-cs"/>
            </a:rPr>
            <a:t>4.7 (1) (a)</a:t>
          </a:r>
          <a:endParaRPr lang="en-US" sz="1400" kern="1200">
            <a:latin typeface="Calibri"/>
            <a:ea typeface="+mn-ea"/>
            <a:cs typeface="+mn-cs"/>
          </a:endParaRPr>
        </a:p>
      </dsp:txBody>
      <dsp:txXfrm>
        <a:off x="33795" y="3586404"/>
        <a:ext cx="830200" cy="944953"/>
      </dsp:txXfrm>
    </dsp:sp>
    <dsp:sp modelId="{D2775959-BE02-417F-8CD3-457759494982}">
      <dsp:nvSpPr>
        <dsp:cNvPr id="0" name=""/>
        <dsp:cNvSpPr/>
      </dsp:nvSpPr>
      <dsp:spPr>
        <a:xfrm>
          <a:off x="963828" y="1553480"/>
          <a:ext cx="881858" cy="1874492"/>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Treatment / intervention or the absence of treatment/ intervention </a:t>
          </a:r>
          <a:r>
            <a:rPr lang="en-AU" sz="900" kern="1200" dirty="0">
              <a:latin typeface="Calibri"/>
              <a:ea typeface="+mn-ea"/>
              <a:cs typeface="+mn-cs"/>
            </a:rPr>
            <a:t>may </a:t>
          </a:r>
          <a:r>
            <a:rPr lang="en-AU" sz="900" kern="1200">
              <a:latin typeface="Calibri"/>
              <a:ea typeface="+mn-ea"/>
              <a:cs typeface="+mn-cs"/>
            </a:rPr>
            <a:t>otherwise be harmful / pose a moderate public health risk. </a:t>
          </a:r>
          <a:endParaRPr lang="en-US" sz="900" kern="1200">
            <a:latin typeface="Calibri"/>
            <a:ea typeface="+mn-ea"/>
            <a:cs typeface="+mn-cs"/>
          </a:endParaRPr>
        </a:p>
      </dsp:txBody>
      <dsp:txXfrm>
        <a:off x="989657" y="1579309"/>
        <a:ext cx="830200" cy="1822834"/>
      </dsp:txXfrm>
    </dsp:sp>
    <dsp:sp modelId="{E4323780-F387-4A9A-AE3E-871E0646DF2B}">
      <dsp:nvSpPr>
        <dsp:cNvPr id="0" name=""/>
        <dsp:cNvSpPr/>
      </dsp:nvSpPr>
      <dsp:spPr>
        <a:xfrm>
          <a:off x="963828" y="3560575"/>
          <a:ext cx="881858" cy="99661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IIb</a:t>
          </a:r>
          <a:br>
            <a:rPr lang="en-US" sz="1400" kern="1200" dirty="0" err="1">
              <a:latin typeface="Calibri"/>
              <a:ea typeface="+mn-ea"/>
              <a:cs typeface="+mn-cs"/>
            </a:rPr>
          </a:br>
          <a:r>
            <a:rPr lang="en-US" sz="1400" kern="1200" dirty="0">
              <a:latin typeface="Calibri"/>
              <a:ea typeface="+mn-ea"/>
              <a:cs typeface="+mn-cs"/>
            </a:rPr>
            <a:t>Rule</a:t>
          </a:r>
          <a:br>
            <a:rPr lang="en-US" sz="1400" kern="1200" dirty="0">
              <a:latin typeface="Calibri"/>
              <a:ea typeface="+mn-ea"/>
              <a:cs typeface="+mn-cs"/>
            </a:rPr>
          </a:br>
          <a:r>
            <a:rPr lang="en-US" sz="1400" kern="1200" dirty="0">
              <a:latin typeface="Calibri"/>
              <a:ea typeface="+mn-ea"/>
              <a:cs typeface="+mn-cs"/>
            </a:rPr>
            <a:t>4.7 (1) (b)</a:t>
          </a:r>
          <a:endParaRPr lang="en-US" sz="1400" kern="1200">
            <a:latin typeface="Calibri"/>
            <a:ea typeface="+mn-ea"/>
            <a:cs typeface="+mn-cs"/>
          </a:endParaRPr>
        </a:p>
      </dsp:txBody>
      <dsp:txXfrm>
        <a:off x="989657" y="3586404"/>
        <a:ext cx="830200" cy="944953"/>
      </dsp:txXfrm>
    </dsp:sp>
    <dsp:sp modelId="{D70BF2CC-9C66-4604-8505-060986452216}">
      <dsp:nvSpPr>
        <dsp:cNvPr id="0" name=""/>
        <dsp:cNvSpPr/>
      </dsp:nvSpPr>
      <dsp:spPr>
        <a:xfrm>
          <a:off x="1919690" y="1553480"/>
          <a:ext cx="881858" cy="1874492"/>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Any other case</a:t>
          </a:r>
          <a:endParaRPr lang="en-US" sz="900" kern="1200">
            <a:latin typeface="Calibri"/>
            <a:ea typeface="+mn-ea"/>
            <a:cs typeface="+mn-cs"/>
          </a:endParaRPr>
        </a:p>
      </dsp:txBody>
      <dsp:txXfrm>
        <a:off x="1945519" y="1579309"/>
        <a:ext cx="830200" cy="1822834"/>
      </dsp:txXfrm>
    </dsp:sp>
    <dsp:sp modelId="{9B6405CC-483B-4880-AE21-8E09967DB033}">
      <dsp:nvSpPr>
        <dsp:cNvPr id="0" name=""/>
        <dsp:cNvSpPr/>
      </dsp:nvSpPr>
      <dsp:spPr>
        <a:xfrm>
          <a:off x="1919690" y="3560575"/>
          <a:ext cx="881858" cy="99661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IIa</a:t>
          </a:r>
          <a:br>
            <a:rPr lang="en-US" sz="1400" kern="1200" dirty="0" err="1">
              <a:latin typeface="Calibri"/>
              <a:ea typeface="+mn-ea"/>
              <a:cs typeface="+mn-cs"/>
            </a:rPr>
          </a:br>
          <a:r>
            <a:rPr lang="en-US" sz="1400" kern="1200" dirty="0">
              <a:latin typeface="Calibri"/>
              <a:ea typeface="+mn-ea"/>
              <a:cs typeface="+mn-cs"/>
            </a:rPr>
            <a:t>Rule </a:t>
          </a:r>
          <a:br>
            <a:rPr lang="en-US" sz="1400" kern="1200" dirty="0">
              <a:latin typeface="Calibri"/>
              <a:ea typeface="+mn-ea"/>
              <a:cs typeface="+mn-cs"/>
            </a:rPr>
          </a:br>
          <a:r>
            <a:rPr lang="en-US" sz="1400" kern="1200" dirty="0">
              <a:latin typeface="Calibri"/>
              <a:ea typeface="+mn-ea"/>
              <a:cs typeface="+mn-cs"/>
            </a:rPr>
            <a:t>4.7 (1) (c)</a:t>
          </a:r>
          <a:endParaRPr lang="en-US" sz="1400" kern="1200">
            <a:latin typeface="Calibri"/>
            <a:ea typeface="+mn-ea"/>
            <a:cs typeface="+mn-cs"/>
          </a:endParaRPr>
        </a:p>
      </dsp:txBody>
      <dsp:txXfrm>
        <a:off x="1945519" y="3586404"/>
        <a:ext cx="830200" cy="944953"/>
      </dsp:txXfrm>
    </dsp:sp>
    <dsp:sp modelId="{E3F2F2A0-9616-42FD-945B-248DD4810233}">
      <dsp:nvSpPr>
        <dsp:cNvPr id="0" name=""/>
        <dsp:cNvSpPr/>
      </dsp:nvSpPr>
      <dsp:spPr>
        <a:xfrm>
          <a:off x="2953873" y="2149"/>
          <a:ext cx="2801782" cy="1418728"/>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latin typeface="Calibri"/>
              <a:ea typeface="+mn-ea"/>
              <a:cs typeface="+mn-cs"/>
            </a:rPr>
            <a:t>Recommend treatment only to a </a:t>
          </a:r>
          <a:r>
            <a:rPr lang="en-US" sz="1600" b="0" kern="1200">
              <a:latin typeface="Calibri"/>
              <a:ea typeface="+mn-ea"/>
              <a:cs typeface="+mn-cs"/>
            </a:rPr>
            <a:t>relevant</a:t>
          </a:r>
          <a:r>
            <a:rPr lang="en-US" sz="1600" b="1" kern="1200">
              <a:latin typeface="Calibri"/>
              <a:ea typeface="+mn-ea"/>
              <a:cs typeface="+mn-cs"/>
            </a:rPr>
            <a:t> </a:t>
          </a:r>
          <a:r>
            <a:rPr lang="en-US" sz="1600" b="0" kern="1200">
              <a:latin typeface="Calibri"/>
              <a:ea typeface="+mn-ea"/>
              <a:cs typeface="+mn-cs"/>
            </a:rPr>
            <a:t>health professional</a:t>
          </a:r>
        </a:p>
      </dsp:txBody>
      <dsp:txXfrm>
        <a:off x="2995426" y="43702"/>
        <a:ext cx="2718676" cy="1335622"/>
      </dsp:txXfrm>
    </dsp:sp>
    <dsp:sp modelId="{C24F8920-44E7-4868-949A-7278BB782DDE}">
      <dsp:nvSpPr>
        <dsp:cNvPr id="0" name=""/>
        <dsp:cNvSpPr/>
      </dsp:nvSpPr>
      <dsp:spPr>
        <a:xfrm>
          <a:off x="2956680" y="1553480"/>
          <a:ext cx="882720" cy="1874492"/>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Treatment / intervention or the absence of treatment / intervention </a:t>
          </a:r>
          <a:r>
            <a:rPr lang="en-AU" sz="900" kern="1200" dirty="0">
              <a:latin typeface="Calibri"/>
              <a:ea typeface="+mn-ea"/>
              <a:cs typeface="+mn-cs"/>
            </a:rPr>
            <a:t>may lead to death / severe deterioration in state of health  / pose a high public health risk.</a:t>
          </a:r>
          <a:endParaRPr lang="en-US" sz="900" kern="1200">
            <a:latin typeface="Calibri"/>
            <a:ea typeface="+mn-ea"/>
            <a:cs typeface="+mn-cs"/>
          </a:endParaRPr>
        </a:p>
      </dsp:txBody>
      <dsp:txXfrm>
        <a:off x="2982534" y="1579334"/>
        <a:ext cx="831012" cy="1822784"/>
      </dsp:txXfrm>
    </dsp:sp>
    <dsp:sp modelId="{41E2294A-839A-4F2B-A761-F48F99870F70}">
      <dsp:nvSpPr>
        <dsp:cNvPr id="0" name=""/>
        <dsp:cNvSpPr/>
      </dsp:nvSpPr>
      <dsp:spPr>
        <a:xfrm>
          <a:off x="2956680" y="3560575"/>
          <a:ext cx="882720" cy="99661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IIb</a:t>
          </a:r>
          <a:br>
            <a:rPr lang="en-US" sz="1400" kern="1200" dirty="0" err="1">
              <a:latin typeface="Calibri"/>
              <a:ea typeface="+mn-ea"/>
              <a:cs typeface="+mn-cs"/>
            </a:rPr>
          </a:br>
          <a:r>
            <a:rPr lang="en-US" sz="1400" kern="1200" dirty="0">
              <a:latin typeface="Calibri"/>
              <a:ea typeface="+mn-ea"/>
              <a:cs typeface="+mn-cs"/>
            </a:rPr>
            <a:t>Rule </a:t>
          </a:r>
          <a:br>
            <a:rPr lang="en-US" sz="1400" kern="1200" dirty="0">
              <a:latin typeface="Calibri"/>
              <a:ea typeface="+mn-ea"/>
              <a:cs typeface="+mn-cs"/>
            </a:rPr>
          </a:br>
          <a:r>
            <a:rPr lang="en-US" sz="1400" kern="1200" dirty="0">
              <a:latin typeface="Calibri"/>
              <a:ea typeface="+mn-ea"/>
              <a:cs typeface="+mn-cs"/>
            </a:rPr>
            <a:t>4.7 (2) (a)</a:t>
          </a:r>
          <a:endParaRPr lang="en-US" sz="1400" kern="1200">
            <a:latin typeface="Calibri"/>
            <a:ea typeface="+mn-ea"/>
            <a:cs typeface="+mn-cs"/>
          </a:endParaRPr>
        </a:p>
      </dsp:txBody>
      <dsp:txXfrm>
        <a:off x="2982534" y="3586429"/>
        <a:ext cx="831012" cy="944903"/>
      </dsp:txXfrm>
    </dsp:sp>
    <dsp:sp modelId="{1837A485-D7F4-4790-8B8A-5AB6C62B6783}">
      <dsp:nvSpPr>
        <dsp:cNvPr id="0" name=""/>
        <dsp:cNvSpPr/>
      </dsp:nvSpPr>
      <dsp:spPr>
        <a:xfrm>
          <a:off x="3913404" y="1553480"/>
          <a:ext cx="882720" cy="1874492"/>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Treatment / intervention or the absence of treatment / intervention </a:t>
          </a:r>
          <a:r>
            <a:rPr lang="en-AU" sz="900" kern="1200" dirty="0">
              <a:latin typeface="Calibri"/>
              <a:ea typeface="+mn-ea"/>
              <a:cs typeface="+mn-cs"/>
            </a:rPr>
            <a:t>may </a:t>
          </a:r>
          <a:r>
            <a:rPr lang="en-AU" sz="900" kern="1200">
              <a:latin typeface="Calibri"/>
              <a:ea typeface="+mn-ea"/>
              <a:cs typeface="+mn-cs"/>
            </a:rPr>
            <a:t>otherwise be harmful / pose a moderate public health risk. </a:t>
          </a:r>
          <a:endParaRPr lang="en-US" sz="900" kern="1200">
            <a:latin typeface="Calibri"/>
            <a:ea typeface="+mn-ea"/>
            <a:cs typeface="+mn-cs"/>
          </a:endParaRPr>
        </a:p>
      </dsp:txBody>
      <dsp:txXfrm>
        <a:off x="3939258" y="1579334"/>
        <a:ext cx="831012" cy="1822784"/>
      </dsp:txXfrm>
    </dsp:sp>
    <dsp:sp modelId="{E273E160-FE40-4289-90A3-9EEFD95B3638}">
      <dsp:nvSpPr>
        <dsp:cNvPr id="0" name=""/>
        <dsp:cNvSpPr/>
      </dsp:nvSpPr>
      <dsp:spPr>
        <a:xfrm>
          <a:off x="3913404" y="3560575"/>
          <a:ext cx="882720" cy="99661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IIa</a:t>
          </a:r>
          <a:br>
            <a:rPr lang="en-US" sz="1400" kern="1200" dirty="0" err="1">
              <a:latin typeface="Calibri"/>
              <a:ea typeface="+mn-ea"/>
              <a:cs typeface="+mn-cs"/>
            </a:rPr>
          </a:br>
          <a:r>
            <a:rPr lang="en-US" sz="1400" kern="1200" dirty="0">
              <a:latin typeface="Calibri"/>
              <a:ea typeface="+mn-ea"/>
              <a:cs typeface="+mn-cs"/>
            </a:rPr>
            <a:t>Rule </a:t>
          </a:r>
          <a:br>
            <a:rPr lang="en-US" sz="1400" kern="1200" dirty="0">
              <a:latin typeface="Calibri"/>
              <a:ea typeface="+mn-ea"/>
              <a:cs typeface="+mn-cs"/>
            </a:rPr>
          </a:br>
          <a:r>
            <a:rPr lang="en-US" sz="1400" kern="1200" dirty="0">
              <a:latin typeface="Calibri"/>
              <a:ea typeface="+mn-ea"/>
              <a:cs typeface="+mn-cs"/>
            </a:rPr>
            <a:t>4.7 (2) (b)</a:t>
          </a:r>
          <a:endParaRPr lang="en-US" sz="1400" kern="1200">
            <a:latin typeface="Calibri"/>
            <a:ea typeface="+mn-ea"/>
            <a:cs typeface="+mn-cs"/>
          </a:endParaRPr>
        </a:p>
      </dsp:txBody>
      <dsp:txXfrm>
        <a:off x="3939258" y="3586429"/>
        <a:ext cx="831012" cy="944903"/>
      </dsp:txXfrm>
    </dsp:sp>
    <dsp:sp modelId="{7C48EC2A-11F4-4039-A41D-CD220C2B167F}">
      <dsp:nvSpPr>
        <dsp:cNvPr id="0" name=""/>
        <dsp:cNvSpPr/>
      </dsp:nvSpPr>
      <dsp:spPr>
        <a:xfrm>
          <a:off x="4870128" y="1553480"/>
          <a:ext cx="882720" cy="1874492"/>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latin typeface="Calibri"/>
              <a:ea typeface="+mn-ea"/>
              <a:cs typeface="+mn-cs"/>
            </a:rPr>
            <a:t>Any other case</a:t>
          </a:r>
          <a:endParaRPr lang="en-US" sz="900" kern="1200">
            <a:latin typeface="Calibri"/>
            <a:ea typeface="+mn-ea"/>
            <a:cs typeface="+mn-cs"/>
          </a:endParaRPr>
        </a:p>
      </dsp:txBody>
      <dsp:txXfrm>
        <a:off x="4895982" y="1579334"/>
        <a:ext cx="831012" cy="1822784"/>
      </dsp:txXfrm>
    </dsp:sp>
    <dsp:sp modelId="{7A06A115-4021-42D8-BE2E-F45699D6A8A8}">
      <dsp:nvSpPr>
        <dsp:cNvPr id="0" name=""/>
        <dsp:cNvSpPr/>
      </dsp:nvSpPr>
      <dsp:spPr>
        <a:xfrm>
          <a:off x="4870128" y="3560575"/>
          <a:ext cx="882720" cy="99661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a:t>
          </a:r>
          <a:br>
            <a:rPr lang="en-US" sz="1400" kern="1200" dirty="0" err="1">
              <a:latin typeface="Calibri"/>
              <a:ea typeface="+mn-ea"/>
              <a:cs typeface="+mn-cs"/>
            </a:rPr>
          </a:br>
          <a:r>
            <a:rPr lang="en-US" sz="1400" kern="1200" dirty="0">
              <a:latin typeface="Calibri"/>
              <a:ea typeface="+mn-ea"/>
              <a:cs typeface="+mn-cs"/>
            </a:rPr>
            <a:t>Rule </a:t>
          </a:r>
          <a:br>
            <a:rPr lang="en-US" sz="1400" kern="1200" dirty="0">
              <a:latin typeface="Calibri"/>
              <a:ea typeface="+mn-ea"/>
              <a:cs typeface="+mn-cs"/>
            </a:rPr>
          </a:br>
          <a:r>
            <a:rPr lang="en-US" sz="1400" kern="1200" dirty="0">
              <a:latin typeface="Calibri"/>
              <a:ea typeface="+mn-ea"/>
              <a:cs typeface="+mn-cs"/>
            </a:rPr>
            <a:t>4.7 (2) (c)</a:t>
          </a:r>
          <a:endParaRPr lang="en-US" sz="1400" kern="1200">
            <a:latin typeface="Calibri"/>
            <a:ea typeface="+mn-ea"/>
            <a:cs typeface="+mn-cs"/>
          </a:endParaRPr>
        </a:p>
      </dsp:txBody>
      <dsp:txXfrm>
        <a:off x="4895982" y="3586429"/>
        <a:ext cx="831012" cy="9449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5EAE88-0144-451A-8996-F792DE9D2BF7}">
      <dsp:nvSpPr>
        <dsp:cNvPr id="0" name=""/>
        <dsp:cNvSpPr/>
      </dsp:nvSpPr>
      <dsp:spPr>
        <a:xfrm>
          <a:off x="2069" y="1336"/>
          <a:ext cx="5755310" cy="738616"/>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r>
            <a:rPr lang="en-US" sz="2800" kern="1200">
              <a:latin typeface="Calibri"/>
              <a:ea typeface="+mn-ea"/>
              <a:cs typeface="+mn-cs"/>
            </a:rPr>
            <a:t>Active devices for therapy</a:t>
          </a:r>
        </a:p>
      </dsp:txBody>
      <dsp:txXfrm>
        <a:off x="23702" y="22969"/>
        <a:ext cx="5712044" cy="695350"/>
      </dsp:txXfrm>
    </dsp:sp>
    <dsp:sp modelId="{36116323-4B96-4C30-9AAB-8D999CD8E5DF}">
      <dsp:nvSpPr>
        <dsp:cNvPr id="0" name=""/>
        <dsp:cNvSpPr/>
      </dsp:nvSpPr>
      <dsp:spPr>
        <a:xfrm>
          <a:off x="7687" y="866413"/>
          <a:ext cx="1813155" cy="975895"/>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Device is used to administer or exchange energy to/from a patient, </a:t>
          </a:r>
          <a:r>
            <a:rPr lang="en-AU" sz="900" b="0" i="0" kern="1200"/>
            <a:t>where the energy is non-hazardous.</a:t>
          </a:r>
          <a:endParaRPr lang="en-US" sz="1600" kern="1200">
            <a:latin typeface="Calibri"/>
            <a:ea typeface="+mn-ea"/>
            <a:cs typeface="+mn-cs"/>
          </a:endParaRPr>
        </a:p>
      </dsp:txBody>
      <dsp:txXfrm>
        <a:off x="36270" y="894996"/>
        <a:ext cx="1755989" cy="918729"/>
      </dsp:txXfrm>
    </dsp:sp>
    <dsp:sp modelId="{F192F8EE-BA7A-49F2-B545-45FE04B0FC7F}">
      <dsp:nvSpPr>
        <dsp:cNvPr id="0" name=""/>
        <dsp:cNvSpPr/>
      </dsp:nvSpPr>
      <dsp:spPr>
        <a:xfrm>
          <a:off x="7687" y="1968769"/>
          <a:ext cx="1813155" cy="51134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IIa</a:t>
          </a:r>
          <a:br>
            <a:rPr lang="en-US" sz="1400" kern="1200" dirty="0">
              <a:latin typeface="Calibri"/>
              <a:ea typeface="+mn-ea"/>
              <a:cs typeface="+mn-cs"/>
            </a:rPr>
          </a:br>
          <a:r>
            <a:rPr lang="en-US" sz="1400" kern="1200" dirty="0">
              <a:latin typeface="Calibri"/>
              <a:ea typeface="+mn-ea"/>
              <a:cs typeface="+mn-cs"/>
            </a:rPr>
            <a:t>Rule 4.2 (1)</a:t>
          </a:r>
          <a:endParaRPr lang="en-US" sz="1600" kern="1200">
            <a:latin typeface="Calibri"/>
            <a:ea typeface="+mn-ea"/>
            <a:cs typeface="+mn-cs"/>
          </a:endParaRPr>
        </a:p>
      </dsp:txBody>
      <dsp:txXfrm>
        <a:off x="22664" y="1983746"/>
        <a:ext cx="1783201" cy="481395"/>
      </dsp:txXfrm>
    </dsp:sp>
    <dsp:sp modelId="{D2775959-BE02-417F-8CD3-457759494982}">
      <dsp:nvSpPr>
        <dsp:cNvPr id="0" name=""/>
        <dsp:cNvSpPr/>
      </dsp:nvSpPr>
      <dsp:spPr>
        <a:xfrm>
          <a:off x="1973147" y="866413"/>
          <a:ext cx="1813155" cy="975895"/>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Device is used to administer or exchange energy to/from a patient </a:t>
          </a:r>
          <a:r>
            <a:rPr lang="en-AU" sz="900" b="0" i="0" kern="1200"/>
            <a:t>where the administration or exchange of energy occurs in a potentially hazardous way.</a:t>
          </a:r>
          <a:endParaRPr lang="en-US" sz="900" kern="1200">
            <a:latin typeface="Calibri"/>
            <a:ea typeface="+mn-ea"/>
            <a:cs typeface="+mn-cs"/>
          </a:endParaRPr>
        </a:p>
      </dsp:txBody>
      <dsp:txXfrm>
        <a:off x="2001730" y="894996"/>
        <a:ext cx="1755989" cy="918729"/>
      </dsp:txXfrm>
    </dsp:sp>
    <dsp:sp modelId="{E4323780-F387-4A9A-AE3E-871E0646DF2B}">
      <dsp:nvSpPr>
        <dsp:cNvPr id="0" name=""/>
        <dsp:cNvSpPr/>
      </dsp:nvSpPr>
      <dsp:spPr>
        <a:xfrm>
          <a:off x="1973147" y="1968769"/>
          <a:ext cx="1813155" cy="518854"/>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IIb</a:t>
          </a:r>
          <a:br>
            <a:rPr lang="en-US" sz="1400" kern="1200" dirty="0" err="1">
              <a:latin typeface="Calibri"/>
              <a:ea typeface="+mn-ea"/>
              <a:cs typeface="+mn-cs"/>
            </a:rPr>
          </a:br>
          <a:r>
            <a:rPr lang="en-US" sz="1400" kern="1200" dirty="0">
              <a:latin typeface="Calibri"/>
              <a:ea typeface="+mn-ea"/>
              <a:cs typeface="+mn-cs"/>
            </a:rPr>
            <a:t>Rule 4.2 (2)</a:t>
          </a:r>
          <a:endParaRPr lang="en-US" sz="1400" kern="1200">
            <a:latin typeface="Calibri"/>
            <a:ea typeface="+mn-ea"/>
            <a:cs typeface="+mn-cs"/>
          </a:endParaRPr>
        </a:p>
      </dsp:txBody>
      <dsp:txXfrm>
        <a:off x="1988344" y="1983966"/>
        <a:ext cx="1782761" cy="488460"/>
      </dsp:txXfrm>
    </dsp:sp>
    <dsp:sp modelId="{D70BF2CC-9C66-4604-8505-060986452216}">
      <dsp:nvSpPr>
        <dsp:cNvPr id="0" name=""/>
        <dsp:cNvSpPr/>
      </dsp:nvSpPr>
      <dsp:spPr>
        <a:xfrm>
          <a:off x="3938607" y="866413"/>
          <a:ext cx="1813155" cy="975895"/>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Device is used to control, monitor, or directly influence  a device that administers or exchanges energy to/from a patient </a:t>
          </a:r>
          <a:r>
            <a:rPr lang="en-AU" sz="900" b="0" i="0" kern="1200"/>
            <a:t>where the administration or exchange of energy occurs in a potentially hazardous way.</a:t>
          </a:r>
          <a:endParaRPr lang="en-US" sz="900" kern="1200">
            <a:latin typeface="Calibri"/>
            <a:ea typeface="+mn-ea"/>
            <a:cs typeface="+mn-cs"/>
          </a:endParaRPr>
        </a:p>
      </dsp:txBody>
      <dsp:txXfrm>
        <a:off x="3967190" y="894996"/>
        <a:ext cx="1755989" cy="918729"/>
      </dsp:txXfrm>
    </dsp:sp>
    <dsp:sp modelId="{9B6405CC-483B-4880-AE21-8E09967DB033}">
      <dsp:nvSpPr>
        <dsp:cNvPr id="0" name=""/>
        <dsp:cNvSpPr/>
      </dsp:nvSpPr>
      <dsp:spPr>
        <a:xfrm>
          <a:off x="3938607" y="1968769"/>
          <a:ext cx="1813155" cy="518854"/>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IIb</a:t>
          </a:r>
          <a:br>
            <a:rPr lang="en-US" sz="1400" kern="1200" dirty="0" err="1">
              <a:latin typeface="Calibri"/>
              <a:ea typeface="+mn-ea"/>
              <a:cs typeface="+mn-cs"/>
            </a:rPr>
          </a:br>
          <a:r>
            <a:rPr lang="en-US" sz="1400" kern="1200" dirty="0">
              <a:latin typeface="Calibri"/>
              <a:ea typeface="+mn-ea"/>
              <a:cs typeface="+mn-cs"/>
            </a:rPr>
            <a:t>Rule 4.2 (3)</a:t>
          </a:r>
          <a:endParaRPr lang="en-US" sz="1400" kern="1200">
            <a:latin typeface="Calibri"/>
            <a:ea typeface="+mn-ea"/>
            <a:cs typeface="+mn-cs"/>
          </a:endParaRPr>
        </a:p>
      </dsp:txBody>
      <dsp:txXfrm>
        <a:off x="3953804" y="1983966"/>
        <a:ext cx="1782761" cy="48846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5EAE88-0144-451A-8996-F792DE9D2BF7}">
      <dsp:nvSpPr>
        <dsp:cNvPr id="0" name=""/>
        <dsp:cNvSpPr/>
      </dsp:nvSpPr>
      <dsp:spPr>
        <a:xfrm>
          <a:off x="2126" y="860"/>
          <a:ext cx="5755197" cy="854745"/>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latin typeface="Calibri"/>
              <a:ea typeface="+mn-ea"/>
              <a:cs typeface="+mn-cs"/>
            </a:rPr>
            <a:t>Active devices that administer or remove substances from a patient</a:t>
          </a:r>
        </a:p>
      </dsp:txBody>
      <dsp:txXfrm>
        <a:off x="27161" y="25895"/>
        <a:ext cx="5705127" cy="804675"/>
      </dsp:txXfrm>
    </dsp:sp>
    <dsp:sp modelId="{36116323-4B96-4C30-9AAB-8D999CD8E5DF}">
      <dsp:nvSpPr>
        <dsp:cNvPr id="0" name=""/>
        <dsp:cNvSpPr/>
      </dsp:nvSpPr>
      <dsp:spPr>
        <a:xfrm>
          <a:off x="7743" y="973719"/>
          <a:ext cx="2756220" cy="91133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Device is used to </a:t>
          </a:r>
          <a:r>
            <a:rPr lang="en-AU" sz="900" b="0" i="0" kern="1200"/>
            <a:t>administer medicine, body liquids or other substances to a patient, or to remove medicine, body liquids or other substances from a patient</a:t>
          </a:r>
          <a:r>
            <a:rPr lang="en-AU" sz="900" kern="1200">
              <a:latin typeface="Calibri"/>
              <a:ea typeface="+mn-ea"/>
              <a:cs typeface="+mn-cs"/>
            </a:rPr>
            <a:t> </a:t>
          </a:r>
          <a:r>
            <a:rPr lang="en-AU" sz="900" b="0" i="0" kern="1200"/>
            <a:t>(where the subnstance is non-hazardous)</a:t>
          </a:r>
          <a:endParaRPr lang="en-US" sz="1600" kern="1200">
            <a:latin typeface="Calibri"/>
            <a:ea typeface="+mn-ea"/>
            <a:cs typeface="+mn-cs"/>
          </a:endParaRPr>
        </a:p>
      </dsp:txBody>
      <dsp:txXfrm>
        <a:off x="34435" y="1000411"/>
        <a:ext cx="2702836" cy="857955"/>
      </dsp:txXfrm>
    </dsp:sp>
    <dsp:sp modelId="{F192F8EE-BA7A-49F2-B545-45FE04B0FC7F}">
      <dsp:nvSpPr>
        <dsp:cNvPr id="0" name=""/>
        <dsp:cNvSpPr/>
      </dsp:nvSpPr>
      <dsp:spPr>
        <a:xfrm>
          <a:off x="7743" y="2003172"/>
          <a:ext cx="2756220" cy="477523"/>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IIa</a:t>
          </a:r>
          <a:br>
            <a:rPr lang="en-US" sz="1400" kern="1200" dirty="0">
              <a:latin typeface="Calibri"/>
              <a:ea typeface="+mn-ea"/>
              <a:cs typeface="+mn-cs"/>
            </a:rPr>
          </a:br>
          <a:r>
            <a:rPr lang="en-US" sz="1400" kern="1200" dirty="0">
              <a:latin typeface="Calibri"/>
              <a:ea typeface="+mn-ea"/>
              <a:cs typeface="+mn-cs"/>
            </a:rPr>
            <a:t>Rule 4.4 (1)</a:t>
          </a:r>
          <a:endParaRPr lang="en-US" sz="1600" kern="1200">
            <a:latin typeface="Calibri"/>
            <a:ea typeface="+mn-ea"/>
            <a:cs typeface="+mn-cs"/>
          </a:endParaRPr>
        </a:p>
      </dsp:txBody>
      <dsp:txXfrm>
        <a:off x="21729" y="2017158"/>
        <a:ext cx="2728248" cy="449551"/>
      </dsp:txXfrm>
    </dsp:sp>
    <dsp:sp modelId="{D2775959-BE02-417F-8CD3-457759494982}">
      <dsp:nvSpPr>
        <dsp:cNvPr id="0" name=""/>
        <dsp:cNvSpPr/>
      </dsp:nvSpPr>
      <dsp:spPr>
        <a:xfrm>
          <a:off x="2995486" y="973719"/>
          <a:ext cx="2756220" cy="91133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a:ea typeface="+mn-ea"/>
              <a:cs typeface="+mn-cs"/>
            </a:rPr>
            <a:t>Device is </a:t>
          </a:r>
          <a:r>
            <a:rPr lang="en-AU" sz="900" b="0" i="0" kern="1200"/>
            <a:t>used to administer medicine, body liquids or other substances to a patient, or to remove medicine, body liquids or other substances from a patient where the administration or removal of substances is potentially hazardous to the patient</a:t>
          </a:r>
          <a:endParaRPr lang="en-US" sz="900" kern="1200">
            <a:latin typeface="Calibri"/>
            <a:ea typeface="+mn-ea"/>
            <a:cs typeface="+mn-cs"/>
          </a:endParaRPr>
        </a:p>
      </dsp:txBody>
      <dsp:txXfrm>
        <a:off x="3022178" y="1000411"/>
        <a:ext cx="2702836" cy="857955"/>
      </dsp:txXfrm>
    </dsp:sp>
    <dsp:sp modelId="{E4323780-F387-4A9A-AE3E-871E0646DF2B}">
      <dsp:nvSpPr>
        <dsp:cNvPr id="0" name=""/>
        <dsp:cNvSpPr/>
      </dsp:nvSpPr>
      <dsp:spPr>
        <a:xfrm>
          <a:off x="2995486" y="2003172"/>
          <a:ext cx="2756220" cy="484531"/>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Calibri"/>
              <a:ea typeface="+mn-ea"/>
              <a:cs typeface="+mn-cs"/>
            </a:rPr>
            <a:t>Class </a:t>
          </a:r>
          <a:r>
            <a:rPr lang="en-US" sz="1400" kern="1200" dirty="0" err="1">
              <a:latin typeface="Calibri"/>
              <a:ea typeface="+mn-ea"/>
              <a:cs typeface="+mn-cs"/>
            </a:rPr>
            <a:t>IIb</a:t>
          </a:r>
          <a:br>
            <a:rPr lang="en-US" sz="1400" kern="1200" dirty="0" err="1">
              <a:latin typeface="Calibri"/>
              <a:ea typeface="+mn-ea"/>
              <a:cs typeface="+mn-cs"/>
            </a:rPr>
          </a:br>
          <a:r>
            <a:rPr lang="en-US" sz="1400" kern="1200" dirty="0">
              <a:latin typeface="Calibri"/>
              <a:ea typeface="+mn-ea"/>
              <a:cs typeface="+mn-cs"/>
            </a:rPr>
            <a:t>Rule 4.4 (2)</a:t>
          </a:r>
          <a:endParaRPr lang="en-US" sz="1400" kern="1200">
            <a:latin typeface="Calibri"/>
            <a:ea typeface="+mn-ea"/>
            <a:cs typeface="+mn-cs"/>
          </a:endParaRPr>
        </a:p>
      </dsp:txBody>
      <dsp:txXfrm>
        <a:off x="3009677" y="2017363"/>
        <a:ext cx="2727838" cy="45614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147A3C-682C-4FE5-940E-D561C90D69F7}">
      <dsp:nvSpPr>
        <dsp:cNvPr id="0" name=""/>
        <dsp:cNvSpPr/>
      </dsp:nvSpPr>
      <dsp:spPr>
        <a:xfrm>
          <a:off x="930" y="1722"/>
          <a:ext cx="5757588" cy="1145244"/>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AU" sz="3200" kern="1200">
              <a:latin typeface="Calibri"/>
              <a:ea typeface="+mn-ea"/>
              <a:cs typeface="+mn-cs"/>
            </a:rPr>
            <a:t>Information-based therapy</a:t>
          </a:r>
          <a:endParaRPr lang="en-AU" sz="3200" b="0" i="0" kern="1200">
            <a:latin typeface="Calibri"/>
            <a:ea typeface="+mn-ea"/>
            <a:cs typeface="+mn-cs"/>
          </a:endParaRPr>
        </a:p>
      </dsp:txBody>
      <dsp:txXfrm>
        <a:off x="56836" y="57628"/>
        <a:ext cx="5645776" cy="1033432"/>
      </dsp:txXfrm>
    </dsp:sp>
    <dsp:sp modelId="{5A9D6225-D9E1-4C54-8D79-F895486677A0}">
      <dsp:nvSpPr>
        <dsp:cNvPr id="0" name=""/>
        <dsp:cNvSpPr/>
      </dsp:nvSpPr>
      <dsp:spPr>
        <a:xfrm>
          <a:off x="930" y="1248388"/>
          <a:ext cx="1354089" cy="1145244"/>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0" i="0" kern="1200">
              <a:latin typeface="Calibri"/>
              <a:ea typeface="+mn-ea"/>
              <a:cs typeface="+mn-cs"/>
            </a:rPr>
            <a:t>Where the</a:t>
          </a:r>
          <a:r>
            <a:rPr lang="en-AU" sz="1000" b="1" i="0" kern="1200">
              <a:latin typeface="Calibri"/>
              <a:ea typeface="+mn-ea"/>
              <a:cs typeface="+mn-cs"/>
            </a:rPr>
            <a:t> therapy </a:t>
          </a:r>
          <a:r>
            <a:rPr lang="en-AU" sz="1000" b="0" i="0" kern="1200">
              <a:latin typeface="Calibri"/>
              <a:ea typeface="+mn-ea"/>
              <a:cs typeface="+mn-cs"/>
            </a:rPr>
            <a:t>may result in the </a:t>
          </a:r>
          <a:r>
            <a:rPr lang="en-AU" sz="1000" b="1" i="0" kern="1200">
              <a:latin typeface="Calibri"/>
              <a:ea typeface="+mn-ea"/>
              <a:cs typeface="+mn-cs"/>
            </a:rPr>
            <a:t>death</a:t>
          </a:r>
          <a:r>
            <a:rPr lang="en-AU" sz="1000" b="0" i="0" kern="1200">
              <a:latin typeface="Calibri"/>
              <a:ea typeface="+mn-ea"/>
              <a:cs typeface="+mn-cs"/>
            </a:rPr>
            <a:t> of the person or a severe deterioration to health</a:t>
          </a:r>
          <a:endParaRPr lang="en-US" sz="1000" b="0" kern="1200">
            <a:latin typeface="Calibri"/>
            <a:ea typeface="+mn-ea"/>
            <a:cs typeface="+mn-cs"/>
          </a:endParaRPr>
        </a:p>
      </dsp:txBody>
      <dsp:txXfrm>
        <a:off x="56836" y="1304294"/>
        <a:ext cx="1242277" cy="1033432"/>
      </dsp:txXfrm>
    </dsp:sp>
    <dsp:sp modelId="{A33D853F-CC32-477E-AF22-515B109D6A39}">
      <dsp:nvSpPr>
        <dsp:cNvPr id="0" name=""/>
        <dsp:cNvSpPr/>
      </dsp:nvSpPr>
      <dsp:spPr>
        <a:xfrm>
          <a:off x="930" y="2495053"/>
          <a:ext cx="1354089" cy="1145244"/>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0" kern="1200">
              <a:latin typeface="Calibri"/>
              <a:ea typeface="+mn-ea"/>
              <a:cs typeface="+mn-cs"/>
            </a:rPr>
            <a:t>Class III</a:t>
          </a:r>
          <a:br>
            <a:rPr lang="en-US" sz="1800" b="0" kern="1200">
              <a:latin typeface="Calibri"/>
              <a:ea typeface="+mn-ea"/>
              <a:cs typeface="+mn-cs"/>
            </a:rPr>
          </a:br>
          <a:r>
            <a:rPr lang="en-US" sz="1800" b="0" kern="1200">
              <a:latin typeface="Calibri"/>
              <a:ea typeface="+mn-ea"/>
              <a:cs typeface="+mn-cs"/>
            </a:rPr>
            <a:t>Rule 4.8 (a)</a:t>
          </a:r>
        </a:p>
      </dsp:txBody>
      <dsp:txXfrm>
        <a:off x="56836" y="2550959"/>
        <a:ext cx="1242277" cy="1033432"/>
      </dsp:txXfrm>
    </dsp:sp>
    <dsp:sp modelId="{14741A06-E780-4C8F-AC99-D8DC03F1C1FF}">
      <dsp:nvSpPr>
        <dsp:cNvPr id="0" name=""/>
        <dsp:cNvSpPr/>
      </dsp:nvSpPr>
      <dsp:spPr>
        <a:xfrm>
          <a:off x="1468763" y="1248388"/>
          <a:ext cx="1354089" cy="1145244"/>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0" i="0" kern="1200">
              <a:latin typeface="Calibri"/>
              <a:ea typeface="+mn-ea"/>
              <a:cs typeface="+mn-cs"/>
            </a:rPr>
            <a:t>Where the </a:t>
          </a:r>
          <a:r>
            <a:rPr lang="en-AU" sz="1000" b="1" i="0" kern="1200">
              <a:latin typeface="Calibri"/>
              <a:ea typeface="+mn-ea"/>
              <a:cs typeface="+mn-cs"/>
            </a:rPr>
            <a:t>therapy</a:t>
          </a:r>
          <a:r>
            <a:rPr lang="en-AU" sz="1000" b="0" i="0" kern="1200">
              <a:latin typeface="Calibri"/>
              <a:ea typeface="+mn-ea"/>
              <a:cs typeface="+mn-cs"/>
            </a:rPr>
            <a:t> may cause </a:t>
          </a:r>
          <a:r>
            <a:rPr lang="en-AU" sz="1000" b="1" i="0" kern="1200">
              <a:latin typeface="Calibri"/>
              <a:ea typeface="+mn-ea"/>
              <a:cs typeface="+mn-cs"/>
            </a:rPr>
            <a:t>serious harm </a:t>
          </a:r>
          <a:r>
            <a:rPr lang="en-AU" sz="1000" b="0" i="0" kern="1200">
              <a:latin typeface="Calibri"/>
              <a:ea typeface="+mn-ea"/>
              <a:cs typeface="+mn-cs"/>
            </a:rPr>
            <a:t>to the person</a:t>
          </a:r>
          <a:r>
            <a:rPr lang="en-AU" sz="1100" b="0" i="0" kern="1200">
              <a:latin typeface="Calibri"/>
              <a:ea typeface="+mn-ea"/>
              <a:cs typeface="+mn-cs"/>
            </a:rPr>
            <a:t> </a:t>
          </a:r>
          <a:endParaRPr lang="en-US" sz="1100" kern="1200">
            <a:latin typeface="Calibri"/>
            <a:ea typeface="+mn-ea"/>
            <a:cs typeface="+mn-cs"/>
          </a:endParaRPr>
        </a:p>
      </dsp:txBody>
      <dsp:txXfrm>
        <a:off x="1524669" y="1304294"/>
        <a:ext cx="1242277" cy="1033432"/>
      </dsp:txXfrm>
    </dsp:sp>
    <dsp:sp modelId="{2D5A5A5E-890C-42A9-96FC-B98BBBC95A01}">
      <dsp:nvSpPr>
        <dsp:cNvPr id="0" name=""/>
        <dsp:cNvSpPr/>
      </dsp:nvSpPr>
      <dsp:spPr>
        <a:xfrm>
          <a:off x="1468763" y="2495053"/>
          <a:ext cx="1354089" cy="1145244"/>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kern="1200">
              <a:latin typeface="Calibri"/>
              <a:ea typeface="+mn-ea"/>
              <a:cs typeface="+mn-cs"/>
            </a:rPr>
            <a:t>Class IIb</a:t>
          </a:r>
          <a:br>
            <a:rPr lang="en-US" sz="1600" b="0" kern="1200">
              <a:latin typeface="Calibri"/>
              <a:ea typeface="+mn-ea"/>
              <a:cs typeface="+mn-cs"/>
            </a:rPr>
          </a:br>
          <a:r>
            <a:rPr lang="en-US" sz="1600" b="0" kern="1200">
              <a:latin typeface="Calibri"/>
              <a:ea typeface="+mn-ea"/>
              <a:cs typeface="+mn-cs"/>
            </a:rPr>
            <a:t>Rule 4.8 (b)</a:t>
          </a:r>
        </a:p>
      </dsp:txBody>
      <dsp:txXfrm>
        <a:off x="1524669" y="2550959"/>
        <a:ext cx="1242277" cy="1033432"/>
      </dsp:txXfrm>
    </dsp:sp>
    <dsp:sp modelId="{841C4992-A4BC-4EF6-B445-2E6E7C9D5747}">
      <dsp:nvSpPr>
        <dsp:cNvPr id="0" name=""/>
        <dsp:cNvSpPr/>
      </dsp:nvSpPr>
      <dsp:spPr>
        <a:xfrm>
          <a:off x="2936596" y="1248388"/>
          <a:ext cx="1354089" cy="1145244"/>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0" i="0" kern="1200">
              <a:latin typeface="Calibri"/>
              <a:ea typeface="+mn-ea"/>
              <a:cs typeface="+mn-cs"/>
            </a:rPr>
            <a:t>Where the </a:t>
          </a:r>
          <a:r>
            <a:rPr lang="en-AU" sz="1000" b="1" i="0" kern="1200">
              <a:latin typeface="Calibri"/>
              <a:ea typeface="+mn-ea"/>
              <a:cs typeface="+mn-cs"/>
            </a:rPr>
            <a:t>therapy</a:t>
          </a:r>
          <a:r>
            <a:rPr lang="en-AU" sz="1000" b="0" i="0" kern="1200">
              <a:latin typeface="Calibri"/>
              <a:ea typeface="+mn-ea"/>
              <a:cs typeface="+mn-cs"/>
            </a:rPr>
            <a:t> may cause </a:t>
          </a:r>
          <a:r>
            <a:rPr lang="en-AU" sz="1000" b="1" i="0" kern="1200">
              <a:latin typeface="Calibri"/>
              <a:ea typeface="+mn-ea"/>
              <a:cs typeface="+mn-cs"/>
            </a:rPr>
            <a:t>harm</a:t>
          </a:r>
          <a:r>
            <a:rPr lang="en-AU" sz="1000" b="0" i="0" kern="1200">
              <a:latin typeface="Calibri"/>
              <a:ea typeface="+mn-ea"/>
              <a:cs typeface="+mn-cs"/>
            </a:rPr>
            <a:t> to the person</a:t>
          </a:r>
          <a:r>
            <a:rPr lang="en-AU" sz="1300" b="0" i="0" kern="1200">
              <a:latin typeface="Calibri"/>
              <a:ea typeface="+mn-ea"/>
              <a:cs typeface="+mn-cs"/>
            </a:rPr>
            <a:t> </a:t>
          </a:r>
          <a:endParaRPr lang="en-US" sz="1300" kern="1200">
            <a:latin typeface="Calibri"/>
            <a:ea typeface="+mn-ea"/>
            <a:cs typeface="+mn-cs"/>
          </a:endParaRPr>
        </a:p>
      </dsp:txBody>
      <dsp:txXfrm>
        <a:off x="2992502" y="1304294"/>
        <a:ext cx="1242277" cy="1033432"/>
      </dsp:txXfrm>
    </dsp:sp>
    <dsp:sp modelId="{0AA91C9C-0B7C-44C6-9A30-01FE0D474F42}">
      <dsp:nvSpPr>
        <dsp:cNvPr id="0" name=""/>
        <dsp:cNvSpPr/>
      </dsp:nvSpPr>
      <dsp:spPr>
        <a:xfrm>
          <a:off x="2936596" y="2495053"/>
          <a:ext cx="1354089" cy="1145244"/>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kern="1200">
              <a:latin typeface="Calibri"/>
              <a:ea typeface="+mn-ea"/>
              <a:cs typeface="+mn-cs"/>
            </a:rPr>
            <a:t>Class IIa</a:t>
          </a:r>
          <a:br>
            <a:rPr lang="en-US" sz="1600" b="0" kern="1200">
              <a:latin typeface="Calibri"/>
              <a:ea typeface="+mn-ea"/>
              <a:cs typeface="+mn-cs"/>
            </a:rPr>
          </a:br>
          <a:r>
            <a:rPr lang="en-US" sz="1600" b="0" kern="1200">
              <a:latin typeface="Calibri"/>
              <a:ea typeface="+mn-ea"/>
              <a:cs typeface="+mn-cs"/>
            </a:rPr>
            <a:t>Rule 4.8 (c)</a:t>
          </a:r>
        </a:p>
      </dsp:txBody>
      <dsp:txXfrm>
        <a:off x="2992502" y="2550959"/>
        <a:ext cx="1242277" cy="1033432"/>
      </dsp:txXfrm>
    </dsp:sp>
    <dsp:sp modelId="{23F20CE3-8BE3-4FCC-BDF9-5E2B3F0E824B}">
      <dsp:nvSpPr>
        <dsp:cNvPr id="0" name=""/>
        <dsp:cNvSpPr/>
      </dsp:nvSpPr>
      <dsp:spPr>
        <a:xfrm>
          <a:off x="4404429" y="1248388"/>
          <a:ext cx="1354089" cy="1145244"/>
        </a:xfrm>
        <a:prstGeom prst="round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0" i="0" kern="1200">
              <a:latin typeface="Calibri"/>
              <a:ea typeface="+mn-ea"/>
              <a:cs typeface="+mn-cs"/>
            </a:rPr>
            <a:t>Any other case</a:t>
          </a:r>
          <a:endParaRPr lang="en-US" sz="1000" kern="1200">
            <a:latin typeface="Calibri"/>
            <a:ea typeface="+mn-ea"/>
            <a:cs typeface="+mn-cs"/>
          </a:endParaRPr>
        </a:p>
      </dsp:txBody>
      <dsp:txXfrm>
        <a:off x="4460335" y="1304294"/>
        <a:ext cx="1242277" cy="1033432"/>
      </dsp:txXfrm>
    </dsp:sp>
    <dsp:sp modelId="{C3245C27-DEE7-4641-9A74-035E7D5E51B4}">
      <dsp:nvSpPr>
        <dsp:cNvPr id="0" name=""/>
        <dsp:cNvSpPr/>
      </dsp:nvSpPr>
      <dsp:spPr>
        <a:xfrm>
          <a:off x="4404429" y="2495053"/>
          <a:ext cx="1354089" cy="1145244"/>
        </a:xfrm>
        <a:prstGeom prst="roundRect">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0" kern="1200">
              <a:latin typeface="Calibri"/>
              <a:ea typeface="+mn-ea"/>
              <a:cs typeface="+mn-cs"/>
            </a:rPr>
            <a:t>Class I</a:t>
          </a:r>
          <a:br>
            <a:rPr lang="en-US" sz="1600" b="0" kern="1200">
              <a:latin typeface="Calibri"/>
              <a:ea typeface="+mn-ea"/>
              <a:cs typeface="+mn-cs"/>
            </a:rPr>
          </a:br>
          <a:r>
            <a:rPr lang="en-US" sz="1600" b="0" kern="1200">
              <a:latin typeface="Calibri"/>
              <a:ea typeface="+mn-ea"/>
              <a:cs typeface="+mn-cs"/>
            </a:rPr>
            <a:t>Rule 4.8 (d)</a:t>
          </a:r>
        </a:p>
      </dsp:txBody>
      <dsp:txXfrm>
        <a:off x="4460335" y="2550959"/>
        <a:ext cx="1242277" cy="103343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3B8C9-6BBF-4FE6-BBBC-A661015D4818}">
      <dsp:nvSpPr>
        <dsp:cNvPr id="0" name=""/>
        <dsp:cNvSpPr/>
      </dsp:nvSpPr>
      <dsp:spPr>
        <a:xfrm>
          <a:off x="930" y="618"/>
          <a:ext cx="1843367" cy="735689"/>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pitchFamily="34" charset="0"/>
              <a:cs typeface="Calibri" panose="020F0502020204030204" pitchFamily="34" charset="0"/>
            </a:rPr>
            <a:t>Medical devices that record patient images</a:t>
          </a:r>
        </a:p>
      </dsp:txBody>
      <dsp:txXfrm>
        <a:off x="22478" y="22166"/>
        <a:ext cx="1800271" cy="692593"/>
      </dsp:txXfrm>
    </dsp:sp>
    <dsp:sp modelId="{0DFAEA51-EB57-46A7-867E-A692583A4CCC}">
      <dsp:nvSpPr>
        <dsp:cNvPr id="0" name=""/>
        <dsp:cNvSpPr/>
      </dsp:nvSpPr>
      <dsp:spPr>
        <a:xfrm>
          <a:off x="930" y="811192"/>
          <a:ext cx="1843367" cy="73568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The images are acquired through a method that relies on energy outside the visible spectrum are to be used for either or both of</a:t>
          </a:r>
        </a:p>
      </dsp:txBody>
      <dsp:txXfrm>
        <a:off x="22478" y="832740"/>
        <a:ext cx="1800271" cy="692593"/>
      </dsp:txXfrm>
    </dsp:sp>
    <dsp:sp modelId="{1A5789BB-0149-4CF9-8B84-4255520D2CAF}">
      <dsp:nvSpPr>
        <dsp:cNvPr id="0" name=""/>
        <dsp:cNvSpPr/>
      </dsp:nvSpPr>
      <dsp:spPr>
        <a:xfrm>
          <a:off x="930" y="1621767"/>
          <a:ext cx="902726" cy="73568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pitchFamily="34" charset="0"/>
              <a:cs typeface="Calibri" panose="020F0502020204030204" pitchFamily="34" charset="0"/>
            </a:rPr>
            <a:t> the diagnosis or monitoring of a disease, injury or disability</a:t>
          </a:r>
        </a:p>
      </dsp:txBody>
      <dsp:txXfrm>
        <a:off x="22478" y="1643315"/>
        <a:ext cx="859630" cy="692593"/>
      </dsp:txXfrm>
    </dsp:sp>
    <dsp:sp modelId="{92FEE179-13D4-4201-90D9-8FB61030D5F7}">
      <dsp:nvSpPr>
        <dsp:cNvPr id="0" name=""/>
        <dsp:cNvSpPr/>
      </dsp:nvSpPr>
      <dsp:spPr>
        <a:xfrm>
          <a:off x="930" y="2432341"/>
          <a:ext cx="902726" cy="735689"/>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Class IIa</a:t>
          </a:r>
          <a:br>
            <a:rPr lang="en-US" sz="800" b="1" kern="1200">
              <a:latin typeface="Calibri" panose="020F0502020204030204" pitchFamily="34" charset="0"/>
              <a:cs typeface="Calibri" panose="020F0502020204030204" pitchFamily="34" charset="0"/>
            </a:rPr>
          </a:br>
          <a:r>
            <a:rPr lang="en-US" sz="800" b="1" kern="1200">
              <a:latin typeface="Calibri" panose="020F0502020204030204" pitchFamily="34" charset="0"/>
              <a:cs typeface="Calibri" panose="020F0502020204030204" pitchFamily="34" charset="0"/>
            </a:rPr>
            <a:t>Rule 5.4 </a:t>
          </a:r>
          <a:r>
            <a:rPr lang="en-US" sz="800" kern="1200">
              <a:latin typeface="Calibri" panose="020F0502020204030204" pitchFamily="34" charset="0"/>
              <a:cs typeface="Calibri" panose="020F0502020204030204" pitchFamily="34" charset="0"/>
            </a:rPr>
            <a:t>(1)(a)(i)</a:t>
          </a:r>
        </a:p>
      </dsp:txBody>
      <dsp:txXfrm>
        <a:off x="22478" y="2453889"/>
        <a:ext cx="859630" cy="692593"/>
      </dsp:txXfrm>
    </dsp:sp>
    <dsp:sp modelId="{42557835-9D6C-43BF-AF33-21614D10A63B}">
      <dsp:nvSpPr>
        <dsp:cNvPr id="0" name=""/>
        <dsp:cNvSpPr/>
      </dsp:nvSpPr>
      <dsp:spPr>
        <a:xfrm>
          <a:off x="941571" y="1621767"/>
          <a:ext cx="902726" cy="73568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pitchFamily="34" charset="0"/>
              <a:cs typeface="Calibri" panose="020F0502020204030204" pitchFamily="34" charset="0"/>
            </a:rPr>
            <a:t>the investigation of the anatomy or of a physiological process</a:t>
          </a:r>
        </a:p>
      </dsp:txBody>
      <dsp:txXfrm>
        <a:off x="963119" y="1643315"/>
        <a:ext cx="859630" cy="692593"/>
      </dsp:txXfrm>
    </dsp:sp>
    <dsp:sp modelId="{120DDA62-B8C5-4E32-B01F-92538F01856F}">
      <dsp:nvSpPr>
        <dsp:cNvPr id="0" name=""/>
        <dsp:cNvSpPr/>
      </dsp:nvSpPr>
      <dsp:spPr>
        <a:xfrm>
          <a:off x="941571" y="2432341"/>
          <a:ext cx="902726" cy="735689"/>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Class IIa</a:t>
          </a:r>
          <a:br>
            <a:rPr lang="en-US" sz="800" b="1" kern="1200">
              <a:latin typeface="Calibri" panose="020F0502020204030204" pitchFamily="34" charset="0"/>
              <a:cs typeface="Calibri" panose="020F0502020204030204" pitchFamily="34" charset="0"/>
            </a:rPr>
          </a:br>
          <a:r>
            <a:rPr lang="en-US" sz="800" b="1" kern="1200">
              <a:latin typeface="Calibri" panose="020F0502020204030204" pitchFamily="34" charset="0"/>
              <a:cs typeface="Calibri" panose="020F0502020204030204" pitchFamily="34" charset="0"/>
            </a:rPr>
            <a:t>Rule 5.4 </a:t>
          </a:r>
          <a:r>
            <a:rPr lang="en-US" sz="800" kern="1200">
              <a:latin typeface="Calibri" panose="020F0502020204030204" pitchFamily="34" charset="0"/>
              <a:cs typeface="Calibri" panose="020F0502020204030204" pitchFamily="34" charset="0"/>
            </a:rPr>
            <a:t>(1)(a)(ii)</a:t>
          </a:r>
        </a:p>
      </dsp:txBody>
      <dsp:txXfrm>
        <a:off x="963119" y="2453889"/>
        <a:ext cx="859630" cy="692593"/>
      </dsp:txXfrm>
    </dsp:sp>
    <dsp:sp modelId="{615517B3-0F55-4990-BCD2-AADA6C815908}">
      <dsp:nvSpPr>
        <dsp:cNvPr id="0" name=""/>
        <dsp:cNvSpPr/>
      </dsp:nvSpPr>
      <dsp:spPr>
        <a:xfrm>
          <a:off x="1995955" y="618"/>
          <a:ext cx="3762563" cy="735689"/>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Anatomical models</a:t>
          </a:r>
          <a:endParaRPr lang="en-US" sz="1400" kern="1200">
            <a:latin typeface="Calibri" panose="020F0502020204030204" pitchFamily="34" charset="0"/>
            <a:cs typeface="Calibri" panose="020F0502020204030204" pitchFamily="34" charset="0"/>
          </a:endParaRPr>
        </a:p>
      </dsp:txBody>
      <dsp:txXfrm>
        <a:off x="2017503" y="22166"/>
        <a:ext cx="3719467" cy="692593"/>
      </dsp:txXfrm>
    </dsp:sp>
    <dsp:sp modelId="{513488A9-D4FF-45CF-A9EF-E298C65AC458}">
      <dsp:nvSpPr>
        <dsp:cNvPr id="0" name=""/>
        <dsp:cNvSpPr/>
      </dsp:nvSpPr>
      <dsp:spPr>
        <a:xfrm>
          <a:off x="1995955" y="811192"/>
          <a:ext cx="1843367" cy="73568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Anatomical models (virtual or physical) </a:t>
          </a:r>
          <a:r>
            <a:rPr lang="en-US" sz="1000" kern="1200">
              <a:latin typeface="Calibri" panose="020F0502020204030204" pitchFamily="34" charset="0"/>
              <a:cs typeface="Calibri" panose="020F0502020204030204" pitchFamily="34" charset="0"/>
            </a:rPr>
            <a:t>to be used for either or both of</a:t>
          </a:r>
          <a:endParaRPr lang="en-US" sz="1000" kern="1200"/>
        </a:p>
      </dsp:txBody>
      <dsp:txXfrm>
        <a:off x="2017503" y="832740"/>
        <a:ext cx="1800271" cy="692593"/>
      </dsp:txXfrm>
    </dsp:sp>
    <dsp:sp modelId="{7697E17D-053F-458E-BE13-72370758AD93}">
      <dsp:nvSpPr>
        <dsp:cNvPr id="0" name=""/>
        <dsp:cNvSpPr/>
      </dsp:nvSpPr>
      <dsp:spPr>
        <a:xfrm>
          <a:off x="1995955" y="1621767"/>
          <a:ext cx="902726" cy="73568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pitchFamily="34" charset="0"/>
              <a:cs typeface="Calibri" panose="020F0502020204030204" pitchFamily="34" charset="0"/>
            </a:rPr>
            <a:t> the diagnosis or monitoring of a disease, injury or disability</a:t>
          </a:r>
        </a:p>
      </dsp:txBody>
      <dsp:txXfrm>
        <a:off x="2017503" y="1643315"/>
        <a:ext cx="859630" cy="692593"/>
      </dsp:txXfrm>
    </dsp:sp>
    <dsp:sp modelId="{A39B63C7-EC37-4273-938D-97823D0D9ED2}">
      <dsp:nvSpPr>
        <dsp:cNvPr id="0" name=""/>
        <dsp:cNvSpPr/>
      </dsp:nvSpPr>
      <dsp:spPr>
        <a:xfrm>
          <a:off x="1995955" y="2432341"/>
          <a:ext cx="902726" cy="735689"/>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Class IIa</a:t>
          </a:r>
          <a:br>
            <a:rPr lang="en-US" sz="800" b="1" kern="1200">
              <a:latin typeface="Calibri" panose="020F0502020204030204" pitchFamily="34" charset="0"/>
              <a:cs typeface="Calibri" panose="020F0502020204030204" pitchFamily="34" charset="0"/>
            </a:rPr>
          </a:br>
          <a:r>
            <a:rPr lang="en-US" sz="800" b="1" kern="1200">
              <a:latin typeface="Calibri" panose="020F0502020204030204" pitchFamily="34" charset="0"/>
              <a:cs typeface="Calibri" panose="020F0502020204030204" pitchFamily="34" charset="0"/>
            </a:rPr>
            <a:t>Rule 5.4 </a:t>
          </a:r>
          <a:r>
            <a:rPr lang="en-US" sz="800" kern="1200">
              <a:latin typeface="Calibri" panose="020F0502020204030204" pitchFamily="34" charset="0"/>
              <a:cs typeface="Calibri" panose="020F0502020204030204" pitchFamily="34" charset="0"/>
            </a:rPr>
            <a:t>(2)(a)</a:t>
          </a:r>
        </a:p>
      </dsp:txBody>
      <dsp:txXfrm>
        <a:off x="2017503" y="2453889"/>
        <a:ext cx="859630" cy="692593"/>
      </dsp:txXfrm>
    </dsp:sp>
    <dsp:sp modelId="{32EBCFBD-5339-40C7-9C91-C7AD774193AD}">
      <dsp:nvSpPr>
        <dsp:cNvPr id="0" name=""/>
        <dsp:cNvSpPr/>
      </dsp:nvSpPr>
      <dsp:spPr>
        <a:xfrm>
          <a:off x="2936596" y="1621767"/>
          <a:ext cx="902726" cy="73568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pitchFamily="34" charset="0"/>
              <a:cs typeface="Calibri" panose="020F0502020204030204" pitchFamily="34" charset="0"/>
            </a:rPr>
            <a:t>the investigation of the anatomy or of a physiological process</a:t>
          </a:r>
        </a:p>
      </dsp:txBody>
      <dsp:txXfrm>
        <a:off x="2958144" y="1643315"/>
        <a:ext cx="859630" cy="692593"/>
      </dsp:txXfrm>
    </dsp:sp>
    <dsp:sp modelId="{3C8DD02C-6336-46C3-9798-0DB1C09E8A8B}">
      <dsp:nvSpPr>
        <dsp:cNvPr id="0" name=""/>
        <dsp:cNvSpPr/>
      </dsp:nvSpPr>
      <dsp:spPr>
        <a:xfrm>
          <a:off x="2936596" y="2432341"/>
          <a:ext cx="902726" cy="735689"/>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Class IIa</a:t>
          </a:r>
          <a:br>
            <a:rPr lang="en-US" sz="800" b="1" kern="1200">
              <a:latin typeface="Calibri" panose="020F0502020204030204" pitchFamily="34" charset="0"/>
              <a:cs typeface="Calibri" panose="020F0502020204030204" pitchFamily="34" charset="0"/>
            </a:rPr>
          </a:br>
          <a:r>
            <a:rPr lang="en-US" sz="800" b="1" kern="1200">
              <a:latin typeface="Calibri" panose="020F0502020204030204" pitchFamily="34" charset="0"/>
              <a:cs typeface="Calibri" panose="020F0502020204030204" pitchFamily="34" charset="0"/>
            </a:rPr>
            <a:t>Rule 5.4 </a:t>
          </a:r>
          <a:r>
            <a:rPr lang="en-US" sz="800" kern="1200">
              <a:latin typeface="Calibri" panose="020F0502020204030204" pitchFamily="34" charset="0"/>
              <a:cs typeface="Calibri" panose="020F0502020204030204" pitchFamily="34" charset="0"/>
            </a:rPr>
            <a:t>(2)(b)</a:t>
          </a:r>
        </a:p>
      </dsp:txBody>
      <dsp:txXfrm>
        <a:off x="2958144" y="2453889"/>
        <a:ext cx="859630" cy="692593"/>
      </dsp:txXfrm>
    </dsp:sp>
    <dsp:sp modelId="{7A64E4FD-34B9-4E2D-A17B-8707D7F8F812}">
      <dsp:nvSpPr>
        <dsp:cNvPr id="0" name=""/>
        <dsp:cNvSpPr/>
      </dsp:nvSpPr>
      <dsp:spPr>
        <a:xfrm>
          <a:off x="3915152" y="811192"/>
          <a:ext cx="1843367" cy="73568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Software </a:t>
          </a:r>
          <a:r>
            <a:rPr lang="en-US" sz="1000" kern="1200">
              <a:latin typeface="Calibri" panose="020F0502020204030204" pitchFamily="34" charset="0"/>
              <a:cs typeface="Calibri" panose="020F0502020204030204" pitchFamily="34" charset="0"/>
            </a:rPr>
            <a:t>to be used </a:t>
          </a:r>
          <a:r>
            <a:rPr lang="en-AU" sz="1000" b="0" i="0" kern="1200"/>
            <a:t>to generate a virtual anatomical model</a:t>
          </a:r>
          <a:r>
            <a:rPr lang="en-US" sz="1000" kern="1200">
              <a:latin typeface="Calibri" panose="020F0502020204030204" pitchFamily="34" charset="0"/>
              <a:cs typeface="Calibri" panose="020F0502020204030204" pitchFamily="34" charset="0"/>
            </a:rPr>
            <a:t> for either or both of</a:t>
          </a:r>
          <a:endParaRPr lang="en-US" sz="1000" kern="1200"/>
        </a:p>
      </dsp:txBody>
      <dsp:txXfrm>
        <a:off x="3936700" y="832740"/>
        <a:ext cx="1800271" cy="692593"/>
      </dsp:txXfrm>
    </dsp:sp>
    <dsp:sp modelId="{9E1E736A-803A-4A52-821C-72F3212BC493}">
      <dsp:nvSpPr>
        <dsp:cNvPr id="0" name=""/>
        <dsp:cNvSpPr/>
      </dsp:nvSpPr>
      <dsp:spPr>
        <a:xfrm>
          <a:off x="3915152" y="1621767"/>
          <a:ext cx="902726" cy="73568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pitchFamily="34" charset="0"/>
              <a:cs typeface="Calibri" panose="020F0502020204030204" pitchFamily="34" charset="0"/>
            </a:rPr>
            <a:t> the diagnosis or monitoring of a disease, injury or disability</a:t>
          </a:r>
        </a:p>
      </dsp:txBody>
      <dsp:txXfrm>
        <a:off x="3936700" y="1643315"/>
        <a:ext cx="859630" cy="692593"/>
      </dsp:txXfrm>
    </dsp:sp>
    <dsp:sp modelId="{71071E80-8D24-4842-ABE0-6EF14D8ED7AD}">
      <dsp:nvSpPr>
        <dsp:cNvPr id="0" name=""/>
        <dsp:cNvSpPr/>
      </dsp:nvSpPr>
      <dsp:spPr>
        <a:xfrm>
          <a:off x="3915152" y="2432341"/>
          <a:ext cx="902726" cy="735689"/>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Class IIa</a:t>
          </a:r>
          <a:br>
            <a:rPr lang="en-US" sz="800" b="1" kern="1200">
              <a:latin typeface="Calibri" panose="020F0502020204030204" pitchFamily="34" charset="0"/>
              <a:cs typeface="Calibri" panose="020F0502020204030204" pitchFamily="34" charset="0"/>
            </a:rPr>
          </a:br>
          <a:r>
            <a:rPr lang="en-US" sz="800" b="1" kern="1200">
              <a:latin typeface="Calibri" panose="020F0502020204030204" pitchFamily="34" charset="0"/>
              <a:cs typeface="Calibri" panose="020F0502020204030204" pitchFamily="34" charset="0"/>
            </a:rPr>
            <a:t>Rule 5.4 </a:t>
          </a:r>
          <a:r>
            <a:rPr lang="en-US" sz="800" kern="1200">
              <a:latin typeface="Calibri" panose="020F0502020204030204" pitchFamily="34" charset="0"/>
              <a:cs typeface="Calibri" panose="020F0502020204030204" pitchFamily="34" charset="0"/>
            </a:rPr>
            <a:t>(3)(a)</a:t>
          </a:r>
        </a:p>
      </dsp:txBody>
      <dsp:txXfrm>
        <a:off x="3936700" y="2453889"/>
        <a:ext cx="859630" cy="692593"/>
      </dsp:txXfrm>
    </dsp:sp>
    <dsp:sp modelId="{905EE66D-F7FB-4F55-9451-360566030F1B}">
      <dsp:nvSpPr>
        <dsp:cNvPr id="0" name=""/>
        <dsp:cNvSpPr/>
      </dsp:nvSpPr>
      <dsp:spPr>
        <a:xfrm>
          <a:off x="4855792" y="1621767"/>
          <a:ext cx="902726" cy="73568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pitchFamily="34" charset="0"/>
              <a:cs typeface="Calibri" panose="020F0502020204030204" pitchFamily="34" charset="0"/>
            </a:rPr>
            <a:t>the investigation of the anatomy or of a physiological process</a:t>
          </a:r>
        </a:p>
      </dsp:txBody>
      <dsp:txXfrm>
        <a:off x="4877340" y="1643315"/>
        <a:ext cx="859630" cy="692593"/>
      </dsp:txXfrm>
    </dsp:sp>
    <dsp:sp modelId="{2DD339DD-C6B5-404F-89AA-96D5436BECF1}">
      <dsp:nvSpPr>
        <dsp:cNvPr id="0" name=""/>
        <dsp:cNvSpPr/>
      </dsp:nvSpPr>
      <dsp:spPr>
        <a:xfrm>
          <a:off x="4855792" y="2432341"/>
          <a:ext cx="902726" cy="735689"/>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Class IIa</a:t>
          </a:r>
          <a:br>
            <a:rPr lang="en-US" sz="800" b="1" kern="1200">
              <a:latin typeface="Calibri" panose="020F0502020204030204" pitchFamily="34" charset="0"/>
              <a:cs typeface="Calibri" panose="020F0502020204030204" pitchFamily="34" charset="0"/>
            </a:rPr>
          </a:br>
          <a:r>
            <a:rPr lang="en-US" sz="800" b="1" kern="1200">
              <a:latin typeface="Calibri" panose="020F0502020204030204" pitchFamily="34" charset="0"/>
              <a:cs typeface="Calibri" panose="020F0502020204030204" pitchFamily="34" charset="0"/>
            </a:rPr>
            <a:t>Rule 5.4 </a:t>
          </a:r>
          <a:r>
            <a:rPr lang="en-US" sz="800" kern="1200">
              <a:latin typeface="Calibri" panose="020F0502020204030204" pitchFamily="34" charset="0"/>
              <a:cs typeface="Calibri" panose="020F0502020204030204" pitchFamily="34" charset="0"/>
            </a:rPr>
            <a:t>(3)(b)</a:t>
          </a:r>
        </a:p>
      </dsp:txBody>
      <dsp:txXfrm>
        <a:off x="4877340" y="2453889"/>
        <a:ext cx="859630" cy="69259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B64681-4C96-4511-8443-181E6BE2133D}">
      <dsp:nvSpPr>
        <dsp:cNvPr id="0" name=""/>
        <dsp:cNvSpPr/>
      </dsp:nvSpPr>
      <dsp:spPr>
        <a:xfrm>
          <a:off x="2069" y="360"/>
          <a:ext cx="5755310" cy="658988"/>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latin typeface="Calibri" panose="020F0502020204030204" pitchFamily="34" charset="0"/>
              <a:cs typeface="Calibri" panose="020F0502020204030204" pitchFamily="34" charset="0"/>
            </a:rPr>
            <a:t>Active implantable medical devices</a:t>
          </a:r>
        </a:p>
      </dsp:txBody>
      <dsp:txXfrm>
        <a:off x="21370" y="19661"/>
        <a:ext cx="5716708" cy="620386"/>
      </dsp:txXfrm>
    </dsp:sp>
    <dsp:sp modelId="{B5F1DE9B-BE88-4031-AB88-DAC9F90D89D6}">
      <dsp:nvSpPr>
        <dsp:cNvPr id="0" name=""/>
        <dsp:cNvSpPr/>
      </dsp:nvSpPr>
      <dsp:spPr>
        <a:xfrm>
          <a:off x="2069" y="757146"/>
          <a:ext cx="1816701" cy="658988"/>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panose="020F0502020204030204" pitchFamily="34" charset="0"/>
              <a:cs typeface="Calibri" panose="020F0502020204030204" pitchFamily="34" charset="0"/>
            </a:rPr>
            <a:t>is an active implantable medical device</a:t>
          </a:r>
        </a:p>
      </dsp:txBody>
      <dsp:txXfrm>
        <a:off x="21370" y="776447"/>
        <a:ext cx="1778099" cy="620386"/>
      </dsp:txXfrm>
    </dsp:sp>
    <dsp:sp modelId="{11770741-A6EB-447C-B65C-96640C10A694}">
      <dsp:nvSpPr>
        <dsp:cNvPr id="0" name=""/>
        <dsp:cNvSpPr/>
      </dsp:nvSpPr>
      <dsp:spPr>
        <a:xfrm>
          <a:off x="2069" y="1513932"/>
          <a:ext cx="1816701" cy="658988"/>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pitchFamily="34" charset="0"/>
              <a:cs typeface="Calibri" panose="020F0502020204030204" pitchFamily="34" charset="0"/>
            </a:rPr>
            <a:t>Class III/AIMD</a:t>
          </a:r>
          <a:br>
            <a:rPr lang="en-US" sz="900" b="1" kern="1200">
              <a:latin typeface="Calibri" panose="020F0502020204030204" pitchFamily="34" charset="0"/>
              <a:cs typeface="Calibri" panose="020F0502020204030204" pitchFamily="34" charset="0"/>
            </a:rPr>
          </a:br>
          <a:r>
            <a:rPr lang="en-US" sz="900" kern="1200">
              <a:latin typeface="Calibri" panose="020F0502020204030204" pitchFamily="34" charset="0"/>
              <a:cs typeface="Calibri" panose="020F0502020204030204" pitchFamily="34" charset="0"/>
            </a:rPr>
            <a:t>Rule 5.7 (1)</a:t>
          </a:r>
        </a:p>
      </dsp:txBody>
      <dsp:txXfrm>
        <a:off x="21370" y="1533233"/>
        <a:ext cx="1778099" cy="620386"/>
      </dsp:txXfrm>
    </dsp:sp>
    <dsp:sp modelId="{D8F2F500-5BD5-4FCF-A55D-08600211B683}">
      <dsp:nvSpPr>
        <dsp:cNvPr id="0" name=""/>
        <dsp:cNvSpPr/>
      </dsp:nvSpPr>
      <dsp:spPr>
        <a:xfrm>
          <a:off x="1971374" y="757146"/>
          <a:ext cx="1816701" cy="658988"/>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panose="020F0502020204030204" pitchFamily="34" charset="0"/>
              <a:cs typeface="Calibri" panose="020F0502020204030204" pitchFamily="34" charset="0"/>
            </a:rPr>
            <a:t>is an implantable accessory to an active implantable medical device</a:t>
          </a:r>
        </a:p>
      </dsp:txBody>
      <dsp:txXfrm>
        <a:off x="1990675" y="776447"/>
        <a:ext cx="1778099" cy="620386"/>
      </dsp:txXfrm>
    </dsp:sp>
    <dsp:sp modelId="{DC0A6D66-8CB2-48A0-A671-00C7658C70D2}">
      <dsp:nvSpPr>
        <dsp:cNvPr id="0" name=""/>
        <dsp:cNvSpPr/>
      </dsp:nvSpPr>
      <dsp:spPr>
        <a:xfrm>
          <a:off x="1971374" y="1513932"/>
          <a:ext cx="1816701" cy="658988"/>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pitchFamily="34" charset="0"/>
              <a:cs typeface="Calibri" panose="020F0502020204030204" pitchFamily="34" charset="0"/>
            </a:rPr>
            <a:t>Class III</a:t>
          </a:r>
          <a:br>
            <a:rPr lang="en-US" sz="900" b="1" kern="1200">
              <a:latin typeface="Calibri" panose="020F0502020204030204" pitchFamily="34" charset="0"/>
              <a:cs typeface="Calibri" panose="020F0502020204030204" pitchFamily="34" charset="0"/>
            </a:rPr>
          </a:br>
          <a:r>
            <a:rPr lang="en-US" sz="900" kern="1200">
              <a:latin typeface="Calibri" panose="020F0502020204030204" pitchFamily="34" charset="0"/>
              <a:cs typeface="Calibri" panose="020F0502020204030204" pitchFamily="34" charset="0"/>
            </a:rPr>
            <a:t>Rule 5.7 (2)</a:t>
          </a:r>
        </a:p>
      </dsp:txBody>
      <dsp:txXfrm>
        <a:off x="1990675" y="1533233"/>
        <a:ext cx="1778099" cy="620386"/>
      </dsp:txXfrm>
    </dsp:sp>
    <dsp:sp modelId="{C8349C12-3684-4555-8139-C1BF25A78083}">
      <dsp:nvSpPr>
        <dsp:cNvPr id="0" name=""/>
        <dsp:cNvSpPr/>
      </dsp:nvSpPr>
      <dsp:spPr>
        <a:xfrm>
          <a:off x="3940678" y="757146"/>
          <a:ext cx="1816701" cy="658988"/>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panose="020F0502020204030204" pitchFamily="34" charset="0"/>
              <a:cs typeface="Calibri" panose="020F0502020204030204" pitchFamily="34" charset="0"/>
            </a:rPr>
            <a:t>is to be used to control,  monitor, or directly influence, the performance of an active implantable medical device</a:t>
          </a:r>
        </a:p>
      </dsp:txBody>
      <dsp:txXfrm>
        <a:off x="3959979" y="776447"/>
        <a:ext cx="1778099" cy="620386"/>
      </dsp:txXfrm>
    </dsp:sp>
    <dsp:sp modelId="{4682F51F-A661-4F71-B2A1-7197B175AC6B}">
      <dsp:nvSpPr>
        <dsp:cNvPr id="0" name=""/>
        <dsp:cNvSpPr/>
      </dsp:nvSpPr>
      <dsp:spPr>
        <a:xfrm>
          <a:off x="3940678" y="1513932"/>
          <a:ext cx="1816701" cy="658988"/>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Calibri" panose="020F0502020204030204" pitchFamily="34" charset="0"/>
              <a:cs typeface="Calibri" panose="020F0502020204030204" pitchFamily="34" charset="0"/>
            </a:rPr>
            <a:t>Class III</a:t>
          </a:r>
          <a:br>
            <a:rPr lang="en-US" sz="900" b="1" kern="1200">
              <a:latin typeface="Calibri" panose="020F0502020204030204" pitchFamily="34" charset="0"/>
              <a:cs typeface="Calibri" panose="020F0502020204030204" pitchFamily="34" charset="0"/>
            </a:rPr>
          </a:br>
          <a:r>
            <a:rPr lang="en-US" sz="900" kern="1200">
              <a:latin typeface="Calibri" panose="020F0502020204030204" pitchFamily="34" charset="0"/>
              <a:cs typeface="Calibri" panose="020F0502020204030204" pitchFamily="34" charset="0"/>
            </a:rPr>
            <a:t>Rule 5.7 (3)</a:t>
          </a:r>
        </a:p>
      </dsp:txBody>
      <dsp:txXfrm>
        <a:off x="3959979" y="1533233"/>
        <a:ext cx="1778099" cy="6203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71DB-1D8B-42D1-AE78-6686F70F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Classification of active medical devices (including software-based medical devices)</vt:lpstr>
    </vt:vector>
  </TitlesOfParts>
  <Company>Department of Health, TGA</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of active medical devices (including software-based medical devices)</dc:title>
  <dc:subject>guidance</dc:subject>
  <dc:creator>Therapeutic Goods Administration</dc:creator>
  <cp:keywords/>
  <cp:lastPrinted>2020-03-16T05:06:00Z</cp:lastPrinted>
  <dcterms:created xsi:type="dcterms:W3CDTF">2021-10-11T02:48:00Z</dcterms:created>
  <dcterms:modified xsi:type="dcterms:W3CDTF">2021-10-11T03:01:00Z</dcterms:modified>
</cp:coreProperties>
</file>