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C08F7" w14:textId="71E26299" w:rsidR="00CE6D30" w:rsidRPr="00227D01" w:rsidRDefault="00AD72DC" w:rsidP="003F7B11">
      <w:pPr>
        <w:pStyle w:val="Heading1"/>
        <w:spacing w:after="240"/>
        <w:jc w:val="center"/>
        <w:rPr>
          <w:sz w:val="28"/>
          <w:szCs w:val="28"/>
          <w:lang w:val="en-GB"/>
        </w:rPr>
      </w:pPr>
      <w:bookmarkStart w:id="0" w:name="NUCALA®__PRODUCT_INFORMATION"/>
      <w:bookmarkStart w:id="1" w:name="_GoBack"/>
      <w:bookmarkEnd w:id="0"/>
      <w:bookmarkEnd w:id="1"/>
      <w:r w:rsidRPr="00227D01">
        <w:rPr>
          <w:sz w:val="28"/>
          <w:szCs w:val="28"/>
          <w:lang w:val="en-GB"/>
        </w:rPr>
        <w:t xml:space="preserve">AUSTRALIAN </w:t>
      </w:r>
      <w:r w:rsidR="00726CBD" w:rsidRPr="00227D01">
        <w:rPr>
          <w:sz w:val="28"/>
          <w:szCs w:val="28"/>
          <w:lang w:val="en-GB"/>
        </w:rPr>
        <w:t>PRODUCT INFORMATION</w:t>
      </w:r>
    </w:p>
    <w:p w14:paraId="3E60A161" w14:textId="68D26909" w:rsidR="00AD72DC" w:rsidRPr="00227D01" w:rsidRDefault="00AD72DC" w:rsidP="003F7B11">
      <w:pPr>
        <w:pStyle w:val="Heading1"/>
        <w:spacing w:after="240"/>
        <w:jc w:val="center"/>
        <w:rPr>
          <w:sz w:val="28"/>
          <w:szCs w:val="28"/>
          <w:lang w:val="en-GB"/>
        </w:rPr>
      </w:pPr>
      <w:r w:rsidRPr="00227D01">
        <w:rPr>
          <w:sz w:val="28"/>
          <w:szCs w:val="28"/>
          <w:lang w:val="en-GB"/>
        </w:rPr>
        <w:t>NUCALA (mepolizumab) powder for injection</w:t>
      </w:r>
    </w:p>
    <w:p w14:paraId="1C1BE22E" w14:textId="77777777" w:rsidR="00CE6D30" w:rsidRPr="00227D01" w:rsidRDefault="00CE6D30" w:rsidP="001E5051">
      <w:pPr>
        <w:spacing w:before="2" w:line="180" w:lineRule="exact"/>
        <w:rPr>
          <w:rFonts w:ascii="Arial" w:hAnsi="Arial" w:cs="Arial"/>
          <w:lang w:val="en-GB"/>
        </w:rPr>
      </w:pPr>
    </w:p>
    <w:p w14:paraId="74C0AD50" w14:textId="77777777" w:rsidR="00CE6D30" w:rsidRPr="00227D01" w:rsidRDefault="00AD72DC" w:rsidP="00227D01">
      <w:pPr>
        <w:pStyle w:val="Heading1"/>
        <w:ind w:left="0"/>
        <w:rPr>
          <w:rFonts w:cs="Arial"/>
          <w:sz w:val="28"/>
          <w:szCs w:val="28"/>
          <w:lang w:val="en-GB"/>
        </w:rPr>
      </w:pPr>
      <w:bookmarkStart w:id="2" w:name="NAME_OF_THE_MEDICINE"/>
      <w:bookmarkEnd w:id="2"/>
      <w:r w:rsidRPr="00227D01">
        <w:rPr>
          <w:sz w:val="28"/>
          <w:szCs w:val="28"/>
          <w:lang w:val="en-GB"/>
        </w:rPr>
        <w:t>1</w:t>
      </w:r>
      <w:r w:rsidRPr="00227D01">
        <w:rPr>
          <w:sz w:val="28"/>
          <w:szCs w:val="28"/>
          <w:lang w:val="en-GB"/>
        </w:rPr>
        <w:tab/>
      </w:r>
      <w:r w:rsidR="00726CBD" w:rsidRPr="00227D01">
        <w:rPr>
          <w:sz w:val="28"/>
          <w:szCs w:val="28"/>
          <w:lang w:val="en-GB"/>
        </w:rPr>
        <w:t>NAME OF THE MEDICINE</w:t>
      </w:r>
    </w:p>
    <w:p w14:paraId="5138F0C9" w14:textId="77777777" w:rsidR="00C52683" w:rsidRDefault="00C52683" w:rsidP="001E5051">
      <w:pPr>
        <w:pStyle w:val="BodyText"/>
        <w:ind w:left="0" w:right="3255"/>
        <w:rPr>
          <w:spacing w:val="-2"/>
          <w:lang w:val="en-GB"/>
        </w:rPr>
      </w:pPr>
    </w:p>
    <w:p w14:paraId="2277A9F8" w14:textId="4A69A056" w:rsidR="000B6000" w:rsidRPr="00227D01" w:rsidRDefault="00E52F1E" w:rsidP="001E5051">
      <w:pPr>
        <w:pStyle w:val="BodyText"/>
        <w:ind w:left="0" w:right="3255"/>
        <w:rPr>
          <w:spacing w:val="-2"/>
          <w:lang w:val="en-GB"/>
        </w:rPr>
      </w:pPr>
      <w:r w:rsidRPr="00227D01">
        <w:rPr>
          <w:spacing w:val="-2"/>
          <w:lang w:val="en-GB"/>
        </w:rPr>
        <w:t>M</w:t>
      </w:r>
      <w:r w:rsidR="00726CBD" w:rsidRPr="00227D01">
        <w:rPr>
          <w:spacing w:val="-2"/>
          <w:lang w:val="en-GB"/>
        </w:rPr>
        <w:t>epolizumab</w:t>
      </w:r>
    </w:p>
    <w:p w14:paraId="151659F1" w14:textId="08DC838E" w:rsidR="000B6000" w:rsidRPr="00227D01" w:rsidRDefault="000B6000" w:rsidP="001E5051">
      <w:pPr>
        <w:pStyle w:val="BodyText"/>
        <w:ind w:left="0" w:right="3255"/>
        <w:rPr>
          <w:spacing w:val="-2"/>
          <w:lang w:val="en-GB"/>
        </w:rPr>
      </w:pPr>
    </w:p>
    <w:p w14:paraId="030E0C1D" w14:textId="59265073" w:rsidR="00CE6D30" w:rsidRPr="00227D01" w:rsidRDefault="00AD72DC" w:rsidP="00227D01">
      <w:pPr>
        <w:pStyle w:val="Heading1"/>
        <w:ind w:left="0"/>
        <w:rPr>
          <w:b w:val="0"/>
          <w:bCs w:val="0"/>
          <w:sz w:val="28"/>
          <w:szCs w:val="28"/>
          <w:lang w:val="en-GB"/>
        </w:rPr>
      </w:pPr>
      <w:bookmarkStart w:id="3" w:name="DESCRIPTION"/>
      <w:bookmarkEnd w:id="3"/>
      <w:r w:rsidRPr="00227D01">
        <w:rPr>
          <w:sz w:val="28"/>
          <w:szCs w:val="28"/>
          <w:lang w:val="en-GB"/>
        </w:rPr>
        <w:t>2</w:t>
      </w:r>
      <w:r w:rsidRPr="00227D01">
        <w:rPr>
          <w:sz w:val="28"/>
          <w:szCs w:val="28"/>
          <w:lang w:val="en-GB"/>
        </w:rPr>
        <w:tab/>
        <w:t>QUALITATIVE AND QUANTITATIVE COMPOSITION</w:t>
      </w:r>
    </w:p>
    <w:p w14:paraId="3CB46C9B" w14:textId="77777777" w:rsidR="00C52683" w:rsidRDefault="00C52683" w:rsidP="00E813F5">
      <w:pPr>
        <w:pStyle w:val="BodyText"/>
        <w:ind w:left="0" w:right="121"/>
        <w:rPr>
          <w:spacing w:val="-1"/>
          <w:lang w:val="en-GB"/>
        </w:rPr>
      </w:pPr>
    </w:p>
    <w:p w14:paraId="32097FD5" w14:textId="107A3E4B" w:rsidR="00CE6D30" w:rsidRPr="00227D01" w:rsidRDefault="00726CBD" w:rsidP="00E813F5">
      <w:pPr>
        <w:pStyle w:val="BodyText"/>
        <w:ind w:left="0" w:right="121"/>
        <w:rPr>
          <w:lang w:val="en-GB"/>
        </w:rPr>
      </w:pPr>
      <w:r w:rsidRPr="00227D01">
        <w:rPr>
          <w:spacing w:val="-1"/>
          <w:lang w:val="en-GB"/>
        </w:rPr>
        <w:t>Mepolizumab</w:t>
      </w:r>
      <w:r w:rsidRPr="00227D01">
        <w:rPr>
          <w:spacing w:val="12"/>
          <w:lang w:val="en-GB"/>
        </w:rPr>
        <w:t xml:space="preserve"> </w:t>
      </w:r>
      <w:r w:rsidRPr="00227D01">
        <w:rPr>
          <w:lang w:val="en-GB"/>
        </w:rPr>
        <w:t>is</w:t>
      </w:r>
      <w:r w:rsidRPr="00227D01">
        <w:rPr>
          <w:spacing w:val="13"/>
          <w:lang w:val="en-GB"/>
        </w:rPr>
        <w:t xml:space="preserve"> </w:t>
      </w:r>
      <w:r w:rsidRPr="00227D01">
        <w:rPr>
          <w:lang w:val="en-GB"/>
        </w:rPr>
        <w:t>a</w:t>
      </w:r>
      <w:r w:rsidRPr="00227D01">
        <w:rPr>
          <w:spacing w:val="12"/>
          <w:lang w:val="en-GB"/>
        </w:rPr>
        <w:t xml:space="preserve"> </w:t>
      </w:r>
      <w:r w:rsidRPr="00227D01">
        <w:rPr>
          <w:spacing w:val="-1"/>
          <w:lang w:val="en-GB"/>
        </w:rPr>
        <w:t>humanised</w:t>
      </w:r>
      <w:r w:rsidRPr="00227D01">
        <w:rPr>
          <w:spacing w:val="12"/>
          <w:lang w:val="en-GB"/>
        </w:rPr>
        <w:t xml:space="preserve"> </w:t>
      </w:r>
      <w:r w:rsidRPr="00227D01">
        <w:rPr>
          <w:spacing w:val="-1"/>
          <w:lang w:val="en-GB"/>
        </w:rPr>
        <w:t>monoclonal</w:t>
      </w:r>
      <w:r w:rsidRPr="00227D01">
        <w:rPr>
          <w:spacing w:val="14"/>
          <w:lang w:val="en-GB"/>
        </w:rPr>
        <w:t xml:space="preserve"> </w:t>
      </w:r>
      <w:r w:rsidRPr="00227D01">
        <w:rPr>
          <w:spacing w:val="-1"/>
          <w:lang w:val="en-GB"/>
        </w:rPr>
        <w:t>antibody</w:t>
      </w:r>
      <w:r w:rsidRPr="00227D01">
        <w:rPr>
          <w:spacing w:val="13"/>
          <w:lang w:val="en-GB"/>
        </w:rPr>
        <w:t xml:space="preserve"> </w:t>
      </w:r>
      <w:r w:rsidRPr="00227D01">
        <w:rPr>
          <w:spacing w:val="-1"/>
          <w:lang w:val="en-GB"/>
        </w:rPr>
        <w:t>(IgG1,</w:t>
      </w:r>
      <w:r w:rsidRPr="00227D01">
        <w:rPr>
          <w:spacing w:val="14"/>
          <w:lang w:val="en-GB"/>
        </w:rPr>
        <w:t xml:space="preserve"> </w:t>
      </w:r>
      <w:r w:rsidRPr="00227D01">
        <w:rPr>
          <w:spacing w:val="-1"/>
          <w:lang w:val="en-GB"/>
        </w:rPr>
        <w:t>kappa)</w:t>
      </w:r>
      <w:r w:rsidRPr="00227D01">
        <w:rPr>
          <w:spacing w:val="11"/>
          <w:lang w:val="en-GB"/>
        </w:rPr>
        <w:t xml:space="preserve"> </w:t>
      </w:r>
      <w:r w:rsidRPr="00227D01">
        <w:rPr>
          <w:spacing w:val="-1"/>
          <w:lang w:val="en-GB"/>
        </w:rPr>
        <w:t>directed</w:t>
      </w:r>
      <w:r w:rsidRPr="00227D01">
        <w:rPr>
          <w:spacing w:val="12"/>
          <w:lang w:val="en-GB"/>
        </w:rPr>
        <w:t xml:space="preserve"> </w:t>
      </w:r>
      <w:r w:rsidRPr="00227D01">
        <w:rPr>
          <w:spacing w:val="-1"/>
          <w:lang w:val="en-GB"/>
        </w:rPr>
        <w:t>against</w:t>
      </w:r>
      <w:r w:rsidRPr="00227D01">
        <w:rPr>
          <w:spacing w:val="11"/>
          <w:lang w:val="en-GB"/>
        </w:rPr>
        <w:t xml:space="preserve"> </w:t>
      </w:r>
      <w:r w:rsidRPr="00227D01">
        <w:rPr>
          <w:spacing w:val="-2"/>
          <w:lang w:val="en-GB"/>
        </w:rPr>
        <w:t>human</w:t>
      </w:r>
      <w:r w:rsidRPr="00227D01">
        <w:rPr>
          <w:spacing w:val="58"/>
          <w:lang w:val="en-GB"/>
        </w:rPr>
        <w:t xml:space="preserve"> </w:t>
      </w:r>
      <w:r w:rsidRPr="00227D01">
        <w:rPr>
          <w:spacing w:val="-1"/>
          <w:lang w:val="en-GB"/>
        </w:rPr>
        <w:t>interleukin-5</w:t>
      </w:r>
      <w:r w:rsidRPr="00227D01">
        <w:rPr>
          <w:spacing w:val="22"/>
          <w:lang w:val="en-GB"/>
        </w:rPr>
        <w:t xml:space="preserve"> </w:t>
      </w:r>
      <w:r w:rsidRPr="00227D01">
        <w:rPr>
          <w:spacing w:val="-2"/>
          <w:lang w:val="en-GB"/>
        </w:rPr>
        <w:t>(IL-5).</w:t>
      </w:r>
      <w:r w:rsidRPr="00227D01">
        <w:rPr>
          <w:spacing w:val="21"/>
          <w:lang w:val="en-GB"/>
        </w:rPr>
        <w:t xml:space="preserve"> </w:t>
      </w:r>
      <w:r w:rsidRPr="00227D01">
        <w:rPr>
          <w:spacing w:val="-1"/>
          <w:lang w:val="en-GB"/>
        </w:rPr>
        <w:t>Mepolizumab</w:t>
      </w:r>
      <w:r w:rsidRPr="00227D01">
        <w:rPr>
          <w:spacing w:val="22"/>
          <w:lang w:val="en-GB"/>
        </w:rPr>
        <w:t xml:space="preserve"> </w:t>
      </w:r>
      <w:r w:rsidRPr="00227D01">
        <w:rPr>
          <w:lang w:val="en-GB"/>
        </w:rPr>
        <w:t>is</w:t>
      </w:r>
      <w:r w:rsidRPr="00227D01">
        <w:rPr>
          <w:spacing w:val="20"/>
          <w:lang w:val="en-GB"/>
        </w:rPr>
        <w:t xml:space="preserve"> </w:t>
      </w:r>
      <w:r w:rsidRPr="00227D01">
        <w:rPr>
          <w:spacing w:val="-1"/>
          <w:lang w:val="en-GB"/>
        </w:rPr>
        <w:t>expressed</w:t>
      </w:r>
      <w:r w:rsidRPr="00227D01">
        <w:rPr>
          <w:spacing w:val="22"/>
          <w:lang w:val="en-GB"/>
        </w:rPr>
        <w:t xml:space="preserve"> </w:t>
      </w:r>
      <w:r w:rsidRPr="00227D01">
        <w:rPr>
          <w:spacing w:val="-1"/>
          <w:lang w:val="en-GB"/>
        </w:rPr>
        <w:t>as</w:t>
      </w:r>
      <w:r w:rsidRPr="00227D01">
        <w:rPr>
          <w:spacing w:val="22"/>
          <w:lang w:val="en-GB"/>
        </w:rPr>
        <w:t xml:space="preserve"> </w:t>
      </w:r>
      <w:r w:rsidRPr="00227D01">
        <w:rPr>
          <w:lang w:val="en-GB"/>
        </w:rPr>
        <w:t>a</w:t>
      </w:r>
      <w:r w:rsidRPr="00227D01">
        <w:rPr>
          <w:spacing w:val="22"/>
          <w:lang w:val="en-GB"/>
        </w:rPr>
        <w:t xml:space="preserve"> </w:t>
      </w:r>
      <w:r w:rsidRPr="00227D01">
        <w:rPr>
          <w:spacing w:val="-1"/>
          <w:lang w:val="en-GB"/>
        </w:rPr>
        <w:t>soluble</w:t>
      </w:r>
      <w:r w:rsidRPr="00227D01">
        <w:rPr>
          <w:spacing w:val="19"/>
          <w:lang w:val="en-GB"/>
        </w:rPr>
        <w:t xml:space="preserve"> </w:t>
      </w:r>
      <w:r w:rsidRPr="00227D01">
        <w:rPr>
          <w:spacing w:val="-1"/>
          <w:lang w:val="en-GB"/>
        </w:rPr>
        <w:t>glycoprotein</w:t>
      </w:r>
      <w:r w:rsidRPr="00227D01">
        <w:rPr>
          <w:spacing w:val="19"/>
          <w:lang w:val="en-GB"/>
        </w:rPr>
        <w:t xml:space="preserve"> </w:t>
      </w:r>
      <w:r w:rsidRPr="00227D01">
        <w:rPr>
          <w:spacing w:val="-1"/>
          <w:lang w:val="en-GB"/>
        </w:rPr>
        <w:t>secreted</w:t>
      </w:r>
      <w:r w:rsidRPr="00227D01">
        <w:rPr>
          <w:spacing w:val="22"/>
          <w:lang w:val="en-GB"/>
        </w:rPr>
        <w:t xml:space="preserve"> </w:t>
      </w:r>
      <w:r w:rsidRPr="00227D01">
        <w:rPr>
          <w:lang w:val="en-GB"/>
        </w:rPr>
        <w:t>from</w:t>
      </w:r>
      <w:r w:rsidRPr="00227D01">
        <w:rPr>
          <w:spacing w:val="21"/>
          <w:lang w:val="en-GB"/>
        </w:rPr>
        <w:t xml:space="preserve"> </w:t>
      </w:r>
      <w:r w:rsidRPr="00227D01">
        <w:rPr>
          <w:lang w:val="en-GB"/>
        </w:rPr>
        <w:t>a</w:t>
      </w:r>
      <w:r w:rsidRPr="00227D01">
        <w:rPr>
          <w:spacing w:val="43"/>
          <w:lang w:val="en-GB"/>
        </w:rPr>
        <w:t xml:space="preserve"> </w:t>
      </w:r>
      <w:r w:rsidRPr="00227D01">
        <w:rPr>
          <w:spacing w:val="-1"/>
          <w:lang w:val="en-GB"/>
        </w:rPr>
        <w:t>recombinant</w:t>
      </w:r>
      <w:r w:rsidRPr="00227D01">
        <w:rPr>
          <w:spacing w:val="-3"/>
          <w:lang w:val="en-GB"/>
        </w:rPr>
        <w:t xml:space="preserve"> </w:t>
      </w:r>
      <w:r w:rsidRPr="00227D01">
        <w:rPr>
          <w:spacing w:val="-1"/>
          <w:lang w:val="en-GB"/>
        </w:rPr>
        <w:t>Chinese</w:t>
      </w:r>
      <w:r w:rsidRPr="00227D01">
        <w:rPr>
          <w:spacing w:val="-2"/>
          <w:lang w:val="en-GB"/>
        </w:rPr>
        <w:t xml:space="preserve"> </w:t>
      </w:r>
      <w:r w:rsidRPr="00227D01">
        <w:rPr>
          <w:spacing w:val="-1"/>
          <w:lang w:val="en-GB"/>
        </w:rPr>
        <w:t>hamster ovary</w:t>
      </w:r>
      <w:r w:rsidRPr="00227D01">
        <w:rPr>
          <w:spacing w:val="-4"/>
          <w:lang w:val="en-GB"/>
        </w:rPr>
        <w:t xml:space="preserve"> </w:t>
      </w:r>
      <w:r w:rsidRPr="00227D01">
        <w:rPr>
          <w:lang w:val="en-GB"/>
        </w:rPr>
        <w:t xml:space="preserve">cell </w:t>
      </w:r>
      <w:r w:rsidRPr="00227D01">
        <w:rPr>
          <w:spacing w:val="-1"/>
          <w:lang w:val="en-GB"/>
        </w:rPr>
        <w:t>line.</w:t>
      </w:r>
    </w:p>
    <w:p w14:paraId="2BEB683C" w14:textId="6560255B" w:rsidR="00CE6D30" w:rsidRPr="00227D01" w:rsidRDefault="00CE6D30" w:rsidP="001E5051">
      <w:pPr>
        <w:pStyle w:val="BodyText"/>
        <w:ind w:left="0" w:right="1780"/>
        <w:rPr>
          <w:lang w:val="en-GB"/>
        </w:rPr>
      </w:pPr>
    </w:p>
    <w:p w14:paraId="010A8B7C" w14:textId="7628CC08" w:rsidR="00CE6D30" w:rsidRPr="00227D01" w:rsidRDefault="00E52F1E" w:rsidP="00E813F5">
      <w:pPr>
        <w:pStyle w:val="BodyText"/>
        <w:spacing w:before="9"/>
        <w:ind w:left="0" w:right="118"/>
        <w:rPr>
          <w:spacing w:val="-1"/>
          <w:lang w:val="en-GB"/>
        </w:rPr>
      </w:pPr>
      <w:r w:rsidRPr="00227D01">
        <w:rPr>
          <w:lang w:val="en-GB"/>
        </w:rPr>
        <w:t xml:space="preserve">NUCALA </w:t>
      </w:r>
      <w:r w:rsidR="00726CBD" w:rsidRPr="00227D01">
        <w:rPr>
          <w:spacing w:val="-1"/>
          <w:lang w:val="en-GB"/>
        </w:rPr>
        <w:t>contains</w:t>
      </w:r>
      <w:r w:rsidR="00726CBD" w:rsidRPr="00227D01">
        <w:rPr>
          <w:spacing w:val="13"/>
          <w:lang w:val="en-GB"/>
        </w:rPr>
        <w:t xml:space="preserve"> </w:t>
      </w:r>
      <w:r w:rsidR="00726CBD" w:rsidRPr="00227D01">
        <w:rPr>
          <w:spacing w:val="-2"/>
          <w:lang w:val="en-GB"/>
        </w:rPr>
        <w:t>mepolizumab</w:t>
      </w:r>
      <w:r w:rsidR="00726CBD" w:rsidRPr="00227D01">
        <w:rPr>
          <w:spacing w:val="12"/>
          <w:lang w:val="en-GB"/>
        </w:rPr>
        <w:t xml:space="preserve"> </w:t>
      </w:r>
      <w:r w:rsidR="00726CBD" w:rsidRPr="00227D01">
        <w:rPr>
          <w:spacing w:val="-1"/>
          <w:lang w:val="en-GB"/>
        </w:rPr>
        <w:t>100</w:t>
      </w:r>
      <w:r w:rsidR="000B6000" w:rsidRPr="00227D01">
        <w:rPr>
          <w:spacing w:val="-1"/>
          <w:lang w:val="en-GB"/>
        </w:rPr>
        <w:t> </w:t>
      </w:r>
      <w:r w:rsidR="00726CBD" w:rsidRPr="00227D01">
        <w:rPr>
          <w:spacing w:val="-1"/>
          <w:lang w:val="en-GB"/>
        </w:rPr>
        <w:t>mg</w:t>
      </w:r>
      <w:r w:rsidR="00726CBD" w:rsidRPr="00227D01">
        <w:rPr>
          <w:spacing w:val="15"/>
          <w:lang w:val="en-GB"/>
        </w:rPr>
        <w:t xml:space="preserve"> </w:t>
      </w:r>
      <w:r w:rsidR="00726CBD" w:rsidRPr="00227D01">
        <w:rPr>
          <w:spacing w:val="-1"/>
          <w:lang w:val="en-GB"/>
        </w:rPr>
        <w:t>(100</w:t>
      </w:r>
      <w:r w:rsidR="000B6000" w:rsidRPr="00227D01">
        <w:rPr>
          <w:spacing w:val="-1"/>
          <w:lang w:val="en-GB"/>
        </w:rPr>
        <w:t> </w:t>
      </w:r>
      <w:r w:rsidR="00726CBD" w:rsidRPr="00227D01">
        <w:rPr>
          <w:spacing w:val="-1"/>
          <w:lang w:val="en-GB"/>
        </w:rPr>
        <w:t>mg/mL</w:t>
      </w:r>
      <w:r w:rsidR="00726CBD" w:rsidRPr="00227D01">
        <w:rPr>
          <w:spacing w:val="12"/>
          <w:lang w:val="en-GB"/>
        </w:rPr>
        <w:t xml:space="preserve"> </w:t>
      </w:r>
      <w:r w:rsidR="00726CBD" w:rsidRPr="00227D01">
        <w:rPr>
          <w:spacing w:val="-1"/>
          <w:lang w:val="en-GB"/>
        </w:rPr>
        <w:t>after</w:t>
      </w:r>
      <w:r w:rsidR="00726CBD" w:rsidRPr="00227D01">
        <w:rPr>
          <w:spacing w:val="11"/>
          <w:lang w:val="en-GB"/>
        </w:rPr>
        <w:t xml:space="preserve"> </w:t>
      </w:r>
      <w:r w:rsidR="00726CBD" w:rsidRPr="00227D01">
        <w:rPr>
          <w:spacing w:val="-1"/>
          <w:lang w:val="en-GB"/>
        </w:rPr>
        <w:t>reconstitution).</w:t>
      </w:r>
    </w:p>
    <w:p w14:paraId="55640DD6" w14:textId="436C238F" w:rsidR="00BB531A" w:rsidRPr="00227D01" w:rsidRDefault="00BB531A" w:rsidP="00E813F5">
      <w:pPr>
        <w:pStyle w:val="BodyText"/>
        <w:spacing w:before="9"/>
        <w:ind w:left="0" w:right="118"/>
        <w:rPr>
          <w:spacing w:val="-1"/>
          <w:lang w:val="en-GB"/>
        </w:rPr>
      </w:pPr>
    </w:p>
    <w:p w14:paraId="269CEC35" w14:textId="610ABE18" w:rsidR="00BB531A" w:rsidRPr="00227D01" w:rsidRDefault="00BB531A" w:rsidP="00E813F5">
      <w:pPr>
        <w:pStyle w:val="BodyText"/>
        <w:spacing w:before="9"/>
        <w:ind w:left="0" w:right="118"/>
        <w:rPr>
          <w:lang w:val="en-GB"/>
        </w:rPr>
      </w:pPr>
      <w:r w:rsidRPr="00227D01">
        <w:rPr>
          <w:lang w:val="en-GB"/>
        </w:rPr>
        <w:t xml:space="preserve">For the full list of excipients, see Section 6.1 </w:t>
      </w:r>
      <w:r w:rsidR="00583C00" w:rsidRPr="00227D01">
        <w:rPr>
          <w:lang w:val="en-GB"/>
        </w:rPr>
        <w:t>LIST OF EXCIPIENTS</w:t>
      </w:r>
      <w:r w:rsidR="00EF68F0">
        <w:rPr>
          <w:lang w:val="en-GB"/>
        </w:rPr>
        <w:t>.</w:t>
      </w:r>
    </w:p>
    <w:p w14:paraId="0C95C4AE" w14:textId="70B75A56" w:rsidR="00AD72DC" w:rsidRDefault="00AD72DC" w:rsidP="00E813F5">
      <w:pPr>
        <w:pStyle w:val="BodyText"/>
        <w:spacing w:before="9"/>
        <w:ind w:left="0" w:right="118"/>
        <w:rPr>
          <w:lang w:val="en-GB"/>
        </w:rPr>
      </w:pPr>
    </w:p>
    <w:p w14:paraId="451181E3" w14:textId="77777777" w:rsidR="00C52683" w:rsidRPr="00227D01" w:rsidRDefault="00C52683" w:rsidP="00E813F5">
      <w:pPr>
        <w:pStyle w:val="BodyText"/>
        <w:spacing w:before="9"/>
        <w:ind w:left="0" w:right="118"/>
        <w:rPr>
          <w:lang w:val="en-GB"/>
        </w:rPr>
      </w:pPr>
    </w:p>
    <w:p w14:paraId="68A6F644" w14:textId="77777777" w:rsidR="00AD72DC" w:rsidRPr="00227D01" w:rsidRDefault="00D46279" w:rsidP="00227D01">
      <w:pPr>
        <w:pStyle w:val="Heading1"/>
        <w:ind w:left="0"/>
        <w:rPr>
          <w:b w:val="0"/>
          <w:sz w:val="28"/>
          <w:szCs w:val="28"/>
          <w:lang w:val="en-GB"/>
        </w:rPr>
      </w:pPr>
      <w:r w:rsidRPr="00227D01">
        <w:rPr>
          <w:sz w:val="28"/>
          <w:szCs w:val="28"/>
          <w:lang w:val="en-GB"/>
        </w:rPr>
        <w:t>3</w:t>
      </w:r>
      <w:r w:rsidR="00AD72DC" w:rsidRPr="00227D01">
        <w:rPr>
          <w:sz w:val="28"/>
          <w:szCs w:val="28"/>
          <w:lang w:val="en-GB"/>
        </w:rPr>
        <w:tab/>
        <w:t>PHARMACEUTICAL FORM</w:t>
      </w:r>
    </w:p>
    <w:p w14:paraId="26B6B5CF" w14:textId="77777777" w:rsidR="00C52683" w:rsidRDefault="00C52683" w:rsidP="001E5051">
      <w:pPr>
        <w:pStyle w:val="BodyText"/>
        <w:ind w:left="0" w:right="1780"/>
        <w:rPr>
          <w:spacing w:val="-1"/>
          <w:lang w:val="en-GB"/>
        </w:rPr>
      </w:pPr>
    </w:p>
    <w:p w14:paraId="18206615" w14:textId="0EEFF5D5" w:rsidR="00E52F1E" w:rsidRPr="00227D01" w:rsidRDefault="00E52F1E" w:rsidP="001E5051">
      <w:pPr>
        <w:pStyle w:val="BodyText"/>
        <w:ind w:left="0" w:right="1780"/>
        <w:rPr>
          <w:spacing w:val="-1"/>
          <w:lang w:val="en-GB"/>
        </w:rPr>
      </w:pPr>
      <w:r w:rsidRPr="00227D01">
        <w:rPr>
          <w:spacing w:val="-1"/>
          <w:lang w:val="en-GB"/>
        </w:rPr>
        <w:t>Powder for injection.</w:t>
      </w:r>
    </w:p>
    <w:p w14:paraId="2258839E" w14:textId="77777777" w:rsidR="00E52F1E" w:rsidRPr="00227D01" w:rsidRDefault="00E52F1E" w:rsidP="001E5051">
      <w:pPr>
        <w:pStyle w:val="BodyText"/>
        <w:ind w:left="0" w:right="1780"/>
        <w:rPr>
          <w:spacing w:val="-1"/>
          <w:lang w:val="en-GB"/>
        </w:rPr>
      </w:pPr>
    </w:p>
    <w:p w14:paraId="684276BD" w14:textId="0A4248C4" w:rsidR="00AD72DC" w:rsidRPr="00227D01" w:rsidRDefault="00AD72DC" w:rsidP="00E813F5">
      <w:pPr>
        <w:pStyle w:val="BodyText"/>
        <w:ind w:left="0" w:right="121"/>
        <w:rPr>
          <w:spacing w:val="-1"/>
          <w:lang w:val="en-GB"/>
        </w:rPr>
      </w:pPr>
      <w:r w:rsidRPr="00227D01">
        <w:rPr>
          <w:spacing w:val="-1"/>
          <w:lang w:val="en-GB"/>
        </w:rPr>
        <w:t>NUCALA is a sterile lyophilised powder for injection in a single-use vial.</w:t>
      </w:r>
      <w:r w:rsidR="00E52F1E" w:rsidRPr="00227D01">
        <w:rPr>
          <w:spacing w:val="-1"/>
          <w:lang w:val="en-GB"/>
        </w:rPr>
        <w:t xml:space="preserve">  It contains no preservative</w:t>
      </w:r>
      <w:r w:rsidR="00BB531A" w:rsidRPr="00227D01">
        <w:rPr>
          <w:spacing w:val="-1"/>
          <w:lang w:val="en-GB"/>
        </w:rPr>
        <w:t>.</w:t>
      </w:r>
    </w:p>
    <w:p w14:paraId="1F445CB5" w14:textId="39936B45" w:rsidR="000B6000" w:rsidRPr="00227D01" w:rsidRDefault="000B6000" w:rsidP="001E5051">
      <w:pPr>
        <w:pStyle w:val="BodyText"/>
        <w:ind w:left="0" w:right="1780"/>
        <w:rPr>
          <w:lang w:val="en-GB"/>
        </w:rPr>
      </w:pPr>
    </w:p>
    <w:p w14:paraId="5841D7A9" w14:textId="6AF53091" w:rsidR="00C52683" w:rsidRPr="00387387" w:rsidRDefault="003C78BF" w:rsidP="00387387">
      <w:pPr>
        <w:pStyle w:val="Heading1"/>
        <w:ind w:left="0"/>
        <w:rPr>
          <w:sz w:val="28"/>
          <w:szCs w:val="28"/>
          <w:lang w:val="en-GB"/>
        </w:rPr>
      </w:pPr>
      <w:r w:rsidRPr="00905708">
        <w:rPr>
          <w:sz w:val="28"/>
          <w:szCs w:val="28"/>
          <w:lang w:val="en-GB"/>
        </w:rPr>
        <w:t>4</w:t>
      </w:r>
      <w:r w:rsidRPr="00905708">
        <w:rPr>
          <w:sz w:val="28"/>
          <w:szCs w:val="28"/>
          <w:lang w:val="en-GB"/>
        </w:rPr>
        <w:tab/>
        <w:t>CLINICAL PARTICULARS</w:t>
      </w:r>
    </w:p>
    <w:p w14:paraId="10FD133B" w14:textId="4BB0C9FD" w:rsidR="003C78BF" w:rsidRPr="00227D01" w:rsidRDefault="003C78BF"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4.1</w:t>
      </w:r>
      <w:r w:rsidRPr="00227D01">
        <w:rPr>
          <w:rFonts w:ascii="Arial" w:hAnsi="Arial" w:cs="Arial"/>
          <w:b/>
          <w:color w:val="auto"/>
          <w:sz w:val="22"/>
          <w:szCs w:val="22"/>
          <w:lang w:val="en-GB"/>
        </w:rPr>
        <w:tab/>
        <w:t>THERAPEUTIC INDICATIONS</w:t>
      </w:r>
    </w:p>
    <w:p w14:paraId="3B8D507A" w14:textId="77777777" w:rsidR="00AC493A" w:rsidRPr="00227D01" w:rsidRDefault="00AC493A" w:rsidP="00227D01">
      <w:pPr>
        <w:rPr>
          <w:lang w:val="en-GB"/>
        </w:rPr>
      </w:pPr>
    </w:p>
    <w:p w14:paraId="57D771AF" w14:textId="69A84766" w:rsidR="003C78BF" w:rsidRPr="00227D01" w:rsidRDefault="00923129"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Severe refractory eosinophilic asthma</w:t>
      </w:r>
    </w:p>
    <w:p w14:paraId="77C7F250" w14:textId="77777777" w:rsidR="00923129" w:rsidRPr="00227D01" w:rsidRDefault="00923129" w:rsidP="001E5051">
      <w:pPr>
        <w:keepNext/>
        <w:widowControl/>
        <w:spacing w:before="4" w:line="240" w:lineRule="exact"/>
        <w:rPr>
          <w:rFonts w:ascii="Arial" w:hAnsi="Arial" w:cs="Arial"/>
          <w:b/>
          <w:lang w:val="en-GB"/>
        </w:rPr>
      </w:pPr>
    </w:p>
    <w:p w14:paraId="1E7C9978" w14:textId="3A930CFB" w:rsidR="00193752" w:rsidRPr="00227D01" w:rsidRDefault="003C78BF" w:rsidP="00E813F5">
      <w:pPr>
        <w:pStyle w:val="BodyText"/>
        <w:ind w:left="0" w:right="116"/>
        <w:rPr>
          <w:lang w:val="en-GB"/>
        </w:rPr>
      </w:pPr>
      <w:r w:rsidRPr="00227D01">
        <w:rPr>
          <w:spacing w:val="-1"/>
          <w:lang w:val="en-GB"/>
        </w:rPr>
        <w:t>NUCALA</w:t>
      </w:r>
      <w:r w:rsidRPr="00227D01">
        <w:rPr>
          <w:spacing w:val="25"/>
          <w:lang w:val="en-GB"/>
        </w:rPr>
        <w:t xml:space="preserve"> </w:t>
      </w:r>
      <w:r w:rsidRPr="00227D01">
        <w:rPr>
          <w:lang w:val="en-GB"/>
        </w:rPr>
        <w:t>is</w:t>
      </w:r>
      <w:r w:rsidRPr="00227D01">
        <w:rPr>
          <w:spacing w:val="21"/>
          <w:lang w:val="en-GB"/>
        </w:rPr>
        <w:t xml:space="preserve"> </w:t>
      </w:r>
      <w:r w:rsidRPr="00227D01">
        <w:rPr>
          <w:spacing w:val="-1"/>
          <w:lang w:val="en-GB"/>
        </w:rPr>
        <w:t>indicated</w:t>
      </w:r>
      <w:r w:rsidRPr="00227D01">
        <w:rPr>
          <w:spacing w:val="23"/>
          <w:lang w:val="en-GB"/>
        </w:rPr>
        <w:t xml:space="preserve"> </w:t>
      </w:r>
      <w:r w:rsidRPr="00227D01">
        <w:rPr>
          <w:spacing w:val="-1"/>
          <w:lang w:val="en-GB"/>
        </w:rPr>
        <w:t>as</w:t>
      </w:r>
      <w:r w:rsidRPr="00227D01">
        <w:rPr>
          <w:spacing w:val="24"/>
          <w:lang w:val="en-GB"/>
        </w:rPr>
        <w:t xml:space="preserve"> </w:t>
      </w:r>
      <w:r w:rsidRPr="00227D01">
        <w:rPr>
          <w:spacing w:val="-1"/>
          <w:lang w:val="en-GB"/>
        </w:rPr>
        <w:t>an</w:t>
      </w:r>
      <w:r w:rsidRPr="00227D01">
        <w:rPr>
          <w:spacing w:val="23"/>
          <w:lang w:val="en-GB"/>
        </w:rPr>
        <w:t xml:space="preserve"> </w:t>
      </w:r>
      <w:r w:rsidRPr="00227D01">
        <w:rPr>
          <w:spacing w:val="-1"/>
          <w:lang w:val="en-GB"/>
        </w:rPr>
        <w:t>add-on</w:t>
      </w:r>
      <w:r w:rsidRPr="00227D01">
        <w:rPr>
          <w:spacing w:val="26"/>
          <w:lang w:val="en-GB"/>
        </w:rPr>
        <w:t xml:space="preserve"> </w:t>
      </w:r>
      <w:r w:rsidRPr="00227D01">
        <w:rPr>
          <w:spacing w:val="-1"/>
          <w:lang w:val="en-GB"/>
        </w:rPr>
        <w:t>treatment</w:t>
      </w:r>
      <w:r w:rsidRPr="00227D01">
        <w:rPr>
          <w:spacing w:val="22"/>
          <w:lang w:val="en-GB"/>
        </w:rPr>
        <w:t xml:space="preserve"> </w:t>
      </w:r>
      <w:r w:rsidRPr="00227D01">
        <w:rPr>
          <w:lang w:val="en-GB"/>
        </w:rPr>
        <w:t>for</w:t>
      </w:r>
      <w:r w:rsidRPr="00227D01">
        <w:rPr>
          <w:spacing w:val="22"/>
          <w:lang w:val="en-GB"/>
        </w:rPr>
        <w:t xml:space="preserve"> </w:t>
      </w:r>
      <w:r w:rsidRPr="00227D01">
        <w:rPr>
          <w:spacing w:val="-1"/>
          <w:lang w:val="en-GB"/>
        </w:rPr>
        <w:t>severe refractory eosinophilic</w:t>
      </w:r>
      <w:r w:rsidRPr="00227D01">
        <w:rPr>
          <w:spacing w:val="23"/>
          <w:lang w:val="en-GB"/>
        </w:rPr>
        <w:t xml:space="preserve"> </w:t>
      </w:r>
      <w:r w:rsidRPr="00227D01">
        <w:rPr>
          <w:spacing w:val="-1"/>
          <w:lang w:val="en-GB"/>
        </w:rPr>
        <w:t>asthma</w:t>
      </w:r>
      <w:r w:rsidRPr="00227D01">
        <w:rPr>
          <w:spacing w:val="26"/>
          <w:lang w:val="en-GB"/>
        </w:rPr>
        <w:t xml:space="preserve"> </w:t>
      </w:r>
      <w:r w:rsidRPr="00227D01">
        <w:rPr>
          <w:lang w:val="en-GB"/>
        </w:rPr>
        <w:t>in</w:t>
      </w:r>
      <w:r w:rsidRPr="00227D01">
        <w:rPr>
          <w:spacing w:val="31"/>
          <w:lang w:val="en-GB"/>
        </w:rPr>
        <w:t xml:space="preserve"> </w:t>
      </w:r>
      <w:r w:rsidRPr="00227D01">
        <w:rPr>
          <w:spacing w:val="-1"/>
          <w:lang w:val="en-GB"/>
        </w:rPr>
        <w:t>patients</w:t>
      </w:r>
      <w:r w:rsidRPr="00227D01">
        <w:rPr>
          <w:spacing w:val="32"/>
          <w:lang w:val="en-GB"/>
        </w:rPr>
        <w:t xml:space="preserve"> </w:t>
      </w:r>
      <w:r w:rsidRPr="00227D01">
        <w:rPr>
          <w:spacing w:val="-1"/>
          <w:lang w:val="en-GB"/>
        </w:rPr>
        <w:t>aged</w:t>
      </w:r>
      <w:r w:rsidRPr="00227D01">
        <w:rPr>
          <w:spacing w:val="31"/>
          <w:lang w:val="en-GB"/>
        </w:rPr>
        <w:t xml:space="preserve"> </w:t>
      </w:r>
      <w:r w:rsidRPr="00227D01">
        <w:rPr>
          <w:spacing w:val="-1"/>
          <w:lang w:val="en-GB"/>
        </w:rPr>
        <w:t>12</w:t>
      </w:r>
      <w:r w:rsidR="000B6000" w:rsidRPr="00227D01">
        <w:rPr>
          <w:spacing w:val="-1"/>
          <w:lang w:val="en-GB"/>
        </w:rPr>
        <w:t> </w:t>
      </w:r>
      <w:r w:rsidRPr="00227D01">
        <w:rPr>
          <w:spacing w:val="-1"/>
          <w:lang w:val="en-GB"/>
        </w:rPr>
        <w:t>years</w:t>
      </w:r>
      <w:r w:rsidRPr="00227D01">
        <w:rPr>
          <w:spacing w:val="32"/>
          <w:lang w:val="en-GB"/>
        </w:rPr>
        <w:t xml:space="preserve"> </w:t>
      </w:r>
      <w:r w:rsidRPr="00227D01">
        <w:rPr>
          <w:spacing w:val="-1"/>
          <w:lang w:val="en-GB"/>
        </w:rPr>
        <w:t>and</w:t>
      </w:r>
      <w:r w:rsidRPr="00227D01">
        <w:rPr>
          <w:spacing w:val="32"/>
          <w:lang w:val="en-GB"/>
        </w:rPr>
        <w:t xml:space="preserve"> </w:t>
      </w:r>
      <w:r w:rsidRPr="00227D01">
        <w:rPr>
          <w:lang w:val="en-GB"/>
        </w:rPr>
        <w:t>over (see Section</w:t>
      </w:r>
      <w:r w:rsidR="000B6000" w:rsidRPr="00227D01">
        <w:rPr>
          <w:lang w:val="en-GB"/>
        </w:rPr>
        <w:t> </w:t>
      </w:r>
      <w:r w:rsidRPr="00227D01">
        <w:rPr>
          <w:lang w:val="en-GB"/>
        </w:rPr>
        <w:t>5.1 P</w:t>
      </w:r>
      <w:r w:rsidR="00BC08C7" w:rsidRPr="00227D01">
        <w:rPr>
          <w:lang w:val="en-GB"/>
        </w:rPr>
        <w:t>HARMACODYNAMIC</w:t>
      </w:r>
      <w:r w:rsidRPr="00227D01">
        <w:rPr>
          <w:lang w:val="en-GB"/>
        </w:rPr>
        <w:t xml:space="preserve"> P</w:t>
      </w:r>
      <w:r w:rsidR="00BC08C7" w:rsidRPr="00227D01">
        <w:rPr>
          <w:lang w:val="en-GB"/>
        </w:rPr>
        <w:t>ROPERTIES</w:t>
      </w:r>
      <w:r w:rsidRPr="00227D01">
        <w:rPr>
          <w:lang w:val="en-GB"/>
        </w:rPr>
        <w:t xml:space="preserve"> - Clinical Trials).</w:t>
      </w:r>
    </w:p>
    <w:p w14:paraId="213EE630" w14:textId="77777777" w:rsidR="00AC493A" w:rsidRPr="00227D01" w:rsidRDefault="00AC493A" w:rsidP="00E813F5">
      <w:pPr>
        <w:pStyle w:val="BodyText"/>
        <w:ind w:left="0" w:right="116"/>
        <w:rPr>
          <w:lang w:val="en-GB"/>
        </w:rPr>
      </w:pPr>
    </w:p>
    <w:p w14:paraId="5F8E1F2D" w14:textId="77777777" w:rsidR="00923129" w:rsidRPr="00387387" w:rsidRDefault="00923129" w:rsidP="00227D01">
      <w:pPr>
        <w:pStyle w:val="Heading3"/>
        <w:rPr>
          <w:rFonts w:ascii="Arial" w:hAnsi="Arial" w:cs="Arial"/>
          <w:b/>
          <w:color w:val="auto"/>
          <w:sz w:val="22"/>
          <w:szCs w:val="22"/>
          <w:lang w:val="en-GB"/>
        </w:rPr>
      </w:pPr>
      <w:r w:rsidRPr="00387387">
        <w:rPr>
          <w:rFonts w:ascii="Arial" w:hAnsi="Arial" w:cs="Arial"/>
          <w:b/>
          <w:color w:val="auto"/>
          <w:sz w:val="22"/>
          <w:szCs w:val="22"/>
          <w:lang w:val="en-GB"/>
        </w:rPr>
        <w:t>Relapsed or refractory EGPA</w:t>
      </w:r>
    </w:p>
    <w:p w14:paraId="6A4EF15D" w14:textId="77777777" w:rsidR="00923129" w:rsidRPr="00227D01" w:rsidRDefault="00923129" w:rsidP="00923129">
      <w:pPr>
        <w:keepNext/>
        <w:widowControl/>
        <w:ind w:right="116"/>
        <w:jc w:val="both"/>
        <w:rPr>
          <w:rFonts w:ascii="Arial" w:eastAsia="Arial" w:hAnsi="Arial" w:cs="Arial"/>
          <w:lang w:val="en-GB"/>
        </w:rPr>
      </w:pPr>
    </w:p>
    <w:p w14:paraId="094A0E7E" w14:textId="33BAC242" w:rsidR="00AC493A" w:rsidRPr="00227D01" w:rsidRDefault="00923129" w:rsidP="00923129">
      <w:pPr>
        <w:pStyle w:val="BodyText"/>
        <w:ind w:left="0" w:right="116"/>
        <w:rPr>
          <w:rFonts w:eastAsiaTheme="minorHAnsi" w:cs="Arial"/>
          <w:lang w:val="en-GB"/>
        </w:rPr>
      </w:pPr>
      <w:r w:rsidRPr="00227D01">
        <w:rPr>
          <w:rFonts w:eastAsiaTheme="minorHAnsi" w:cs="Arial"/>
          <w:lang w:val="en-GB"/>
        </w:rPr>
        <w:t xml:space="preserve">NUCALA is indicated as an add-on treatment for relapsing or refractory Eosinophilic Granulomatosis with Polyangiitis (EGPA) in adult patients aged 18 years and over (see </w:t>
      </w:r>
      <w:r w:rsidR="00EF68F0">
        <w:rPr>
          <w:rFonts w:eastAsiaTheme="minorHAnsi" w:cs="Arial"/>
          <w:lang w:val="en-GB"/>
        </w:rPr>
        <w:t xml:space="preserve">section 5.1 PHARMACODYNAMIC PROPERTIES - </w:t>
      </w:r>
      <w:r w:rsidR="00EF68F0" w:rsidRPr="0086434E">
        <w:rPr>
          <w:rFonts w:eastAsiaTheme="minorHAnsi" w:cs="Arial"/>
          <w:lang w:val="en-GB"/>
        </w:rPr>
        <w:t>Clinical Trials</w:t>
      </w:r>
      <w:r w:rsidRPr="00227D01">
        <w:rPr>
          <w:rFonts w:eastAsiaTheme="minorHAnsi" w:cs="Arial"/>
          <w:lang w:val="en-GB"/>
        </w:rPr>
        <w:t>).</w:t>
      </w:r>
    </w:p>
    <w:p w14:paraId="50B3F78B" w14:textId="77777777" w:rsidR="00923129" w:rsidRPr="00227D01" w:rsidRDefault="00923129" w:rsidP="00923129">
      <w:pPr>
        <w:pStyle w:val="BodyText"/>
        <w:ind w:left="0" w:right="116"/>
        <w:rPr>
          <w:lang w:val="en-GB"/>
        </w:rPr>
      </w:pPr>
    </w:p>
    <w:p w14:paraId="23868CB2" w14:textId="77777777" w:rsidR="005B6B69" w:rsidRPr="00227D01" w:rsidRDefault="005B6B69"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4.2</w:t>
      </w:r>
      <w:r w:rsidRPr="00227D01">
        <w:rPr>
          <w:rFonts w:ascii="Arial" w:hAnsi="Arial" w:cs="Arial"/>
          <w:b/>
          <w:color w:val="auto"/>
          <w:sz w:val="22"/>
          <w:szCs w:val="22"/>
          <w:lang w:val="en-GB"/>
        </w:rPr>
        <w:tab/>
        <w:t>DOSE AND METHOD OF ADMINISTRATION</w:t>
      </w:r>
    </w:p>
    <w:p w14:paraId="7BD0468D" w14:textId="77777777" w:rsidR="005B6B69" w:rsidRPr="00227D01" w:rsidRDefault="005B6B69" w:rsidP="001E5051">
      <w:pPr>
        <w:keepNext/>
        <w:widowControl/>
        <w:spacing w:before="6" w:line="240" w:lineRule="exact"/>
        <w:rPr>
          <w:rFonts w:ascii="Arial" w:hAnsi="Arial" w:cs="Arial"/>
          <w:lang w:val="en-GB"/>
        </w:rPr>
      </w:pPr>
    </w:p>
    <w:p w14:paraId="408F8B0B" w14:textId="77777777" w:rsidR="004A1905" w:rsidRPr="00227D01" w:rsidRDefault="004A1905" w:rsidP="004A1905">
      <w:pPr>
        <w:pStyle w:val="BodyText"/>
        <w:ind w:left="0" w:right="140"/>
        <w:rPr>
          <w:lang w:val="en-GB"/>
        </w:rPr>
      </w:pPr>
      <w:r w:rsidRPr="00227D01">
        <w:rPr>
          <w:spacing w:val="-1"/>
          <w:lang w:val="en-GB"/>
        </w:rPr>
        <w:t>NUCALA</w:t>
      </w:r>
      <w:r w:rsidRPr="00227D01">
        <w:rPr>
          <w:lang w:val="en-GB"/>
        </w:rPr>
        <w:t xml:space="preserve"> is</w:t>
      </w:r>
      <w:r w:rsidRPr="00227D01">
        <w:rPr>
          <w:spacing w:val="-4"/>
          <w:lang w:val="en-GB"/>
        </w:rPr>
        <w:t xml:space="preserve"> </w:t>
      </w:r>
      <w:r w:rsidRPr="00227D01">
        <w:rPr>
          <w:lang w:val="en-GB"/>
        </w:rPr>
        <w:t>for</w:t>
      </w:r>
      <w:r w:rsidRPr="00227D01">
        <w:rPr>
          <w:spacing w:val="-3"/>
          <w:lang w:val="en-GB"/>
        </w:rPr>
        <w:t xml:space="preserve"> </w:t>
      </w:r>
      <w:r w:rsidRPr="00227D01">
        <w:rPr>
          <w:lang w:val="en-GB"/>
        </w:rPr>
        <w:t>single</w:t>
      </w:r>
      <w:r w:rsidRPr="00227D01">
        <w:rPr>
          <w:spacing w:val="-2"/>
          <w:lang w:val="en-GB"/>
        </w:rPr>
        <w:t xml:space="preserve"> use </w:t>
      </w:r>
      <w:r w:rsidRPr="00227D01">
        <w:rPr>
          <w:lang w:val="en-GB"/>
        </w:rPr>
        <w:t>in</w:t>
      </w:r>
      <w:r w:rsidRPr="00227D01">
        <w:rPr>
          <w:spacing w:val="-2"/>
          <w:lang w:val="en-GB"/>
        </w:rPr>
        <w:t xml:space="preserve"> </w:t>
      </w:r>
      <w:r w:rsidRPr="00227D01">
        <w:rPr>
          <w:spacing w:val="-1"/>
          <w:lang w:val="en-GB"/>
        </w:rPr>
        <w:t>one</w:t>
      </w:r>
      <w:r w:rsidRPr="00227D01">
        <w:rPr>
          <w:spacing w:val="-2"/>
          <w:lang w:val="en-GB"/>
        </w:rPr>
        <w:t xml:space="preserve"> </w:t>
      </w:r>
      <w:r w:rsidRPr="00227D01">
        <w:rPr>
          <w:spacing w:val="-1"/>
          <w:lang w:val="en-GB"/>
        </w:rPr>
        <w:t>patient</w:t>
      </w:r>
      <w:r w:rsidRPr="00227D01">
        <w:rPr>
          <w:spacing w:val="-3"/>
          <w:lang w:val="en-GB"/>
        </w:rPr>
        <w:t xml:space="preserve"> </w:t>
      </w:r>
      <w:r w:rsidRPr="00227D01">
        <w:rPr>
          <w:lang w:val="en-GB"/>
        </w:rPr>
        <w:t>only</w:t>
      </w:r>
      <w:r w:rsidRPr="00227D01">
        <w:rPr>
          <w:spacing w:val="-4"/>
          <w:lang w:val="en-GB"/>
        </w:rPr>
        <w:t xml:space="preserve"> </w:t>
      </w:r>
      <w:r w:rsidRPr="00227D01">
        <w:rPr>
          <w:spacing w:val="-1"/>
          <w:lang w:val="en-GB"/>
        </w:rPr>
        <w:t>and</w:t>
      </w:r>
      <w:r w:rsidRPr="00227D01">
        <w:rPr>
          <w:lang w:val="en-GB"/>
        </w:rPr>
        <w:t xml:space="preserve"> </w:t>
      </w:r>
      <w:r w:rsidRPr="00227D01">
        <w:rPr>
          <w:spacing w:val="-1"/>
          <w:lang w:val="en-GB"/>
        </w:rPr>
        <w:t>contains</w:t>
      </w:r>
      <w:r w:rsidRPr="00227D01">
        <w:rPr>
          <w:spacing w:val="-2"/>
          <w:lang w:val="en-GB"/>
        </w:rPr>
        <w:t xml:space="preserve"> </w:t>
      </w:r>
      <w:r w:rsidRPr="00227D01">
        <w:rPr>
          <w:spacing w:val="-1"/>
          <w:lang w:val="en-GB"/>
        </w:rPr>
        <w:t>no</w:t>
      </w:r>
      <w:r w:rsidRPr="00227D01">
        <w:rPr>
          <w:spacing w:val="-2"/>
          <w:lang w:val="en-GB"/>
        </w:rPr>
        <w:t xml:space="preserve"> </w:t>
      </w:r>
      <w:r w:rsidRPr="00227D01">
        <w:rPr>
          <w:spacing w:val="-1"/>
          <w:lang w:val="en-GB"/>
        </w:rPr>
        <w:t>antimicrobial</w:t>
      </w:r>
      <w:r w:rsidRPr="00227D01">
        <w:rPr>
          <w:lang w:val="en-GB"/>
        </w:rPr>
        <w:t xml:space="preserve"> </w:t>
      </w:r>
      <w:r w:rsidRPr="00227D01">
        <w:rPr>
          <w:spacing w:val="-1"/>
          <w:lang w:val="en-GB"/>
        </w:rPr>
        <w:t>agent.</w:t>
      </w:r>
      <w:r w:rsidRPr="00227D01">
        <w:rPr>
          <w:spacing w:val="-3"/>
          <w:lang w:val="en-GB"/>
        </w:rPr>
        <w:t xml:space="preserve"> </w:t>
      </w:r>
      <w:r w:rsidRPr="00227D01">
        <w:rPr>
          <w:spacing w:val="1"/>
          <w:lang w:val="en-GB"/>
        </w:rPr>
        <w:t>To</w:t>
      </w:r>
      <w:r w:rsidRPr="00227D01">
        <w:rPr>
          <w:spacing w:val="39"/>
          <w:lang w:val="en-GB"/>
        </w:rPr>
        <w:t xml:space="preserve"> </w:t>
      </w:r>
      <w:r w:rsidRPr="00227D01">
        <w:rPr>
          <w:spacing w:val="-1"/>
          <w:lang w:val="en-GB"/>
        </w:rPr>
        <w:t>reduce</w:t>
      </w:r>
      <w:r w:rsidRPr="00227D01">
        <w:rPr>
          <w:spacing w:val="-2"/>
          <w:lang w:val="en-GB"/>
        </w:rPr>
        <w:t xml:space="preserve"> </w:t>
      </w:r>
      <w:r w:rsidRPr="00227D01">
        <w:rPr>
          <w:spacing w:val="-1"/>
          <w:lang w:val="en-GB"/>
        </w:rPr>
        <w:t>microbiological</w:t>
      </w:r>
      <w:r w:rsidRPr="00227D01">
        <w:rPr>
          <w:lang w:val="en-GB"/>
        </w:rPr>
        <w:t xml:space="preserve"> </w:t>
      </w:r>
      <w:r w:rsidRPr="00227D01">
        <w:rPr>
          <w:spacing w:val="-1"/>
          <w:lang w:val="en-GB"/>
        </w:rPr>
        <w:t>hazard,</w:t>
      </w:r>
      <w:r w:rsidRPr="00227D01">
        <w:rPr>
          <w:spacing w:val="-3"/>
          <w:lang w:val="en-GB"/>
        </w:rPr>
        <w:t xml:space="preserve"> </w:t>
      </w:r>
      <w:r w:rsidRPr="00227D01">
        <w:rPr>
          <w:spacing w:val="-1"/>
          <w:lang w:val="en-GB"/>
        </w:rPr>
        <w:t>use</w:t>
      </w:r>
      <w:r w:rsidRPr="00227D01">
        <w:rPr>
          <w:lang w:val="en-GB"/>
        </w:rPr>
        <w:t xml:space="preserve"> </w:t>
      </w:r>
      <w:r w:rsidRPr="00227D01">
        <w:rPr>
          <w:spacing w:val="-1"/>
          <w:lang w:val="en-GB"/>
        </w:rPr>
        <w:t>as</w:t>
      </w:r>
      <w:r w:rsidRPr="00227D01">
        <w:rPr>
          <w:spacing w:val="-2"/>
          <w:lang w:val="en-GB"/>
        </w:rPr>
        <w:t xml:space="preserve"> </w:t>
      </w:r>
      <w:r w:rsidRPr="00227D01">
        <w:rPr>
          <w:spacing w:val="-1"/>
          <w:lang w:val="en-GB"/>
        </w:rPr>
        <w:t>soon</w:t>
      </w:r>
      <w:r w:rsidRPr="00227D01">
        <w:rPr>
          <w:spacing w:val="-2"/>
          <w:lang w:val="en-GB"/>
        </w:rPr>
        <w:t xml:space="preserve"> </w:t>
      </w:r>
      <w:r w:rsidRPr="00227D01">
        <w:rPr>
          <w:spacing w:val="-1"/>
          <w:lang w:val="en-GB"/>
        </w:rPr>
        <w:t>as</w:t>
      </w:r>
      <w:r w:rsidRPr="00227D01">
        <w:rPr>
          <w:spacing w:val="-2"/>
          <w:lang w:val="en-GB"/>
        </w:rPr>
        <w:t xml:space="preserve"> </w:t>
      </w:r>
      <w:r w:rsidRPr="00227D01">
        <w:rPr>
          <w:spacing w:val="-1"/>
          <w:lang w:val="en-GB"/>
        </w:rPr>
        <w:t>practicable</w:t>
      </w:r>
      <w:r w:rsidRPr="00227D01">
        <w:rPr>
          <w:spacing w:val="-2"/>
          <w:lang w:val="en-GB"/>
        </w:rPr>
        <w:t xml:space="preserve"> </w:t>
      </w:r>
      <w:r w:rsidRPr="00227D01">
        <w:rPr>
          <w:spacing w:val="-1"/>
          <w:lang w:val="en-GB"/>
        </w:rPr>
        <w:t>after</w:t>
      </w:r>
      <w:r w:rsidRPr="00227D01">
        <w:rPr>
          <w:spacing w:val="-3"/>
          <w:lang w:val="en-GB"/>
        </w:rPr>
        <w:t xml:space="preserve"> </w:t>
      </w:r>
      <w:r w:rsidRPr="00227D01">
        <w:rPr>
          <w:spacing w:val="-1"/>
          <w:lang w:val="en-GB"/>
        </w:rPr>
        <w:t>reconstitution.</w:t>
      </w:r>
      <w:r w:rsidRPr="00227D01">
        <w:rPr>
          <w:spacing w:val="-3"/>
          <w:lang w:val="en-GB"/>
        </w:rPr>
        <w:t xml:space="preserve"> </w:t>
      </w:r>
      <w:r w:rsidRPr="00227D01">
        <w:rPr>
          <w:spacing w:val="-1"/>
          <w:lang w:val="en-GB"/>
        </w:rPr>
        <w:t>Discard</w:t>
      </w:r>
      <w:r w:rsidRPr="00227D01">
        <w:rPr>
          <w:spacing w:val="-2"/>
          <w:lang w:val="en-GB"/>
        </w:rPr>
        <w:t xml:space="preserve"> </w:t>
      </w:r>
      <w:r w:rsidRPr="00227D01">
        <w:rPr>
          <w:spacing w:val="-1"/>
          <w:lang w:val="en-GB"/>
        </w:rPr>
        <w:t>any</w:t>
      </w:r>
      <w:r w:rsidRPr="00227D01">
        <w:rPr>
          <w:spacing w:val="78"/>
          <w:lang w:val="en-GB"/>
        </w:rPr>
        <w:t xml:space="preserve"> </w:t>
      </w:r>
      <w:r w:rsidRPr="00227D01">
        <w:rPr>
          <w:spacing w:val="-1"/>
          <w:lang w:val="en-GB"/>
        </w:rPr>
        <w:t>unused</w:t>
      </w:r>
      <w:r w:rsidRPr="00227D01">
        <w:rPr>
          <w:spacing w:val="-2"/>
          <w:lang w:val="en-GB"/>
        </w:rPr>
        <w:t xml:space="preserve"> </w:t>
      </w:r>
      <w:r w:rsidRPr="00227D01">
        <w:rPr>
          <w:spacing w:val="-1"/>
          <w:lang w:val="en-GB"/>
        </w:rPr>
        <w:t>solution.</w:t>
      </w:r>
    </w:p>
    <w:p w14:paraId="7733772D" w14:textId="77777777" w:rsidR="004A1905" w:rsidRPr="00227D01" w:rsidRDefault="004A1905" w:rsidP="001E5051">
      <w:pPr>
        <w:pStyle w:val="BodyText"/>
        <w:ind w:left="0"/>
        <w:rPr>
          <w:spacing w:val="-1"/>
          <w:lang w:val="en-GB"/>
        </w:rPr>
      </w:pPr>
    </w:p>
    <w:p w14:paraId="1D93C002" w14:textId="5AFEA0FB" w:rsidR="007D5A37" w:rsidRPr="00227D01" w:rsidRDefault="007D5A37" w:rsidP="007D5A37">
      <w:pPr>
        <w:pStyle w:val="BodyText"/>
        <w:ind w:left="0"/>
        <w:rPr>
          <w:spacing w:val="-1"/>
          <w:lang w:val="en-GB"/>
        </w:rPr>
      </w:pPr>
      <w:r w:rsidRPr="00227D01">
        <w:rPr>
          <w:spacing w:val="-1"/>
          <w:lang w:val="en-GB"/>
        </w:rPr>
        <w:t xml:space="preserve">NUCALA should be prescribed by a specialist </w:t>
      </w:r>
      <w:r w:rsidRPr="00227D01">
        <w:rPr>
          <w:rFonts w:cs="Arial"/>
          <w:spacing w:val="-1"/>
          <w:lang w:val="en-GB"/>
        </w:rPr>
        <w:t xml:space="preserve">physician, or a healthcare professional in consultation with a specialist physician, </w:t>
      </w:r>
      <w:r w:rsidRPr="00227D01">
        <w:rPr>
          <w:spacing w:val="-1"/>
          <w:lang w:val="en-GB"/>
        </w:rPr>
        <w:t xml:space="preserve">experienced in the diagnosis and treatment of severe asthma </w:t>
      </w:r>
      <w:r w:rsidRPr="00227D01">
        <w:rPr>
          <w:rFonts w:cs="Arial"/>
          <w:spacing w:val="-1"/>
          <w:lang w:val="en-GB"/>
        </w:rPr>
        <w:t>or EGPA</w:t>
      </w:r>
      <w:r w:rsidRPr="00227D01">
        <w:rPr>
          <w:spacing w:val="-1"/>
          <w:lang w:val="en-GB"/>
        </w:rPr>
        <w:t>.</w:t>
      </w:r>
    </w:p>
    <w:p w14:paraId="767E4AF9" w14:textId="77777777" w:rsidR="00F024EB" w:rsidRPr="00227D01" w:rsidDel="00193752" w:rsidRDefault="00F024EB" w:rsidP="001E5051">
      <w:pPr>
        <w:pStyle w:val="BodyText"/>
        <w:ind w:left="0"/>
        <w:rPr>
          <w:spacing w:val="-1"/>
          <w:lang w:val="en-GB"/>
        </w:rPr>
      </w:pPr>
    </w:p>
    <w:p w14:paraId="7C58F45B" w14:textId="4AE23F39" w:rsidR="005B6B69" w:rsidRPr="00227D01" w:rsidRDefault="005B6B69" w:rsidP="008113F1">
      <w:pPr>
        <w:pStyle w:val="BodyText"/>
        <w:ind w:left="0"/>
        <w:rPr>
          <w:lang w:val="en-GB"/>
        </w:rPr>
      </w:pPr>
      <w:r w:rsidRPr="00227D01">
        <w:rPr>
          <w:spacing w:val="-1"/>
          <w:lang w:val="en-GB"/>
        </w:rPr>
        <w:t>NUCALA</w:t>
      </w:r>
      <w:r w:rsidRPr="00227D01">
        <w:rPr>
          <w:lang w:val="en-GB"/>
        </w:rPr>
        <w:t xml:space="preserve"> </w:t>
      </w:r>
      <w:r w:rsidRPr="00227D01">
        <w:rPr>
          <w:spacing w:val="-1"/>
          <w:lang w:val="en-GB"/>
        </w:rPr>
        <w:t>should</w:t>
      </w:r>
      <w:r w:rsidRPr="00227D01">
        <w:rPr>
          <w:spacing w:val="-2"/>
          <w:lang w:val="en-GB"/>
        </w:rPr>
        <w:t xml:space="preserve"> </w:t>
      </w:r>
      <w:r w:rsidRPr="00227D01">
        <w:rPr>
          <w:spacing w:val="-1"/>
          <w:lang w:val="en-GB"/>
        </w:rPr>
        <w:t>be</w:t>
      </w:r>
      <w:r w:rsidRPr="00227D01">
        <w:rPr>
          <w:spacing w:val="-2"/>
          <w:lang w:val="en-GB"/>
        </w:rPr>
        <w:t xml:space="preserve"> reconstituted and </w:t>
      </w:r>
      <w:r w:rsidRPr="00227D01">
        <w:rPr>
          <w:spacing w:val="-1"/>
          <w:lang w:val="en-GB"/>
        </w:rPr>
        <w:t>administered</w:t>
      </w:r>
      <w:r w:rsidRPr="00227D01">
        <w:rPr>
          <w:spacing w:val="-2"/>
          <w:lang w:val="en-GB"/>
        </w:rPr>
        <w:t xml:space="preserve"> </w:t>
      </w:r>
      <w:r w:rsidRPr="00227D01">
        <w:rPr>
          <w:spacing w:val="-1"/>
          <w:lang w:val="en-GB"/>
        </w:rPr>
        <w:t>by</w:t>
      </w:r>
      <w:r w:rsidRPr="00227D01">
        <w:rPr>
          <w:spacing w:val="-2"/>
          <w:lang w:val="en-GB"/>
        </w:rPr>
        <w:t xml:space="preserve"> </w:t>
      </w:r>
      <w:r w:rsidRPr="00227D01">
        <w:rPr>
          <w:lang w:val="en-GB"/>
        </w:rPr>
        <w:t>a</w:t>
      </w:r>
      <w:r w:rsidRPr="00227D01">
        <w:rPr>
          <w:spacing w:val="-2"/>
          <w:lang w:val="en-GB"/>
        </w:rPr>
        <w:t xml:space="preserve"> </w:t>
      </w:r>
      <w:r w:rsidRPr="00227D01">
        <w:rPr>
          <w:spacing w:val="-1"/>
          <w:lang w:val="en-GB"/>
        </w:rPr>
        <w:t>healthcare</w:t>
      </w:r>
      <w:r w:rsidRPr="00227D01">
        <w:rPr>
          <w:lang w:val="en-GB"/>
        </w:rPr>
        <w:t xml:space="preserve"> </w:t>
      </w:r>
      <w:r w:rsidRPr="00227D01">
        <w:rPr>
          <w:spacing w:val="-1"/>
          <w:lang w:val="en-GB"/>
        </w:rPr>
        <w:t xml:space="preserve">professional. In line with clinical practice, monitoring of patients after administration of biological agents is </w:t>
      </w:r>
      <w:r w:rsidRPr="00227D01">
        <w:rPr>
          <w:spacing w:val="-1"/>
          <w:lang w:val="en-GB"/>
        </w:rPr>
        <w:lastRenderedPageBreak/>
        <w:t>recommended (see Section</w:t>
      </w:r>
      <w:r w:rsidR="000B6000" w:rsidRPr="00227D01">
        <w:rPr>
          <w:spacing w:val="-1"/>
          <w:lang w:val="en-GB"/>
        </w:rPr>
        <w:t> </w:t>
      </w:r>
      <w:r w:rsidRPr="00227D01">
        <w:rPr>
          <w:spacing w:val="-1"/>
          <w:lang w:val="en-GB"/>
        </w:rPr>
        <w:t>4.4 S</w:t>
      </w:r>
      <w:r w:rsidR="00BC08C7" w:rsidRPr="00227D01">
        <w:rPr>
          <w:spacing w:val="-1"/>
          <w:lang w:val="en-GB"/>
        </w:rPr>
        <w:t>PECIAL</w:t>
      </w:r>
      <w:r w:rsidRPr="00227D01">
        <w:rPr>
          <w:spacing w:val="-1"/>
          <w:lang w:val="en-GB"/>
        </w:rPr>
        <w:t xml:space="preserve"> W</w:t>
      </w:r>
      <w:r w:rsidR="00BC08C7" w:rsidRPr="00227D01">
        <w:rPr>
          <w:spacing w:val="-1"/>
          <w:lang w:val="en-GB"/>
        </w:rPr>
        <w:t>ARNINGS</w:t>
      </w:r>
      <w:r w:rsidRPr="00227D01">
        <w:rPr>
          <w:spacing w:val="-1"/>
          <w:lang w:val="en-GB"/>
        </w:rPr>
        <w:t xml:space="preserve"> </w:t>
      </w:r>
      <w:r w:rsidR="00BC08C7" w:rsidRPr="00227D01">
        <w:rPr>
          <w:spacing w:val="-1"/>
          <w:lang w:val="en-GB"/>
        </w:rPr>
        <w:t>AND</w:t>
      </w:r>
      <w:r w:rsidRPr="00227D01">
        <w:rPr>
          <w:spacing w:val="-1"/>
          <w:lang w:val="en-GB"/>
        </w:rPr>
        <w:t xml:space="preserve"> P</w:t>
      </w:r>
      <w:r w:rsidR="00BC08C7" w:rsidRPr="00227D01">
        <w:rPr>
          <w:spacing w:val="-1"/>
          <w:lang w:val="en-GB"/>
        </w:rPr>
        <w:t>RECAUTIONS</w:t>
      </w:r>
      <w:r w:rsidRPr="00227D01">
        <w:rPr>
          <w:spacing w:val="-1"/>
          <w:lang w:val="en-GB"/>
        </w:rPr>
        <w:t xml:space="preserve"> </w:t>
      </w:r>
      <w:r w:rsidR="00BC08C7" w:rsidRPr="00227D01">
        <w:rPr>
          <w:spacing w:val="-1"/>
          <w:lang w:val="en-GB"/>
        </w:rPr>
        <w:t>FOR</w:t>
      </w:r>
      <w:r w:rsidRPr="00227D01">
        <w:rPr>
          <w:spacing w:val="-1"/>
          <w:lang w:val="en-GB"/>
        </w:rPr>
        <w:t xml:space="preserve"> U</w:t>
      </w:r>
      <w:r w:rsidR="00BC08C7" w:rsidRPr="00227D01">
        <w:rPr>
          <w:spacing w:val="-1"/>
          <w:lang w:val="en-GB"/>
        </w:rPr>
        <w:t>SE</w:t>
      </w:r>
      <w:r w:rsidRPr="00227D01">
        <w:rPr>
          <w:spacing w:val="-1"/>
          <w:lang w:val="en-GB"/>
        </w:rPr>
        <w:t>).</w:t>
      </w:r>
    </w:p>
    <w:p w14:paraId="7BA34CA7" w14:textId="77777777" w:rsidR="005B6B69" w:rsidRPr="00227D01" w:rsidRDefault="005B6B69" w:rsidP="008113F1">
      <w:pPr>
        <w:rPr>
          <w:rFonts w:ascii="Arial" w:hAnsi="Arial" w:cs="Arial"/>
          <w:lang w:val="en-GB"/>
        </w:rPr>
      </w:pPr>
    </w:p>
    <w:p w14:paraId="42C09DC6" w14:textId="1A0C44F4" w:rsidR="005B6B69" w:rsidRPr="00227D01" w:rsidRDefault="005B6B69" w:rsidP="00AD10A5">
      <w:pPr>
        <w:pStyle w:val="BodyText"/>
        <w:ind w:left="0" w:right="118"/>
        <w:rPr>
          <w:spacing w:val="-2"/>
          <w:lang w:val="en-GB"/>
        </w:rPr>
      </w:pPr>
      <w:r w:rsidRPr="00227D01">
        <w:rPr>
          <w:spacing w:val="-1"/>
          <w:lang w:val="en-GB"/>
        </w:rPr>
        <w:t>Following</w:t>
      </w:r>
      <w:r w:rsidRPr="00227D01">
        <w:rPr>
          <w:lang w:val="en-GB"/>
        </w:rPr>
        <w:t xml:space="preserve"> </w:t>
      </w:r>
      <w:r w:rsidRPr="00227D01">
        <w:rPr>
          <w:spacing w:val="-1"/>
          <w:lang w:val="en-GB"/>
        </w:rPr>
        <w:t>reconstitution,</w:t>
      </w:r>
      <w:r w:rsidRPr="00227D01">
        <w:rPr>
          <w:lang w:val="en-GB"/>
        </w:rPr>
        <w:t xml:space="preserve"> </w:t>
      </w:r>
      <w:r w:rsidRPr="00227D01">
        <w:rPr>
          <w:spacing w:val="-1"/>
          <w:lang w:val="en-GB"/>
        </w:rPr>
        <w:t>NUCALA</w:t>
      </w:r>
      <w:r w:rsidRPr="00227D01">
        <w:rPr>
          <w:lang w:val="en-GB"/>
        </w:rPr>
        <w:t xml:space="preserve"> </w:t>
      </w:r>
      <w:r w:rsidRPr="00227D01">
        <w:rPr>
          <w:spacing w:val="-1"/>
          <w:lang w:val="en-GB"/>
        </w:rPr>
        <w:t>should</w:t>
      </w:r>
      <w:r w:rsidRPr="00227D01">
        <w:rPr>
          <w:lang w:val="en-GB"/>
        </w:rPr>
        <w:t xml:space="preserve"> </w:t>
      </w:r>
      <w:r w:rsidRPr="00227D01">
        <w:rPr>
          <w:spacing w:val="-1"/>
          <w:lang w:val="en-GB"/>
        </w:rPr>
        <w:t>only</w:t>
      </w:r>
      <w:r w:rsidRPr="00227D01">
        <w:rPr>
          <w:spacing w:val="26"/>
          <w:lang w:val="en-GB"/>
        </w:rPr>
        <w:t xml:space="preserve"> </w:t>
      </w:r>
      <w:r w:rsidRPr="00227D01">
        <w:rPr>
          <w:spacing w:val="-1"/>
          <w:lang w:val="en-GB"/>
        </w:rPr>
        <w:t>be</w:t>
      </w:r>
      <w:r w:rsidRPr="00227D01">
        <w:rPr>
          <w:spacing w:val="28"/>
          <w:lang w:val="en-GB"/>
        </w:rPr>
        <w:t xml:space="preserve"> </w:t>
      </w:r>
      <w:r w:rsidRPr="00227D01">
        <w:rPr>
          <w:spacing w:val="-1"/>
          <w:lang w:val="en-GB"/>
        </w:rPr>
        <w:t>administered</w:t>
      </w:r>
      <w:r w:rsidRPr="00227D01">
        <w:rPr>
          <w:lang w:val="en-GB"/>
        </w:rPr>
        <w:t xml:space="preserve"> </w:t>
      </w:r>
      <w:r w:rsidRPr="00227D01">
        <w:rPr>
          <w:spacing w:val="-1"/>
          <w:lang w:val="en-GB"/>
        </w:rPr>
        <w:t>as</w:t>
      </w:r>
      <w:r w:rsidRPr="00227D01">
        <w:rPr>
          <w:lang w:val="en-GB"/>
        </w:rPr>
        <w:t xml:space="preserve"> a </w:t>
      </w:r>
      <w:r w:rsidRPr="00227D01">
        <w:rPr>
          <w:spacing w:val="-1"/>
          <w:lang w:val="en-GB"/>
        </w:rPr>
        <w:t>subcutaneous</w:t>
      </w:r>
      <w:r w:rsidR="00193752" w:rsidRPr="00227D01">
        <w:rPr>
          <w:spacing w:val="-1"/>
          <w:lang w:val="en-GB"/>
        </w:rPr>
        <w:t xml:space="preserve"> (SC)</w:t>
      </w:r>
      <w:r w:rsidRPr="00227D01">
        <w:rPr>
          <w:spacing w:val="24"/>
          <w:lang w:val="en-GB"/>
        </w:rPr>
        <w:t xml:space="preserve"> </w:t>
      </w:r>
      <w:r w:rsidRPr="00227D01">
        <w:rPr>
          <w:spacing w:val="-1"/>
          <w:lang w:val="en-GB"/>
        </w:rPr>
        <w:t>injection</w:t>
      </w:r>
      <w:r w:rsidRPr="00227D01">
        <w:rPr>
          <w:spacing w:val="-2"/>
          <w:lang w:val="en-GB"/>
        </w:rPr>
        <w:t xml:space="preserve"> (e.g.</w:t>
      </w:r>
      <w:r w:rsidRPr="00227D01">
        <w:rPr>
          <w:lang w:val="en-GB"/>
        </w:rPr>
        <w:t xml:space="preserve"> </w:t>
      </w:r>
      <w:r w:rsidRPr="00227D01">
        <w:rPr>
          <w:spacing w:val="-1"/>
          <w:lang w:val="en-GB"/>
        </w:rPr>
        <w:t>upper arm,</w:t>
      </w:r>
      <w:r w:rsidRPr="00227D01">
        <w:rPr>
          <w:lang w:val="en-GB"/>
        </w:rPr>
        <w:t xml:space="preserve"> </w:t>
      </w:r>
      <w:r w:rsidRPr="00227D01">
        <w:rPr>
          <w:spacing w:val="-1"/>
          <w:lang w:val="en-GB"/>
        </w:rPr>
        <w:t>thigh,</w:t>
      </w:r>
      <w:r w:rsidRPr="00227D01">
        <w:rPr>
          <w:spacing w:val="-3"/>
          <w:lang w:val="en-GB"/>
        </w:rPr>
        <w:t xml:space="preserve"> </w:t>
      </w:r>
      <w:r w:rsidRPr="00227D01">
        <w:rPr>
          <w:spacing w:val="1"/>
          <w:lang w:val="en-GB"/>
        </w:rPr>
        <w:t>or</w:t>
      </w:r>
      <w:r w:rsidRPr="00227D01">
        <w:rPr>
          <w:spacing w:val="-3"/>
          <w:lang w:val="en-GB"/>
        </w:rPr>
        <w:t xml:space="preserve"> </w:t>
      </w:r>
      <w:r w:rsidRPr="00227D01">
        <w:rPr>
          <w:spacing w:val="-1"/>
          <w:lang w:val="en-GB"/>
        </w:rPr>
        <w:t>abdomen)</w:t>
      </w:r>
      <w:r w:rsidRPr="00227D01">
        <w:rPr>
          <w:lang w:val="en-GB"/>
        </w:rPr>
        <w:t xml:space="preserve"> </w:t>
      </w:r>
      <w:r w:rsidRPr="00227D01">
        <w:rPr>
          <w:spacing w:val="-1"/>
          <w:lang w:val="en-GB"/>
        </w:rPr>
        <w:t>(see</w:t>
      </w:r>
      <w:r w:rsidRPr="00227D01">
        <w:rPr>
          <w:lang w:val="en-GB"/>
        </w:rPr>
        <w:t xml:space="preserve"> </w:t>
      </w:r>
      <w:r w:rsidRPr="00227D01">
        <w:rPr>
          <w:spacing w:val="-1"/>
          <w:lang w:val="en-GB"/>
        </w:rPr>
        <w:t>Method of Administration below</w:t>
      </w:r>
      <w:r w:rsidRPr="00227D01">
        <w:rPr>
          <w:spacing w:val="-2"/>
          <w:lang w:val="en-GB"/>
        </w:rPr>
        <w:t>).</w:t>
      </w:r>
    </w:p>
    <w:p w14:paraId="72719F8D" w14:textId="77777777" w:rsidR="005B6B69" w:rsidRPr="00227D01" w:rsidRDefault="005B6B69">
      <w:pPr>
        <w:pStyle w:val="BodyText"/>
        <w:ind w:left="0" w:right="118"/>
        <w:rPr>
          <w:spacing w:val="-2"/>
          <w:lang w:val="en-GB"/>
        </w:rPr>
      </w:pPr>
    </w:p>
    <w:p w14:paraId="5B3F2525" w14:textId="3055975C" w:rsidR="00193752" w:rsidRPr="00227D01" w:rsidRDefault="005B6B69" w:rsidP="00227D01">
      <w:pPr>
        <w:pStyle w:val="Heading3"/>
        <w:rPr>
          <w:rFonts w:ascii="Arial" w:hAnsi="Arial" w:cs="Arial"/>
          <w:b/>
          <w:sz w:val="22"/>
          <w:szCs w:val="22"/>
          <w:lang w:val="en-GB"/>
        </w:rPr>
      </w:pPr>
      <w:r w:rsidRPr="00227D01">
        <w:rPr>
          <w:rFonts w:ascii="Arial" w:hAnsi="Arial" w:cs="Arial"/>
          <w:b/>
          <w:sz w:val="22"/>
          <w:szCs w:val="22"/>
          <w:lang w:val="en-GB"/>
        </w:rPr>
        <w:t>Dose</w:t>
      </w:r>
    </w:p>
    <w:p w14:paraId="5E9C7126" w14:textId="65EE376C" w:rsidR="004D072A" w:rsidRPr="00227D01" w:rsidRDefault="004D072A">
      <w:pPr>
        <w:pStyle w:val="BodyText"/>
        <w:keepNext/>
        <w:widowControl/>
        <w:ind w:left="0" w:right="119"/>
        <w:rPr>
          <w:b/>
          <w:spacing w:val="-2"/>
          <w:lang w:val="en-GB"/>
        </w:rPr>
      </w:pPr>
    </w:p>
    <w:p w14:paraId="5077ACAB" w14:textId="77777777" w:rsidR="007D5A37" w:rsidRPr="00227D01" w:rsidRDefault="007D5A37" w:rsidP="007D5A37">
      <w:pPr>
        <w:pStyle w:val="BodyText"/>
        <w:keepNext/>
        <w:widowControl/>
        <w:ind w:left="0" w:right="118"/>
        <w:rPr>
          <w:rFonts w:cs="Arial"/>
          <w:u w:val="single"/>
          <w:lang w:val="en-GB"/>
        </w:rPr>
      </w:pPr>
      <w:r w:rsidRPr="00227D01">
        <w:rPr>
          <w:rFonts w:cs="Arial"/>
          <w:spacing w:val="-2"/>
          <w:u w:val="single"/>
          <w:lang w:val="en-GB"/>
        </w:rPr>
        <w:t>Severe refractory eosinophilic asthma</w:t>
      </w:r>
    </w:p>
    <w:p w14:paraId="48C5C39D" w14:textId="77777777" w:rsidR="004D072A" w:rsidRPr="00227D01" w:rsidRDefault="004D072A">
      <w:pPr>
        <w:pStyle w:val="BodyText"/>
        <w:keepNext/>
        <w:widowControl/>
        <w:ind w:left="0" w:right="119"/>
        <w:rPr>
          <w:spacing w:val="-2"/>
          <w:lang w:val="en-GB"/>
        </w:rPr>
      </w:pPr>
    </w:p>
    <w:p w14:paraId="1519DA9D" w14:textId="1D6FC785" w:rsidR="005B6B69" w:rsidRPr="00227D01" w:rsidRDefault="005B6B69">
      <w:pPr>
        <w:pStyle w:val="BodyText"/>
        <w:keepNext/>
        <w:widowControl/>
        <w:ind w:left="0"/>
        <w:rPr>
          <w:i/>
          <w:lang w:val="en-GB"/>
        </w:rPr>
      </w:pPr>
      <w:r w:rsidRPr="00227D01">
        <w:rPr>
          <w:i/>
          <w:spacing w:val="-1"/>
          <w:lang w:val="en-GB"/>
        </w:rPr>
        <w:t>Adults</w:t>
      </w:r>
      <w:r w:rsidRPr="00227D01">
        <w:rPr>
          <w:i/>
          <w:spacing w:val="-2"/>
          <w:lang w:val="en-GB"/>
        </w:rPr>
        <w:t xml:space="preserve"> </w:t>
      </w:r>
      <w:r w:rsidRPr="00227D01">
        <w:rPr>
          <w:i/>
          <w:spacing w:val="-1"/>
          <w:lang w:val="en-GB"/>
        </w:rPr>
        <w:t>and</w:t>
      </w:r>
      <w:r w:rsidRPr="00227D01">
        <w:rPr>
          <w:i/>
          <w:spacing w:val="-2"/>
          <w:lang w:val="en-GB"/>
        </w:rPr>
        <w:t xml:space="preserve"> </w:t>
      </w:r>
      <w:r w:rsidRPr="00227D01">
        <w:rPr>
          <w:i/>
          <w:spacing w:val="-1"/>
          <w:lang w:val="en-GB"/>
        </w:rPr>
        <w:t>adolescents</w:t>
      </w:r>
      <w:r w:rsidRPr="00227D01">
        <w:rPr>
          <w:i/>
          <w:spacing w:val="-2"/>
          <w:lang w:val="en-GB"/>
        </w:rPr>
        <w:t xml:space="preserve"> </w:t>
      </w:r>
      <w:r w:rsidRPr="00227D01">
        <w:rPr>
          <w:i/>
          <w:spacing w:val="-1"/>
          <w:lang w:val="en-GB"/>
        </w:rPr>
        <w:t>(12</w:t>
      </w:r>
      <w:r w:rsidR="000B6000" w:rsidRPr="00227D01">
        <w:rPr>
          <w:i/>
          <w:spacing w:val="-1"/>
          <w:lang w:val="en-GB"/>
        </w:rPr>
        <w:t> </w:t>
      </w:r>
      <w:r w:rsidRPr="00227D01">
        <w:rPr>
          <w:i/>
          <w:spacing w:val="-2"/>
          <w:lang w:val="en-GB"/>
        </w:rPr>
        <w:t>years</w:t>
      </w:r>
      <w:r w:rsidRPr="00227D01">
        <w:rPr>
          <w:i/>
          <w:lang w:val="en-GB"/>
        </w:rPr>
        <w:t xml:space="preserve"> </w:t>
      </w:r>
      <w:r w:rsidRPr="00227D01">
        <w:rPr>
          <w:i/>
          <w:spacing w:val="2"/>
          <w:lang w:val="en-GB"/>
        </w:rPr>
        <w:t>or</w:t>
      </w:r>
      <w:r w:rsidRPr="00227D01">
        <w:rPr>
          <w:i/>
          <w:spacing w:val="-5"/>
          <w:lang w:val="en-GB"/>
        </w:rPr>
        <w:t xml:space="preserve"> </w:t>
      </w:r>
      <w:r w:rsidRPr="00227D01">
        <w:rPr>
          <w:i/>
          <w:spacing w:val="-1"/>
          <w:lang w:val="en-GB"/>
        </w:rPr>
        <w:t>older)</w:t>
      </w:r>
    </w:p>
    <w:p w14:paraId="1BE466F8" w14:textId="77777777" w:rsidR="005B6B69" w:rsidRPr="00227D01" w:rsidRDefault="005B6B69">
      <w:pPr>
        <w:keepNext/>
        <w:widowControl/>
        <w:rPr>
          <w:rFonts w:ascii="Arial" w:hAnsi="Arial" w:cs="Arial"/>
          <w:lang w:val="en-GB"/>
        </w:rPr>
      </w:pPr>
    </w:p>
    <w:p w14:paraId="244EF8D5" w14:textId="56D18B25" w:rsidR="005B6B69" w:rsidRPr="00227D01" w:rsidRDefault="005B6B69">
      <w:pPr>
        <w:pStyle w:val="BodyText"/>
        <w:ind w:left="0"/>
        <w:rPr>
          <w:spacing w:val="-1"/>
          <w:lang w:val="en-GB"/>
        </w:rPr>
      </w:pPr>
      <w:r w:rsidRPr="00227D01">
        <w:rPr>
          <w:lang w:val="en-GB"/>
        </w:rPr>
        <w:t>The</w:t>
      </w:r>
      <w:r w:rsidRPr="00227D01">
        <w:rPr>
          <w:spacing w:val="27"/>
          <w:lang w:val="en-GB"/>
        </w:rPr>
        <w:t xml:space="preserve"> </w:t>
      </w:r>
      <w:r w:rsidRPr="00227D01">
        <w:rPr>
          <w:spacing w:val="-2"/>
          <w:lang w:val="en-GB"/>
        </w:rPr>
        <w:t>recommended</w:t>
      </w:r>
      <w:r w:rsidRPr="00227D01">
        <w:rPr>
          <w:spacing w:val="27"/>
          <w:lang w:val="en-GB"/>
        </w:rPr>
        <w:t xml:space="preserve"> </w:t>
      </w:r>
      <w:r w:rsidRPr="00227D01">
        <w:rPr>
          <w:spacing w:val="-1"/>
          <w:lang w:val="en-GB"/>
        </w:rPr>
        <w:t>dose</w:t>
      </w:r>
      <w:r w:rsidRPr="00227D01">
        <w:rPr>
          <w:spacing w:val="29"/>
          <w:lang w:val="en-GB"/>
        </w:rPr>
        <w:t xml:space="preserve"> </w:t>
      </w:r>
      <w:r w:rsidRPr="00227D01">
        <w:rPr>
          <w:lang w:val="en-GB"/>
        </w:rPr>
        <w:t>is</w:t>
      </w:r>
      <w:r w:rsidRPr="00227D01">
        <w:rPr>
          <w:spacing w:val="27"/>
          <w:lang w:val="en-GB"/>
        </w:rPr>
        <w:t xml:space="preserve"> </w:t>
      </w:r>
      <w:r w:rsidRPr="00227D01">
        <w:rPr>
          <w:spacing w:val="-1"/>
          <w:lang w:val="en-GB"/>
        </w:rPr>
        <w:t>100</w:t>
      </w:r>
      <w:r w:rsidR="000B6000" w:rsidRPr="00227D01">
        <w:rPr>
          <w:spacing w:val="-1"/>
          <w:lang w:val="en-GB"/>
        </w:rPr>
        <w:t> </w:t>
      </w:r>
      <w:r w:rsidRPr="00227D01">
        <w:rPr>
          <w:spacing w:val="-1"/>
          <w:lang w:val="en-GB"/>
        </w:rPr>
        <w:t>mg</w:t>
      </w:r>
      <w:r w:rsidRPr="00227D01">
        <w:rPr>
          <w:spacing w:val="27"/>
          <w:lang w:val="en-GB"/>
        </w:rPr>
        <w:t xml:space="preserve"> </w:t>
      </w:r>
      <w:r w:rsidRPr="00227D01">
        <w:rPr>
          <w:spacing w:val="-1"/>
          <w:lang w:val="en-GB"/>
        </w:rPr>
        <w:t>of</w:t>
      </w:r>
      <w:r w:rsidRPr="00227D01">
        <w:rPr>
          <w:spacing w:val="30"/>
          <w:lang w:val="en-GB"/>
        </w:rPr>
        <w:t xml:space="preserve"> </w:t>
      </w:r>
      <w:r w:rsidRPr="00227D01">
        <w:rPr>
          <w:spacing w:val="-1"/>
          <w:lang w:val="en-GB"/>
        </w:rPr>
        <w:t>NUCALA</w:t>
      </w:r>
      <w:r w:rsidRPr="00227D01">
        <w:rPr>
          <w:spacing w:val="28"/>
          <w:lang w:val="en-GB"/>
        </w:rPr>
        <w:t xml:space="preserve"> </w:t>
      </w:r>
      <w:r w:rsidRPr="00227D01">
        <w:rPr>
          <w:spacing w:val="-1"/>
          <w:lang w:val="en-GB"/>
        </w:rPr>
        <w:t>administered</w:t>
      </w:r>
      <w:r w:rsidRPr="00227D01">
        <w:rPr>
          <w:spacing w:val="27"/>
          <w:lang w:val="en-GB"/>
        </w:rPr>
        <w:t xml:space="preserve"> </w:t>
      </w:r>
      <w:r w:rsidRPr="00227D01">
        <w:rPr>
          <w:spacing w:val="-1"/>
          <w:lang w:val="en-GB"/>
        </w:rPr>
        <w:t>by</w:t>
      </w:r>
      <w:r w:rsidRPr="00227D01">
        <w:rPr>
          <w:spacing w:val="25"/>
          <w:lang w:val="en-GB"/>
        </w:rPr>
        <w:t xml:space="preserve"> </w:t>
      </w:r>
      <w:r w:rsidR="00193752" w:rsidRPr="00227D01">
        <w:rPr>
          <w:spacing w:val="-1"/>
          <w:lang w:val="en-GB"/>
        </w:rPr>
        <w:t>SC</w:t>
      </w:r>
      <w:r w:rsidRPr="00227D01">
        <w:rPr>
          <w:spacing w:val="28"/>
          <w:lang w:val="en-GB"/>
        </w:rPr>
        <w:t xml:space="preserve"> </w:t>
      </w:r>
      <w:r w:rsidRPr="00227D01">
        <w:rPr>
          <w:spacing w:val="-1"/>
          <w:lang w:val="en-GB"/>
        </w:rPr>
        <w:t>injection</w:t>
      </w:r>
      <w:r w:rsidRPr="00227D01">
        <w:rPr>
          <w:spacing w:val="69"/>
          <w:lang w:val="en-GB"/>
        </w:rPr>
        <w:t xml:space="preserve"> </w:t>
      </w:r>
      <w:r w:rsidRPr="00227D01">
        <w:rPr>
          <w:spacing w:val="-1"/>
          <w:lang w:val="en-GB"/>
        </w:rPr>
        <w:t>once</w:t>
      </w:r>
      <w:r w:rsidRPr="00227D01">
        <w:rPr>
          <w:spacing w:val="-2"/>
          <w:lang w:val="en-GB"/>
        </w:rPr>
        <w:t xml:space="preserve"> </w:t>
      </w:r>
      <w:r w:rsidRPr="00227D01">
        <w:rPr>
          <w:spacing w:val="-1"/>
          <w:lang w:val="en-GB"/>
        </w:rPr>
        <w:t>every</w:t>
      </w:r>
      <w:r w:rsidRPr="00227D01">
        <w:rPr>
          <w:spacing w:val="-4"/>
          <w:lang w:val="en-GB"/>
        </w:rPr>
        <w:t xml:space="preserve"> </w:t>
      </w:r>
      <w:r w:rsidRPr="00227D01">
        <w:rPr>
          <w:lang w:val="en-GB"/>
        </w:rPr>
        <w:t>4</w:t>
      </w:r>
      <w:r w:rsidR="000B6000" w:rsidRPr="00227D01">
        <w:rPr>
          <w:lang w:val="en-GB"/>
        </w:rPr>
        <w:t> </w:t>
      </w:r>
      <w:r w:rsidRPr="00227D01">
        <w:rPr>
          <w:spacing w:val="-1"/>
          <w:lang w:val="en-GB"/>
        </w:rPr>
        <w:t>weeks.</w:t>
      </w:r>
    </w:p>
    <w:p w14:paraId="04ACDAD3" w14:textId="77777777" w:rsidR="005B6B69" w:rsidRPr="00227D01" w:rsidRDefault="005B6B69">
      <w:pPr>
        <w:pStyle w:val="BodyText"/>
        <w:ind w:left="0"/>
        <w:rPr>
          <w:spacing w:val="-1"/>
          <w:lang w:val="en-GB"/>
        </w:rPr>
      </w:pPr>
    </w:p>
    <w:p w14:paraId="76538327" w14:textId="6C4D0323" w:rsidR="005B6B69" w:rsidRPr="00227D01" w:rsidRDefault="005B6B69">
      <w:pPr>
        <w:pStyle w:val="BodyText"/>
        <w:ind w:left="0"/>
        <w:rPr>
          <w:lang w:val="en-GB"/>
        </w:rPr>
      </w:pPr>
      <w:r w:rsidRPr="00227D01">
        <w:rPr>
          <w:lang w:val="en-GB"/>
        </w:rPr>
        <w:t>The safety and efficacy of NUCALA have not been established in adolescents weighing less than 45</w:t>
      </w:r>
      <w:r w:rsidR="000B6000" w:rsidRPr="00227D01">
        <w:rPr>
          <w:lang w:val="en-GB"/>
        </w:rPr>
        <w:t> </w:t>
      </w:r>
      <w:r w:rsidRPr="00227D01">
        <w:rPr>
          <w:lang w:val="en-GB"/>
        </w:rPr>
        <w:t>kg.</w:t>
      </w:r>
    </w:p>
    <w:p w14:paraId="7CDB5957" w14:textId="61ECBE79" w:rsidR="005B6B69" w:rsidRPr="00227D01" w:rsidRDefault="005B6B69">
      <w:pPr>
        <w:pStyle w:val="BodyText"/>
        <w:ind w:left="0"/>
        <w:rPr>
          <w:lang w:val="en-GB"/>
        </w:rPr>
      </w:pPr>
    </w:p>
    <w:p w14:paraId="05FF4749" w14:textId="3B1B6B08" w:rsidR="005B6B69" w:rsidRPr="00227D01" w:rsidDel="008C1109" w:rsidRDefault="005B6B69">
      <w:pPr>
        <w:pStyle w:val="BodyText"/>
        <w:keepNext/>
        <w:widowControl/>
        <w:ind w:left="0"/>
        <w:rPr>
          <w:i/>
          <w:lang w:val="en-GB"/>
        </w:rPr>
      </w:pPr>
      <w:r w:rsidRPr="00227D01" w:rsidDel="008C1109">
        <w:rPr>
          <w:i/>
          <w:spacing w:val="-1"/>
          <w:lang w:val="en-GB"/>
        </w:rPr>
        <w:t>Children (below</w:t>
      </w:r>
      <w:r w:rsidRPr="00227D01" w:rsidDel="008C1109">
        <w:rPr>
          <w:i/>
          <w:spacing w:val="-7"/>
          <w:lang w:val="en-GB"/>
        </w:rPr>
        <w:t xml:space="preserve"> </w:t>
      </w:r>
      <w:r w:rsidRPr="00227D01" w:rsidDel="008C1109">
        <w:rPr>
          <w:i/>
          <w:spacing w:val="-1"/>
          <w:lang w:val="en-GB"/>
        </w:rPr>
        <w:t>12</w:t>
      </w:r>
      <w:r w:rsidR="000B6000" w:rsidRPr="00227D01" w:rsidDel="008C1109">
        <w:rPr>
          <w:i/>
          <w:spacing w:val="-1"/>
          <w:lang w:val="en-GB"/>
        </w:rPr>
        <w:t> </w:t>
      </w:r>
      <w:r w:rsidRPr="00227D01" w:rsidDel="008C1109">
        <w:rPr>
          <w:i/>
          <w:spacing w:val="-1"/>
          <w:lang w:val="en-GB"/>
        </w:rPr>
        <w:t>years)</w:t>
      </w:r>
    </w:p>
    <w:p w14:paraId="2D5E658E" w14:textId="25E5D831" w:rsidR="005B6B69" w:rsidRPr="00227D01" w:rsidDel="008C1109" w:rsidRDefault="005B6B69">
      <w:pPr>
        <w:pStyle w:val="BodyText"/>
        <w:keepNext/>
        <w:widowControl/>
        <w:ind w:left="0"/>
        <w:rPr>
          <w:i/>
          <w:lang w:val="en-GB"/>
        </w:rPr>
      </w:pPr>
    </w:p>
    <w:p w14:paraId="196ACE9B" w14:textId="56DF59F1" w:rsidR="005B6B69" w:rsidRPr="00227D01" w:rsidRDefault="005B6B69">
      <w:pPr>
        <w:pStyle w:val="BodyText"/>
        <w:ind w:left="0"/>
        <w:rPr>
          <w:spacing w:val="-1"/>
          <w:lang w:val="en-GB"/>
        </w:rPr>
      </w:pPr>
      <w:r w:rsidRPr="00227D01" w:rsidDel="008C1109">
        <w:rPr>
          <w:lang w:val="en-GB"/>
        </w:rPr>
        <w:t>The</w:t>
      </w:r>
      <w:r w:rsidRPr="00227D01" w:rsidDel="008C1109">
        <w:rPr>
          <w:spacing w:val="29"/>
          <w:lang w:val="en-GB"/>
        </w:rPr>
        <w:t xml:space="preserve"> </w:t>
      </w:r>
      <w:r w:rsidRPr="00227D01" w:rsidDel="008C1109">
        <w:rPr>
          <w:spacing w:val="-1"/>
          <w:lang w:val="en-GB"/>
        </w:rPr>
        <w:t>safety</w:t>
      </w:r>
      <w:r w:rsidRPr="00227D01" w:rsidDel="008C1109">
        <w:rPr>
          <w:spacing w:val="27"/>
          <w:lang w:val="en-GB"/>
        </w:rPr>
        <w:t xml:space="preserve"> </w:t>
      </w:r>
      <w:r w:rsidRPr="00227D01" w:rsidDel="008C1109">
        <w:rPr>
          <w:spacing w:val="-1"/>
          <w:lang w:val="en-GB"/>
        </w:rPr>
        <w:t>and</w:t>
      </w:r>
      <w:r w:rsidRPr="00227D01" w:rsidDel="008C1109">
        <w:rPr>
          <w:spacing w:val="29"/>
          <w:lang w:val="en-GB"/>
        </w:rPr>
        <w:t xml:space="preserve"> </w:t>
      </w:r>
      <w:r w:rsidRPr="00227D01" w:rsidDel="008C1109">
        <w:rPr>
          <w:lang w:val="en-GB"/>
        </w:rPr>
        <w:t>efficacy</w:t>
      </w:r>
      <w:r w:rsidRPr="00227D01" w:rsidDel="008C1109">
        <w:rPr>
          <w:spacing w:val="27"/>
          <w:lang w:val="en-GB"/>
        </w:rPr>
        <w:t xml:space="preserve"> </w:t>
      </w:r>
      <w:r w:rsidRPr="00227D01" w:rsidDel="008C1109">
        <w:rPr>
          <w:spacing w:val="-2"/>
          <w:lang w:val="en-GB"/>
        </w:rPr>
        <w:t>of</w:t>
      </w:r>
      <w:r w:rsidRPr="00227D01" w:rsidDel="008C1109">
        <w:rPr>
          <w:spacing w:val="33"/>
          <w:lang w:val="en-GB"/>
        </w:rPr>
        <w:t xml:space="preserve"> </w:t>
      </w:r>
      <w:r w:rsidRPr="00227D01" w:rsidDel="008C1109">
        <w:rPr>
          <w:spacing w:val="-2"/>
          <w:lang w:val="en-GB"/>
        </w:rPr>
        <w:t>NUCALA</w:t>
      </w:r>
      <w:r w:rsidRPr="00227D01" w:rsidDel="008C1109">
        <w:rPr>
          <w:spacing w:val="32"/>
          <w:lang w:val="en-GB"/>
        </w:rPr>
        <w:t xml:space="preserve"> </w:t>
      </w:r>
      <w:r w:rsidRPr="00227D01" w:rsidDel="008C1109">
        <w:rPr>
          <w:spacing w:val="-1"/>
          <w:lang w:val="en-GB"/>
        </w:rPr>
        <w:t>have</w:t>
      </w:r>
      <w:r w:rsidRPr="00227D01" w:rsidDel="008C1109">
        <w:rPr>
          <w:spacing w:val="29"/>
          <w:lang w:val="en-GB"/>
        </w:rPr>
        <w:t xml:space="preserve"> </w:t>
      </w:r>
      <w:r w:rsidRPr="00227D01" w:rsidDel="008C1109">
        <w:rPr>
          <w:spacing w:val="-1"/>
          <w:lang w:val="en-GB"/>
        </w:rPr>
        <w:t>not</w:t>
      </w:r>
      <w:r w:rsidRPr="00227D01" w:rsidDel="008C1109">
        <w:rPr>
          <w:spacing w:val="28"/>
          <w:lang w:val="en-GB"/>
        </w:rPr>
        <w:t xml:space="preserve"> </w:t>
      </w:r>
      <w:r w:rsidRPr="00227D01" w:rsidDel="008C1109">
        <w:rPr>
          <w:spacing w:val="-1"/>
          <w:lang w:val="en-GB"/>
        </w:rPr>
        <w:t>been</w:t>
      </w:r>
      <w:r w:rsidRPr="00227D01" w:rsidDel="008C1109">
        <w:rPr>
          <w:spacing w:val="29"/>
          <w:lang w:val="en-GB"/>
        </w:rPr>
        <w:t xml:space="preserve"> </w:t>
      </w:r>
      <w:r w:rsidRPr="00227D01" w:rsidDel="008C1109">
        <w:rPr>
          <w:spacing w:val="-1"/>
          <w:lang w:val="en-GB"/>
        </w:rPr>
        <w:t>established</w:t>
      </w:r>
      <w:r w:rsidRPr="00227D01" w:rsidDel="008C1109">
        <w:rPr>
          <w:spacing w:val="27"/>
          <w:lang w:val="en-GB"/>
        </w:rPr>
        <w:t xml:space="preserve"> </w:t>
      </w:r>
      <w:r w:rsidRPr="00227D01" w:rsidDel="008C1109">
        <w:rPr>
          <w:lang w:val="en-GB"/>
        </w:rPr>
        <w:t>in</w:t>
      </w:r>
      <w:r w:rsidRPr="00227D01" w:rsidDel="008C1109">
        <w:rPr>
          <w:spacing w:val="29"/>
          <w:lang w:val="en-GB"/>
        </w:rPr>
        <w:t xml:space="preserve"> </w:t>
      </w:r>
      <w:r w:rsidRPr="00227D01" w:rsidDel="008C1109">
        <w:rPr>
          <w:spacing w:val="-1"/>
          <w:lang w:val="en-GB"/>
        </w:rPr>
        <w:t>children</w:t>
      </w:r>
      <w:r w:rsidRPr="00227D01" w:rsidDel="008C1109">
        <w:rPr>
          <w:spacing w:val="29"/>
          <w:lang w:val="en-GB"/>
        </w:rPr>
        <w:t xml:space="preserve"> </w:t>
      </w:r>
      <w:r w:rsidRPr="00227D01" w:rsidDel="008C1109">
        <w:rPr>
          <w:lang w:val="en-GB"/>
        </w:rPr>
        <w:t>less</w:t>
      </w:r>
      <w:r w:rsidRPr="00227D01" w:rsidDel="008C1109">
        <w:rPr>
          <w:spacing w:val="30"/>
          <w:lang w:val="en-GB"/>
        </w:rPr>
        <w:t xml:space="preserve"> </w:t>
      </w:r>
      <w:r w:rsidRPr="00227D01" w:rsidDel="008C1109">
        <w:rPr>
          <w:spacing w:val="-1"/>
          <w:lang w:val="en-GB"/>
        </w:rPr>
        <w:t>than</w:t>
      </w:r>
      <w:r w:rsidRPr="00227D01" w:rsidDel="008C1109">
        <w:rPr>
          <w:spacing w:val="29"/>
          <w:lang w:val="en-GB"/>
        </w:rPr>
        <w:t xml:space="preserve"> </w:t>
      </w:r>
      <w:r w:rsidRPr="00227D01" w:rsidDel="008C1109">
        <w:rPr>
          <w:spacing w:val="-1"/>
          <w:lang w:val="en-GB"/>
        </w:rPr>
        <w:t>12</w:t>
      </w:r>
      <w:r w:rsidR="000B6000" w:rsidRPr="00227D01" w:rsidDel="008C1109">
        <w:rPr>
          <w:spacing w:val="-1"/>
          <w:lang w:val="en-GB"/>
        </w:rPr>
        <w:t> </w:t>
      </w:r>
      <w:r w:rsidRPr="00227D01" w:rsidDel="008C1109">
        <w:rPr>
          <w:spacing w:val="-2"/>
          <w:lang w:val="en-GB"/>
        </w:rPr>
        <w:t>years</w:t>
      </w:r>
      <w:r w:rsidRPr="00227D01" w:rsidDel="008C1109">
        <w:rPr>
          <w:spacing w:val="1"/>
          <w:lang w:val="en-GB"/>
        </w:rPr>
        <w:t xml:space="preserve"> </w:t>
      </w:r>
      <w:r w:rsidRPr="00227D01" w:rsidDel="008C1109">
        <w:rPr>
          <w:spacing w:val="-1"/>
          <w:lang w:val="en-GB"/>
        </w:rPr>
        <w:t>of</w:t>
      </w:r>
      <w:r w:rsidRPr="00227D01" w:rsidDel="008C1109">
        <w:rPr>
          <w:spacing w:val="2"/>
          <w:lang w:val="en-GB"/>
        </w:rPr>
        <w:t xml:space="preserve"> </w:t>
      </w:r>
      <w:r w:rsidRPr="00227D01" w:rsidDel="008C1109">
        <w:rPr>
          <w:spacing w:val="-1"/>
          <w:lang w:val="en-GB"/>
        </w:rPr>
        <w:t>age.</w:t>
      </w:r>
    </w:p>
    <w:p w14:paraId="518A4B31" w14:textId="41736C12" w:rsidR="004D072A" w:rsidRPr="00227D01" w:rsidRDefault="004D072A">
      <w:pPr>
        <w:pStyle w:val="BodyText"/>
        <w:ind w:left="0"/>
        <w:rPr>
          <w:spacing w:val="-1"/>
          <w:lang w:val="en-GB"/>
        </w:rPr>
      </w:pPr>
    </w:p>
    <w:p w14:paraId="15A50474" w14:textId="77777777" w:rsidR="007D5A37" w:rsidRPr="00227D01" w:rsidRDefault="007D5A37" w:rsidP="007D5A37">
      <w:pPr>
        <w:pStyle w:val="BodyText"/>
        <w:keepNext/>
        <w:widowControl/>
        <w:ind w:left="0"/>
        <w:rPr>
          <w:rFonts w:cs="Arial"/>
          <w:u w:val="single"/>
          <w:lang w:val="en-GB"/>
        </w:rPr>
      </w:pPr>
      <w:r w:rsidRPr="00227D01">
        <w:rPr>
          <w:rFonts w:cs="Arial"/>
          <w:u w:val="single"/>
          <w:lang w:val="en-GB"/>
        </w:rPr>
        <w:t>Relapsed or refractory EGPA</w:t>
      </w:r>
    </w:p>
    <w:p w14:paraId="76A89860" w14:textId="77777777" w:rsidR="007D5A37" w:rsidRPr="00227D01" w:rsidRDefault="007D5A37" w:rsidP="007D5A37">
      <w:pPr>
        <w:pStyle w:val="BodyText"/>
        <w:keepNext/>
        <w:widowControl/>
        <w:ind w:left="0"/>
        <w:rPr>
          <w:rFonts w:cs="Arial"/>
          <w:lang w:val="en-GB"/>
        </w:rPr>
      </w:pPr>
    </w:p>
    <w:p w14:paraId="3CEA8A98" w14:textId="5F59028C" w:rsidR="007D5A37" w:rsidRPr="00227D01" w:rsidRDefault="007D5A37" w:rsidP="007D5A37">
      <w:pPr>
        <w:pStyle w:val="BodyText"/>
        <w:widowControl/>
        <w:ind w:left="0"/>
        <w:rPr>
          <w:rFonts w:cs="Arial"/>
          <w:spacing w:val="-1"/>
          <w:lang w:val="en-GB"/>
        </w:rPr>
      </w:pPr>
      <w:r w:rsidRPr="00227D01">
        <w:rPr>
          <w:rFonts w:cs="Arial"/>
          <w:spacing w:val="-1"/>
          <w:lang w:val="en-GB"/>
        </w:rPr>
        <w:t xml:space="preserve">It is recommended that the sites for each injection are separated by at least 5 cm (see </w:t>
      </w:r>
      <w:r w:rsidR="0086434E">
        <w:rPr>
          <w:rFonts w:cs="Arial"/>
          <w:spacing w:val="-1"/>
          <w:lang w:val="en-GB"/>
        </w:rPr>
        <w:t>Method of administration</w:t>
      </w:r>
      <w:r w:rsidRPr="00227D01">
        <w:rPr>
          <w:rFonts w:cs="Arial"/>
          <w:spacing w:val="-1"/>
          <w:lang w:val="en-GB"/>
        </w:rPr>
        <w:t>).</w:t>
      </w:r>
    </w:p>
    <w:p w14:paraId="0CD3BC78" w14:textId="77777777" w:rsidR="007D5A37" w:rsidRPr="00227D01" w:rsidRDefault="007D5A37" w:rsidP="007D5A37">
      <w:pPr>
        <w:pStyle w:val="BodyText"/>
        <w:widowControl/>
        <w:ind w:left="0"/>
        <w:rPr>
          <w:rFonts w:cs="Arial"/>
          <w:lang w:val="en-GB"/>
        </w:rPr>
      </w:pPr>
    </w:p>
    <w:p w14:paraId="31F1F381" w14:textId="77777777" w:rsidR="007D5A37" w:rsidRPr="00227D01" w:rsidRDefault="007D5A37" w:rsidP="007D5A37">
      <w:pPr>
        <w:pStyle w:val="BodyText"/>
        <w:keepNext/>
        <w:widowControl/>
        <w:ind w:left="0"/>
        <w:rPr>
          <w:rFonts w:cs="Arial"/>
          <w:i/>
          <w:lang w:val="en-GB"/>
        </w:rPr>
      </w:pPr>
      <w:r w:rsidRPr="00227D01">
        <w:rPr>
          <w:rFonts w:cs="Arial"/>
          <w:i/>
          <w:spacing w:val="-1"/>
          <w:lang w:val="en-GB"/>
        </w:rPr>
        <w:t>Adults</w:t>
      </w:r>
      <w:r w:rsidRPr="00227D01">
        <w:rPr>
          <w:rFonts w:cs="Arial"/>
          <w:i/>
          <w:spacing w:val="-2"/>
          <w:lang w:val="en-GB"/>
        </w:rPr>
        <w:t xml:space="preserve"> </w:t>
      </w:r>
      <w:r w:rsidRPr="00227D01">
        <w:rPr>
          <w:rFonts w:cs="Arial"/>
          <w:i/>
          <w:spacing w:val="-1"/>
          <w:lang w:val="en-GB"/>
        </w:rPr>
        <w:t>(18</w:t>
      </w:r>
      <w:r w:rsidRPr="00227D01">
        <w:rPr>
          <w:rFonts w:cs="Arial"/>
          <w:i/>
          <w:spacing w:val="-2"/>
          <w:lang w:val="en-GB"/>
        </w:rPr>
        <w:t> years</w:t>
      </w:r>
      <w:r w:rsidRPr="00227D01">
        <w:rPr>
          <w:rFonts w:cs="Arial"/>
          <w:i/>
          <w:lang w:val="en-GB"/>
        </w:rPr>
        <w:t xml:space="preserve"> </w:t>
      </w:r>
      <w:r w:rsidRPr="00227D01">
        <w:rPr>
          <w:rFonts w:cs="Arial"/>
          <w:i/>
          <w:spacing w:val="2"/>
          <w:lang w:val="en-GB"/>
        </w:rPr>
        <w:t>or</w:t>
      </w:r>
      <w:r w:rsidRPr="00227D01">
        <w:rPr>
          <w:rFonts w:cs="Arial"/>
          <w:i/>
          <w:spacing w:val="-5"/>
          <w:lang w:val="en-GB"/>
        </w:rPr>
        <w:t xml:space="preserve"> </w:t>
      </w:r>
      <w:r w:rsidRPr="00227D01">
        <w:rPr>
          <w:rFonts w:cs="Arial"/>
          <w:i/>
          <w:spacing w:val="-1"/>
          <w:lang w:val="en-GB"/>
        </w:rPr>
        <w:t>older)</w:t>
      </w:r>
    </w:p>
    <w:p w14:paraId="2A176046" w14:textId="77777777" w:rsidR="007D5A37" w:rsidRPr="00227D01" w:rsidRDefault="007D5A37" w:rsidP="007D5A37">
      <w:pPr>
        <w:keepNext/>
        <w:widowControl/>
        <w:rPr>
          <w:rFonts w:ascii="Arial" w:hAnsi="Arial" w:cs="Arial"/>
          <w:lang w:val="en-GB"/>
        </w:rPr>
      </w:pPr>
    </w:p>
    <w:p w14:paraId="5DD5310C" w14:textId="77777777" w:rsidR="007D5A37" w:rsidRPr="00227D01" w:rsidRDefault="007D5A37" w:rsidP="007D5A37">
      <w:pPr>
        <w:pStyle w:val="BodyText"/>
        <w:ind w:left="0"/>
        <w:rPr>
          <w:rFonts w:cs="Arial"/>
          <w:spacing w:val="-1"/>
          <w:lang w:val="en-GB"/>
        </w:rPr>
      </w:pPr>
      <w:r w:rsidRPr="00227D01">
        <w:rPr>
          <w:rFonts w:cs="Arial"/>
          <w:lang w:val="en-GB"/>
        </w:rPr>
        <w:t>The</w:t>
      </w:r>
      <w:r w:rsidRPr="00227D01">
        <w:rPr>
          <w:rFonts w:cs="Arial"/>
          <w:spacing w:val="27"/>
          <w:lang w:val="en-GB"/>
        </w:rPr>
        <w:t xml:space="preserve"> </w:t>
      </w:r>
      <w:r w:rsidRPr="00227D01">
        <w:rPr>
          <w:rFonts w:cs="Arial"/>
          <w:spacing w:val="-2"/>
          <w:lang w:val="en-GB"/>
        </w:rPr>
        <w:t>recommended</w:t>
      </w:r>
      <w:r w:rsidRPr="00227D01">
        <w:rPr>
          <w:rFonts w:cs="Arial"/>
          <w:spacing w:val="27"/>
          <w:lang w:val="en-GB"/>
        </w:rPr>
        <w:t xml:space="preserve"> </w:t>
      </w:r>
      <w:r w:rsidRPr="00227D01">
        <w:rPr>
          <w:rFonts w:cs="Arial"/>
          <w:spacing w:val="-1"/>
          <w:lang w:val="en-GB"/>
        </w:rPr>
        <w:t>dose</w:t>
      </w:r>
      <w:r w:rsidRPr="00227D01">
        <w:rPr>
          <w:rFonts w:cs="Arial"/>
          <w:spacing w:val="29"/>
          <w:lang w:val="en-GB"/>
        </w:rPr>
        <w:t xml:space="preserve"> </w:t>
      </w:r>
      <w:r w:rsidRPr="00227D01">
        <w:rPr>
          <w:rFonts w:cs="Arial"/>
          <w:lang w:val="en-GB"/>
        </w:rPr>
        <w:t xml:space="preserve">is 300 mg of NUCALA </w:t>
      </w:r>
      <w:r w:rsidRPr="00227D01">
        <w:rPr>
          <w:rFonts w:cs="Arial"/>
          <w:spacing w:val="-1"/>
          <w:lang w:val="en-GB"/>
        </w:rPr>
        <w:t>administered</w:t>
      </w:r>
      <w:r w:rsidRPr="00227D01">
        <w:rPr>
          <w:rFonts w:cs="Arial"/>
          <w:spacing w:val="27"/>
          <w:lang w:val="en-GB"/>
        </w:rPr>
        <w:t xml:space="preserve"> </w:t>
      </w:r>
      <w:r w:rsidRPr="00227D01">
        <w:rPr>
          <w:rFonts w:cs="Arial"/>
          <w:spacing w:val="-1"/>
          <w:lang w:val="en-GB"/>
        </w:rPr>
        <w:t>by</w:t>
      </w:r>
      <w:r w:rsidRPr="00227D01">
        <w:rPr>
          <w:rFonts w:cs="Arial"/>
          <w:spacing w:val="25"/>
          <w:lang w:val="en-GB"/>
        </w:rPr>
        <w:t xml:space="preserve"> </w:t>
      </w:r>
      <w:r w:rsidRPr="00227D01">
        <w:rPr>
          <w:rFonts w:cs="Arial"/>
          <w:spacing w:val="-1"/>
          <w:lang w:val="en-GB"/>
        </w:rPr>
        <w:t>subcutaneous</w:t>
      </w:r>
      <w:r w:rsidRPr="00227D01">
        <w:rPr>
          <w:rFonts w:cs="Arial"/>
          <w:spacing w:val="28"/>
          <w:lang w:val="en-GB"/>
        </w:rPr>
        <w:t xml:space="preserve"> </w:t>
      </w:r>
      <w:r w:rsidRPr="00227D01">
        <w:rPr>
          <w:rFonts w:cs="Arial"/>
          <w:spacing w:val="-1"/>
          <w:lang w:val="en-GB"/>
        </w:rPr>
        <w:t>injection</w:t>
      </w:r>
      <w:r w:rsidRPr="00227D01">
        <w:rPr>
          <w:rFonts w:cs="Arial"/>
          <w:spacing w:val="69"/>
          <w:lang w:val="en-GB"/>
        </w:rPr>
        <w:t xml:space="preserve"> </w:t>
      </w:r>
      <w:r w:rsidRPr="00227D01">
        <w:rPr>
          <w:rFonts w:cs="Arial"/>
          <w:spacing w:val="-1"/>
          <w:lang w:val="en-GB"/>
        </w:rPr>
        <w:t>once</w:t>
      </w:r>
      <w:r w:rsidRPr="00227D01">
        <w:rPr>
          <w:rFonts w:cs="Arial"/>
          <w:spacing w:val="-2"/>
          <w:lang w:val="en-GB"/>
        </w:rPr>
        <w:t xml:space="preserve"> </w:t>
      </w:r>
      <w:r w:rsidRPr="00227D01">
        <w:rPr>
          <w:rFonts w:cs="Arial"/>
          <w:spacing w:val="-1"/>
          <w:lang w:val="en-GB"/>
        </w:rPr>
        <w:t>every</w:t>
      </w:r>
      <w:r w:rsidRPr="00227D01">
        <w:rPr>
          <w:rFonts w:cs="Arial"/>
          <w:spacing w:val="-4"/>
          <w:lang w:val="en-GB"/>
        </w:rPr>
        <w:t xml:space="preserve"> </w:t>
      </w:r>
      <w:r w:rsidRPr="00227D01">
        <w:rPr>
          <w:rFonts w:cs="Arial"/>
          <w:lang w:val="en-GB"/>
        </w:rPr>
        <w:t>4</w:t>
      </w:r>
      <w:r w:rsidRPr="00227D01">
        <w:rPr>
          <w:rFonts w:cs="Arial"/>
          <w:spacing w:val="3"/>
          <w:lang w:val="en-GB"/>
        </w:rPr>
        <w:t> </w:t>
      </w:r>
      <w:r w:rsidRPr="00227D01">
        <w:rPr>
          <w:rFonts w:cs="Arial"/>
          <w:spacing w:val="-1"/>
          <w:lang w:val="en-GB"/>
        </w:rPr>
        <w:t>weeks.</w:t>
      </w:r>
    </w:p>
    <w:p w14:paraId="07C0B693" w14:textId="0728D0B2" w:rsidR="007D5A37" w:rsidRPr="00227D01" w:rsidRDefault="007D5A37" w:rsidP="004D072A">
      <w:pPr>
        <w:pStyle w:val="BodyText"/>
        <w:ind w:left="0"/>
        <w:rPr>
          <w:rFonts w:cs="Arial"/>
          <w:spacing w:val="-1"/>
          <w:lang w:val="en-GB"/>
        </w:rPr>
      </w:pPr>
    </w:p>
    <w:p w14:paraId="577B380C" w14:textId="4DA5AC94" w:rsidR="00E52F1E" w:rsidRPr="00227D01" w:rsidDel="008C1109" w:rsidRDefault="00E52F1E">
      <w:pPr>
        <w:pStyle w:val="BodyText"/>
        <w:ind w:left="0"/>
        <w:rPr>
          <w:spacing w:val="-1"/>
          <w:lang w:val="en-GB"/>
        </w:rPr>
      </w:pPr>
    </w:p>
    <w:p w14:paraId="3184D7DE" w14:textId="19A329AF" w:rsidR="005B6B69" w:rsidRPr="00227D01" w:rsidRDefault="00A52257">
      <w:pPr>
        <w:pStyle w:val="BodyText"/>
        <w:keepNext/>
        <w:widowControl/>
        <w:ind w:left="0" w:right="118"/>
        <w:rPr>
          <w:spacing w:val="-1"/>
          <w:u w:val="single"/>
          <w:lang w:val="en-GB"/>
        </w:rPr>
      </w:pPr>
      <w:r w:rsidRPr="00227D01">
        <w:rPr>
          <w:spacing w:val="-1"/>
          <w:u w:val="single"/>
          <w:lang w:val="en-GB"/>
        </w:rPr>
        <w:t>Special populations</w:t>
      </w:r>
    </w:p>
    <w:p w14:paraId="2D4B8564" w14:textId="77777777" w:rsidR="005B6B69" w:rsidRPr="00227D01" w:rsidRDefault="005B6B69">
      <w:pPr>
        <w:keepNext/>
        <w:widowControl/>
        <w:spacing w:line="240" w:lineRule="exact"/>
        <w:rPr>
          <w:rFonts w:ascii="Arial" w:hAnsi="Arial" w:cs="Arial"/>
          <w:lang w:val="en-GB"/>
        </w:rPr>
      </w:pPr>
    </w:p>
    <w:p w14:paraId="45490CDE" w14:textId="16110290" w:rsidR="005B6B69" w:rsidRPr="00227D01" w:rsidRDefault="005B6B69">
      <w:pPr>
        <w:pStyle w:val="BodyText"/>
        <w:keepNext/>
        <w:widowControl/>
        <w:ind w:left="0"/>
        <w:rPr>
          <w:i/>
          <w:spacing w:val="-1"/>
          <w:lang w:val="en-GB"/>
        </w:rPr>
      </w:pPr>
      <w:r w:rsidRPr="00227D01">
        <w:rPr>
          <w:i/>
          <w:spacing w:val="-1"/>
          <w:lang w:val="en-GB"/>
        </w:rPr>
        <w:t>Elderly</w:t>
      </w:r>
      <w:r w:rsidRPr="00227D01">
        <w:rPr>
          <w:i/>
          <w:spacing w:val="-4"/>
          <w:lang w:val="en-GB"/>
        </w:rPr>
        <w:t xml:space="preserve"> </w:t>
      </w:r>
      <w:r w:rsidRPr="00227D01">
        <w:rPr>
          <w:i/>
          <w:spacing w:val="-1"/>
          <w:lang w:val="en-GB"/>
        </w:rPr>
        <w:t>(65</w:t>
      </w:r>
      <w:r w:rsidR="000B6000" w:rsidRPr="00227D01">
        <w:rPr>
          <w:i/>
          <w:spacing w:val="-1"/>
          <w:lang w:val="en-GB"/>
        </w:rPr>
        <w:t> </w:t>
      </w:r>
      <w:r w:rsidRPr="00227D01">
        <w:rPr>
          <w:i/>
          <w:spacing w:val="-2"/>
          <w:lang w:val="en-GB"/>
        </w:rPr>
        <w:t>years</w:t>
      </w:r>
      <w:r w:rsidRPr="00227D01">
        <w:rPr>
          <w:i/>
          <w:lang w:val="en-GB"/>
        </w:rPr>
        <w:t xml:space="preserve"> </w:t>
      </w:r>
      <w:r w:rsidRPr="00227D01">
        <w:rPr>
          <w:i/>
          <w:spacing w:val="1"/>
          <w:lang w:val="en-GB"/>
        </w:rPr>
        <w:t>or</w:t>
      </w:r>
      <w:r w:rsidRPr="00227D01">
        <w:rPr>
          <w:i/>
          <w:spacing w:val="-3"/>
          <w:lang w:val="en-GB"/>
        </w:rPr>
        <w:t xml:space="preserve"> </w:t>
      </w:r>
      <w:r w:rsidRPr="00227D01">
        <w:rPr>
          <w:i/>
          <w:spacing w:val="-1"/>
          <w:lang w:val="en-GB"/>
        </w:rPr>
        <w:t>older)</w:t>
      </w:r>
    </w:p>
    <w:p w14:paraId="1E7F7BB0" w14:textId="77777777" w:rsidR="005B6B69" w:rsidRPr="00227D01" w:rsidRDefault="005B6B69">
      <w:pPr>
        <w:pStyle w:val="BodyText"/>
        <w:keepNext/>
        <w:widowControl/>
        <w:ind w:left="0"/>
        <w:rPr>
          <w:i/>
          <w:spacing w:val="-1"/>
          <w:lang w:val="en-GB"/>
        </w:rPr>
      </w:pPr>
    </w:p>
    <w:p w14:paraId="1BB8DD04" w14:textId="4BA4E89E" w:rsidR="005B6B69" w:rsidRPr="00227D01" w:rsidRDefault="005B6B69">
      <w:pPr>
        <w:pStyle w:val="BodyText"/>
        <w:ind w:left="0"/>
        <w:rPr>
          <w:i/>
          <w:lang w:val="en-GB"/>
        </w:rPr>
      </w:pPr>
      <w:r w:rsidRPr="00227D01">
        <w:rPr>
          <w:rFonts w:cs="Arial"/>
          <w:lang w:val="en-GB"/>
        </w:rPr>
        <w:t xml:space="preserve">No </w:t>
      </w:r>
      <w:r w:rsidRPr="00227D01">
        <w:rPr>
          <w:rFonts w:cs="Arial"/>
          <w:spacing w:val="-1"/>
          <w:lang w:val="en-GB"/>
        </w:rPr>
        <w:t xml:space="preserve">dosage adjustment </w:t>
      </w:r>
      <w:r w:rsidRPr="00227D01">
        <w:rPr>
          <w:rFonts w:cs="Arial"/>
          <w:lang w:val="en-GB"/>
        </w:rPr>
        <w:t xml:space="preserve">is </w:t>
      </w:r>
      <w:r w:rsidRPr="00227D01">
        <w:rPr>
          <w:rFonts w:cs="Arial"/>
          <w:spacing w:val="-2"/>
          <w:lang w:val="en-GB"/>
        </w:rPr>
        <w:t xml:space="preserve">recommended </w:t>
      </w:r>
      <w:r w:rsidRPr="00227D01">
        <w:rPr>
          <w:rFonts w:cs="Arial"/>
          <w:lang w:val="en-GB"/>
        </w:rPr>
        <w:t xml:space="preserve">in </w:t>
      </w:r>
      <w:r w:rsidRPr="00227D01">
        <w:rPr>
          <w:rFonts w:cs="Arial"/>
          <w:spacing w:val="-1"/>
          <w:lang w:val="en-GB"/>
        </w:rPr>
        <w:t>patients 65</w:t>
      </w:r>
      <w:r w:rsidR="000B6000" w:rsidRPr="00227D01">
        <w:rPr>
          <w:rFonts w:cs="Arial"/>
          <w:spacing w:val="-1"/>
          <w:lang w:val="en-GB"/>
        </w:rPr>
        <w:t> </w:t>
      </w:r>
      <w:r w:rsidRPr="00227D01">
        <w:rPr>
          <w:rFonts w:cs="Arial"/>
          <w:spacing w:val="-2"/>
          <w:lang w:val="en-GB"/>
        </w:rPr>
        <w:t xml:space="preserve">years </w:t>
      </w:r>
      <w:r w:rsidRPr="00227D01">
        <w:rPr>
          <w:rFonts w:cs="Arial"/>
          <w:spacing w:val="-1"/>
          <w:lang w:val="en-GB"/>
        </w:rPr>
        <w:t xml:space="preserve">or older </w:t>
      </w:r>
      <w:r w:rsidRPr="00227D01">
        <w:rPr>
          <w:rFonts w:cs="Arial"/>
          <w:i/>
          <w:spacing w:val="-1"/>
          <w:lang w:val="en-GB"/>
        </w:rPr>
        <w:t>(</w:t>
      </w:r>
      <w:r w:rsidRPr="00227D01">
        <w:rPr>
          <w:rFonts w:cs="Arial"/>
          <w:spacing w:val="-1"/>
          <w:lang w:val="en-GB"/>
        </w:rPr>
        <w:t>see Section</w:t>
      </w:r>
      <w:r w:rsidR="000B6000" w:rsidRPr="00227D01">
        <w:rPr>
          <w:rFonts w:cs="Arial"/>
          <w:spacing w:val="-1"/>
          <w:lang w:val="en-GB"/>
        </w:rPr>
        <w:t> </w:t>
      </w:r>
      <w:r w:rsidRPr="00227D01">
        <w:rPr>
          <w:rFonts w:cs="Arial"/>
          <w:spacing w:val="-1"/>
          <w:lang w:val="en-GB"/>
        </w:rPr>
        <w:t>5.2</w:t>
      </w:r>
      <w:r w:rsidRPr="00227D01">
        <w:rPr>
          <w:rFonts w:cs="Arial"/>
          <w:spacing w:val="52"/>
          <w:lang w:val="en-GB"/>
        </w:rPr>
        <w:t xml:space="preserve"> </w:t>
      </w:r>
      <w:r w:rsidRPr="00227D01">
        <w:rPr>
          <w:rFonts w:cs="Arial"/>
          <w:spacing w:val="-1"/>
          <w:lang w:val="en-GB"/>
        </w:rPr>
        <w:t>P</w:t>
      </w:r>
      <w:r w:rsidR="00BC08C7" w:rsidRPr="00227D01">
        <w:rPr>
          <w:rFonts w:cs="Arial"/>
          <w:spacing w:val="-1"/>
          <w:lang w:val="en-GB"/>
        </w:rPr>
        <w:t>HARMACOKINETIC</w:t>
      </w:r>
      <w:r w:rsidRPr="00227D01">
        <w:rPr>
          <w:rFonts w:cs="Arial"/>
          <w:spacing w:val="-1"/>
          <w:lang w:val="en-GB"/>
        </w:rPr>
        <w:t xml:space="preserve"> P</w:t>
      </w:r>
      <w:r w:rsidR="00BC08C7" w:rsidRPr="00227D01">
        <w:rPr>
          <w:rFonts w:cs="Arial"/>
          <w:spacing w:val="-1"/>
          <w:lang w:val="en-GB"/>
        </w:rPr>
        <w:t>ROPERTIES</w:t>
      </w:r>
      <w:r w:rsidRPr="00227D01">
        <w:rPr>
          <w:rFonts w:cs="Arial"/>
          <w:spacing w:val="1"/>
          <w:lang w:val="en-GB"/>
        </w:rPr>
        <w:t xml:space="preserve"> </w:t>
      </w:r>
      <w:r w:rsidRPr="00227D01">
        <w:rPr>
          <w:rFonts w:cs="Arial"/>
          <w:lang w:val="en-GB"/>
        </w:rPr>
        <w:t>–</w:t>
      </w:r>
      <w:r w:rsidRPr="00227D01">
        <w:rPr>
          <w:rFonts w:cs="Arial"/>
          <w:spacing w:val="-2"/>
          <w:lang w:val="en-GB"/>
        </w:rPr>
        <w:t xml:space="preserve"> </w:t>
      </w:r>
      <w:r w:rsidRPr="00227D01">
        <w:rPr>
          <w:rFonts w:cs="Arial"/>
          <w:spacing w:val="-1"/>
          <w:lang w:val="en-GB"/>
        </w:rPr>
        <w:t>Special</w:t>
      </w:r>
      <w:r w:rsidRPr="00227D01">
        <w:rPr>
          <w:rFonts w:cs="Arial"/>
          <w:lang w:val="en-GB"/>
        </w:rPr>
        <w:t xml:space="preserve"> </w:t>
      </w:r>
      <w:r w:rsidRPr="00227D01">
        <w:rPr>
          <w:rFonts w:cs="Arial"/>
          <w:spacing w:val="-1"/>
          <w:lang w:val="en-GB"/>
        </w:rPr>
        <w:t>Patient</w:t>
      </w:r>
      <w:r w:rsidRPr="00227D01">
        <w:rPr>
          <w:rFonts w:cs="Arial"/>
          <w:spacing w:val="2"/>
          <w:lang w:val="en-GB"/>
        </w:rPr>
        <w:t xml:space="preserve"> </w:t>
      </w:r>
      <w:r w:rsidRPr="00227D01">
        <w:rPr>
          <w:rFonts w:cs="Arial"/>
          <w:spacing w:val="-1"/>
          <w:lang w:val="en-GB"/>
        </w:rPr>
        <w:t>Populations</w:t>
      </w:r>
      <w:r w:rsidRPr="00227D01">
        <w:rPr>
          <w:rFonts w:cs="Arial"/>
          <w:i/>
          <w:spacing w:val="-1"/>
          <w:lang w:val="en-GB"/>
        </w:rPr>
        <w:t>)</w:t>
      </w:r>
      <w:r w:rsidRPr="00227D01">
        <w:rPr>
          <w:rFonts w:cs="Arial"/>
          <w:spacing w:val="-1"/>
          <w:lang w:val="en-GB"/>
        </w:rPr>
        <w:t>.</w:t>
      </w:r>
    </w:p>
    <w:p w14:paraId="1E03A045" w14:textId="77777777" w:rsidR="005B6B69" w:rsidRPr="00227D01" w:rsidRDefault="005B6B69">
      <w:pPr>
        <w:spacing w:line="240" w:lineRule="exact"/>
        <w:rPr>
          <w:rFonts w:ascii="Arial" w:hAnsi="Arial" w:cs="Arial"/>
          <w:lang w:val="en-GB"/>
        </w:rPr>
      </w:pPr>
    </w:p>
    <w:p w14:paraId="0C284B4A" w14:textId="77777777" w:rsidR="005B6B69" w:rsidRPr="00227D01" w:rsidRDefault="005B6B69">
      <w:pPr>
        <w:pStyle w:val="BodyText"/>
        <w:keepNext/>
        <w:widowControl/>
        <w:ind w:left="0"/>
        <w:rPr>
          <w:i/>
          <w:spacing w:val="-1"/>
          <w:lang w:val="en-GB"/>
        </w:rPr>
      </w:pPr>
      <w:r w:rsidRPr="00227D01">
        <w:rPr>
          <w:i/>
          <w:spacing w:val="-1"/>
          <w:lang w:val="en-GB"/>
        </w:rPr>
        <w:t>Renal</w:t>
      </w:r>
      <w:r w:rsidRPr="00227D01">
        <w:rPr>
          <w:i/>
          <w:spacing w:val="-2"/>
          <w:lang w:val="en-GB"/>
        </w:rPr>
        <w:t xml:space="preserve"> </w:t>
      </w:r>
      <w:r w:rsidRPr="00227D01">
        <w:rPr>
          <w:i/>
          <w:spacing w:val="-1"/>
          <w:lang w:val="en-GB"/>
        </w:rPr>
        <w:t>impairment</w:t>
      </w:r>
    </w:p>
    <w:p w14:paraId="00DD0FA8" w14:textId="77777777" w:rsidR="005B6B69" w:rsidRPr="00227D01" w:rsidRDefault="005B6B69">
      <w:pPr>
        <w:pStyle w:val="BodyText"/>
        <w:keepNext/>
        <w:widowControl/>
        <w:ind w:left="0"/>
        <w:rPr>
          <w:i/>
          <w:spacing w:val="-1"/>
          <w:lang w:val="en-GB"/>
        </w:rPr>
      </w:pPr>
    </w:p>
    <w:p w14:paraId="3BAE553B" w14:textId="7662746E" w:rsidR="005B6B69" w:rsidRPr="00227D01" w:rsidRDefault="005B6B69">
      <w:pPr>
        <w:pStyle w:val="BodyText"/>
        <w:ind w:left="0"/>
        <w:rPr>
          <w:i/>
          <w:lang w:val="en-GB"/>
        </w:rPr>
      </w:pPr>
      <w:r w:rsidRPr="00227D01">
        <w:rPr>
          <w:rFonts w:cs="Arial"/>
          <w:lang w:val="en-GB"/>
        </w:rPr>
        <w:t xml:space="preserve">Dose </w:t>
      </w:r>
      <w:r w:rsidRPr="00227D01">
        <w:rPr>
          <w:rFonts w:cs="Arial"/>
          <w:spacing w:val="-2"/>
          <w:lang w:val="en-GB"/>
        </w:rPr>
        <w:t>adjustments</w:t>
      </w:r>
      <w:r w:rsidRPr="00227D01">
        <w:rPr>
          <w:rFonts w:cs="Arial"/>
          <w:lang w:val="en-GB"/>
        </w:rPr>
        <w:t xml:space="preserve"> in </w:t>
      </w:r>
      <w:r w:rsidRPr="00227D01">
        <w:rPr>
          <w:rFonts w:cs="Arial"/>
          <w:spacing w:val="-1"/>
          <w:lang w:val="en-GB"/>
        </w:rPr>
        <w:t>patients</w:t>
      </w:r>
      <w:r w:rsidRPr="00227D01">
        <w:rPr>
          <w:rFonts w:cs="Arial"/>
          <w:lang w:val="en-GB"/>
        </w:rPr>
        <w:t xml:space="preserve"> </w:t>
      </w:r>
      <w:r w:rsidRPr="00227D01">
        <w:rPr>
          <w:rFonts w:cs="Arial"/>
          <w:spacing w:val="-2"/>
          <w:lang w:val="en-GB"/>
        </w:rPr>
        <w:t>with</w:t>
      </w:r>
      <w:r w:rsidRPr="00227D01">
        <w:rPr>
          <w:rFonts w:cs="Arial"/>
          <w:lang w:val="en-GB"/>
        </w:rPr>
        <w:t xml:space="preserve"> </w:t>
      </w:r>
      <w:r w:rsidRPr="00227D01">
        <w:rPr>
          <w:rFonts w:cs="Arial"/>
          <w:spacing w:val="-1"/>
          <w:lang w:val="en-GB"/>
        </w:rPr>
        <w:t>renal</w:t>
      </w:r>
      <w:r w:rsidRPr="00227D01">
        <w:rPr>
          <w:rFonts w:cs="Arial"/>
          <w:lang w:val="en-GB"/>
        </w:rPr>
        <w:t xml:space="preserve"> </w:t>
      </w:r>
      <w:r w:rsidRPr="00227D01">
        <w:rPr>
          <w:rFonts w:cs="Arial"/>
          <w:spacing w:val="-2"/>
          <w:lang w:val="en-GB"/>
        </w:rPr>
        <w:t>impairment</w:t>
      </w:r>
      <w:r w:rsidRPr="00227D01">
        <w:rPr>
          <w:rFonts w:cs="Arial"/>
          <w:lang w:val="en-GB"/>
        </w:rPr>
        <w:t xml:space="preserve"> are unlikely</w:t>
      </w:r>
      <w:r w:rsidRPr="00227D01">
        <w:rPr>
          <w:rFonts w:cs="Arial"/>
          <w:spacing w:val="61"/>
          <w:lang w:val="en-GB"/>
        </w:rPr>
        <w:t xml:space="preserve"> </w:t>
      </w:r>
      <w:r w:rsidRPr="00227D01">
        <w:rPr>
          <w:rFonts w:cs="Arial"/>
          <w:spacing w:val="-1"/>
          <w:lang w:val="en-GB"/>
        </w:rPr>
        <w:t>to</w:t>
      </w:r>
      <w:r w:rsidRPr="00227D01">
        <w:rPr>
          <w:rFonts w:cs="Arial"/>
          <w:lang w:val="en-GB"/>
        </w:rPr>
        <w:t xml:space="preserve"> </w:t>
      </w:r>
      <w:r w:rsidRPr="00227D01">
        <w:rPr>
          <w:rFonts w:cs="Arial"/>
          <w:spacing w:val="-1"/>
          <w:lang w:val="en-GB"/>
        </w:rPr>
        <w:t>be</w:t>
      </w:r>
      <w:r w:rsidRPr="00227D01">
        <w:rPr>
          <w:rFonts w:cs="Arial"/>
          <w:lang w:val="en-GB"/>
        </w:rPr>
        <w:t xml:space="preserve"> </w:t>
      </w:r>
      <w:r w:rsidRPr="00227D01">
        <w:rPr>
          <w:rFonts w:cs="Arial"/>
          <w:spacing w:val="-1"/>
          <w:lang w:val="en-GB"/>
        </w:rPr>
        <w:t>required</w:t>
      </w:r>
      <w:r w:rsidRPr="00227D01">
        <w:rPr>
          <w:rFonts w:cs="Arial"/>
          <w:lang w:val="en-GB"/>
        </w:rPr>
        <w:t xml:space="preserve"> </w:t>
      </w:r>
      <w:r w:rsidRPr="00227D01">
        <w:rPr>
          <w:rFonts w:cs="Arial"/>
          <w:spacing w:val="1"/>
          <w:lang w:val="en-GB"/>
        </w:rPr>
        <w:t>(see Section</w:t>
      </w:r>
      <w:r w:rsidR="000B6000" w:rsidRPr="00227D01">
        <w:rPr>
          <w:rFonts w:cs="Arial"/>
          <w:spacing w:val="1"/>
          <w:lang w:val="en-GB"/>
        </w:rPr>
        <w:t> </w:t>
      </w:r>
      <w:r w:rsidRPr="00227D01">
        <w:rPr>
          <w:rFonts w:cs="Arial"/>
          <w:spacing w:val="1"/>
          <w:lang w:val="en-GB"/>
        </w:rPr>
        <w:t>5.2</w:t>
      </w:r>
      <w:r w:rsidRPr="00227D01">
        <w:rPr>
          <w:rFonts w:cs="Arial"/>
          <w:spacing w:val="55"/>
          <w:lang w:val="en-GB"/>
        </w:rPr>
        <w:t xml:space="preserve"> </w:t>
      </w:r>
      <w:r w:rsidRPr="00227D01">
        <w:rPr>
          <w:rFonts w:cs="Arial"/>
          <w:spacing w:val="-1"/>
          <w:lang w:val="en-GB"/>
        </w:rPr>
        <w:t>P</w:t>
      </w:r>
      <w:r w:rsidR="00BC08C7" w:rsidRPr="00227D01">
        <w:rPr>
          <w:rFonts w:cs="Arial"/>
          <w:spacing w:val="-1"/>
          <w:lang w:val="en-GB"/>
        </w:rPr>
        <w:t>HARMACOKINETIC</w:t>
      </w:r>
      <w:r w:rsidRPr="00227D01">
        <w:rPr>
          <w:rFonts w:cs="Arial"/>
          <w:spacing w:val="-1"/>
          <w:lang w:val="en-GB"/>
        </w:rPr>
        <w:t xml:space="preserve"> P</w:t>
      </w:r>
      <w:r w:rsidR="00BC08C7" w:rsidRPr="00227D01">
        <w:rPr>
          <w:rFonts w:cs="Arial"/>
          <w:spacing w:val="-1"/>
          <w:lang w:val="en-GB"/>
        </w:rPr>
        <w:t>ROPERTIES</w:t>
      </w:r>
      <w:r w:rsidRPr="00227D01">
        <w:rPr>
          <w:rFonts w:cs="Arial"/>
          <w:spacing w:val="1"/>
          <w:lang w:val="en-GB"/>
        </w:rPr>
        <w:t xml:space="preserve"> </w:t>
      </w:r>
      <w:r w:rsidRPr="00227D01">
        <w:rPr>
          <w:rFonts w:cs="Arial"/>
          <w:lang w:val="en-GB"/>
        </w:rPr>
        <w:t>–</w:t>
      </w:r>
      <w:r w:rsidRPr="00227D01">
        <w:rPr>
          <w:rFonts w:cs="Arial"/>
          <w:spacing w:val="-2"/>
          <w:lang w:val="en-GB"/>
        </w:rPr>
        <w:t xml:space="preserve"> </w:t>
      </w:r>
      <w:r w:rsidRPr="00227D01">
        <w:rPr>
          <w:rFonts w:cs="Arial"/>
          <w:spacing w:val="-1"/>
          <w:lang w:val="en-GB"/>
        </w:rPr>
        <w:t>Special</w:t>
      </w:r>
      <w:r w:rsidRPr="00227D01">
        <w:rPr>
          <w:rFonts w:cs="Arial"/>
          <w:lang w:val="en-GB"/>
        </w:rPr>
        <w:t xml:space="preserve"> </w:t>
      </w:r>
      <w:r w:rsidRPr="00227D01">
        <w:rPr>
          <w:rFonts w:cs="Arial"/>
          <w:spacing w:val="-1"/>
          <w:lang w:val="en-GB"/>
        </w:rPr>
        <w:t>Patient</w:t>
      </w:r>
      <w:r w:rsidRPr="00227D01">
        <w:rPr>
          <w:rFonts w:cs="Arial"/>
          <w:spacing w:val="2"/>
          <w:lang w:val="en-GB"/>
        </w:rPr>
        <w:t xml:space="preserve"> </w:t>
      </w:r>
      <w:r w:rsidRPr="00227D01">
        <w:rPr>
          <w:rFonts w:cs="Arial"/>
          <w:spacing w:val="-2"/>
          <w:lang w:val="en-GB"/>
        </w:rPr>
        <w:t>Populations).</w:t>
      </w:r>
    </w:p>
    <w:p w14:paraId="2A0890ED" w14:textId="77777777" w:rsidR="005B6B69" w:rsidRPr="00227D01" w:rsidRDefault="005B6B69">
      <w:pPr>
        <w:spacing w:line="220" w:lineRule="exact"/>
        <w:rPr>
          <w:rFonts w:ascii="Arial" w:hAnsi="Arial" w:cs="Arial"/>
          <w:lang w:val="en-GB"/>
        </w:rPr>
      </w:pPr>
    </w:p>
    <w:p w14:paraId="25ACA6E5" w14:textId="77777777" w:rsidR="005B6B69" w:rsidRPr="00227D01" w:rsidRDefault="005B6B69">
      <w:pPr>
        <w:pStyle w:val="BodyText"/>
        <w:keepNext/>
        <w:ind w:left="0"/>
        <w:rPr>
          <w:i/>
          <w:spacing w:val="-2"/>
          <w:lang w:val="en-GB"/>
        </w:rPr>
      </w:pPr>
      <w:r w:rsidRPr="00227D01">
        <w:rPr>
          <w:i/>
          <w:spacing w:val="-1"/>
          <w:lang w:val="en-GB"/>
        </w:rPr>
        <w:t>Hepatic</w:t>
      </w:r>
      <w:r w:rsidRPr="00227D01">
        <w:rPr>
          <w:i/>
          <w:spacing w:val="-2"/>
          <w:lang w:val="en-GB"/>
        </w:rPr>
        <w:t xml:space="preserve"> Impairment</w:t>
      </w:r>
    </w:p>
    <w:p w14:paraId="6B8B6E03" w14:textId="77777777" w:rsidR="005B6B69" w:rsidRPr="00227D01" w:rsidRDefault="005B6B69">
      <w:pPr>
        <w:pStyle w:val="BodyText"/>
        <w:keepNext/>
        <w:ind w:left="0"/>
        <w:rPr>
          <w:spacing w:val="-2"/>
          <w:u w:val="single" w:color="000000"/>
          <w:lang w:val="en-GB"/>
        </w:rPr>
      </w:pPr>
    </w:p>
    <w:p w14:paraId="5F086C96" w14:textId="779A19B9" w:rsidR="005B6B69" w:rsidRPr="00227D01" w:rsidRDefault="005B6B69">
      <w:pPr>
        <w:pStyle w:val="BodyText"/>
        <w:keepNext/>
        <w:ind w:left="0"/>
        <w:rPr>
          <w:lang w:val="en-GB"/>
        </w:rPr>
      </w:pPr>
      <w:r w:rsidRPr="00227D01">
        <w:rPr>
          <w:rFonts w:cs="Arial"/>
          <w:lang w:val="en-GB"/>
        </w:rPr>
        <w:t>Dose</w:t>
      </w:r>
      <w:r w:rsidRPr="00227D01">
        <w:rPr>
          <w:rFonts w:cs="Arial"/>
          <w:spacing w:val="43"/>
          <w:lang w:val="en-GB"/>
        </w:rPr>
        <w:t xml:space="preserve"> </w:t>
      </w:r>
      <w:r w:rsidRPr="00227D01">
        <w:rPr>
          <w:rFonts w:cs="Arial"/>
          <w:spacing w:val="-1"/>
          <w:lang w:val="en-GB"/>
        </w:rPr>
        <w:t>adjustments</w:t>
      </w:r>
      <w:r w:rsidRPr="00227D01">
        <w:rPr>
          <w:rFonts w:cs="Arial"/>
          <w:spacing w:val="44"/>
          <w:lang w:val="en-GB"/>
        </w:rPr>
        <w:t xml:space="preserve"> </w:t>
      </w:r>
      <w:r w:rsidRPr="00227D01">
        <w:rPr>
          <w:rFonts w:cs="Arial"/>
          <w:lang w:val="en-GB"/>
        </w:rPr>
        <w:t>in</w:t>
      </w:r>
      <w:r w:rsidRPr="00227D01">
        <w:rPr>
          <w:rFonts w:cs="Arial"/>
          <w:spacing w:val="43"/>
          <w:lang w:val="en-GB"/>
        </w:rPr>
        <w:t xml:space="preserve"> </w:t>
      </w:r>
      <w:r w:rsidRPr="00227D01">
        <w:rPr>
          <w:rFonts w:cs="Arial"/>
          <w:spacing w:val="-1"/>
          <w:lang w:val="en-GB"/>
        </w:rPr>
        <w:t>patients</w:t>
      </w:r>
      <w:r w:rsidRPr="00227D01">
        <w:rPr>
          <w:rFonts w:cs="Arial"/>
          <w:spacing w:val="46"/>
          <w:lang w:val="en-GB"/>
        </w:rPr>
        <w:t xml:space="preserve"> </w:t>
      </w:r>
      <w:r w:rsidRPr="00227D01">
        <w:rPr>
          <w:rFonts w:cs="Arial"/>
          <w:spacing w:val="-2"/>
          <w:lang w:val="en-GB"/>
        </w:rPr>
        <w:t>with</w:t>
      </w:r>
      <w:r w:rsidRPr="00227D01">
        <w:rPr>
          <w:rFonts w:cs="Arial"/>
          <w:spacing w:val="43"/>
          <w:lang w:val="en-GB"/>
        </w:rPr>
        <w:t xml:space="preserve"> </w:t>
      </w:r>
      <w:r w:rsidRPr="00227D01">
        <w:rPr>
          <w:rFonts w:cs="Arial"/>
          <w:spacing w:val="-1"/>
          <w:lang w:val="en-GB"/>
        </w:rPr>
        <w:t>hepatic</w:t>
      </w:r>
      <w:r w:rsidRPr="00227D01">
        <w:rPr>
          <w:rFonts w:cs="Arial"/>
          <w:spacing w:val="44"/>
          <w:lang w:val="en-GB"/>
        </w:rPr>
        <w:t xml:space="preserve"> </w:t>
      </w:r>
      <w:r w:rsidRPr="00227D01">
        <w:rPr>
          <w:rFonts w:cs="Arial"/>
          <w:spacing w:val="-1"/>
          <w:lang w:val="en-GB"/>
        </w:rPr>
        <w:t>impairment</w:t>
      </w:r>
      <w:r w:rsidRPr="00227D01">
        <w:rPr>
          <w:rFonts w:cs="Arial"/>
          <w:spacing w:val="43"/>
          <w:lang w:val="en-GB"/>
        </w:rPr>
        <w:t xml:space="preserve"> </w:t>
      </w:r>
      <w:r w:rsidRPr="00227D01">
        <w:rPr>
          <w:rFonts w:cs="Arial"/>
          <w:lang w:val="en-GB"/>
        </w:rPr>
        <w:t>are</w:t>
      </w:r>
      <w:r w:rsidRPr="00227D01">
        <w:rPr>
          <w:rFonts w:cs="Arial"/>
          <w:spacing w:val="43"/>
          <w:lang w:val="en-GB"/>
        </w:rPr>
        <w:t xml:space="preserve"> </w:t>
      </w:r>
      <w:r w:rsidRPr="00227D01">
        <w:rPr>
          <w:rFonts w:cs="Arial"/>
          <w:lang w:val="en-GB"/>
        </w:rPr>
        <w:t>unlikely</w:t>
      </w:r>
      <w:r w:rsidRPr="00227D01">
        <w:rPr>
          <w:rFonts w:cs="Arial"/>
          <w:spacing w:val="41"/>
          <w:lang w:val="en-GB"/>
        </w:rPr>
        <w:t xml:space="preserve"> </w:t>
      </w:r>
      <w:r w:rsidRPr="00227D01">
        <w:rPr>
          <w:rFonts w:cs="Arial"/>
          <w:spacing w:val="-1"/>
          <w:lang w:val="en-GB"/>
        </w:rPr>
        <w:t>to</w:t>
      </w:r>
      <w:r w:rsidRPr="00227D01">
        <w:rPr>
          <w:rFonts w:cs="Arial"/>
          <w:spacing w:val="43"/>
          <w:lang w:val="en-GB"/>
        </w:rPr>
        <w:t xml:space="preserve"> </w:t>
      </w:r>
      <w:r w:rsidRPr="00227D01">
        <w:rPr>
          <w:rFonts w:cs="Arial"/>
          <w:spacing w:val="1"/>
          <w:lang w:val="en-GB"/>
        </w:rPr>
        <w:t>be</w:t>
      </w:r>
      <w:r w:rsidRPr="00227D01">
        <w:rPr>
          <w:rFonts w:cs="Arial"/>
          <w:spacing w:val="43"/>
          <w:lang w:val="en-GB"/>
        </w:rPr>
        <w:t xml:space="preserve"> </w:t>
      </w:r>
      <w:r w:rsidRPr="00227D01">
        <w:rPr>
          <w:rFonts w:cs="Arial"/>
          <w:spacing w:val="-1"/>
          <w:lang w:val="en-GB"/>
        </w:rPr>
        <w:t>required</w:t>
      </w:r>
      <w:r w:rsidRPr="00227D01">
        <w:rPr>
          <w:rFonts w:cs="Arial"/>
          <w:spacing w:val="46"/>
          <w:lang w:val="en-GB"/>
        </w:rPr>
        <w:t xml:space="preserve"> </w:t>
      </w:r>
      <w:r w:rsidRPr="00227D01">
        <w:rPr>
          <w:rFonts w:cs="Arial"/>
          <w:lang w:val="en-GB"/>
        </w:rPr>
        <w:t>(see</w:t>
      </w:r>
      <w:r w:rsidR="000B6000" w:rsidRPr="00227D01">
        <w:rPr>
          <w:rFonts w:cs="Arial"/>
          <w:lang w:val="en-GB"/>
        </w:rPr>
        <w:t xml:space="preserve"> Section </w:t>
      </w:r>
      <w:r w:rsidRPr="00227D01">
        <w:rPr>
          <w:rFonts w:cs="Arial"/>
          <w:lang w:val="en-GB"/>
        </w:rPr>
        <w:t>5.2</w:t>
      </w:r>
      <w:r w:rsidRPr="00227D01">
        <w:rPr>
          <w:rFonts w:cs="Arial"/>
          <w:spacing w:val="28"/>
          <w:lang w:val="en-GB"/>
        </w:rPr>
        <w:t xml:space="preserve"> </w:t>
      </w:r>
      <w:r w:rsidRPr="00227D01">
        <w:rPr>
          <w:rFonts w:cs="Arial"/>
          <w:spacing w:val="-1"/>
          <w:lang w:val="en-GB"/>
        </w:rPr>
        <w:t>P</w:t>
      </w:r>
      <w:r w:rsidR="00BC08C7" w:rsidRPr="00227D01">
        <w:rPr>
          <w:rFonts w:cs="Arial"/>
          <w:spacing w:val="-1"/>
          <w:lang w:val="en-GB"/>
        </w:rPr>
        <w:t>HARMACOKINETIC</w:t>
      </w:r>
      <w:r w:rsidRPr="00227D01">
        <w:rPr>
          <w:rFonts w:cs="Arial"/>
          <w:spacing w:val="-1"/>
          <w:lang w:val="en-GB"/>
        </w:rPr>
        <w:t xml:space="preserve"> P</w:t>
      </w:r>
      <w:r w:rsidR="00BC08C7" w:rsidRPr="00227D01">
        <w:rPr>
          <w:rFonts w:cs="Arial"/>
          <w:spacing w:val="-1"/>
          <w:lang w:val="en-GB"/>
        </w:rPr>
        <w:t>ROPERTIES</w:t>
      </w:r>
      <w:r w:rsidRPr="00227D01">
        <w:rPr>
          <w:rFonts w:cs="Arial"/>
          <w:spacing w:val="1"/>
          <w:lang w:val="en-GB"/>
        </w:rPr>
        <w:t xml:space="preserve"> </w:t>
      </w:r>
      <w:r w:rsidRPr="00227D01">
        <w:rPr>
          <w:rFonts w:cs="Arial"/>
          <w:lang w:val="en-GB"/>
        </w:rPr>
        <w:t>–</w:t>
      </w:r>
      <w:r w:rsidRPr="00227D01">
        <w:rPr>
          <w:rFonts w:cs="Arial"/>
          <w:spacing w:val="-2"/>
          <w:lang w:val="en-GB"/>
        </w:rPr>
        <w:t xml:space="preserve"> </w:t>
      </w:r>
      <w:r w:rsidRPr="00227D01">
        <w:rPr>
          <w:rFonts w:cs="Arial"/>
          <w:spacing w:val="-1"/>
          <w:lang w:val="en-GB"/>
        </w:rPr>
        <w:t>Special</w:t>
      </w:r>
      <w:r w:rsidRPr="00227D01">
        <w:rPr>
          <w:rFonts w:cs="Arial"/>
          <w:lang w:val="en-GB"/>
        </w:rPr>
        <w:t xml:space="preserve"> </w:t>
      </w:r>
      <w:r w:rsidRPr="00227D01">
        <w:rPr>
          <w:rFonts w:cs="Arial"/>
          <w:spacing w:val="-1"/>
          <w:lang w:val="en-GB"/>
        </w:rPr>
        <w:t>Patient</w:t>
      </w:r>
      <w:r w:rsidRPr="00227D01">
        <w:rPr>
          <w:rFonts w:cs="Arial"/>
          <w:spacing w:val="2"/>
          <w:lang w:val="en-GB"/>
        </w:rPr>
        <w:t xml:space="preserve"> </w:t>
      </w:r>
      <w:r w:rsidRPr="00227D01">
        <w:rPr>
          <w:rFonts w:cs="Arial"/>
          <w:spacing w:val="-2"/>
          <w:lang w:val="en-GB"/>
        </w:rPr>
        <w:t>Populations).</w:t>
      </w:r>
    </w:p>
    <w:p w14:paraId="613AAE4D" w14:textId="77777777" w:rsidR="005B6B69" w:rsidRPr="00227D01" w:rsidRDefault="005B6B69" w:rsidP="00E97F3C">
      <w:pPr>
        <w:rPr>
          <w:lang w:val="en-GB"/>
        </w:rPr>
      </w:pPr>
    </w:p>
    <w:p w14:paraId="233DAAD3" w14:textId="40A1BB26" w:rsidR="005B6B69" w:rsidRPr="00227D01" w:rsidRDefault="005B6B69"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Method of administration</w:t>
      </w:r>
    </w:p>
    <w:p w14:paraId="0FCF14E1" w14:textId="77777777" w:rsidR="005B6B69" w:rsidRPr="00227D01" w:rsidRDefault="005B6B69" w:rsidP="00E813F5">
      <w:pPr>
        <w:pStyle w:val="BodyText"/>
        <w:keepNext/>
        <w:widowControl/>
        <w:ind w:left="0" w:right="116"/>
        <w:rPr>
          <w:spacing w:val="-1"/>
          <w:lang w:val="en-GB"/>
        </w:rPr>
      </w:pPr>
    </w:p>
    <w:p w14:paraId="1660C65F" w14:textId="3FD3DCF0" w:rsidR="005B6B69" w:rsidRPr="00227D01" w:rsidRDefault="005B6B69" w:rsidP="00E813F5">
      <w:pPr>
        <w:pStyle w:val="BodyText"/>
        <w:ind w:left="0" w:right="116"/>
        <w:rPr>
          <w:lang w:val="en-GB"/>
        </w:rPr>
      </w:pPr>
      <w:r w:rsidRPr="00227D01">
        <w:rPr>
          <w:spacing w:val="-1"/>
          <w:lang w:val="en-GB"/>
        </w:rPr>
        <w:t>NUCALA</w:t>
      </w:r>
      <w:r w:rsidRPr="00227D01">
        <w:rPr>
          <w:spacing w:val="8"/>
          <w:lang w:val="en-GB"/>
        </w:rPr>
        <w:t xml:space="preserve"> </w:t>
      </w:r>
      <w:r w:rsidRPr="00227D01">
        <w:rPr>
          <w:lang w:val="en-GB"/>
        </w:rPr>
        <w:t>is</w:t>
      </w:r>
      <w:r w:rsidRPr="00227D01">
        <w:rPr>
          <w:spacing w:val="7"/>
          <w:lang w:val="en-GB"/>
        </w:rPr>
        <w:t xml:space="preserve"> </w:t>
      </w:r>
      <w:r w:rsidRPr="00227D01">
        <w:rPr>
          <w:spacing w:val="-1"/>
          <w:lang w:val="en-GB"/>
        </w:rPr>
        <w:t>provided</w:t>
      </w:r>
      <w:r w:rsidRPr="00227D01">
        <w:rPr>
          <w:spacing w:val="9"/>
          <w:lang w:val="en-GB"/>
        </w:rPr>
        <w:t xml:space="preserve"> </w:t>
      </w:r>
      <w:r w:rsidRPr="00227D01">
        <w:rPr>
          <w:spacing w:val="-2"/>
          <w:lang w:val="en-GB"/>
        </w:rPr>
        <w:t>as</w:t>
      </w:r>
      <w:r w:rsidRPr="00227D01">
        <w:rPr>
          <w:spacing w:val="9"/>
          <w:lang w:val="en-GB"/>
        </w:rPr>
        <w:t xml:space="preserve"> </w:t>
      </w:r>
      <w:r w:rsidRPr="00227D01">
        <w:rPr>
          <w:lang w:val="en-GB"/>
        </w:rPr>
        <w:t>a</w:t>
      </w:r>
      <w:r w:rsidRPr="00227D01">
        <w:rPr>
          <w:spacing w:val="9"/>
          <w:lang w:val="en-GB"/>
        </w:rPr>
        <w:t xml:space="preserve"> </w:t>
      </w:r>
      <w:r w:rsidRPr="00227D01">
        <w:rPr>
          <w:spacing w:val="-1"/>
          <w:lang w:val="en-GB"/>
        </w:rPr>
        <w:t>lyophilised</w:t>
      </w:r>
      <w:r w:rsidRPr="00227D01">
        <w:rPr>
          <w:spacing w:val="9"/>
          <w:lang w:val="en-GB"/>
        </w:rPr>
        <w:t xml:space="preserve"> </w:t>
      </w:r>
      <w:r w:rsidRPr="00227D01">
        <w:rPr>
          <w:spacing w:val="-2"/>
          <w:lang w:val="en-GB"/>
        </w:rPr>
        <w:t>powder</w:t>
      </w:r>
      <w:r w:rsidRPr="00227D01">
        <w:rPr>
          <w:spacing w:val="10"/>
          <w:lang w:val="en-GB"/>
        </w:rPr>
        <w:t xml:space="preserve"> </w:t>
      </w:r>
      <w:r w:rsidRPr="00227D01">
        <w:rPr>
          <w:lang w:val="en-GB"/>
        </w:rPr>
        <w:t>in</w:t>
      </w:r>
      <w:r w:rsidRPr="00227D01">
        <w:rPr>
          <w:spacing w:val="9"/>
          <w:lang w:val="en-GB"/>
        </w:rPr>
        <w:t xml:space="preserve"> </w:t>
      </w:r>
      <w:r w:rsidRPr="00227D01">
        <w:rPr>
          <w:lang w:val="en-GB"/>
        </w:rPr>
        <w:t>a</w:t>
      </w:r>
      <w:r w:rsidRPr="00227D01">
        <w:rPr>
          <w:spacing w:val="6"/>
          <w:lang w:val="en-GB"/>
        </w:rPr>
        <w:t xml:space="preserve"> </w:t>
      </w:r>
      <w:r w:rsidRPr="00227D01">
        <w:rPr>
          <w:spacing w:val="-1"/>
          <w:lang w:val="en-GB"/>
        </w:rPr>
        <w:t>single-use</w:t>
      </w:r>
      <w:r w:rsidRPr="00227D01">
        <w:rPr>
          <w:spacing w:val="6"/>
          <w:lang w:val="en-GB"/>
        </w:rPr>
        <w:t xml:space="preserve"> </w:t>
      </w:r>
      <w:r w:rsidRPr="00227D01">
        <w:rPr>
          <w:spacing w:val="-1"/>
          <w:lang w:val="en-GB"/>
        </w:rPr>
        <w:t>vial</w:t>
      </w:r>
      <w:r w:rsidRPr="00227D01">
        <w:rPr>
          <w:spacing w:val="8"/>
          <w:lang w:val="en-GB"/>
        </w:rPr>
        <w:t xml:space="preserve"> </w:t>
      </w:r>
      <w:r w:rsidRPr="00227D01">
        <w:rPr>
          <w:lang w:val="en-GB"/>
        </w:rPr>
        <w:t xml:space="preserve">for </w:t>
      </w:r>
      <w:r w:rsidR="00A52257" w:rsidRPr="00227D01">
        <w:rPr>
          <w:spacing w:val="-1"/>
          <w:lang w:val="en-GB"/>
        </w:rPr>
        <w:t>SC</w:t>
      </w:r>
      <w:r w:rsidRPr="00227D01">
        <w:rPr>
          <w:spacing w:val="46"/>
          <w:lang w:val="en-GB"/>
        </w:rPr>
        <w:t xml:space="preserve"> </w:t>
      </w:r>
      <w:r w:rsidRPr="00227D01">
        <w:rPr>
          <w:spacing w:val="-1"/>
          <w:lang w:val="en-GB"/>
        </w:rPr>
        <w:t>injection</w:t>
      </w:r>
      <w:r w:rsidRPr="00227D01">
        <w:rPr>
          <w:spacing w:val="41"/>
          <w:lang w:val="en-GB"/>
        </w:rPr>
        <w:t xml:space="preserve"> </w:t>
      </w:r>
      <w:r w:rsidRPr="00227D01">
        <w:rPr>
          <w:spacing w:val="-1"/>
          <w:lang w:val="en-GB"/>
        </w:rPr>
        <w:t>only</w:t>
      </w:r>
      <w:r w:rsidRPr="00227D01">
        <w:rPr>
          <w:spacing w:val="39"/>
          <w:lang w:val="en-GB"/>
        </w:rPr>
        <w:t xml:space="preserve"> </w:t>
      </w:r>
      <w:r w:rsidRPr="00227D01">
        <w:rPr>
          <w:spacing w:val="-1"/>
          <w:lang w:val="en-GB"/>
        </w:rPr>
        <w:t>and</w:t>
      </w:r>
      <w:r w:rsidRPr="00227D01">
        <w:rPr>
          <w:spacing w:val="41"/>
          <w:lang w:val="en-GB"/>
        </w:rPr>
        <w:t xml:space="preserve"> </w:t>
      </w:r>
      <w:r w:rsidRPr="00227D01">
        <w:rPr>
          <w:spacing w:val="-1"/>
          <w:lang w:val="en-GB"/>
        </w:rPr>
        <w:t>should</w:t>
      </w:r>
      <w:r w:rsidRPr="00227D01">
        <w:rPr>
          <w:spacing w:val="41"/>
          <w:lang w:val="en-GB"/>
        </w:rPr>
        <w:t xml:space="preserve"> </w:t>
      </w:r>
      <w:r w:rsidRPr="00227D01">
        <w:rPr>
          <w:spacing w:val="-1"/>
          <w:lang w:val="en-GB"/>
        </w:rPr>
        <w:t>be</w:t>
      </w:r>
      <w:r w:rsidRPr="00227D01">
        <w:rPr>
          <w:spacing w:val="41"/>
          <w:lang w:val="en-GB"/>
        </w:rPr>
        <w:t xml:space="preserve"> </w:t>
      </w:r>
      <w:r w:rsidRPr="00227D01">
        <w:rPr>
          <w:spacing w:val="-1"/>
          <w:lang w:val="en-GB"/>
        </w:rPr>
        <w:t>reconstituted</w:t>
      </w:r>
      <w:r w:rsidRPr="00227D01">
        <w:rPr>
          <w:spacing w:val="41"/>
          <w:lang w:val="en-GB"/>
        </w:rPr>
        <w:t xml:space="preserve"> </w:t>
      </w:r>
      <w:r w:rsidRPr="00227D01">
        <w:rPr>
          <w:spacing w:val="1"/>
          <w:lang w:val="en-GB"/>
        </w:rPr>
        <w:t>by</w:t>
      </w:r>
      <w:r w:rsidRPr="00227D01">
        <w:rPr>
          <w:spacing w:val="40"/>
          <w:lang w:val="en-GB"/>
        </w:rPr>
        <w:t xml:space="preserve"> </w:t>
      </w:r>
      <w:r w:rsidRPr="00227D01">
        <w:rPr>
          <w:lang w:val="en-GB"/>
        </w:rPr>
        <w:t>a</w:t>
      </w:r>
      <w:r w:rsidRPr="00227D01">
        <w:rPr>
          <w:spacing w:val="43"/>
          <w:lang w:val="en-GB"/>
        </w:rPr>
        <w:t xml:space="preserve"> </w:t>
      </w:r>
      <w:r w:rsidRPr="00227D01">
        <w:rPr>
          <w:spacing w:val="-1"/>
          <w:lang w:val="en-GB"/>
        </w:rPr>
        <w:t>healthcare</w:t>
      </w:r>
      <w:r w:rsidRPr="00227D01">
        <w:rPr>
          <w:spacing w:val="41"/>
          <w:lang w:val="en-GB"/>
        </w:rPr>
        <w:t xml:space="preserve"> </w:t>
      </w:r>
      <w:r w:rsidRPr="00227D01">
        <w:rPr>
          <w:spacing w:val="-1"/>
          <w:lang w:val="en-GB"/>
        </w:rPr>
        <w:t>professional</w:t>
      </w:r>
      <w:r w:rsidRPr="00227D01">
        <w:rPr>
          <w:spacing w:val="40"/>
          <w:lang w:val="en-GB"/>
        </w:rPr>
        <w:t xml:space="preserve"> </w:t>
      </w:r>
      <w:r w:rsidRPr="00227D01">
        <w:rPr>
          <w:spacing w:val="-1"/>
          <w:lang w:val="en-GB"/>
        </w:rPr>
        <w:t>using</w:t>
      </w:r>
      <w:r w:rsidRPr="00227D01">
        <w:rPr>
          <w:spacing w:val="45"/>
          <w:lang w:val="en-GB"/>
        </w:rPr>
        <w:t xml:space="preserve"> </w:t>
      </w:r>
      <w:r w:rsidRPr="00227D01">
        <w:rPr>
          <w:spacing w:val="-1"/>
          <w:lang w:val="en-GB"/>
        </w:rPr>
        <w:t>standard</w:t>
      </w:r>
      <w:r w:rsidRPr="00227D01">
        <w:rPr>
          <w:spacing w:val="61"/>
          <w:lang w:val="en-GB"/>
        </w:rPr>
        <w:t xml:space="preserve"> </w:t>
      </w:r>
      <w:r w:rsidRPr="00227D01">
        <w:rPr>
          <w:spacing w:val="-1"/>
          <w:lang w:val="en-GB"/>
        </w:rPr>
        <w:t>aseptic</w:t>
      </w:r>
      <w:r w:rsidRPr="00227D01">
        <w:rPr>
          <w:spacing w:val="-2"/>
          <w:lang w:val="en-GB"/>
        </w:rPr>
        <w:t xml:space="preserve"> </w:t>
      </w:r>
      <w:r w:rsidRPr="00227D01">
        <w:rPr>
          <w:spacing w:val="-1"/>
          <w:lang w:val="en-GB"/>
        </w:rPr>
        <w:t>techniques as</w:t>
      </w:r>
      <w:r w:rsidRPr="00227D01">
        <w:rPr>
          <w:spacing w:val="-2"/>
          <w:lang w:val="en-GB"/>
        </w:rPr>
        <w:t xml:space="preserve"> </w:t>
      </w:r>
      <w:r w:rsidRPr="00227D01">
        <w:rPr>
          <w:spacing w:val="-1"/>
          <w:lang w:val="en-GB"/>
        </w:rPr>
        <w:t>follows:</w:t>
      </w:r>
    </w:p>
    <w:p w14:paraId="19A6DAB1" w14:textId="77777777" w:rsidR="005B6B69" w:rsidRPr="00227D01" w:rsidRDefault="005B6B69" w:rsidP="001E5051">
      <w:pPr>
        <w:spacing w:line="220" w:lineRule="exact"/>
        <w:rPr>
          <w:rFonts w:ascii="Arial" w:hAnsi="Arial" w:cs="Arial"/>
          <w:lang w:val="en-GB"/>
        </w:rPr>
      </w:pPr>
    </w:p>
    <w:p w14:paraId="168DCFC9" w14:textId="5C17AB7A" w:rsidR="0069250C" w:rsidRPr="00227D01" w:rsidRDefault="0069250C" w:rsidP="0069250C">
      <w:pPr>
        <w:pStyle w:val="BodyText"/>
        <w:keepNext/>
        <w:widowControl/>
        <w:ind w:left="0"/>
        <w:jc w:val="both"/>
        <w:rPr>
          <w:rFonts w:cs="Arial"/>
          <w:lang w:val="en-GB"/>
        </w:rPr>
      </w:pPr>
      <w:r w:rsidRPr="00227D01">
        <w:rPr>
          <w:rFonts w:cs="Arial"/>
          <w:spacing w:val="-1"/>
          <w:u w:val="single" w:color="000000"/>
          <w:lang w:val="en-GB"/>
        </w:rPr>
        <w:lastRenderedPageBreak/>
        <w:t xml:space="preserve">Instructions </w:t>
      </w:r>
      <w:r w:rsidR="00E97F3C" w:rsidRPr="00227D01">
        <w:rPr>
          <w:rFonts w:cs="Arial"/>
          <w:spacing w:val="-1"/>
          <w:u w:val="single" w:color="000000"/>
          <w:lang w:val="en-GB"/>
        </w:rPr>
        <w:t>for reconstitution of each vial</w:t>
      </w:r>
    </w:p>
    <w:p w14:paraId="48656E54" w14:textId="77777777" w:rsidR="005B6B69" w:rsidRPr="00227D01" w:rsidRDefault="005B6B69" w:rsidP="00E813F5">
      <w:pPr>
        <w:pStyle w:val="BodyText"/>
        <w:keepNext/>
        <w:widowControl/>
        <w:ind w:left="0"/>
        <w:rPr>
          <w:lang w:val="en-GB"/>
        </w:rPr>
      </w:pPr>
    </w:p>
    <w:p w14:paraId="7646709E" w14:textId="3CAEB878" w:rsidR="005B6B69" w:rsidRPr="00227D01" w:rsidRDefault="005B6B69" w:rsidP="00E813F5">
      <w:pPr>
        <w:pStyle w:val="BodyText"/>
        <w:numPr>
          <w:ilvl w:val="0"/>
          <w:numId w:val="2"/>
        </w:numPr>
        <w:tabs>
          <w:tab w:val="left" w:pos="603"/>
        </w:tabs>
        <w:ind w:left="360" w:right="117"/>
        <w:rPr>
          <w:lang w:val="en-GB"/>
        </w:rPr>
      </w:pPr>
      <w:r w:rsidRPr="00227D01">
        <w:rPr>
          <w:spacing w:val="-1"/>
          <w:lang w:val="en-GB"/>
        </w:rPr>
        <w:t>Reconstitute</w:t>
      </w:r>
      <w:r w:rsidRPr="00227D01">
        <w:rPr>
          <w:spacing w:val="11"/>
          <w:lang w:val="en-GB"/>
        </w:rPr>
        <w:t xml:space="preserve"> </w:t>
      </w:r>
      <w:r w:rsidRPr="00227D01">
        <w:rPr>
          <w:spacing w:val="-1"/>
          <w:lang w:val="en-GB"/>
        </w:rPr>
        <w:t>the</w:t>
      </w:r>
      <w:r w:rsidRPr="00227D01">
        <w:rPr>
          <w:spacing w:val="11"/>
          <w:lang w:val="en-GB"/>
        </w:rPr>
        <w:t xml:space="preserve"> </w:t>
      </w:r>
      <w:r w:rsidRPr="00227D01">
        <w:rPr>
          <w:spacing w:val="-1"/>
          <w:lang w:val="en-GB"/>
        </w:rPr>
        <w:t>NUCALA</w:t>
      </w:r>
      <w:r w:rsidRPr="00227D01">
        <w:rPr>
          <w:spacing w:val="14"/>
          <w:lang w:val="en-GB"/>
        </w:rPr>
        <w:t xml:space="preserve"> </w:t>
      </w:r>
      <w:r w:rsidRPr="00227D01">
        <w:rPr>
          <w:spacing w:val="-2"/>
          <w:lang w:val="en-GB"/>
        </w:rPr>
        <w:t>powder</w:t>
      </w:r>
      <w:r w:rsidRPr="00227D01">
        <w:rPr>
          <w:spacing w:val="10"/>
          <w:lang w:val="en-GB"/>
        </w:rPr>
        <w:t xml:space="preserve"> </w:t>
      </w:r>
      <w:r w:rsidRPr="00227D01">
        <w:rPr>
          <w:lang w:val="en-GB"/>
        </w:rPr>
        <w:t>in</w:t>
      </w:r>
      <w:r w:rsidRPr="00227D01">
        <w:rPr>
          <w:spacing w:val="14"/>
          <w:lang w:val="en-GB"/>
        </w:rPr>
        <w:t xml:space="preserve"> </w:t>
      </w:r>
      <w:r w:rsidRPr="00227D01">
        <w:rPr>
          <w:spacing w:val="-1"/>
          <w:lang w:val="en-GB"/>
        </w:rPr>
        <w:t>the</w:t>
      </w:r>
      <w:r w:rsidRPr="00227D01">
        <w:rPr>
          <w:spacing w:val="11"/>
          <w:lang w:val="en-GB"/>
        </w:rPr>
        <w:t xml:space="preserve"> </w:t>
      </w:r>
      <w:r w:rsidRPr="00227D01">
        <w:rPr>
          <w:lang w:val="en-GB"/>
        </w:rPr>
        <w:t>vial</w:t>
      </w:r>
      <w:r w:rsidRPr="00227D01">
        <w:rPr>
          <w:spacing w:val="13"/>
          <w:lang w:val="en-GB"/>
        </w:rPr>
        <w:t xml:space="preserve"> </w:t>
      </w:r>
      <w:r w:rsidRPr="00227D01">
        <w:rPr>
          <w:spacing w:val="-2"/>
          <w:lang w:val="en-GB"/>
        </w:rPr>
        <w:t>with</w:t>
      </w:r>
      <w:r w:rsidRPr="00227D01">
        <w:rPr>
          <w:spacing w:val="14"/>
          <w:lang w:val="en-GB"/>
        </w:rPr>
        <w:t xml:space="preserve"> </w:t>
      </w:r>
      <w:r w:rsidRPr="00227D01">
        <w:rPr>
          <w:spacing w:val="-1"/>
          <w:lang w:val="en-GB"/>
        </w:rPr>
        <w:t>1.2</w:t>
      </w:r>
      <w:r w:rsidR="000B6000" w:rsidRPr="00227D01">
        <w:rPr>
          <w:spacing w:val="-1"/>
          <w:lang w:val="en-GB"/>
        </w:rPr>
        <w:t> </w:t>
      </w:r>
      <w:r w:rsidRPr="00227D01">
        <w:rPr>
          <w:spacing w:val="-1"/>
          <w:lang w:val="en-GB"/>
        </w:rPr>
        <w:t>mL</w:t>
      </w:r>
      <w:r w:rsidRPr="00227D01">
        <w:rPr>
          <w:spacing w:val="11"/>
          <w:lang w:val="en-GB"/>
        </w:rPr>
        <w:t xml:space="preserve"> </w:t>
      </w:r>
      <w:r w:rsidRPr="00227D01">
        <w:rPr>
          <w:spacing w:val="-1"/>
          <w:lang w:val="en-GB"/>
        </w:rPr>
        <w:t>of</w:t>
      </w:r>
      <w:r w:rsidRPr="00227D01">
        <w:rPr>
          <w:spacing w:val="15"/>
          <w:lang w:val="en-GB"/>
        </w:rPr>
        <w:t xml:space="preserve"> </w:t>
      </w:r>
      <w:r w:rsidRPr="00227D01">
        <w:rPr>
          <w:spacing w:val="-1"/>
          <w:lang w:val="en-GB"/>
        </w:rPr>
        <w:t>sterile</w:t>
      </w:r>
      <w:r w:rsidRPr="00227D01">
        <w:rPr>
          <w:spacing w:val="4"/>
          <w:lang w:val="en-GB"/>
        </w:rPr>
        <w:t xml:space="preserve"> </w:t>
      </w:r>
      <w:r w:rsidRPr="00227D01">
        <w:rPr>
          <w:lang w:val="en-GB"/>
        </w:rPr>
        <w:t>Water</w:t>
      </w:r>
      <w:r w:rsidRPr="00227D01">
        <w:rPr>
          <w:spacing w:val="10"/>
          <w:lang w:val="en-GB"/>
        </w:rPr>
        <w:t xml:space="preserve"> </w:t>
      </w:r>
      <w:r w:rsidRPr="00227D01">
        <w:rPr>
          <w:lang w:val="en-GB"/>
        </w:rPr>
        <w:t>for</w:t>
      </w:r>
      <w:r w:rsidRPr="00227D01">
        <w:rPr>
          <w:spacing w:val="48"/>
          <w:lang w:val="en-GB"/>
        </w:rPr>
        <w:t xml:space="preserve"> </w:t>
      </w:r>
      <w:r w:rsidRPr="00227D01">
        <w:rPr>
          <w:spacing w:val="-1"/>
          <w:lang w:val="en-GB"/>
        </w:rPr>
        <w:t>Injection</w:t>
      </w:r>
      <w:r w:rsidRPr="00227D01">
        <w:rPr>
          <w:spacing w:val="8"/>
          <w:lang w:val="en-GB"/>
        </w:rPr>
        <w:t xml:space="preserve"> </w:t>
      </w:r>
      <w:r w:rsidR="00E97F3C" w:rsidRPr="00227D01">
        <w:rPr>
          <w:spacing w:val="8"/>
          <w:lang w:val="en-GB"/>
        </w:rPr>
        <w:t xml:space="preserve">(WFI) </w:t>
      </w:r>
      <w:r w:rsidRPr="00227D01">
        <w:rPr>
          <w:spacing w:val="-1"/>
          <w:lang w:val="en-GB"/>
        </w:rPr>
        <w:t>preferably</w:t>
      </w:r>
      <w:r w:rsidRPr="00227D01">
        <w:rPr>
          <w:spacing w:val="5"/>
          <w:lang w:val="en-GB"/>
        </w:rPr>
        <w:t xml:space="preserve"> </w:t>
      </w:r>
      <w:r w:rsidRPr="00227D01">
        <w:rPr>
          <w:spacing w:val="-1"/>
          <w:lang w:val="en-GB"/>
        </w:rPr>
        <w:t>using</w:t>
      </w:r>
      <w:r w:rsidRPr="00227D01">
        <w:rPr>
          <w:spacing w:val="7"/>
          <w:lang w:val="en-GB"/>
        </w:rPr>
        <w:t xml:space="preserve"> </w:t>
      </w:r>
      <w:r w:rsidRPr="00227D01">
        <w:rPr>
          <w:lang w:val="en-GB"/>
        </w:rPr>
        <w:t>a</w:t>
      </w:r>
      <w:r w:rsidRPr="00227D01">
        <w:rPr>
          <w:spacing w:val="7"/>
          <w:lang w:val="en-GB"/>
        </w:rPr>
        <w:t xml:space="preserve"> </w:t>
      </w:r>
      <w:r w:rsidRPr="00227D01">
        <w:rPr>
          <w:lang w:val="en-GB"/>
        </w:rPr>
        <w:t>2</w:t>
      </w:r>
      <w:r w:rsidRPr="00227D01">
        <w:rPr>
          <w:spacing w:val="10"/>
          <w:lang w:val="en-GB"/>
        </w:rPr>
        <w:t xml:space="preserve"> </w:t>
      </w:r>
      <w:r w:rsidRPr="00227D01">
        <w:rPr>
          <w:spacing w:val="-1"/>
          <w:lang w:val="en-GB"/>
        </w:rPr>
        <w:t>to</w:t>
      </w:r>
      <w:r w:rsidRPr="00227D01">
        <w:rPr>
          <w:spacing w:val="7"/>
          <w:lang w:val="en-GB"/>
        </w:rPr>
        <w:t xml:space="preserve"> </w:t>
      </w:r>
      <w:r w:rsidRPr="00227D01">
        <w:rPr>
          <w:lang w:val="en-GB"/>
        </w:rPr>
        <w:t>3</w:t>
      </w:r>
      <w:r w:rsidR="000B6000" w:rsidRPr="00227D01">
        <w:rPr>
          <w:lang w:val="en-GB"/>
        </w:rPr>
        <w:t> </w:t>
      </w:r>
      <w:r w:rsidRPr="00227D01">
        <w:rPr>
          <w:spacing w:val="-1"/>
          <w:lang w:val="en-GB"/>
        </w:rPr>
        <w:t>mL</w:t>
      </w:r>
      <w:r w:rsidRPr="00227D01">
        <w:rPr>
          <w:spacing w:val="7"/>
          <w:lang w:val="en-GB"/>
        </w:rPr>
        <w:t xml:space="preserve"> </w:t>
      </w:r>
      <w:r w:rsidRPr="00227D01">
        <w:rPr>
          <w:spacing w:val="-1"/>
          <w:lang w:val="en-GB"/>
        </w:rPr>
        <w:t>syringe</w:t>
      </w:r>
      <w:r w:rsidRPr="00227D01">
        <w:rPr>
          <w:spacing w:val="7"/>
          <w:lang w:val="en-GB"/>
        </w:rPr>
        <w:t xml:space="preserve"> </w:t>
      </w:r>
      <w:r w:rsidRPr="00227D01">
        <w:rPr>
          <w:spacing w:val="-1"/>
          <w:lang w:val="en-GB"/>
        </w:rPr>
        <w:t>and</w:t>
      </w:r>
      <w:r w:rsidRPr="00227D01">
        <w:rPr>
          <w:spacing w:val="7"/>
          <w:lang w:val="en-GB"/>
        </w:rPr>
        <w:t xml:space="preserve"> </w:t>
      </w:r>
      <w:r w:rsidRPr="00227D01">
        <w:rPr>
          <w:lang w:val="en-GB"/>
        </w:rPr>
        <w:t>a</w:t>
      </w:r>
      <w:r w:rsidRPr="00227D01">
        <w:rPr>
          <w:spacing w:val="7"/>
          <w:lang w:val="en-GB"/>
        </w:rPr>
        <w:t xml:space="preserve"> </w:t>
      </w:r>
      <w:r w:rsidRPr="00227D01">
        <w:rPr>
          <w:spacing w:val="-1"/>
          <w:lang w:val="en-GB"/>
        </w:rPr>
        <w:t>21</w:t>
      </w:r>
      <w:r w:rsidR="000B6000" w:rsidRPr="00227D01">
        <w:rPr>
          <w:spacing w:val="-1"/>
          <w:lang w:val="en-GB"/>
        </w:rPr>
        <w:t> </w:t>
      </w:r>
      <w:r w:rsidRPr="00227D01">
        <w:rPr>
          <w:spacing w:val="-1"/>
          <w:lang w:val="en-GB"/>
        </w:rPr>
        <w:t>gauge</w:t>
      </w:r>
      <w:r w:rsidRPr="00227D01">
        <w:rPr>
          <w:spacing w:val="9"/>
          <w:lang w:val="en-GB"/>
        </w:rPr>
        <w:t xml:space="preserve"> </w:t>
      </w:r>
      <w:r w:rsidRPr="00227D01">
        <w:rPr>
          <w:spacing w:val="-1"/>
          <w:lang w:val="en-GB"/>
        </w:rPr>
        <w:t>needle.</w:t>
      </w:r>
      <w:r w:rsidRPr="00227D01">
        <w:rPr>
          <w:spacing w:val="15"/>
          <w:lang w:val="en-GB"/>
        </w:rPr>
        <w:t xml:space="preserve"> </w:t>
      </w:r>
      <w:r w:rsidRPr="00227D01">
        <w:rPr>
          <w:u w:val="single"/>
          <w:lang w:val="en-GB"/>
        </w:rPr>
        <w:t>The</w:t>
      </w:r>
      <w:r w:rsidRPr="00227D01">
        <w:rPr>
          <w:spacing w:val="7"/>
          <w:u w:val="single"/>
          <w:lang w:val="en-GB"/>
        </w:rPr>
        <w:t xml:space="preserve"> </w:t>
      </w:r>
      <w:r w:rsidRPr="00227D01">
        <w:rPr>
          <w:spacing w:val="-1"/>
          <w:u w:val="single"/>
          <w:lang w:val="en-GB"/>
        </w:rPr>
        <w:t>reconstituted</w:t>
      </w:r>
      <w:r w:rsidRPr="00227D01">
        <w:rPr>
          <w:spacing w:val="50"/>
          <w:u w:val="single"/>
          <w:lang w:val="en-GB"/>
        </w:rPr>
        <w:t xml:space="preserve"> </w:t>
      </w:r>
      <w:r w:rsidRPr="00227D01">
        <w:rPr>
          <w:spacing w:val="-1"/>
          <w:u w:val="single"/>
          <w:lang w:val="en-GB"/>
        </w:rPr>
        <w:t>solution</w:t>
      </w:r>
      <w:r w:rsidRPr="00227D01">
        <w:rPr>
          <w:u w:val="single"/>
          <w:lang w:val="en-GB"/>
        </w:rPr>
        <w:t xml:space="preserve"> </w:t>
      </w:r>
      <w:r w:rsidRPr="00227D01">
        <w:rPr>
          <w:spacing w:val="-1"/>
          <w:u w:val="single"/>
          <w:lang w:val="en-GB"/>
        </w:rPr>
        <w:t>will</w:t>
      </w:r>
      <w:r w:rsidRPr="00227D01">
        <w:rPr>
          <w:u w:val="single"/>
          <w:lang w:val="en-GB"/>
        </w:rPr>
        <w:t xml:space="preserve"> </w:t>
      </w:r>
      <w:r w:rsidRPr="00227D01">
        <w:rPr>
          <w:spacing w:val="-1"/>
          <w:u w:val="single"/>
          <w:lang w:val="en-GB"/>
        </w:rPr>
        <w:t>contain</w:t>
      </w:r>
      <w:r w:rsidRPr="00227D01">
        <w:rPr>
          <w:spacing w:val="-2"/>
          <w:u w:val="single"/>
          <w:lang w:val="en-GB"/>
        </w:rPr>
        <w:t xml:space="preserve"> </w:t>
      </w:r>
      <w:r w:rsidRPr="00227D01">
        <w:rPr>
          <w:u w:val="single"/>
          <w:lang w:val="en-GB"/>
        </w:rPr>
        <w:t>a</w:t>
      </w:r>
      <w:r w:rsidRPr="00227D01">
        <w:rPr>
          <w:spacing w:val="-2"/>
          <w:u w:val="single"/>
          <w:lang w:val="en-GB"/>
        </w:rPr>
        <w:t xml:space="preserve"> </w:t>
      </w:r>
      <w:r w:rsidRPr="00227D01">
        <w:rPr>
          <w:spacing w:val="-1"/>
          <w:u w:val="single"/>
          <w:lang w:val="en-GB"/>
        </w:rPr>
        <w:t>concentration</w:t>
      </w:r>
      <w:r w:rsidRPr="00227D01">
        <w:rPr>
          <w:spacing w:val="-2"/>
          <w:u w:val="single"/>
          <w:lang w:val="en-GB"/>
        </w:rPr>
        <w:t xml:space="preserve"> </w:t>
      </w:r>
      <w:r w:rsidRPr="00227D01">
        <w:rPr>
          <w:spacing w:val="-1"/>
          <w:u w:val="single"/>
          <w:lang w:val="en-GB"/>
        </w:rPr>
        <w:t>of</w:t>
      </w:r>
      <w:r w:rsidRPr="00227D01">
        <w:rPr>
          <w:spacing w:val="2"/>
          <w:u w:val="single"/>
          <w:lang w:val="en-GB"/>
        </w:rPr>
        <w:t xml:space="preserve"> </w:t>
      </w:r>
      <w:r w:rsidRPr="00227D01">
        <w:rPr>
          <w:spacing w:val="-1"/>
          <w:u w:val="single"/>
          <w:lang w:val="en-GB"/>
        </w:rPr>
        <w:t>100</w:t>
      </w:r>
      <w:r w:rsidR="000B6000" w:rsidRPr="00227D01">
        <w:rPr>
          <w:spacing w:val="-1"/>
          <w:u w:val="single"/>
          <w:lang w:val="en-GB"/>
        </w:rPr>
        <w:t> </w:t>
      </w:r>
      <w:r w:rsidRPr="00227D01">
        <w:rPr>
          <w:spacing w:val="-1"/>
          <w:u w:val="single"/>
          <w:lang w:val="en-GB"/>
        </w:rPr>
        <w:t>mg/mL</w:t>
      </w:r>
      <w:r w:rsidRPr="00227D01">
        <w:rPr>
          <w:spacing w:val="-2"/>
          <w:u w:val="single"/>
          <w:lang w:val="en-GB"/>
        </w:rPr>
        <w:t xml:space="preserve"> </w:t>
      </w:r>
      <w:r w:rsidRPr="00227D01">
        <w:rPr>
          <w:spacing w:val="-1"/>
          <w:u w:val="single"/>
          <w:lang w:val="en-GB"/>
        </w:rPr>
        <w:t>mepolizumab</w:t>
      </w:r>
      <w:r w:rsidRPr="00227D01">
        <w:rPr>
          <w:spacing w:val="-1"/>
          <w:lang w:val="en-GB"/>
        </w:rPr>
        <w:t>.</w:t>
      </w:r>
    </w:p>
    <w:p w14:paraId="075B5104" w14:textId="77777777" w:rsidR="005B6B69" w:rsidRPr="00227D01" w:rsidRDefault="005B6B69" w:rsidP="001E5051">
      <w:pPr>
        <w:spacing w:line="240" w:lineRule="exact"/>
        <w:rPr>
          <w:rFonts w:ascii="Arial" w:hAnsi="Arial" w:cs="Arial"/>
          <w:lang w:val="en-GB"/>
        </w:rPr>
      </w:pPr>
    </w:p>
    <w:p w14:paraId="553FC46B" w14:textId="131A5ACA" w:rsidR="005B6B69" w:rsidRPr="00227D01" w:rsidRDefault="005B6B69" w:rsidP="00E813F5">
      <w:pPr>
        <w:pStyle w:val="BodyText"/>
        <w:numPr>
          <w:ilvl w:val="0"/>
          <w:numId w:val="2"/>
        </w:numPr>
        <w:tabs>
          <w:tab w:val="left" w:pos="603"/>
        </w:tabs>
        <w:ind w:left="360" w:right="118"/>
        <w:rPr>
          <w:lang w:val="en-GB"/>
        </w:rPr>
      </w:pPr>
      <w:r w:rsidRPr="00227D01">
        <w:rPr>
          <w:lang w:val="en-GB"/>
        </w:rPr>
        <w:t>The</w:t>
      </w:r>
      <w:r w:rsidRPr="00227D01">
        <w:rPr>
          <w:spacing w:val="3"/>
          <w:lang w:val="en-GB"/>
        </w:rPr>
        <w:t xml:space="preserve"> </w:t>
      </w:r>
      <w:r w:rsidRPr="00227D01">
        <w:rPr>
          <w:spacing w:val="-1"/>
          <w:lang w:val="en-GB"/>
        </w:rPr>
        <w:t>stream</w:t>
      </w:r>
      <w:r w:rsidRPr="00227D01">
        <w:rPr>
          <w:spacing w:val="2"/>
          <w:lang w:val="en-GB"/>
        </w:rPr>
        <w:t xml:space="preserve"> </w:t>
      </w:r>
      <w:r w:rsidRPr="00227D01">
        <w:rPr>
          <w:spacing w:val="-1"/>
          <w:lang w:val="en-GB"/>
        </w:rPr>
        <w:t>of</w:t>
      </w:r>
      <w:r w:rsidRPr="00227D01">
        <w:rPr>
          <w:spacing w:val="6"/>
          <w:lang w:val="en-GB"/>
        </w:rPr>
        <w:t xml:space="preserve"> </w:t>
      </w:r>
      <w:r w:rsidRPr="00227D01">
        <w:rPr>
          <w:spacing w:val="-1"/>
          <w:lang w:val="en-GB"/>
        </w:rPr>
        <w:t xml:space="preserve">sterile </w:t>
      </w:r>
      <w:r w:rsidR="00E97F3C" w:rsidRPr="00227D01">
        <w:rPr>
          <w:spacing w:val="-1"/>
          <w:lang w:val="en-GB"/>
        </w:rPr>
        <w:t>WFI</w:t>
      </w:r>
      <w:r w:rsidR="00E97F3C" w:rsidRPr="00227D01">
        <w:rPr>
          <w:spacing w:val="4"/>
          <w:lang w:val="en-GB"/>
        </w:rPr>
        <w:t xml:space="preserve"> </w:t>
      </w:r>
      <w:r w:rsidRPr="00227D01">
        <w:rPr>
          <w:spacing w:val="-1"/>
          <w:lang w:val="en-GB"/>
        </w:rPr>
        <w:t>should</w:t>
      </w:r>
      <w:r w:rsidRPr="00227D01">
        <w:rPr>
          <w:spacing w:val="3"/>
          <w:lang w:val="en-GB"/>
        </w:rPr>
        <w:t xml:space="preserve"> </w:t>
      </w:r>
      <w:r w:rsidRPr="00227D01">
        <w:rPr>
          <w:spacing w:val="-1"/>
          <w:lang w:val="en-GB"/>
        </w:rPr>
        <w:t>be</w:t>
      </w:r>
      <w:r w:rsidRPr="00227D01">
        <w:rPr>
          <w:spacing w:val="3"/>
          <w:lang w:val="en-GB"/>
        </w:rPr>
        <w:t xml:space="preserve"> </w:t>
      </w:r>
      <w:r w:rsidRPr="00227D01">
        <w:rPr>
          <w:spacing w:val="-1"/>
          <w:lang w:val="en-GB"/>
        </w:rPr>
        <w:t>directed</w:t>
      </w:r>
      <w:r w:rsidRPr="00227D01">
        <w:rPr>
          <w:spacing w:val="3"/>
          <w:lang w:val="en-GB"/>
        </w:rPr>
        <w:t xml:space="preserve"> </w:t>
      </w:r>
      <w:r w:rsidRPr="00227D01">
        <w:rPr>
          <w:spacing w:val="-1"/>
          <w:lang w:val="en-GB"/>
        </w:rPr>
        <w:t>vertically</w:t>
      </w:r>
      <w:r w:rsidRPr="00227D01">
        <w:rPr>
          <w:spacing w:val="1"/>
          <w:lang w:val="en-GB"/>
        </w:rPr>
        <w:t xml:space="preserve"> </w:t>
      </w:r>
      <w:r w:rsidRPr="00227D01">
        <w:rPr>
          <w:spacing w:val="-1"/>
          <w:lang w:val="en-GB"/>
        </w:rPr>
        <w:t>onto</w:t>
      </w:r>
      <w:r w:rsidRPr="00227D01">
        <w:rPr>
          <w:spacing w:val="3"/>
          <w:lang w:val="en-GB"/>
        </w:rPr>
        <w:t xml:space="preserve"> </w:t>
      </w:r>
      <w:r w:rsidRPr="00227D01">
        <w:rPr>
          <w:spacing w:val="-1"/>
          <w:lang w:val="en-GB"/>
        </w:rPr>
        <w:t>the</w:t>
      </w:r>
      <w:r w:rsidRPr="00227D01">
        <w:rPr>
          <w:spacing w:val="3"/>
          <w:lang w:val="en-GB"/>
        </w:rPr>
        <w:t xml:space="preserve"> </w:t>
      </w:r>
      <w:r w:rsidRPr="00227D01">
        <w:rPr>
          <w:spacing w:val="-1"/>
          <w:lang w:val="en-GB"/>
        </w:rPr>
        <w:t>centre</w:t>
      </w:r>
      <w:r w:rsidRPr="00227D01">
        <w:rPr>
          <w:spacing w:val="69"/>
          <w:lang w:val="en-GB"/>
        </w:rPr>
        <w:t xml:space="preserve"> </w:t>
      </w:r>
      <w:r w:rsidRPr="00227D01">
        <w:rPr>
          <w:spacing w:val="-2"/>
          <w:lang w:val="en-GB"/>
        </w:rPr>
        <w:t>of</w:t>
      </w:r>
      <w:r w:rsidRPr="00227D01">
        <w:rPr>
          <w:spacing w:val="9"/>
          <w:lang w:val="en-GB"/>
        </w:rPr>
        <w:t xml:space="preserve"> </w:t>
      </w:r>
      <w:r w:rsidRPr="00227D01">
        <w:rPr>
          <w:spacing w:val="-1"/>
          <w:lang w:val="en-GB"/>
        </w:rPr>
        <w:t>the</w:t>
      </w:r>
      <w:r w:rsidRPr="00227D01">
        <w:rPr>
          <w:spacing w:val="5"/>
          <w:lang w:val="en-GB"/>
        </w:rPr>
        <w:t xml:space="preserve"> </w:t>
      </w:r>
      <w:r w:rsidRPr="00227D01">
        <w:rPr>
          <w:spacing w:val="-1"/>
          <w:lang w:val="en-GB"/>
        </w:rPr>
        <w:t>lyophilised</w:t>
      </w:r>
      <w:r w:rsidRPr="00227D01">
        <w:rPr>
          <w:spacing w:val="5"/>
          <w:lang w:val="en-GB"/>
        </w:rPr>
        <w:t xml:space="preserve"> </w:t>
      </w:r>
      <w:r w:rsidRPr="00227D01">
        <w:rPr>
          <w:spacing w:val="-1"/>
          <w:lang w:val="en-GB"/>
        </w:rPr>
        <w:t>cake.</w:t>
      </w:r>
      <w:r w:rsidRPr="00227D01">
        <w:rPr>
          <w:spacing w:val="2"/>
          <w:lang w:val="en-GB"/>
        </w:rPr>
        <w:t xml:space="preserve"> </w:t>
      </w:r>
      <w:r w:rsidRPr="00227D01">
        <w:rPr>
          <w:lang w:val="en-GB"/>
        </w:rPr>
        <w:t xml:space="preserve">Allow </w:t>
      </w:r>
      <w:r w:rsidRPr="00227D01">
        <w:rPr>
          <w:spacing w:val="-1"/>
          <w:lang w:val="en-GB"/>
        </w:rPr>
        <w:t>the</w:t>
      </w:r>
      <w:r w:rsidRPr="00227D01">
        <w:rPr>
          <w:spacing w:val="5"/>
          <w:lang w:val="en-GB"/>
        </w:rPr>
        <w:t xml:space="preserve"> </w:t>
      </w:r>
      <w:r w:rsidRPr="00227D01">
        <w:rPr>
          <w:lang w:val="en-GB"/>
        </w:rPr>
        <w:t>vial</w:t>
      </w:r>
      <w:r w:rsidRPr="00227D01">
        <w:rPr>
          <w:spacing w:val="7"/>
          <w:lang w:val="en-GB"/>
        </w:rPr>
        <w:t xml:space="preserve"> </w:t>
      </w:r>
      <w:r w:rsidRPr="00227D01">
        <w:rPr>
          <w:spacing w:val="-1"/>
          <w:lang w:val="en-GB"/>
        </w:rPr>
        <w:t>to</w:t>
      </w:r>
      <w:r w:rsidRPr="00227D01">
        <w:rPr>
          <w:spacing w:val="5"/>
          <w:lang w:val="en-GB"/>
        </w:rPr>
        <w:t xml:space="preserve"> </w:t>
      </w:r>
      <w:r w:rsidRPr="00227D01">
        <w:rPr>
          <w:spacing w:val="-1"/>
          <w:lang w:val="en-GB"/>
        </w:rPr>
        <w:t>sit</w:t>
      </w:r>
      <w:r w:rsidRPr="00227D01">
        <w:rPr>
          <w:spacing w:val="4"/>
          <w:lang w:val="en-GB"/>
        </w:rPr>
        <w:t xml:space="preserve"> </w:t>
      </w:r>
      <w:r w:rsidRPr="00227D01">
        <w:rPr>
          <w:spacing w:val="-1"/>
          <w:lang w:val="en-GB"/>
        </w:rPr>
        <w:t>at</w:t>
      </w:r>
      <w:r w:rsidRPr="00227D01">
        <w:rPr>
          <w:spacing w:val="4"/>
          <w:lang w:val="en-GB"/>
        </w:rPr>
        <w:t xml:space="preserve"> </w:t>
      </w:r>
      <w:r w:rsidRPr="00227D01">
        <w:rPr>
          <w:spacing w:val="-1"/>
          <w:lang w:val="en-GB"/>
        </w:rPr>
        <w:t>room</w:t>
      </w:r>
      <w:r w:rsidRPr="00227D01">
        <w:rPr>
          <w:spacing w:val="4"/>
          <w:lang w:val="en-GB"/>
        </w:rPr>
        <w:t xml:space="preserve"> </w:t>
      </w:r>
      <w:r w:rsidRPr="00227D01">
        <w:rPr>
          <w:spacing w:val="-2"/>
          <w:lang w:val="en-GB"/>
        </w:rPr>
        <w:t>temperature</w:t>
      </w:r>
      <w:r w:rsidRPr="00227D01">
        <w:rPr>
          <w:spacing w:val="5"/>
          <w:lang w:val="en-GB"/>
        </w:rPr>
        <w:t xml:space="preserve"> </w:t>
      </w:r>
      <w:r w:rsidRPr="00227D01">
        <w:rPr>
          <w:spacing w:val="-1"/>
          <w:lang w:val="en-GB"/>
        </w:rPr>
        <w:t>during</w:t>
      </w:r>
      <w:r w:rsidRPr="00227D01">
        <w:rPr>
          <w:spacing w:val="5"/>
          <w:lang w:val="en-GB"/>
        </w:rPr>
        <w:t xml:space="preserve"> </w:t>
      </w:r>
      <w:r w:rsidRPr="00227D01">
        <w:rPr>
          <w:spacing w:val="-1"/>
          <w:lang w:val="en-GB"/>
        </w:rPr>
        <w:t>reconstitution,</w:t>
      </w:r>
      <w:r w:rsidRPr="00227D01">
        <w:rPr>
          <w:spacing w:val="50"/>
          <w:lang w:val="en-GB"/>
        </w:rPr>
        <w:t xml:space="preserve"> </w:t>
      </w:r>
      <w:r w:rsidRPr="00227D01">
        <w:rPr>
          <w:spacing w:val="-1"/>
          <w:lang w:val="en-GB"/>
        </w:rPr>
        <w:t>gently</w:t>
      </w:r>
      <w:r w:rsidRPr="00227D01">
        <w:rPr>
          <w:spacing w:val="-2"/>
          <w:lang w:val="en-GB"/>
        </w:rPr>
        <w:t xml:space="preserve"> </w:t>
      </w:r>
      <w:r w:rsidRPr="00227D01">
        <w:rPr>
          <w:spacing w:val="-1"/>
          <w:lang w:val="en-GB"/>
        </w:rPr>
        <w:t>swirling</w:t>
      </w:r>
      <w:r w:rsidRPr="00227D01">
        <w:rPr>
          <w:lang w:val="en-GB"/>
        </w:rPr>
        <w:t xml:space="preserve"> </w:t>
      </w:r>
      <w:r w:rsidRPr="00227D01">
        <w:rPr>
          <w:spacing w:val="-1"/>
          <w:lang w:val="en-GB"/>
        </w:rPr>
        <w:t>the</w:t>
      </w:r>
      <w:r w:rsidRPr="00227D01">
        <w:rPr>
          <w:lang w:val="en-GB"/>
        </w:rPr>
        <w:t xml:space="preserve"> vial for</w:t>
      </w:r>
      <w:r w:rsidRPr="00227D01">
        <w:rPr>
          <w:spacing w:val="-1"/>
          <w:lang w:val="en-GB"/>
        </w:rPr>
        <w:t xml:space="preserve"> 10</w:t>
      </w:r>
      <w:r w:rsidR="000B6000" w:rsidRPr="00227D01">
        <w:rPr>
          <w:spacing w:val="-1"/>
          <w:lang w:val="en-GB"/>
        </w:rPr>
        <w:t> </w:t>
      </w:r>
      <w:r w:rsidRPr="00227D01">
        <w:rPr>
          <w:spacing w:val="-1"/>
          <w:lang w:val="en-GB"/>
        </w:rPr>
        <w:t>seconds</w:t>
      </w:r>
      <w:r w:rsidRPr="00227D01">
        <w:rPr>
          <w:spacing w:val="5"/>
          <w:lang w:val="en-GB"/>
        </w:rPr>
        <w:t xml:space="preserve"> </w:t>
      </w:r>
      <w:r w:rsidRPr="00227D01">
        <w:rPr>
          <w:spacing w:val="-2"/>
          <w:lang w:val="en-GB"/>
        </w:rPr>
        <w:t>with</w:t>
      </w:r>
      <w:r w:rsidRPr="00227D01">
        <w:rPr>
          <w:spacing w:val="3"/>
          <w:lang w:val="en-GB"/>
        </w:rPr>
        <w:t xml:space="preserve"> </w:t>
      </w:r>
      <w:r w:rsidRPr="00227D01">
        <w:rPr>
          <w:spacing w:val="-1"/>
          <w:lang w:val="en-GB"/>
        </w:rPr>
        <w:t>circular motion,</w:t>
      </w:r>
      <w:r w:rsidRPr="00227D01">
        <w:rPr>
          <w:spacing w:val="1"/>
          <w:lang w:val="en-GB"/>
        </w:rPr>
        <w:t xml:space="preserve"> </w:t>
      </w:r>
      <w:r w:rsidRPr="00227D01">
        <w:rPr>
          <w:spacing w:val="-1"/>
          <w:lang w:val="en-GB"/>
        </w:rPr>
        <w:t>followed</w:t>
      </w:r>
      <w:r w:rsidRPr="00227D01">
        <w:rPr>
          <w:spacing w:val="3"/>
          <w:lang w:val="en-GB"/>
        </w:rPr>
        <w:t xml:space="preserve"> </w:t>
      </w:r>
      <w:r w:rsidRPr="00227D01">
        <w:rPr>
          <w:spacing w:val="1"/>
          <w:lang w:val="en-GB"/>
        </w:rPr>
        <w:t xml:space="preserve">by </w:t>
      </w:r>
      <w:r w:rsidRPr="00227D01">
        <w:rPr>
          <w:spacing w:val="-1"/>
          <w:lang w:val="en-GB"/>
        </w:rPr>
        <w:t>resting</w:t>
      </w:r>
      <w:r w:rsidRPr="00227D01">
        <w:rPr>
          <w:lang w:val="en-GB"/>
        </w:rPr>
        <w:t xml:space="preserve"> </w:t>
      </w:r>
      <w:r w:rsidRPr="00227D01">
        <w:rPr>
          <w:spacing w:val="-1"/>
          <w:lang w:val="en-GB"/>
        </w:rPr>
        <w:t>the</w:t>
      </w:r>
      <w:r w:rsidRPr="00227D01">
        <w:rPr>
          <w:lang w:val="en-GB"/>
        </w:rPr>
        <w:t xml:space="preserve"> vial</w:t>
      </w:r>
      <w:r w:rsidRPr="00227D01">
        <w:rPr>
          <w:spacing w:val="63"/>
          <w:lang w:val="en-GB"/>
        </w:rPr>
        <w:t xml:space="preserve"> </w:t>
      </w:r>
      <w:r w:rsidRPr="00227D01">
        <w:rPr>
          <w:lang w:val="en-GB"/>
        </w:rPr>
        <w:t>for</w:t>
      </w:r>
      <w:r w:rsidRPr="00227D01">
        <w:rPr>
          <w:spacing w:val="-3"/>
          <w:lang w:val="en-GB"/>
        </w:rPr>
        <w:t xml:space="preserve"> </w:t>
      </w:r>
      <w:r w:rsidRPr="00227D01">
        <w:rPr>
          <w:lang w:val="en-GB"/>
        </w:rPr>
        <w:t>5</w:t>
      </w:r>
      <w:r w:rsidR="000B6000" w:rsidRPr="00227D01">
        <w:rPr>
          <w:lang w:val="en-GB"/>
        </w:rPr>
        <w:t> </w:t>
      </w:r>
      <w:r w:rsidRPr="00227D01">
        <w:rPr>
          <w:spacing w:val="-1"/>
          <w:lang w:val="en-GB"/>
        </w:rPr>
        <w:t>seconds,</w:t>
      </w:r>
      <w:r w:rsidRPr="00227D01">
        <w:rPr>
          <w:spacing w:val="-3"/>
          <w:lang w:val="en-GB"/>
        </w:rPr>
        <w:t xml:space="preserve"> </w:t>
      </w:r>
      <w:r w:rsidRPr="00227D01">
        <w:rPr>
          <w:lang w:val="en-GB"/>
        </w:rPr>
        <w:t xml:space="preserve">until </w:t>
      </w:r>
      <w:r w:rsidRPr="00227D01">
        <w:rPr>
          <w:spacing w:val="-1"/>
          <w:lang w:val="en-GB"/>
        </w:rPr>
        <w:t>the</w:t>
      </w:r>
      <w:r w:rsidRPr="00227D01">
        <w:rPr>
          <w:spacing w:val="-2"/>
          <w:lang w:val="en-GB"/>
        </w:rPr>
        <w:t xml:space="preserve"> </w:t>
      </w:r>
      <w:r w:rsidRPr="00227D01">
        <w:rPr>
          <w:spacing w:val="-1"/>
          <w:lang w:val="en-GB"/>
        </w:rPr>
        <w:t>powder</w:t>
      </w:r>
      <w:r w:rsidRPr="00227D01">
        <w:rPr>
          <w:spacing w:val="-3"/>
          <w:lang w:val="en-GB"/>
        </w:rPr>
        <w:t xml:space="preserve"> </w:t>
      </w:r>
      <w:r w:rsidRPr="00227D01">
        <w:rPr>
          <w:lang w:val="en-GB"/>
        </w:rPr>
        <w:t>is</w:t>
      </w:r>
      <w:r w:rsidRPr="00227D01">
        <w:rPr>
          <w:spacing w:val="-2"/>
          <w:lang w:val="en-GB"/>
        </w:rPr>
        <w:t xml:space="preserve"> </w:t>
      </w:r>
      <w:r w:rsidRPr="00227D01">
        <w:rPr>
          <w:spacing w:val="-1"/>
          <w:lang w:val="en-GB"/>
        </w:rPr>
        <w:t>dissolved.</w:t>
      </w:r>
    </w:p>
    <w:p w14:paraId="0A5F1F08" w14:textId="77777777" w:rsidR="005B6B69" w:rsidRPr="00227D01" w:rsidRDefault="005B6B69" w:rsidP="001E5051">
      <w:pPr>
        <w:spacing w:line="220" w:lineRule="exact"/>
        <w:rPr>
          <w:rFonts w:ascii="Arial" w:hAnsi="Arial" w:cs="Arial"/>
          <w:lang w:val="en-GB"/>
        </w:rPr>
      </w:pPr>
    </w:p>
    <w:p w14:paraId="7E36276E" w14:textId="7519A756" w:rsidR="005B6B69" w:rsidRPr="00227D01" w:rsidRDefault="005B6B69" w:rsidP="00E813F5">
      <w:pPr>
        <w:ind w:left="360" w:right="118"/>
        <w:rPr>
          <w:rFonts w:ascii="Arial" w:eastAsia="Arial" w:hAnsi="Arial" w:cs="Arial"/>
          <w:lang w:val="en-GB"/>
        </w:rPr>
      </w:pPr>
      <w:r w:rsidRPr="00227D01">
        <w:rPr>
          <w:rFonts w:ascii="Arial"/>
          <w:b/>
          <w:i/>
          <w:spacing w:val="-1"/>
          <w:lang w:val="en-GB"/>
        </w:rPr>
        <w:t>Note:</w:t>
      </w:r>
      <w:r w:rsidRPr="00227D01">
        <w:rPr>
          <w:rFonts w:ascii="Arial"/>
          <w:i/>
          <w:spacing w:val="16"/>
          <w:lang w:val="en-GB"/>
        </w:rPr>
        <w:t xml:space="preserve"> </w:t>
      </w:r>
      <w:r w:rsidRPr="00227D01">
        <w:rPr>
          <w:rFonts w:ascii="Arial"/>
          <w:i/>
          <w:spacing w:val="-1"/>
          <w:lang w:val="en-GB"/>
        </w:rPr>
        <w:t>Do</w:t>
      </w:r>
      <w:r w:rsidRPr="00227D01">
        <w:rPr>
          <w:rFonts w:ascii="Arial"/>
          <w:i/>
          <w:spacing w:val="12"/>
          <w:lang w:val="en-GB"/>
        </w:rPr>
        <w:t xml:space="preserve"> </w:t>
      </w:r>
      <w:r w:rsidRPr="00227D01">
        <w:rPr>
          <w:rFonts w:ascii="Arial"/>
          <w:i/>
          <w:spacing w:val="-1"/>
          <w:lang w:val="en-GB"/>
        </w:rPr>
        <w:t>not</w:t>
      </w:r>
      <w:r w:rsidRPr="00227D01">
        <w:rPr>
          <w:rFonts w:ascii="Arial"/>
          <w:i/>
          <w:spacing w:val="14"/>
          <w:lang w:val="en-GB"/>
        </w:rPr>
        <w:t xml:space="preserve"> </w:t>
      </w:r>
      <w:r w:rsidRPr="00227D01">
        <w:rPr>
          <w:rFonts w:ascii="Arial"/>
          <w:i/>
          <w:spacing w:val="-1"/>
          <w:lang w:val="en-GB"/>
        </w:rPr>
        <w:t>shake</w:t>
      </w:r>
      <w:r w:rsidRPr="00227D01">
        <w:rPr>
          <w:rFonts w:ascii="Arial"/>
          <w:i/>
          <w:spacing w:val="12"/>
          <w:lang w:val="en-GB"/>
        </w:rPr>
        <w:t xml:space="preserve"> </w:t>
      </w:r>
      <w:r w:rsidRPr="00227D01">
        <w:rPr>
          <w:rFonts w:ascii="Arial"/>
          <w:i/>
          <w:lang w:val="en-GB"/>
        </w:rPr>
        <w:t>the</w:t>
      </w:r>
      <w:r w:rsidRPr="00227D01">
        <w:rPr>
          <w:rFonts w:ascii="Arial"/>
          <w:i/>
          <w:spacing w:val="12"/>
          <w:lang w:val="en-GB"/>
        </w:rPr>
        <w:t xml:space="preserve"> </w:t>
      </w:r>
      <w:r w:rsidRPr="00227D01">
        <w:rPr>
          <w:rFonts w:ascii="Arial"/>
          <w:i/>
          <w:spacing w:val="-1"/>
          <w:lang w:val="en-GB"/>
        </w:rPr>
        <w:t>reconstituted</w:t>
      </w:r>
      <w:r w:rsidRPr="00227D01">
        <w:rPr>
          <w:rFonts w:ascii="Arial"/>
          <w:i/>
          <w:spacing w:val="12"/>
          <w:lang w:val="en-GB"/>
        </w:rPr>
        <w:t xml:space="preserve"> </w:t>
      </w:r>
      <w:r w:rsidRPr="00227D01">
        <w:rPr>
          <w:rFonts w:ascii="Arial"/>
          <w:i/>
          <w:spacing w:val="-1"/>
          <w:lang w:val="en-GB"/>
        </w:rPr>
        <w:t>solution</w:t>
      </w:r>
      <w:r w:rsidRPr="00227D01">
        <w:rPr>
          <w:rFonts w:ascii="Arial"/>
          <w:i/>
          <w:spacing w:val="15"/>
          <w:lang w:val="en-GB"/>
        </w:rPr>
        <w:t xml:space="preserve"> </w:t>
      </w:r>
      <w:r w:rsidRPr="00227D01">
        <w:rPr>
          <w:rFonts w:ascii="Arial"/>
          <w:i/>
          <w:spacing w:val="-2"/>
          <w:lang w:val="en-GB"/>
        </w:rPr>
        <w:t>during</w:t>
      </w:r>
      <w:r w:rsidRPr="00227D01">
        <w:rPr>
          <w:rFonts w:ascii="Arial"/>
          <w:i/>
          <w:spacing w:val="15"/>
          <w:lang w:val="en-GB"/>
        </w:rPr>
        <w:t xml:space="preserve"> </w:t>
      </w:r>
      <w:r w:rsidRPr="00227D01">
        <w:rPr>
          <w:rFonts w:ascii="Arial"/>
          <w:i/>
          <w:lang w:val="en-GB"/>
        </w:rPr>
        <w:t>the</w:t>
      </w:r>
      <w:r w:rsidRPr="00227D01">
        <w:rPr>
          <w:rFonts w:ascii="Arial"/>
          <w:i/>
          <w:spacing w:val="12"/>
          <w:lang w:val="en-GB"/>
        </w:rPr>
        <w:t xml:space="preserve"> </w:t>
      </w:r>
      <w:r w:rsidRPr="00227D01">
        <w:rPr>
          <w:rFonts w:ascii="Arial"/>
          <w:i/>
          <w:spacing w:val="-1"/>
          <w:lang w:val="en-GB"/>
        </w:rPr>
        <w:t>procedure</w:t>
      </w:r>
      <w:r w:rsidRPr="00227D01">
        <w:rPr>
          <w:rFonts w:ascii="Arial"/>
          <w:i/>
          <w:spacing w:val="15"/>
          <w:lang w:val="en-GB"/>
        </w:rPr>
        <w:t xml:space="preserve"> </w:t>
      </w:r>
      <w:r w:rsidRPr="00227D01">
        <w:rPr>
          <w:rFonts w:ascii="Arial"/>
          <w:i/>
          <w:spacing w:val="-1"/>
          <w:lang w:val="en-GB"/>
        </w:rPr>
        <w:t>as</w:t>
      </w:r>
      <w:r w:rsidRPr="00227D01">
        <w:rPr>
          <w:rFonts w:ascii="Arial"/>
          <w:i/>
          <w:spacing w:val="13"/>
          <w:lang w:val="en-GB"/>
        </w:rPr>
        <w:t xml:space="preserve"> </w:t>
      </w:r>
      <w:r w:rsidRPr="00227D01">
        <w:rPr>
          <w:rFonts w:ascii="Arial"/>
          <w:i/>
          <w:spacing w:val="-1"/>
          <w:lang w:val="en-GB"/>
        </w:rPr>
        <w:t>this</w:t>
      </w:r>
      <w:r w:rsidRPr="00227D01">
        <w:rPr>
          <w:rFonts w:ascii="Arial"/>
          <w:i/>
          <w:spacing w:val="15"/>
          <w:lang w:val="en-GB"/>
        </w:rPr>
        <w:t xml:space="preserve"> </w:t>
      </w:r>
      <w:r w:rsidRPr="00227D01">
        <w:rPr>
          <w:rFonts w:ascii="Arial"/>
          <w:i/>
          <w:spacing w:val="-1"/>
          <w:lang w:val="en-GB"/>
        </w:rPr>
        <w:t>may</w:t>
      </w:r>
      <w:r w:rsidRPr="00227D01">
        <w:rPr>
          <w:rFonts w:ascii="Arial"/>
          <w:i/>
          <w:spacing w:val="13"/>
          <w:lang w:val="en-GB"/>
        </w:rPr>
        <w:t xml:space="preserve"> </w:t>
      </w:r>
      <w:r w:rsidRPr="00227D01">
        <w:rPr>
          <w:rFonts w:ascii="Arial"/>
          <w:i/>
          <w:spacing w:val="-2"/>
          <w:lang w:val="en-GB"/>
        </w:rPr>
        <w:t>lead</w:t>
      </w:r>
      <w:r w:rsidRPr="00227D01">
        <w:rPr>
          <w:rFonts w:ascii="Arial"/>
          <w:i/>
          <w:spacing w:val="56"/>
          <w:lang w:val="en-GB"/>
        </w:rPr>
        <w:t xml:space="preserve"> </w:t>
      </w:r>
      <w:r w:rsidRPr="00227D01">
        <w:rPr>
          <w:rFonts w:ascii="Arial"/>
          <w:i/>
          <w:lang w:val="en-GB"/>
        </w:rPr>
        <w:t>to</w:t>
      </w:r>
      <w:r w:rsidRPr="00227D01">
        <w:rPr>
          <w:rFonts w:ascii="Arial"/>
          <w:i/>
          <w:spacing w:val="4"/>
          <w:lang w:val="en-GB"/>
        </w:rPr>
        <w:t xml:space="preserve"> </w:t>
      </w:r>
      <w:r w:rsidRPr="00227D01">
        <w:rPr>
          <w:rFonts w:ascii="Arial"/>
          <w:i/>
          <w:spacing w:val="-1"/>
          <w:lang w:val="en-GB"/>
        </w:rPr>
        <w:t>product</w:t>
      </w:r>
      <w:r w:rsidRPr="00227D01">
        <w:rPr>
          <w:rFonts w:ascii="Arial"/>
          <w:i/>
          <w:spacing w:val="3"/>
          <w:lang w:val="en-GB"/>
        </w:rPr>
        <w:t xml:space="preserve"> </w:t>
      </w:r>
      <w:r w:rsidRPr="00227D01">
        <w:rPr>
          <w:rFonts w:ascii="Arial"/>
          <w:i/>
          <w:spacing w:val="-1"/>
          <w:lang w:val="en-GB"/>
        </w:rPr>
        <w:t>foaming</w:t>
      </w:r>
      <w:r w:rsidRPr="00227D01">
        <w:rPr>
          <w:rFonts w:ascii="Arial"/>
          <w:i/>
          <w:spacing w:val="4"/>
          <w:lang w:val="en-GB"/>
        </w:rPr>
        <w:t xml:space="preserve"> </w:t>
      </w:r>
      <w:r w:rsidRPr="00227D01">
        <w:rPr>
          <w:rFonts w:ascii="Arial"/>
          <w:i/>
          <w:spacing w:val="-2"/>
          <w:lang w:val="en-GB"/>
        </w:rPr>
        <w:t>or</w:t>
      </w:r>
      <w:r w:rsidRPr="00227D01">
        <w:rPr>
          <w:rFonts w:ascii="Arial"/>
          <w:i/>
          <w:spacing w:val="3"/>
          <w:lang w:val="en-GB"/>
        </w:rPr>
        <w:t xml:space="preserve"> </w:t>
      </w:r>
      <w:r w:rsidRPr="00227D01">
        <w:rPr>
          <w:rFonts w:ascii="Arial"/>
          <w:i/>
          <w:spacing w:val="-1"/>
          <w:lang w:val="en-GB"/>
        </w:rPr>
        <w:t>precipitation.</w:t>
      </w:r>
      <w:r w:rsidRPr="00227D01">
        <w:rPr>
          <w:rFonts w:ascii="Arial"/>
          <w:i/>
          <w:spacing w:val="5"/>
          <w:lang w:val="en-GB"/>
        </w:rPr>
        <w:t xml:space="preserve"> </w:t>
      </w:r>
      <w:r w:rsidRPr="00227D01">
        <w:rPr>
          <w:rFonts w:ascii="Arial"/>
          <w:i/>
          <w:spacing w:val="-1"/>
          <w:lang w:val="en-GB"/>
        </w:rPr>
        <w:t>Reconstitution</w:t>
      </w:r>
      <w:r w:rsidRPr="00227D01">
        <w:rPr>
          <w:rFonts w:ascii="Arial"/>
          <w:i/>
          <w:spacing w:val="4"/>
          <w:lang w:val="en-GB"/>
        </w:rPr>
        <w:t xml:space="preserve"> </w:t>
      </w:r>
      <w:r w:rsidRPr="00227D01">
        <w:rPr>
          <w:rFonts w:ascii="Arial"/>
          <w:i/>
          <w:spacing w:val="-1"/>
          <w:lang w:val="en-GB"/>
        </w:rPr>
        <w:t>is</w:t>
      </w:r>
      <w:r w:rsidRPr="00227D01">
        <w:rPr>
          <w:rFonts w:ascii="Arial"/>
          <w:i/>
          <w:spacing w:val="4"/>
          <w:lang w:val="en-GB"/>
        </w:rPr>
        <w:t xml:space="preserve"> </w:t>
      </w:r>
      <w:r w:rsidRPr="00227D01">
        <w:rPr>
          <w:rFonts w:ascii="Arial"/>
          <w:i/>
          <w:spacing w:val="-1"/>
          <w:lang w:val="en-GB"/>
        </w:rPr>
        <w:t>typically</w:t>
      </w:r>
      <w:r w:rsidRPr="00227D01">
        <w:rPr>
          <w:rFonts w:ascii="Arial"/>
          <w:i/>
          <w:spacing w:val="4"/>
          <w:lang w:val="en-GB"/>
        </w:rPr>
        <w:t xml:space="preserve"> </w:t>
      </w:r>
      <w:r w:rsidRPr="00227D01">
        <w:rPr>
          <w:rFonts w:ascii="Arial"/>
          <w:i/>
          <w:spacing w:val="-1"/>
          <w:lang w:val="en-GB"/>
        </w:rPr>
        <w:t>complete</w:t>
      </w:r>
      <w:r w:rsidRPr="00227D01">
        <w:rPr>
          <w:rFonts w:ascii="Arial"/>
          <w:i/>
          <w:spacing w:val="4"/>
          <w:lang w:val="en-GB"/>
        </w:rPr>
        <w:t xml:space="preserve"> </w:t>
      </w:r>
      <w:r w:rsidRPr="00227D01">
        <w:rPr>
          <w:rFonts w:ascii="Arial"/>
          <w:i/>
          <w:spacing w:val="-1"/>
          <w:lang w:val="en-GB"/>
        </w:rPr>
        <w:t>within</w:t>
      </w:r>
      <w:r w:rsidRPr="00227D01">
        <w:rPr>
          <w:rFonts w:ascii="Arial"/>
          <w:i/>
          <w:spacing w:val="4"/>
          <w:lang w:val="en-GB"/>
        </w:rPr>
        <w:t xml:space="preserve"> </w:t>
      </w:r>
      <w:r w:rsidRPr="00227D01">
        <w:rPr>
          <w:rFonts w:ascii="Arial"/>
          <w:i/>
          <w:lang w:val="en-GB"/>
        </w:rPr>
        <w:t>5</w:t>
      </w:r>
      <w:r w:rsidR="000B6000" w:rsidRPr="00227D01">
        <w:rPr>
          <w:rFonts w:ascii="Arial"/>
          <w:i/>
          <w:lang w:val="en-GB"/>
        </w:rPr>
        <w:t> </w:t>
      </w:r>
      <w:r w:rsidRPr="00227D01">
        <w:rPr>
          <w:rFonts w:ascii="Arial"/>
          <w:i/>
          <w:spacing w:val="-1"/>
          <w:lang w:val="en-GB"/>
        </w:rPr>
        <w:t>minutes</w:t>
      </w:r>
      <w:r w:rsidRPr="00227D01">
        <w:rPr>
          <w:rFonts w:ascii="Arial"/>
          <w:i/>
          <w:spacing w:val="-2"/>
          <w:lang w:val="en-GB"/>
        </w:rPr>
        <w:t xml:space="preserve"> </w:t>
      </w:r>
      <w:r w:rsidRPr="00227D01">
        <w:rPr>
          <w:rFonts w:ascii="Arial"/>
          <w:i/>
          <w:spacing w:val="-1"/>
          <w:lang w:val="en-GB"/>
        </w:rPr>
        <w:t xml:space="preserve">after </w:t>
      </w:r>
      <w:r w:rsidRPr="00227D01">
        <w:rPr>
          <w:rFonts w:ascii="Arial"/>
          <w:i/>
          <w:lang w:val="en-GB"/>
        </w:rPr>
        <w:t>the</w:t>
      </w:r>
      <w:r w:rsidRPr="00227D01">
        <w:rPr>
          <w:rFonts w:ascii="Arial"/>
          <w:i/>
          <w:spacing w:val="-2"/>
          <w:lang w:val="en-GB"/>
        </w:rPr>
        <w:t xml:space="preserve"> </w:t>
      </w:r>
      <w:r w:rsidRPr="00227D01">
        <w:rPr>
          <w:rFonts w:ascii="Arial"/>
          <w:i/>
          <w:spacing w:val="-1"/>
          <w:lang w:val="en-GB"/>
        </w:rPr>
        <w:t>sterile</w:t>
      </w:r>
      <w:r w:rsidRPr="00227D01">
        <w:rPr>
          <w:rFonts w:ascii="Arial"/>
          <w:i/>
          <w:spacing w:val="-2"/>
          <w:lang w:val="en-GB"/>
        </w:rPr>
        <w:t xml:space="preserve"> </w:t>
      </w:r>
      <w:r w:rsidR="00E97F3C" w:rsidRPr="00227D01">
        <w:rPr>
          <w:rFonts w:ascii="Arial"/>
          <w:i/>
          <w:spacing w:val="-1"/>
          <w:lang w:val="en-GB"/>
        </w:rPr>
        <w:t>WFI</w:t>
      </w:r>
      <w:r w:rsidR="00E97F3C" w:rsidRPr="00227D01">
        <w:rPr>
          <w:rFonts w:ascii="Arial"/>
          <w:i/>
          <w:spacing w:val="-2"/>
          <w:lang w:val="en-GB"/>
        </w:rPr>
        <w:t xml:space="preserve"> </w:t>
      </w:r>
      <w:r w:rsidRPr="00227D01">
        <w:rPr>
          <w:rFonts w:ascii="Arial"/>
          <w:i/>
          <w:spacing w:val="-2"/>
          <w:lang w:val="en-GB"/>
        </w:rPr>
        <w:t>has</w:t>
      </w:r>
      <w:r w:rsidRPr="00227D01">
        <w:rPr>
          <w:rFonts w:ascii="Arial"/>
          <w:i/>
          <w:spacing w:val="1"/>
          <w:lang w:val="en-GB"/>
        </w:rPr>
        <w:t xml:space="preserve"> </w:t>
      </w:r>
      <w:r w:rsidRPr="00227D01">
        <w:rPr>
          <w:rFonts w:ascii="Arial"/>
          <w:i/>
          <w:spacing w:val="-1"/>
          <w:lang w:val="en-GB"/>
        </w:rPr>
        <w:t>been</w:t>
      </w:r>
      <w:r w:rsidRPr="00227D01">
        <w:rPr>
          <w:rFonts w:ascii="Arial"/>
          <w:i/>
          <w:spacing w:val="-2"/>
          <w:lang w:val="en-GB"/>
        </w:rPr>
        <w:t xml:space="preserve"> </w:t>
      </w:r>
      <w:r w:rsidRPr="00227D01">
        <w:rPr>
          <w:rFonts w:ascii="Arial"/>
          <w:i/>
          <w:spacing w:val="-1"/>
          <w:lang w:val="en-GB"/>
        </w:rPr>
        <w:t>added,</w:t>
      </w:r>
      <w:r w:rsidRPr="00227D01">
        <w:rPr>
          <w:rFonts w:ascii="Arial"/>
          <w:i/>
          <w:lang w:val="en-GB"/>
        </w:rPr>
        <w:t xml:space="preserve"> </w:t>
      </w:r>
      <w:r w:rsidRPr="00227D01">
        <w:rPr>
          <w:rFonts w:ascii="Arial"/>
          <w:i/>
          <w:spacing w:val="-2"/>
          <w:lang w:val="en-GB"/>
        </w:rPr>
        <w:t>but</w:t>
      </w:r>
      <w:r w:rsidRPr="00227D01">
        <w:rPr>
          <w:rFonts w:ascii="Arial"/>
          <w:i/>
          <w:spacing w:val="2"/>
          <w:lang w:val="en-GB"/>
        </w:rPr>
        <w:t xml:space="preserve"> </w:t>
      </w:r>
      <w:r w:rsidRPr="00227D01">
        <w:rPr>
          <w:rFonts w:ascii="Arial"/>
          <w:i/>
          <w:spacing w:val="-1"/>
          <w:lang w:val="en-GB"/>
        </w:rPr>
        <w:t>it</w:t>
      </w:r>
      <w:r w:rsidRPr="00227D01">
        <w:rPr>
          <w:rFonts w:ascii="Arial"/>
          <w:i/>
          <w:lang w:val="en-GB"/>
        </w:rPr>
        <w:t xml:space="preserve"> </w:t>
      </w:r>
      <w:r w:rsidRPr="00227D01">
        <w:rPr>
          <w:rFonts w:ascii="Arial"/>
          <w:i/>
          <w:spacing w:val="-1"/>
          <w:lang w:val="en-GB"/>
        </w:rPr>
        <w:t>may</w:t>
      </w:r>
      <w:r w:rsidRPr="00227D01">
        <w:rPr>
          <w:rFonts w:ascii="Arial"/>
          <w:i/>
          <w:spacing w:val="-2"/>
          <w:lang w:val="en-GB"/>
        </w:rPr>
        <w:t xml:space="preserve"> </w:t>
      </w:r>
      <w:r w:rsidRPr="00227D01">
        <w:rPr>
          <w:rFonts w:ascii="Arial"/>
          <w:i/>
          <w:lang w:val="en-GB"/>
        </w:rPr>
        <w:t xml:space="preserve">take </w:t>
      </w:r>
      <w:r w:rsidRPr="00227D01">
        <w:rPr>
          <w:rFonts w:ascii="Arial"/>
          <w:i/>
          <w:spacing w:val="-2"/>
          <w:lang w:val="en-GB"/>
        </w:rPr>
        <w:t>additional</w:t>
      </w:r>
      <w:r w:rsidRPr="00227D01">
        <w:rPr>
          <w:rFonts w:ascii="Arial"/>
          <w:i/>
          <w:lang w:val="en-GB"/>
        </w:rPr>
        <w:t xml:space="preserve"> </w:t>
      </w:r>
      <w:r w:rsidRPr="00227D01">
        <w:rPr>
          <w:rFonts w:ascii="Arial"/>
          <w:i/>
          <w:spacing w:val="-2"/>
          <w:lang w:val="en-GB"/>
        </w:rPr>
        <w:t>time.</w:t>
      </w:r>
    </w:p>
    <w:p w14:paraId="7E93A9A2" w14:textId="77777777" w:rsidR="005B6B69" w:rsidRPr="00227D01" w:rsidRDefault="005B6B69" w:rsidP="001E5051">
      <w:pPr>
        <w:spacing w:line="240" w:lineRule="exact"/>
        <w:rPr>
          <w:rFonts w:ascii="Arial" w:hAnsi="Arial" w:cs="Arial"/>
          <w:lang w:val="en-GB"/>
        </w:rPr>
      </w:pPr>
    </w:p>
    <w:p w14:paraId="01DFA3AB" w14:textId="56B804E8" w:rsidR="005B6B69" w:rsidRPr="00227D01" w:rsidRDefault="005B6B69" w:rsidP="00E813F5">
      <w:pPr>
        <w:pStyle w:val="BodyText"/>
        <w:ind w:left="360" w:right="116"/>
        <w:rPr>
          <w:lang w:val="en-GB"/>
        </w:rPr>
      </w:pPr>
      <w:r w:rsidRPr="00227D01">
        <w:rPr>
          <w:spacing w:val="-1"/>
          <w:lang w:val="en-GB"/>
        </w:rPr>
        <w:t>If</w:t>
      </w:r>
      <w:r w:rsidRPr="00227D01">
        <w:rPr>
          <w:spacing w:val="13"/>
          <w:lang w:val="en-GB"/>
        </w:rPr>
        <w:t xml:space="preserve"> </w:t>
      </w:r>
      <w:r w:rsidRPr="00227D01">
        <w:rPr>
          <w:lang w:val="en-GB"/>
        </w:rPr>
        <w:t>a</w:t>
      </w:r>
      <w:r w:rsidRPr="00227D01">
        <w:rPr>
          <w:spacing w:val="9"/>
          <w:lang w:val="en-GB"/>
        </w:rPr>
        <w:t xml:space="preserve"> </w:t>
      </w:r>
      <w:r w:rsidRPr="00227D01">
        <w:rPr>
          <w:spacing w:val="-1"/>
          <w:lang w:val="en-GB"/>
        </w:rPr>
        <w:t>mechanical</w:t>
      </w:r>
      <w:r w:rsidRPr="00227D01">
        <w:rPr>
          <w:spacing w:val="11"/>
          <w:lang w:val="en-GB"/>
        </w:rPr>
        <w:t xml:space="preserve"> </w:t>
      </w:r>
      <w:r w:rsidRPr="00227D01">
        <w:rPr>
          <w:spacing w:val="-1"/>
          <w:lang w:val="en-GB"/>
        </w:rPr>
        <w:t>reconstitution</w:t>
      </w:r>
      <w:r w:rsidRPr="00227D01">
        <w:rPr>
          <w:spacing w:val="9"/>
          <w:lang w:val="en-GB"/>
        </w:rPr>
        <w:t xml:space="preserve"> </w:t>
      </w:r>
      <w:r w:rsidRPr="00227D01">
        <w:rPr>
          <w:lang w:val="en-GB"/>
        </w:rPr>
        <w:t>device</w:t>
      </w:r>
      <w:r w:rsidRPr="00227D01">
        <w:rPr>
          <w:spacing w:val="9"/>
          <w:lang w:val="en-GB"/>
        </w:rPr>
        <w:t xml:space="preserve"> </w:t>
      </w:r>
      <w:r w:rsidRPr="00227D01">
        <w:rPr>
          <w:spacing w:val="-1"/>
          <w:lang w:val="en-GB"/>
        </w:rPr>
        <w:t>(</w:t>
      </w:r>
      <w:proofErr w:type="spellStart"/>
      <w:r w:rsidRPr="00227D01">
        <w:rPr>
          <w:spacing w:val="-1"/>
          <w:lang w:val="en-GB"/>
        </w:rPr>
        <w:t>swirler</w:t>
      </w:r>
      <w:proofErr w:type="spellEnd"/>
      <w:r w:rsidRPr="00227D01">
        <w:rPr>
          <w:spacing w:val="-1"/>
          <w:lang w:val="en-GB"/>
        </w:rPr>
        <w:t>)</w:t>
      </w:r>
      <w:r w:rsidRPr="00227D01">
        <w:rPr>
          <w:spacing w:val="10"/>
          <w:lang w:val="en-GB"/>
        </w:rPr>
        <w:t xml:space="preserve"> </w:t>
      </w:r>
      <w:r w:rsidRPr="00227D01">
        <w:rPr>
          <w:lang w:val="en-GB"/>
        </w:rPr>
        <w:t>is</w:t>
      </w:r>
      <w:r w:rsidRPr="00227D01">
        <w:rPr>
          <w:spacing w:val="9"/>
          <w:lang w:val="en-GB"/>
        </w:rPr>
        <w:t xml:space="preserve"> </w:t>
      </w:r>
      <w:r w:rsidRPr="00227D01">
        <w:rPr>
          <w:spacing w:val="-1"/>
          <w:lang w:val="en-GB"/>
        </w:rPr>
        <w:t>used</w:t>
      </w:r>
      <w:r w:rsidRPr="00227D01">
        <w:rPr>
          <w:spacing w:val="9"/>
          <w:lang w:val="en-GB"/>
        </w:rPr>
        <w:t xml:space="preserve"> </w:t>
      </w:r>
      <w:r w:rsidRPr="00227D01">
        <w:rPr>
          <w:spacing w:val="-1"/>
          <w:lang w:val="en-GB"/>
        </w:rPr>
        <w:t>to</w:t>
      </w:r>
      <w:r w:rsidRPr="00227D01">
        <w:rPr>
          <w:spacing w:val="11"/>
          <w:lang w:val="en-GB"/>
        </w:rPr>
        <w:t xml:space="preserve"> </w:t>
      </w:r>
      <w:r w:rsidRPr="00227D01">
        <w:rPr>
          <w:spacing w:val="-1"/>
          <w:lang w:val="en-GB"/>
        </w:rPr>
        <w:t>reconstitute</w:t>
      </w:r>
      <w:r w:rsidRPr="00227D01">
        <w:rPr>
          <w:spacing w:val="9"/>
          <w:lang w:val="en-GB"/>
        </w:rPr>
        <w:t xml:space="preserve"> </w:t>
      </w:r>
      <w:r w:rsidRPr="00227D01">
        <w:rPr>
          <w:spacing w:val="-1"/>
          <w:lang w:val="en-GB"/>
        </w:rPr>
        <w:t>NUCALA,</w:t>
      </w:r>
      <w:r w:rsidRPr="00227D01">
        <w:rPr>
          <w:spacing w:val="37"/>
          <w:lang w:val="en-GB"/>
        </w:rPr>
        <w:t xml:space="preserve"> </w:t>
      </w:r>
      <w:r w:rsidRPr="00227D01">
        <w:rPr>
          <w:spacing w:val="-1"/>
          <w:lang w:val="en-GB"/>
        </w:rPr>
        <w:t>reconstitution</w:t>
      </w:r>
      <w:r w:rsidRPr="00227D01">
        <w:rPr>
          <w:spacing w:val="46"/>
          <w:lang w:val="en-GB"/>
        </w:rPr>
        <w:t xml:space="preserve"> </w:t>
      </w:r>
      <w:r w:rsidRPr="00227D01">
        <w:rPr>
          <w:spacing w:val="-1"/>
          <w:lang w:val="en-GB"/>
        </w:rPr>
        <w:t>can</w:t>
      </w:r>
      <w:r w:rsidRPr="00227D01">
        <w:rPr>
          <w:spacing w:val="46"/>
          <w:lang w:val="en-GB"/>
        </w:rPr>
        <w:t xml:space="preserve"> </w:t>
      </w:r>
      <w:r w:rsidRPr="00227D01">
        <w:rPr>
          <w:spacing w:val="-1"/>
          <w:lang w:val="en-GB"/>
        </w:rPr>
        <w:t>be</w:t>
      </w:r>
      <w:r w:rsidRPr="00227D01">
        <w:rPr>
          <w:spacing w:val="46"/>
          <w:lang w:val="en-GB"/>
        </w:rPr>
        <w:t xml:space="preserve"> </w:t>
      </w:r>
      <w:r w:rsidRPr="00227D01">
        <w:rPr>
          <w:spacing w:val="-1"/>
          <w:lang w:val="en-GB"/>
        </w:rPr>
        <w:t>accomplished</w:t>
      </w:r>
      <w:r w:rsidRPr="00227D01">
        <w:rPr>
          <w:spacing w:val="43"/>
          <w:lang w:val="en-GB"/>
        </w:rPr>
        <w:t xml:space="preserve"> </w:t>
      </w:r>
      <w:r w:rsidRPr="00227D01">
        <w:rPr>
          <w:spacing w:val="-1"/>
          <w:lang w:val="en-GB"/>
        </w:rPr>
        <w:t>by</w:t>
      </w:r>
      <w:r w:rsidRPr="00227D01">
        <w:rPr>
          <w:spacing w:val="44"/>
          <w:lang w:val="en-GB"/>
        </w:rPr>
        <w:t xml:space="preserve"> </w:t>
      </w:r>
      <w:r w:rsidRPr="00227D01">
        <w:rPr>
          <w:spacing w:val="-1"/>
          <w:lang w:val="en-GB"/>
        </w:rPr>
        <w:t>swirling</w:t>
      </w:r>
      <w:r w:rsidRPr="00227D01">
        <w:rPr>
          <w:spacing w:val="46"/>
          <w:lang w:val="en-GB"/>
        </w:rPr>
        <w:t xml:space="preserve"> </w:t>
      </w:r>
      <w:r w:rsidRPr="00227D01">
        <w:rPr>
          <w:spacing w:val="-1"/>
          <w:lang w:val="en-GB"/>
        </w:rPr>
        <w:t>at</w:t>
      </w:r>
      <w:r w:rsidRPr="00227D01">
        <w:rPr>
          <w:spacing w:val="46"/>
          <w:lang w:val="en-GB"/>
        </w:rPr>
        <w:t xml:space="preserve"> </w:t>
      </w:r>
      <w:r w:rsidRPr="00227D01">
        <w:rPr>
          <w:spacing w:val="-1"/>
          <w:lang w:val="en-GB"/>
        </w:rPr>
        <w:t>450</w:t>
      </w:r>
      <w:r w:rsidR="000B6000" w:rsidRPr="00227D01">
        <w:rPr>
          <w:spacing w:val="-1"/>
          <w:lang w:val="en-GB"/>
        </w:rPr>
        <w:t> </w:t>
      </w:r>
      <w:r w:rsidRPr="00227D01">
        <w:rPr>
          <w:spacing w:val="-1"/>
          <w:lang w:val="en-GB"/>
        </w:rPr>
        <w:t>rpm</w:t>
      </w:r>
      <w:r w:rsidRPr="00227D01">
        <w:rPr>
          <w:spacing w:val="42"/>
          <w:lang w:val="en-GB"/>
        </w:rPr>
        <w:t xml:space="preserve"> </w:t>
      </w:r>
      <w:r w:rsidRPr="00227D01">
        <w:rPr>
          <w:lang w:val="en-GB"/>
        </w:rPr>
        <w:t>for</w:t>
      </w:r>
      <w:r w:rsidRPr="00227D01">
        <w:rPr>
          <w:spacing w:val="45"/>
          <w:lang w:val="en-GB"/>
        </w:rPr>
        <w:t xml:space="preserve"> </w:t>
      </w:r>
      <w:r w:rsidRPr="00227D01">
        <w:rPr>
          <w:spacing w:val="-1"/>
          <w:lang w:val="en-GB"/>
        </w:rPr>
        <w:t>no</w:t>
      </w:r>
      <w:r w:rsidRPr="00227D01">
        <w:rPr>
          <w:spacing w:val="43"/>
          <w:lang w:val="en-GB"/>
        </w:rPr>
        <w:t xml:space="preserve"> </w:t>
      </w:r>
      <w:r w:rsidRPr="00227D01">
        <w:rPr>
          <w:spacing w:val="-1"/>
          <w:lang w:val="en-GB"/>
        </w:rPr>
        <w:t>longer</w:t>
      </w:r>
      <w:r w:rsidRPr="00227D01">
        <w:rPr>
          <w:spacing w:val="45"/>
          <w:lang w:val="en-GB"/>
        </w:rPr>
        <w:t xml:space="preserve"> </w:t>
      </w:r>
      <w:r w:rsidRPr="00227D01">
        <w:rPr>
          <w:spacing w:val="-1"/>
          <w:lang w:val="en-GB"/>
        </w:rPr>
        <w:t>than</w:t>
      </w:r>
      <w:r w:rsidRPr="00227D01">
        <w:rPr>
          <w:spacing w:val="47"/>
          <w:lang w:val="en-GB"/>
        </w:rPr>
        <w:t xml:space="preserve"> </w:t>
      </w:r>
      <w:r w:rsidRPr="00227D01">
        <w:rPr>
          <w:spacing w:val="-1"/>
          <w:lang w:val="en-GB"/>
        </w:rPr>
        <w:t>10</w:t>
      </w:r>
      <w:r w:rsidR="000B6000" w:rsidRPr="00227D01">
        <w:rPr>
          <w:spacing w:val="-1"/>
          <w:lang w:val="en-GB"/>
        </w:rPr>
        <w:t> </w:t>
      </w:r>
      <w:r w:rsidRPr="00227D01">
        <w:rPr>
          <w:spacing w:val="-1"/>
          <w:lang w:val="en-GB"/>
        </w:rPr>
        <w:t>minutes.</w:t>
      </w:r>
      <w:r w:rsidRPr="00227D01">
        <w:rPr>
          <w:spacing w:val="30"/>
          <w:lang w:val="en-GB"/>
        </w:rPr>
        <w:t xml:space="preserve"> </w:t>
      </w:r>
      <w:r w:rsidRPr="00227D01">
        <w:rPr>
          <w:spacing w:val="-1"/>
          <w:lang w:val="en-GB"/>
        </w:rPr>
        <w:t>Alternatively,</w:t>
      </w:r>
      <w:r w:rsidRPr="00227D01">
        <w:rPr>
          <w:spacing w:val="32"/>
          <w:lang w:val="en-GB"/>
        </w:rPr>
        <w:t xml:space="preserve"> </w:t>
      </w:r>
      <w:r w:rsidRPr="00227D01">
        <w:rPr>
          <w:spacing w:val="-1"/>
          <w:lang w:val="en-GB"/>
        </w:rPr>
        <w:t>swirling</w:t>
      </w:r>
      <w:r w:rsidRPr="00227D01">
        <w:rPr>
          <w:spacing w:val="30"/>
          <w:lang w:val="en-GB"/>
        </w:rPr>
        <w:t xml:space="preserve"> </w:t>
      </w:r>
      <w:r w:rsidRPr="00227D01">
        <w:rPr>
          <w:spacing w:val="-1"/>
          <w:lang w:val="en-GB"/>
        </w:rPr>
        <w:t>at</w:t>
      </w:r>
      <w:r w:rsidRPr="00227D01">
        <w:rPr>
          <w:spacing w:val="30"/>
          <w:lang w:val="en-GB"/>
        </w:rPr>
        <w:t xml:space="preserve"> </w:t>
      </w:r>
      <w:r w:rsidRPr="00227D01">
        <w:rPr>
          <w:spacing w:val="-1"/>
          <w:lang w:val="en-GB"/>
        </w:rPr>
        <w:t>1000</w:t>
      </w:r>
      <w:r w:rsidR="000B6000" w:rsidRPr="00227D01">
        <w:rPr>
          <w:spacing w:val="-1"/>
          <w:lang w:val="en-GB"/>
        </w:rPr>
        <w:t> </w:t>
      </w:r>
      <w:r w:rsidRPr="00227D01">
        <w:rPr>
          <w:spacing w:val="-1"/>
          <w:lang w:val="en-GB"/>
        </w:rPr>
        <w:t>rpm</w:t>
      </w:r>
      <w:r w:rsidRPr="00227D01">
        <w:rPr>
          <w:spacing w:val="34"/>
          <w:lang w:val="en-GB"/>
        </w:rPr>
        <w:t xml:space="preserve"> </w:t>
      </w:r>
      <w:r w:rsidRPr="00227D01">
        <w:rPr>
          <w:lang w:val="en-GB"/>
        </w:rPr>
        <w:t>for</w:t>
      </w:r>
      <w:r w:rsidRPr="00227D01">
        <w:rPr>
          <w:spacing w:val="29"/>
          <w:lang w:val="en-GB"/>
        </w:rPr>
        <w:t xml:space="preserve"> </w:t>
      </w:r>
      <w:r w:rsidRPr="00227D01">
        <w:rPr>
          <w:spacing w:val="-1"/>
          <w:lang w:val="en-GB"/>
        </w:rPr>
        <w:t>no</w:t>
      </w:r>
      <w:r w:rsidRPr="00227D01">
        <w:rPr>
          <w:spacing w:val="30"/>
          <w:lang w:val="en-GB"/>
        </w:rPr>
        <w:t xml:space="preserve"> </w:t>
      </w:r>
      <w:r w:rsidRPr="00227D01">
        <w:rPr>
          <w:spacing w:val="-1"/>
          <w:lang w:val="en-GB"/>
        </w:rPr>
        <w:t>longer</w:t>
      </w:r>
      <w:r w:rsidRPr="00227D01">
        <w:rPr>
          <w:spacing w:val="31"/>
          <w:lang w:val="en-GB"/>
        </w:rPr>
        <w:t xml:space="preserve"> </w:t>
      </w:r>
      <w:r w:rsidRPr="00227D01">
        <w:rPr>
          <w:spacing w:val="-1"/>
          <w:lang w:val="en-GB"/>
        </w:rPr>
        <w:t>than</w:t>
      </w:r>
      <w:r w:rsidRPr="00227D01">
        <w:rPr>
          <w:spacing w:val="31"/>
          <w:lang w:val="en-GB"/>
        </w:rPr>
        <w:t xml:space="preserve"> </w:t>
      </w:r>
      <w:r w:rsidRPr="00227D01">
        <w:rPr>
          <w:lang w:val="en-GB"/>
        </w:rPr>
        <w:t>5</w:t>
      </w:r>
      <w:r w:rsidR="000B6000" w:rsidRPr="00227D01">
        <w:rPr>
          <w:lang w:val="en-GB"/>
        </w:rPr>
        <w:t> </w:t>
      </w:r>
      <w:r w:rsidRPr="00227D01">
        <w:rPr>
          <w:spacing w:val="-1"/>
          <w:lang w:val="en-GB"/>
        </w:rPr>
        <w:t>minutes</w:t>
      </w:r>
      <w:r w:rsidRPr="00227D01">
        <w:rPr>
          <w:spacing w:val="31"/>
          <w:lang w:val="en-GB"/>
        </w:rPr>
        <w:t xml:space="preserve"> </w:t>
      </w:r>
      <w:r w:rsidRPr="00227D01">
        <w:rPr>
          <w:lang w:val="en-GB"/>
        </w:rPr>
        <w:t>is</w:t>
      </w:r>
      <w:r w:rsidRPr="00227D01">
        <w:rPr>
          <w:spacing w:val="39"/>
          <w:lang w:val="en-GB"/>
        </w:rPr>
        <w:t xml:space="preserve"> </w:t>
      </w:r>
      <w:r w:rsidRPr="00227D01">
        <w:rPr>
          <w:spacing w:val="-1"/>
          <w:lang w:val="en-GB"/>
        </w:rPr>
        <w:t>acceptable.</w:t>
      </w:r>
    </w:p>
    <w:p w14:paraId="7B967550" w14:textId="77777777" w:rsidR="005B6B69" w:rsidRPr="00227D01" w:rsidRDefault="005B6B69" w:rsidP="001E5051">
      <w:pPr>
        <w:spacing w:line="220" w:lineRule="exact"/>
        <w:rPr>
          <w:rFonts w:ascii="Arial" w:hAnsi="Arial" w:cs="Arial"/>
          <w:lang w:val="en-GB"/>
        </w:rPr>
      </w:pPr>
    </w:p>
    <w:p w14:paraId="561F85FC" w14:textId="77777777" w:rsidR="005B6B69" w:rsidRPr="00227D01" w:rsidRDefault="005B6B69" w:rsidP="00E813F5">
      <w:pPr>
        <w:pStyle w:val="BodyText"/>
        <w:numPr>
          <w:ilvl w:val="0"/>
          <w:numId w:val="2"/>
        </w:numPr>
        <w:tabs>
          <w:tab w:val="left" w:pos="603"/>
        </w:tabs>
        <w:ind w:left="360" w:right="118"/>
        <w:rPr>
          <w:lang w:val="en-GB"/>
        </w:rPr>
      </w:pPr>
      <w:r w:rsidRPr="00227D01">
        <w:rPr>
          <w:spacing w:val="-1"/>
          <w:lang w:val="en-GB"/>
        </w:rPr>
        <w:t>Following</w:t>
      </w:r>
      <w:r w:rsidRPr="00227D01">
        <w:rPr>
          <w:spacing w:val="15"/>
          <w:lang w:val="en-GB"/>
        </w:rPr>
        <w:t xml:space="preserve"> </w:t>
      </w:r>
      <w:r w:rsidRPr="00227D01">
        <w:rPr>
          <w:spacing w:val="-1"/>
          <w:lang w:val="en-GB"/>
        </w:rPr>
        <w:t>reconstitution,</w:t>
      </w:r>
      <w:r w:rsidRPr="00227D01">
        <w:rPr>
          <w:spacing w:val="14"/>
          <w:lang w:val="en-GB"/>
        </w:rPr>
        <w:t xml:space="preserve"> </w:t>
      </w:r>
      <w:r w:rsidRPr="00227D01">
        <w:rPr>
          <w:spacing w:val="-1"/>
          <w:lang w:val="en-GB"/>
        </w:rPr>
        <w:t>NUCALA</w:t>
      </w:r>
      <w:r w:rsidRPr="00227D01">
        <w:rPr>
          <w:spacing w:val="15"/>
          <w:lang w:val="en-GB"/>
        </w:rPr>
        <w:t xml:space="preserve"> </w:t>
      </w:r>
      <w:r w:rsidRPr="00227D01">
        <w:rPr>
          <w:spacing w:val="-1"/>
          <w:lang w:val="en-GB"/>
        </w:rPr>
        <w:t>should</w:t>
      </w:r>
      <w:r w:rsidRPr="00227D01">
        <w:rPr>
          <w:spacing w:val="12"/>
          <w:lang w:val="en-GB"/>
        </w:rPr>
        <w:t xml:space="preserve"> </w:t>
      </w:r>
      <w:r w:rsidRPr="00227D01">
        <w:rPr>
          <w:spacing w:val="-1"/>
          <w:lang w:val="en-GB"/>
        </w:rPr>
        <w:t>be</w:t>
      </w:r>
      <w:r w:rsidRPr="00227D01">
        <w:rPr>
          <w:spacing w:val="12"/>
          <w:lang w:val="en-GB"/>
        </w:rPr>
        <w:t xml:space="preserve"> </w:t>
      </w:r>
      <w:r w:rsidRPr="00227D01">
        <w:rPr>
          <w:spacing w:val="-1"/>
          <w:lang w:val="en-GB"/>
        </w:rPr>
        <w:t>visually</w:t>
      </w:r>
      <w:r w:rsidRPr="00227D01">
        <w:rPr>
          <w:spacing w:val="10"/>
          <w:lang w:val="en-GB"/>
        </w:rPr>
        <w:t xml:space="preserve"> </w:t>
      </w:r>
      <w:r w:rsidRPr="00227D01">
        <w:rPr>
          <w:spacing w:val="-1"/>
          <w:lang w:val="en-GB"/>
        </w:rPr>
        <w:t>inspected</w:t>
      </w:r>
      <w:r w:rsidRPr="00227D01">
        <w:rPr>
          <w:spacing w:val="12"/>
          <w:lang w:val="en-GB"/>
        </w:rPr>
        <w:t xml:space="preserve"> </w:t>
      </w:r>
      <w:r w:rsidRPr="00227D01">
        <w:rPr>
          <w:lang w:val="en-GB"/>
        </w:rPr>
        <w:t>for</w:t>
      </w:r>
      <w:r w:rsidRPr="00227D01">
        <w:rPr>
          <w:spacing w:val="14"/>
          <w:lang w:val="en-GB"/>
        </w:rPr>
        <w:t xml:space="preserve"> </w:t>
      </w:r>
      <w:r w:rsidRPr="00227D01">
        <w:rPr>
          <w:spacing w:val="-1"/>
          <w:lang w:val="en-GB"/>
        </w:rPr>
        <w:t>particulate</w:t>
      </w:r>
      <w:r w:rsidRPr="00227D01">
        <w:rPr>
          <w:spacing w:val="15"/>
          <w:lang w:val="en-GB"/>
        </w:rPr>
        <w:t xml:space="preserve"> </w:t>
      </w:r>
      <w:r w:rsidRPr="00227D01">
        <w:rPr>
          <w:spacing w:val="-2"/>
          <w:lang w:val="en-GB"/>
        </w:rPr>
        <w:t>matter</w:t>
      </w:r>
      <w:r w:rsidRPr="00227D01">
        <w:rPr>
          <w:spacing w:val="56"/>
          <w:lang w:val="en-GB"/>
        </w:rPr>
        <w:t xml:space="preserve"> </w:t>
      </w:r>
      <w:r w:rsidRPr="00227D01">
        <w:rPr>
          <w:spacing w:val="-1"/>
          <w:lang w:val="en-GB"/>
        </w:rPr>
        <w:t>and</w:t>
      </w:r>
      <w:r w:rsidRPr="00227D01">
        <w:rPr>
          <w:spacing w:val="3"/>
          <w:lang w:val="en-GB"/>
        </w:rPr>
        <w:t xml:space="preserve"> </w:t>
      </w:r>
      <w:r w:rsidRPr="00227D01">
        <w:rPr>
          <w:spacing w:val="-1"/>
          <w:lang w:val="en-GB"/>
        </w:rPr>
        <w:t>clarity</w:t>
      </w:r>
      <w:r w:rsidRPr="00227D01">
        <w:rPr>
          <w:spacing w:val="1"/>
          <w:lang w:val="en-GB"/>
        </w:rPr>
        <w:t xml:space="preserve"> </w:t>
      </w:r>
      <w:r w:rsidRPr="00227D01">
        <w:rPr>
          <w:lang w:val="en-GB"/>
        </w:rPr>
        <w:t>prior</w:t>
      </w:r>
      <w:r w:rsidRPr="00227D01">
        <w:rPr>
          <w:spacing w:val="2"/>
          <w:lang w:val="en-GB"/>
        </w:rPr>
        <w:t xml:space="preserve"> </w:t>
      </w:r>
      <w:r w:rsidRPr="00227D01">
        <w:rPr>
          <w:spacing w:val="-1"/>
          <w:lang w:val="en-GB"/>
        </w:rPr>
        <w:t>to</w:t>
      </w:r>
      <w:r w:rsidRPr="00227D01">
        <w:rPr>
          <w:spacing w:val="5"/>
          <w:lang w:val="en-GB"/>
        </w:rPr>
        <w:t xml:space="preserve"> </w:t>
      </w:r>
      <w:r w:rsidRPr="00227D01">
        <w:rPr>
          <w:spacing w:val="-1"/>
          <w:lang w:val="en-GB"/>
        </w:rPr>
        <w:t>use.</w:t>
      </w:r>
      <w:r w:rsidRPr="00227D01">
        <w:rPr>
          <w:spacing w:val="10"/>
          <w:lang w:val="en-GB"/>
        </w:rPr>
        <w:t xml:space="preserve"> </w:t>
      </w:r>
      <w:r w:rsidRPr="00227D01">
        <w:rPr>
          <w:lang w:val="en-GB"/>
        </w:rPr>
        <w:t>The</w:t>
      </w:r>
      <w:r w:rsidRPr="00227D01">
        <w:rPr>
          <w:spacing w:val="3"/>
          <w:lang w:val="en-GB"/>
        </w:rPr>
        <w:t xml:space="preserve"> </w:t>
      </w:r>
      <w:r w:rsidRPr="00227D01">
        <w:rPr>
          <w:spacing w:val="-1"/>
          <w:lang w:val="en-GB"/>
        </w:rPr>
        <w:t>solution</w:t>
      </w:r>
      <w:r w:rsidRPr="00227D01">
        <w:rPr>
          <w:spacing w:val="3"/>
          <w:lang w:val="en-GB"/>
        </w:rPr>
        <w:t xml:space="preserve"> </w:t>
      </w:r>
      <w:r w:rsidRPr="00227D01">
        <w:rPr>
          <w:spacing w:val="-1"/>
          <w:lang w:val="en-GB"/>
        </w:rPr>
        <w:t>should</w:t>
      </w:r>
      <w:r w:rsidRPr="00227D01">
        <w:rPr>
          <w:spacing w:val="3"/>
          <w:lang w:val="en-GB"/>
        </w:rPr>
        <w:t xml:space="preserve"> </w:t>
      </w:r>
      <w:r w:rsidRPr="00227D01">
        <w:rPr>
          <w:spacing w:val="-1"/>
          <w:lang w:val="en-GB"/>
        </w:rPr>
        <w:t>be</w:t>
      </w:r>
      <w:r w:rsidRPr="00227D01">
        <w:rPr>
          <w:spacing w:val="3"/>
          <w:lang w:val="en-GB"/>
        </w:rPr>
        <w:t xml:space="preserve"> </w:t>
      </w:r>
      <w:r w:rsidRPr="00227D01">
        <w:rPr>
          <w:spacing w:val="-1"/>
          <w:lang w:val="en-GB"/>
        </w:rPr>
        <w:t>clear</w:t>
      </w:r>
      <w:r w:rsidRPr="00227D01">
        <w:rPr>
          <w:spacing w:val="2"/>
          <w:lang w:val="en-GB"/>
        </w:rPr>
        <w:t xml:space="preserve"> </w:t>
      </w:r>
      <w:r w:rsidRPr="00227D01">
        <w:rPr>
          <w:spacing w:val="-1"/>
          <w:lang w:val="en-GB"/>
        </w:rPr>
        <w:t>to</w:t>
      </w:r>
      <w:r w:rsidRPr="00227D01">
        <w:rPr>
          <w:spacing w:val="5"/>
          <w:lang w:val="en-GB"/>
        </w:rPr>
        <w:t xml:space="preserve"> </w:t>
      </w:r>
      <w:r w:rsidRPr="00227D01">
        <w:rPr>
          <w:spacing w:val="-1"/>
          <w:lang w:val="en-GB"/>
        </w:rPr>
        <w:t>opalescent,</w:t>
      </w:r>
      <w:r w:rsidRPr="00227D01">
        <w:rPr>
          <w:spacing w:val="2"/>
          <w:lang w:val="en-GB"/>
        </w:rPr>
        <w:t xml:space="preserve"> </w:t>
      </w:r>
      <w:r w:rsidRPr="00227D01">
        <w:rPr>
          <w:spacing w:val="-1"/>
          <w:lang w:val="en-GB"/>
        </w:rPr>
        <w:t>and</w:t>
      </w:r>
      <w:r w:rsidRPr="00227D01">
        <w:rPr>
          <w:spacing w:val="3"/>
          <w:lang w:val="en-GB"/>
        </w:rPr>
        <w:t xml:space="preserve"> </w:t>
      </w:r>
      <w:r w:rsidRPr="00227D01">
        <w:rPr>
          <w:spacing w:val="-1"/>
          <w:lang w:val="en-GB"/>
        </w:rPr>
        <w:t>colourless</w:t>
      </w:r>
      <w:r w:rsidRPr="00227D01">
        <w:rPr>
          <w:spacing w:val="3"/>
          <w:lang w:val="en-GB"/>
        </w:rPr>
        <w:t xml:space="preserve"> </w:t>
      </w:r>
      <w:r w:rsidRPr="00227D01">
        <w:rPr>
          <w:spacing w:val="-1"/>
          <w:lang w:val="en-GB"/>
        </w:rPr>
        <w:t>to</w:t>
      </w:r>
      <w:r w:rsidRPr="00227D01">
        <w:rPr>
          <w:spacing w:val="61"/>
          <w:lang w:val="en-GB"/>
        </w:rPr>
        <w:t xml:space="preserve"> </w:t>
      </w:r>
      <w:r w:rsidRPr="00227D01">
        <w:rPr>
          <w:spacing w:val="-1"/>
          <w:lang w:val="en-GB"/>
        </w:rPr>
        <w:t>pale</w:t>
      </w:r>
      <w:r w:rsidRPr="00227D01">
        <w:rPr>
          <w:spacing w:val="24"/>
          <w:lang w:val="en-GB"/>
        </w:rPr>
        <w:t xml:space="preserve"> </w:t>
      </w:r>
      <w:r w:rsidRPr="00227D01">
        <w:rPr>
          <w:spacing w:val="-1"/>
          <w:lang w:val="en-GB"/>
        </w:rPr>
        <w:t>yellow</w:t>
      </w:r>
      <w:r w:rsidRPr="00227D01">
        <w:rPr>
          <w:spacing w:val="21"/>
          <w:lang w:val="en-GB"/>
        </w:rPr>
        <w:t xml:space="preserve"> </w:t>
      </w:r>
      <w:r w:rsidRPr="00227D01">
        <w:rPr>
          <w:spacing w:val="-1"/>
          <w:lang w:val="en-GB"/>
        </w:rPr>
        <w:t>or</w:t>
      </w:r>
      <w:r w:rsidRPr="00227D01">
        <w:rPr>
          <w:spacing w:val="26"/>
          <w:lang w:val="en-GB"/>
        </w:rPr>
        <w:t xml:space="preserve"> </w:t>
      </w:r>
      <w:r w:rsidRPr="00227D01">
        <w:rPr>
          <w:spacing w:val="-1"/>
          <w:lang w:val="en-GB"/>
        </w:rPr>
        <w:t>pale</w:t>
      </w:r>
      <w:r w:rsidRPr="00227D01">
        <w:rPr>
          <w:spacing w:val="24"/>
          <w:lang w:val="en-GB"/>
        </w:rPr>
        <w:t xml:space="preserve"> </w:t>
      </w:r>
      <w:r w:rsidRPr="00227D01">
        <w:rPr>
          <w:spacing w:val="-1"/>
          <w:lang w:val="en-GB"/>
        </w:rPr>
        <w:t>brown,</w:t>
      </w:r>
      <w:r w:rsidRPr="00227D01">
        <w:rPr>
          <w:spacing w:val="23"/>
          <w:lang w:val="en-GB"/>
        </w:rPr>
        <w:t xml:space="preserve"> </w:t>
      </w:r>
      <w:r w:rsidRPr="00227D01">
        <w:rPr>
          <w:lang w:val="en-GB"/>
        </w:rPr>
        <w:t>free</w:t>
      </w:r>
      <w:r w:rsidRPr="00227D01">
        <w:rPr>
          <w:spacing w:val="24"/>
          <w:lang w:val="en-GB"/>
        </w:rPr>
        <w:t xml:space="preserve"> </w:t>
      </w:r>
      <w:r w:rsidRPr="00227D01">
        <w:rPr>
          <w:spacing w:val="-1"/>
          <w:lang w:val="en-GB"/>
        </w:rPr>
        <w:t>of</w:t>
      </w:r>
      <w:r w:rsidRPr="00227D01">
        <w:rPr>
          <w:spacing w:val="26"/>
          <w:lang w:val="en-GB"/>
        </w:rPr>
        <w:t xml:space="preserve"> </w:t>
      </w:r>
      <w:r w:rsidRPr="00227D01">
        <w:rPr>
          <w:spacing w:val="-1"/>
          <w:lang w:val="en-GB"/>
        </w:rPr>
        <w:t>visible</w:t>
      </w:r>
      <w:r w:rsidRPr="00227D01">
        <w:rPr>
          <w:spacing w:val="24"/>
          <w:lang w:val="en-GB"/>
        </w:rPr>
        <w:t xml:space="preserve"> </w:t>
      </w:r>
      <w:r w:rsidRPr="00227D01">
        <w:rPr>
          <w:spacing w:val="-1"/>
          <w:lang w:val="en-GB"/>
        </w:rPr>
        <w:t>particles.</w:t>
      </w:r>
      <w:r w:rsidRPr="00227D01">
        <w:rPr>
          <w:spacing w:val="25"/>
          <w:lang w:val="en-GB"/>
        </w:rPr>
        <w:t xml:space="preserve"> </w:t>
      </w:r>
      <w:r w:rsidRPr="00227D01">
        <w:rPr>
          <w:spacing w:val="-1"/>
          <w:lang w:val="en-GB"/>
        </w:rPr>
        <w:t>Small</w:t>
      </w:r>
      <w:r w:rsidRPr="00227D01">
        <w:rPr>
          <w:spacing w:val="26"/>
          <w:lang w:val="en-GB"/>
        </w:rPr>
        <w:t xml:space="preserve"> </w:t>
      </w:r>
      <w:r w:rsidRPr="00227D01">
        <w:rPr>
          <w:lang w:val="en-GB"/>
        </w:rPr>
        <w:t>air</w:t>
      </w:r>
      <w:r w:rsidRPr="00227D01">
        <w:rPr>
          <w:spacing w:val="23"/>
          <w:lang w:val="en-GB"/>
        </w:rPr>
        <w:t xml:space="preserve"> </w:t>
      </w:r>
      <w:r w:rsidRPr="00227D01">
        <w:rPr>
          <w:spacing w:val="-1"/>
          <w:lang w:val="en-GB"/>
        </w:rPr>
        <w:t>bubbles,</w:t>
      </w:r>
      <w:r w:rsidRPr="00227D01">
        <w:rPr>
          <w:spacing w:val="23"/>
          <w:lang w:val="en-GB"/>
        </w:rPr>
        <w:t xml:space="preserve"> </w:t>
      </w:r>
      <w:r w:rsidRPr="00227D01">
        <w:rPr>
          <w:spacing w:val="-2"/>
          <w:lang w:val="en-GB"/>
        </w:rPr>
        <w:t>however,</w:t>
      </w:r>
      <w:r w:rsidRPr="00227D01">
        <w:rPr>
          <w:spacing w:val="23"/>
          <w:lang w:val="en-GB"/>
        </w:rPr>
        <w:t xml:space="preserve"> </w:t>
      </w:r>
      <w:r w:rsidRPr="00227D01">
        <w:rPr>
          <w:lang w:val="en-GB"/>
        </w:rPr>
        <w:t>are</w:t>
      </w:r>
      <w:r w:rsidRPr="00227D01">
        <w:rPr>
          <w:spacing w:val="77"/>
          <w:lang w:val="en-GB"/>
        </w:rPr>
        <w:t xml:space="preserve"> </w:t>
      </w:r>
      <w:r w:rsidRPr="00227D01">
        <w:rPr>
          <w:spacing w:val="-2"/>
          <w:lang w:val="en-GB"/>
        </w:rPr>
        <w:t>expected</w:t>
      </w:r>
      <w:r w:rsidRPr="00227D01">
        <w:rPr>
          <w:spacing w:val="6"/>
          <w:lang w:val="en-GB"/>
        </w:rPr>
        <w:t xml:space="preserve"> </w:t>
      </w:r>
      <w:r w:rsidRPr="00227D01">
        <w:rPr>
          <w:spacing w:val="-1"/>
          <w:lang w:val="en-GB"/>
        </w:rPr>
        <w:t>and</w:t>
      </w:r>
      <w:r w:rsidRPr="00227D01">
        <w:rPr>
          <w:spacing w:val="6"/>
          <w:lang w:val="en-GB"/>
        </w:rPr>
        <w:t xml:space="preserve"> </w:t>
      </w:r>
      <w:r w:rsidRPr="00227D01">
        <w:rPr>
          <w:spacing w:val="-1"/>
          <w:lang w:val="en-GB"/>
        </w:rPr>
        <w:t>acceptable.</w:t>
      </w:r>
      <w:r w:rsidRPr="00227D01">
        <w:rPr>
          <w:spacing w:val="5"/>
          <w:lang w:val="en-GB"/>
        </w:rPr>
        <w:t xml:space="preserve"> </w:t>
      </w:r>
      <w:r w:rsidRPr="00227D01">
        <w:rPr>
          <w:spacing w:val="-1"/>
          <w:lang w:val="en-GB"/>
        </w:rPr>
        <w:t>If</w:t>
      </w:r>
      <w:r w:rsidRPr="00227D01">
        <w:rPr>
          <w:spacing w:val="8"/>
          <w:lang w:val="en-GB"/>
        </w:rPr>
        <w:t xml:space="preserve"> </w:t>
      </w:r>
      <w:r w:rsidRPr="00227D01">
        <w:rPr>
          <w:spacing w:val="-1"/>
          <w:lang w:val="en-GB"/>
        </w:rPr>
        <w:t>particulate</w:t>
      </w:r>
      <w:r w:rsidRPr="00227D01">
        <w:rPr>
          <w:spacing w:val="6"/>
          <w:lang w:val="en-GB"/>
        </w:rPr>
        <w:t xml:space="preserve"> </w:t>
      </w:r>
      <w:r w:rsidRPr="00227D01">
        <w:rPr>
          <w:spacing w:val="-2"/>
          <w:lang w:val="en-GB"/>
        </w:rPr>
        <w:t>matter</w:t>
      </w:r>
      <w:r w:rsidRPr="00227D01">
        <w:rPr>
          <w:spacing w:val="8"/>
          <w:lang w:val="en-GB"/>
        </w:rPr>
        <w:t xml:space="preserve"> </w:t>
      </w:r>
      <w:r w:rsidRPr="00227D01">
        <w:rPr>
          <w:spacing w:val="-1"/>
          <w:lang w:val="en-GB"/>
        </w:rPr>
        <w:t>remains</w:t>
      </w:r>
      <w:r w:rsidRPr="00227D01">
        <w:rPr>
          <w:spacing w:val="7"/>
          <w:lang w:val="en-GB"/>
        </w:rPr>
        <w:t xml:space="preserve"> </w:t>
      </w:r>
      <w:r w:rsidRPr="00227D01">
        <w:rPr>
          <w:lang w:val="en-GB"/>
        </w:rPr>
        <w:t>in</w:t>
      </w:r>
      <w:r w:rsidRPr="00227D01">
        <w:rPr>
          <w:spacing w:val="6"/>
          <w:lang w:val="en-GB"/>
        </w:rPr>
        <w:t xml:space="preserve"> </w:t>
      </w:r>
      <w:r w:rsidRPr="00227D01">
        <w:rPr>
          <w:spacing w:val="-1"/>
          <w:lang w:val="en-GB"/>
        </w:rPr>
        <w:t>the</w:t>
      </w:r>
      <w:r w:rsidRPr="00227D01">
        <w:rPr>
          <w:spacing w:val="6"/>
          <w:lang w:val="en-GB"/>
        </w:rPr>
        <w:t xml:space="preserve"> </w:t>
      </w:r>
      <w:r w:rsidRPr="00227D01">
        <w:rPr>
          <w:spacing w:val="-1"/>
          <w:lang w:val="en-GB"/>
        </w:rPr>
        <w:t>solution</w:t>
      </w:r>
      <w:r w:rsidRPr="00227D01">
        <w:rPr>
          <w:spacing w:val="6"/>
          <w:lang w:val="en-GB"/>
        </w:rPr>
        <w:t xml:space="preserve"> </w:t>
      </w:r>
      <w:r w:rsidRPr="00227D01">
        <w:rPr>
          <w:spacing w:val="-1"/>
          <w:lang w:val="en-GB"/>
        </w:rPr>
        <w:t>or</w:t>
      </w:r>
      <w:r w:rsidRPr="00227D01">
        <w:rPr>
          <w:lang w:val="en-GB"/>
        </w:rPr>
        <w:t xml:space="preserve"> </w:t>
      </w:r>
      <w:r w:rsidRPr="00227D01">
        <w:rPr>
          <w:spacing w:val="-1"/>
          <w:lang w:val="en-GB"/>
        </w:rPr>
        <w:t>if</w:t>
      </w:r>
      <w:r w:rsidRPr="00227D01">
        <w:rPr>
          <w:lang w:val="en-GB"/>
        </w:rPr>
        <w:t xml:space="preserve"> </w:t>
      </w:r>
      <w:r w:rsidRPr="00227D01">
        <w:rPr>
          <w:spacing w:val="-2"/>
          <w:lang w:val="en-GB"/>
        </w:rPr>
        <w:t>the</w:t>
      </w:r>
      <w:r w:rsidRPr="00227D01">
        <w:rPr>
          <w:spacing w:val="56"/>
          <w:lang w:val="en-GB"/>
        </w:rPr>
        <w:t xml:space="preserve"> </w:t>
      </w:r>
      <w:r w:rsidRPr="00227D01">
        <w:rPr>
          <w:spacing w:val="-1"/>
          <w:lang w:val="en-GB"/>
        </w:rPr>
        <w:t>solution</w:t>
      </w:r>
      <w:r w:rsidRPr="00227D01">
        <w:rPr>
          <w:spacing w:val="-2"/>
          <w:lang w:val="en-GB"/>
        </w:rPr>
        <w:t xml:space="preserve"> </w:t>
      </w:r>
      <w:r w:rsidRPr="00227D01">
        <w:rPr>
          <w:spacing w:val="-1"/>
          <w:lang w:val="en-GB"/>
        </w:rPr>
        <w:t>appears</w:t>
      </w:r>
      <w:r w:rsidRPr="00227D01">
        <w:rPr>
          <w:spacing w:val="-2"/>
          <w:lang w:val="en-GB"/>
        </w:rPr>
        <w:t xml:space="preserve"> </w:t>
      </w:r>
      <w:r w:rsidRPr="00227D01">
        <w:rPr>
          <w:spacing w:val="-1"/>
          <w:lang w:val="en-GB"/>
        </w:rPr>
        <w:t>cloudy</w:t>
      </w:r>
      <w:r w:rsidRPr="00227D01">
        <w:rPr>
          <w:spacing w:val="-2"/>
          <w:lang w:val="en-GB"/>
        </w:rPr>
        <w:t xml:space="preserve"> </w:t>
      </w:r>
      <w:r w:rsidRPr="00227D01">
        <w:rPr>
          <w:spacing w:val="-1"/>
          <w:lang w:val="en-GB"/>
        </w:rPr>
        <w:t>or</w:t>
      </w:r>
      <w:r w:rsidRPr="00227D01">
        <w:rPr>
          <w:spacing w:val="-3"/>
          <w:lang w:val="en-GB"/>
        </w:rPr>
        <w:t xml:space="preserve"> </w:t>
      </w:r>
      <w:r w:rsidRPr="00227D01">
        <w:rPr>
          <w:spacing w:val="-1"/>
          <w:lang w:val="en-GB"/>
        </w:rPr>
        <w:t>milky,</w:t>
      </w:r>
      <w:r w:rsidRPr="00227D01">
        <w:rPr>
          <w:spacing w:val="-3"/>
          <w:lang w:val="en-GB"/>
        </w:rPr>
        <w:t xml:space="preserve"> </w:t>
      </w:r>
      <w:r w:rsidRPr="00227D01">
        <w:rPr>
          <w:spacing w:val="-1"/>
          <w:lang w:val="en-GB"/>
        </w:rPr>
        <w:t>the</w:t>
      </w:r>
      <w:r w:rsidRPr="00227D01">
        <w:rPr>
          <w:lang w:val="en-GB"/>
        </w:rPr>
        <w:t xml:space="preserve"> </w:t>
      </w:r>
      <w:r w:rsidRPr="00227D01">
        <w:rPr>
          <w:spacing w:val="-1"/>
          <w:lang w:val="en-GB"/>
        </w:rPr>
        <w:t>solution</w:t>
      </w:r>
      <w:r w:rsidRPr="00227D01">
        <w:rPr>
          <w:spacing w:val="-2"/>
          <w:lang w:val="en-GB"/>
        </w:rPr>
        <w:t xml:space="preserve"> </w:t>
      </w:r>
      <w:r w:rsidRPr="00227D01">
        <w:rPr>
          <w:spacing w:val="-1"/>
          <w:lang w:val="en-GB"/>
        </w:rPr>
        <w:t>should</w:t>
      </w:r>
      <w:r w:rsidRPr="00227D01">
        <w:rPr>
          <w:spacing w:val="-2"/>
          <w:lang w:val="en-GB"/>
        </w:rPr>
        <w:t xml:space="preserve"> </w:t>
      </w:r>
      <w:r w:rsidRPr="00227D01">
        <w:rPr>
          <w:spacing w:val="-1"/>
          <w:lang w:val="en-GB"/>
        </w:rPr>
        <w:t>not</w:t>
      </w:r>
      <w:r w:rsidRPr="00227D01">
        <w:rPr>
          <w:spacing w:val="-3"/>
          <w:lang w:val="en-GB"/>
        </w:rPr>
        <w:t xml:space="preserve"> </w:t>
      </w:r>
      <w:r w:rsidRPr="00227D01">
        <w:rPr>
          <w:spacing w:val="-1"/>
          <w:lang w:val="en-GB"/>
        </w:rPr>
        <w:t>be</w:t>
      </w:r>
      <w:r w:rsidRPr="00227D01">
        <w:rPr>
          <w:spacing w:val="-2"/>
          <w:lang w:val="en-GB"/>
        </w:rPr>
        <w:t xml:space="preserve"> </w:t>
      </w:r>
      <w:r w:rsidRPr="00227D01">
        <w:rPr>
          <w:spacing w:val="-1"/>
          <w:lang w:val="en-GB"/>
        </w:rPr>
        <w:t>used.</w:t>
      </w:r>
    </w:p>
    <w:p w14:paraId="1263F223" w14:textId="77777777" w:rsidR="005B6B69" w:rsidRPr="00227D01" w:rsidRDefault="005B6B69" w:rsidP="001E5051">
      <w:pPr>
        <w:spacing w:line="260" w:lineRule="exact"/>
        <w:rPr>
          <w:rFonts w:ascii="Arial" w:hAnsi="Arial" w:cs="Arial"/>
          <w:lang w:val="en-GB"/>
        </w:rPr>
      </w:pPr>
    </w:p>
    <w:p w14:paraId="1F4CD72C" w14:textId="77777777" w:rsidR="005B6B69" w:rsidRPr="00227D01" w:rsidRDefault="005B6B69" w:rsidP="001E5051">
      <w:pPr>
        <w:pStyle w:val="BodyText"/>
        <w:keepNext/>
        <w:widowControl/>
        <w:ind w:left="0"/>
        <w:rPr>
          <w:u w:val="single"/>
          <w:lang w:val="en-GB"/>
        </w:rPr>
      </w:pPr>
      <w:r w:rsidRPr="00227D01">
        <w:rPr>
          <w:spacing w:val="-1"/>
          <w:u w:val="single"/>
          <w:lang w:val="en-GB"/>
        </w:rPr>
        <w:t>Reconstituted</w:t>
      </w:r>
      <w:r w:rsidRPr="00227D01">
        <w:rPr>
          <w:spacing w:val="-2"/>
          <w:u w:val="single"/>
          <w:lang w:val="en-GB"/>
        </w:rPr>
        <w:t xml:space="preserve"> </w:t>
      </w:r>
      <w:r w:rsidRPr="00227D01">
        <w:rPr>
          <w:spacing w:val="-1"/>
          <w:u w:val="single"/>
          <w:lang w:val="en-GB"/>
        </w:rPr>
        <w:t>solution</w:t>
      </w:r>
    </w:p>
    <w:p w14:paraId="61E77E23" w14:textId="77777777" w:rsidR="005B6B69" w:rsidRPr="00227D01" w:rsidRDefault="005B6B69" w:rsidP="001E5051">
      <w:pPr>
        <w:keepNext/>
        <w:widowControl/>
        <w:spacing w:line="260" w:lineRule="exact"/>
        <w:rPr>
          <w:rFonts w:ascii="Arial" w:hAnsi="Arial" w:cs="Arial"/>
          <w:lang w:val="en-GB"/>
        </w:rPr>
      </w:pPr>
    </w:p>
    <w:p w14:paraId="06471154" w14:textId="1C621DAC" w:rsidR="00EA2BC6" w:rsidRPr="00227D01" w:rsidRDefault="005B6B69" w:rsidP="001E5051">
      <w:pPr>
        <w:pStyle w:val="BodyText"/>
        <w:ind w:left="0"/>
        <w:rPr>
          <w:spacing w:val="-1"/>
          <w:lang w:val="en-GB"/>
        </w:rPr>
      </w:pPr>
      <w:r w:rsidRPr="00227D01">
        <w:rPr>
          <w:spacing w:val="-1"/>
          <w:lang w:val="en-GB"/>
        </w:rPr>
        <w:t>If</w:t>
      </w:r>
      <w:r w:rsidRPr="00227D01">
        <w:rPr>
          <w:spacing w:val="2"/>
          <w:lang w:val="en-GB"/>
        </w:rPr>
        <w:t xml:space="preserve"> </w:t>
      </w:r>
      <w:r w:rsidRPr="00227D01">
        <w:rPr>
          <w:spacing w:val="-1"/>
          <w:lang w:val="en-GB"/>
        </w:rPr>
        <w:t>storage</w:t>
      </w:r>
      <w:r w:rsidRPr="00227D01">
        <w:rPr>
          <w:spacing w:val="-2"/>
          <w:lang w:val="en-GB"/>
        </w:rPr>
        <w:t xml:space="preserve"> </w:t>
      </w:r>
      <w:r w:rsidRPr="00227D01">
        <w:rPr>
          <w:lang w:val="en-GB"/>
        </w:rPr>
        <w:t>is</w:t>
      </w:r>
      <w:r w:rsidRPr="00227D01">
        <w:rPr>
          <w:spacing w:val="-2"/>
          <w:lang w:val="en-GB"/>
        </w:rPr>
        <w:t xml:space="preserve"> </w:t>
      </w:r>
      <w:r w:rsidRPr="00227D01">
        <w:rPr>
          <w:spacing w:val="-1"/>
          <w:lang w:val="en-GB"/>
        </w:rPr>
        <w:t>necessary,</w:t>
      </w:r>
      <w:r w:rsidRPr="00227D01">
        <w:rPr>
          <w:spacing w:val="-3"/>
          <w:lang w:val="en-GB"/>
        </w:rPr>
        <w:t xml:space="preserve"> </w:t>
      </w:r>
      <w:r w:rsidRPr="00227D01">
        <w:rPr>
          <w:spacing w:val="-1"/>
          <w:lang w:val="en-GB"/>
        </w:rPr>
        <w:t>store</w:t>
      </w:r>
      <w:r w:rsidRPr="00227D01">
        <w:rPr>
          <w:spacing w:val="-2"/>
          <w:lang w:val="en-GB"/>
        </w:rPr>
        <w:t xml:space="preserve"> </w:t>
      </w:r>
      <w:r w:rsidRPr="00227D01">
        <w:rPr>
          <w:lang w:val="en-GB"/>
        </w:rPr>
        <w:t>below</w:t>
      </w:r>
      <w:r w:rsidRPr="00227D01">
        <w:rPr>
          <w:spacing w:val="-5"/>
          <w:lang w:val="en-GB"/>
        </w:rPr>
        <w:t xml:space="preserve"> </w:t>
      </w:r>
      <w:r w:rsidR="00DF1069" w:rsidRPr="00227D01">
        <w:rPr>
          <w:spacing w:val="-1"/>
          <w:lang w:val="en-GB"/>
        </w:rPr>
        <w:t>25</w:t>
      </w:r>
      <w:r w:rsidRPr="00227D01">
        <w:rPr>
          <w:spacing w:val="-1"/>
          <w:lang w:val="en-GB"/>
        </w:rPr>
        <w:t>°C</w:t>
      </w:r>
      <w:r w:rsidRPr="00227D01">
        <w:rPr>
          <w:lang w:val="en-GB"/>
        </w:rPr>
        <w:t xml:space="preserve"> for</w:t>
      </w:r>
      <w:r w:rsidRPr="00227D01">
        <w:rPr>
          <w:spacing w:val="-3"/>
          <w:lang w:val="en-GB"/>
        </w:rPr>
        <w:t xml:space="preserve"> </w:t>
      </w:r>
      <w:r w:rsidRPr="00227D01">
        <w:rPr>
          <w:spacing w:val="-1"/>
          <w:lang w:val="en-GB"/>
        </w:rPr>
        <w:t>not</w:t>
      </w:r>
      <w:r w:rsidRPr="00227D01">
        <w:rPr>
          <w:lang w:val="en-GB"/>
        </w:rPr>
        <w:t xml:space="preserve"> </w:t>
      </w:r>
      <w:r w:rsidRPr="00227D01">
        <w:rPr>
          <w:spacing w:val="-2"/>
          <w:lang w:val="en-GB"/>
        </w:rPr>
        <w:t>more</w:t>
      </w:r>
      <w:r w:rsidRPr="00227D01">
        <w:rPr>
          <w:lang w:val="en-GB"/>
        </w:rPr>
        <w:t xml:space="preserve"> </w:t>
      </w:r>
      <w:r w:rsidRPr="00227D01">
        <w:rPr>
          <w:spacing w:val="-1"/>
          <w:lang w:val="en-GB"/>
        </w:rPr>
        <w:t>than</w:t>
      </w:r>
      <w:r w:rsidRPr="00227D01">
        <w:rPr>
          <w:spacing w:val="-2"/>
          <w:lang w:val="en-GB"/>
        </w:rPr>
        <w:t xml:space="preserve"> </w:t>
      </w:r>
      <w:r w:rsidRPr="00227D01">
        <w:rPr>
          <w:lang w:val="en-GB"/>
        </w:rPr>
        <w:t>6</w:t>
      </w:r>
      <w:r w:rsidR="000B6000" w:rsidRPr="00227D01">
        <w:rPr>
          <w:lang w:val="en-GB"/>
        </w:rPr>
        <w:t> </w:t>
      </w:r>
      <w:r w:rsidRPr="00227D01">
        <w:rPr>
          <w:spacing w:val="-1"/>
          <w:lang w:val="en-GB"/>
        </w:rPr>
        <w:t>hours.</w:t>
      </w:r>
    </w:p>
    <w:p w14:paraId="17296488" w14:textId="77777777" w:rsidR="00DA68D8" w:rsidRPr="00227D01" w:rsidRDefault="00DA68D8" w:rsidP="008113F1">
      <w:pPr>
        <w:pStyle w:val="BodyText"/>
        <w:ind w:left="0"/>
        <w:rPr>
          <w:lang w:val="en-GB"/>
        </w:rPr>
      </w:pPr>
    </w:p>
    <w:p w14:paraId="3282F8F9" w14:textId="743571AB" w:rsidR="0069250C" w:rsidRPr="00227D01" w:rsidRDefault="00E97F3C" w:rsidP="0069250C">
      <w:pPr>
        <w:pStyle w:val="BodyText"/>
        <w:keepNext/>
        <w:widowControl/>
        <w:ind w:left="0"/>
        <w:rPr>
          <w:rFonts w:cs="Arial"/>
          <w:lang w:val="en-GB"/>
        </w:rPr>
      </w:pPr>
      <w:r w:rsidRPr="00227D01">
        <w:rPr>
          <w:rFonts w:cs="Arial"/>
          <w:spacing w:val="-1"/>
          <w:u w:val="single" w:color="000000"/>
          <w:lang w:val="en-GB"/>
        </w:rPr>
        <w:t>Instructions for administration of each dose</w:t>
      </w:r>
    </w:p>
    <w:p w14:paraId="68430EAE" w14:textId="77777777" w:rsidR="007170C1" w:rsidRPr="00227D01" w:rsidRDefault="007170C1" w:rsidP="008113F1">
      <w:pPr>
        <w:pStyle w:val="BodyText"/>
        <w:keepNext/>
        <w:widowControl/>
        <w:ind w:left="0"/>
        <w:rPr>
          <w:lang w:val="en-GB"/>
        </w:rPr>
      </w:pPr>
    </w:p>
    <w:p w14:paraId="6F971ABA" w14:textId="7B1904FB" w:rsidR="005B6B69" w:rsidRPr="00227D01" w:rsidRDefault="005B6B69" w:rsidP="00E813F5">
      <w:pPr>
        <w:pStyle w:val="BodyText"/>
        <w:numPr>
          <w:ilvl w:val="0"/>
          <w:numId w:val="1"/>
        </w:numPr>
        <w:tabs>
          <w:tab w:val="left" w:pos="603"/>
        </w:tabs>
        <w:ind w:left="360" w:right="124"/>
        <w:rPr>
          <w:rFonts w:cs="Arial"/>
          <w:lang w:val="en-GB"/>
        </w:rPr>
      </w:pPr>
      <w:r w:rsidRPr="00227D01">
        <w:rPr>
          <w:rFonts w:cs="Arial"/>
          <w:spacing w:val="-1"/>
          <w:lang w:val="en-GB"/>
        </w:rPr>
        <w:t>For</w:t>
      </w:r>
      <w:r w:rsidRPr="00227D01">
        <w:rPr>
          <w:rFonts w:cs="Arial"/>
          <w:spacing w:val="39"/>
          <w:lang w:val="en-GB"/>
        </w:rPr>
        <w:t xml:space="preserve"> </w:t>
      </w:r>
      <w:r w:rsidR="00E16FC3" w:rsidRPr="00227D01">
        <w:rPr>
          <w:rFonts w:cs="Arial"/>
          <w:spacing w:val="-1"/>
          <w:lang w:val="en-GB"/>
        </w:rPr>
        <w:t>SC</w:t>
      </w:r>
      <w:r w:rsidRPr="00227D01">
        <w:rPr>
          <w:rFonts w:cs="Arial"/>
          <w:spacing w:val="40"/>
          <w:lang w:val="en-GB"/>
        </w:rPr>
        <w:t xml:space="preserve"> </w:t>
      </w:r>
      <w:r w:rsidRPr="00227D01">
        <w:rPr>
          <w:rFonts w:cs="Arial"/>
          <w:spacing w:val="-1"/>
          <w:lang w:val="en-GB"/>
        </w:rPr>
        <w:t>administration</w:t>
      </w:r>
      <w:r w:rsidR="00E16FC3" w:rsidRPr="00227D01">
        <w:rPr>
          <w:rFonts w:cs="Arial"/>
          <w:spacing w:val="-1"/>
          <w:lang w:val="en-GB"/>
        </w:rPr>
        <w:t>,</w:t>
      </w:r>
      <w:r w:rsidRPr="00227D01">
        <w:rPr>
          <w:rFonts w:cs="Arial"/>
          <w:spacing w:val="40"/>
          <w:lang w:val="en-GB"/>
        </w:rPr>
        <w:t xml:space="preserve"> </w:t>
      </w:r>
      <w:r w:rsidRPr="00227D01">
        <w:rPr>
          <w:rFonts w:cs="Arial"/>
          <w:lang w:val="en-GB"/>
        </w:rPr>
        <w:t>a</w:t>
      </w:r>
      <w:r w:rsidRPr="00227D01">
        <w:rPr>
          <w:rFonts w:cs="Arial"/>
          <w:spacing w:val="40"/>
          <w:lang w:val="en-GB"/>
        </w:rPr>
        <w:t xml:space="preserve"> </w:t>
      </w:r>
      <w:r w:rsidRPr="00227D01">
        <w:rPr>
          <w:rFonts w:cs="Arial"/>
          <w:lang w:val="en-GB"/>
        </w:rPr>
        <w:t>1</w:t>
      </w:r>
      <w:r w:rsidR="00C36BB5" w:rsidRPr="00227D01">
        <w:rPr>
          <w:rFonts w:cs="Arial"/>
          <w:lang w:val="en-GB"/>
        </w:rPr>
        <w:t> </w:t>
      </w:r>
      <w:r w:rsidRPr="00227D01">
        <w:rPr>
          <w:rFonts w:cs="Arial"/>
          <w:spacing w:val="-1"/>
          <w:lang w:val="en-GB"/>
        </w:rPr>
        <w:t>mL</w:t>
      </w:r>
      <w:r w:rsidRPr="00227D01">
        <w:rPr>
          <w:rFonts w:cs="Arial"/>
          <w:spacing w:val="40"/>
          <w:lang w:val="en-GB"/>
        </w:rPr>
        <w:t xml:space="preserve"> </w:t>
      </w:r>
      <w:r w:rsidRPr="00227D01">
        <w:rPr>
          <w:rFonts w:cs="Arial"/>
          <w:spacing w:val="-1"/>
          <w:lang w:val="en-GB"/>
        </w:rPr>
        <w:t>polypropylene</w:t>
      </w:r>
      <w:r w:rsidRPr="00227D01">
        <w:rPr>
          <w:rFonts w:cs="Arial"/>
          <w:spacing w:val="41"/>
          <w:lang w:val="en-GB"/>
        </w:rPr>
        <w:t xml:space="preserve"> </w:t>
      </w:r>
      <w:r w:rsidRPr="00227D01">
        <w:rPr>
          <w:rFonts w:cs="Arial"/>
          <w:spacing w:val="-1"/>
          <w:lang w:val="en-GB"/>
        </w:rPr>
        <w:t>syringe</w:t>
      </w:r>
      <w:r w:rsidRPr="00227D01">
        <w:rPr>
          <w:rFonts w:cs="Arial"/>
          <w:spacing w:val="40"/>
          <w:lang w:val="en-GB"/>
        </w:rPr>
        <w:t xml:space="preserve"> </w:t>
      </w:r>
      <w:r w:rsidRPr="00227D01">
        <w:rPr>
          <w:rFonts w:cs="Arial"/>
          <w:spacing w:val="-1"/>
          <w:lang w:val="en-GB"/>
        </w:rPr>
        <w:t>fitted</w:t>
      </w:r>
      <w:r w:rsidRPr="00227D01">
        <w:rPr>
          <w:rFonts w:cs="Arial"/>
          <w:spacing w:val="42"/>
          <w:lang w:val="en-GB"/>
        </w:rPr>
        <w:t xml:space="preserve"> </w:t>
      </w:r>
      <w:r w:rsidRPr="00227D01">
        <w:rPr>
          <w:rFonts w:cs="Arial"/>
          <w:spacing w:val="-2"/>
          <w:lang w:val="en-GB"/>
        </w:rPr>
        <w:t>with</w:t>
      </w:r>
      <w:r w:rsidRPr="00227D01">
        <w:rPr>
          <w:rFonts w:cs="Arial"/>
          <w:spacing w:val="40"/>
          <w:lang w:val="en-GB"/>
        </w:rPr>
        <w:t xml:space="preserve"> </w:t>
      </w:r>
      <w:r w:rsidRPr="00227D01">
        <w:rPr>
          <w:rFonts w:cs="Arial"/>
          <w:lang w:val="en-GB"/>
        </w:rPr>
        <w:t>a</w:t>
      </w:r>
      <w:r w:rsidRPr="00227D01">
        <w:rPr>
          <w:rFonts w:cs="Arial"/>
          <w:spacing w:val="35"/>
          <w:lang w:val="en-GB"/>
        </w:rPr>
        <w:t xml:space="preserve"> </w:t>
      </w:r>
      <w:r w:rsidRPr="00227D01">
        <w:rPr>
          <w:rFonts w:cs="Arial"/>
          <w:spacing w:val="-1"/>
          <w:lang w:val="en-GB"/>
        </w:rPr>
        <w:t>disposable</w:t>
      </w:r>
      <w:r w:rsidRPr="00227D01">
        <w:rPr>
          <w:rFonts w:cs="Arial"/>
          <w:spacing w:val="-2"/>
          <w:lang w:val="en-GB"/>
        </w:rPr>
        <w:t xml:space="preserve"> </w:t>
      </w:r>
      <w:r w:rsidRPr="00227D01">
        <w:rPr>
          <w:rFonts w:cs="Arial"/>
          <w:spacing w:val="-1"/>
          <w:lang w:val="en-GB"/>
        </w:rPr>
        <w:t>needle</w:t>
      </w:r>
      <w:r w:rsidRPr="00227D01">
        <w:rPr>
          <w:rFonts w:cs="Arial"/>
          <w:spacing w:val="-2"/>
          <w:lang w:val="en-GB"/>
        </w:rPr>
        <w:t xml:space="preserve"> </w:t>
      </w:r>
      <w:r w:rsidRPr="00227D01">
        <w:rPr>
          <w:rFonts w:cs="Arial"/>
          <w:spacing w:val="-1"/>
          <w:lang w:val="en-GB"/>
        </w:rPr>
        <w:t>21</w:t>
      </w:r>
      <w:r w:rsidR="00C36BB5" w:rsidRPr="00227D01">
        <w:rPr>
          <w:rFonts w:cs="Arial"/>
          <w:spacing w:val="-1"/>
          <w:lang w:val="en-GB"/>
        </w:rPr>
        <w:t> </w:t>
      </w:r>
      <w:r w:rsidRPr="00227D01">
        <w:rPr>
          <w:rFonts w:cs="Arial"/>
          <w:spacing w:val="-1"/>
          <w:lang w:val="en-GB"/>
        </w:rPr>
        <w:t>gauge</w:t>
      </w:r>
      <w:r w:rsidRPr="00227D01">
        <w:rPr>
          <w:rFonts w:cs="Arial"/>
          <w:lang w:val="en-GB"/>
        </w:rPr>
        <w:t xml:space="preserve"> </w:t>
      </w:r>
      <w:r w:rsidRPr="00227D01">
        <w:rPr>
          <w:rFonts w:cs="Arial"/>
          <w:spacing w:val="-1"/>
          <w:lang w:val="en-GB"/>
        </w:rPr>
        <w:t>to</w:t>
      </w:r>
      <w:r w:rsidRPr="00227D01">
        <w:rPr>
          <w:rFonts w:cs="Arial"/>
          <w:spacing w:val="-2"/>
          <w:lang w:val="en-GB"/>
        </w:rPr>
        <w:t xml:space="preserve"> </w:t>
      </w:r>
      <w:r w:rsidRPr="00227D01">
        <w:rPr>
          <w:rFonts w:cs="Arial"/>
          <w:spacing w:val="-1"/>
          <w:lang w:val="en-GB"/>
        </w:rPr>
        <w:t>27</w:t>
      </w:r>
      <w:r w:rsidR="00C36BB5" w:rsidRPr="00227D01">
        <w:rPr>
          <w:rFonts w:cs="Arial"/>
          <w:spacing w:val="-1"/>
          <w:lang w:val="en-GB"/>
        </w:rPr>
        <w:t> </w:t>
      </w:r>
      <w:r w:rsidRPr="00227D01">
        <w:rPr>
          <w:rFonts w:cs="Arial"/>
          <w:spacing w:val="-1"/>
          <w:lang w:val="en-GB"/>
        </w:rPr>
        <w:t>gauge</w:t>
      </w:r>
      <w:r w:rsidRPr="00227D01">
        <w:rPr>
          <w:rFonts w:cs="Arial"/>
          <w:lang w:val="en-GB"/>
        </w:rPr>
        <w:t xml:space="preserve"> x</w:t>
      </w:r>
      <w:r w:rsidRPr="00227D01">
        <w:rPr>
          <w:rFonts w:cs="Arial"/>
          <w:spacing w:val="-2"/>
          <w:lang w:val="en-GB"/>
        </w:rPr>
        <w:t xml:space="preserve"> </w:t>
      </w:r>
      <w:r w:rsidRPr="00227D01">
        <w:rPr>
          <w:rFonts w:cs="Arial"/>
          <w:spacing w:val="-1"/>
          <w:lang w:val="en-GB"/>
        </w:rPr>
        <w:t>0.5</w:t>
      </w:r>
      <w:r w:rsidR="00C36BB5" w:rsidRPr="00227D01">
        <w:rPr>
          <w:rFonts w:cs="Arial"/>
          <w:spacing w:val="-1"/>
          <w:lang w:val="en-GB"/>
        </w:rPr>
        <w:t> </w:t>
      </w:r>
      <w:r w:rsidRPr="00227D01">
        <w:rPr>
          <w:rFonts w:cs="Arial"/>
          <w:lang w:val="en-GB"/>
        </w:rPr>
        <w:t xml:space="preserve">inch </w:t>
      </w:r>
      <w:r w:rsidRPr="00227D01">
        <w:rPr>
          <w:rFonts w:cs="Arial"/>
          <w:spacing w:val="-1"/>
          <w:lang w:val="en-GB"/>
        </w:rPr>
        <w:t>(13</w:t>
      </w:r>
      <w:r w:rsidR="00C36BB5" w:rsidRPr="00227D01">
        <w:rPr>
          <w:rFonts w:cs="Arial"/>
          <w:spacing w:val="-1"/>
          <w:lang w:val="en-GB"/>
        </w:rPr>
        <w:t> </w:t>
      </w:r>
      <w:r w:rsidRPr="00227D01">
        <w:rPr>
          <w:rFonts w:cs="Arial"/>
          <w:lang w:val="en-GB"/>
        </w:rPr>
        <w:t>mm)</w:t>
      </w:r>
      <w:r w:rsidRPr="00227D01">
        <w:rPr>
          <w:rFonts w:cs="Arial"/>
          <w:spacing w:val="-3"/>
          <w:lang w:val="en-GB"/>
        </w:rPr>
        <w:t xml:space="preserve"> </w:t>
      </w:r>
      <w:r w:rsidRPr="00227D01">
        <w:rPr>
          <w:rFonts w:cs="Arial"/>
          <w:spacing w:val="-1"/>
          <w:lang w:val="en-GB"/>
        </w:rPr>
        <w:t>should</w:t>
      </w:r>
      <w:r w:rsidRPr="00227D01">
        <w:rPr>
          <w:rFonts w:cs="Arial"/>
          <w:spacing w:val="-2"/>
          <w:lang w:val="en-GB"/>
        </w:rPr>
        <w:t xml:space="preserve"> </w:t>
      </w:r>
      <w:r w:rsidRPr="00227D01">
        <w:rPr>
          <w:rFonts w:cs="Arial"/>
          <w:spacing w:val="-1"/>
          <w:lang w:val="en-GB"/>
        </w:rPr>
        <w:t>preferably</w:t>
      </w:r>
      <w:r w:rsidRPr="00227D01">
        <w:rPr>
          <w:rFonts w:cs="Arial"/>
          <w:spacing w:val="-4"/>
          <w:lang w:val="en-GB"/>
        </w:rPr>
        <w:t xml:space="preserve"> </w:t>
      </w:r>
      <w:r w:rsidRPr="00227D01">
        <w:rPr>
          <w:rFonts w:cs="Arial"/>
          <w:spacing w:val="-1"/>
          <w:lang w:val="en-GB"/>
        </w:rPr>
        <w:t>be</w:t>
      </w:r>
      <w:r w:rsidRPr="00227D01">
        <w:rPr>
          <w:rFonts w:cs="Arial"/>
          <w:spacing w:val="-2"/>
          <w:lang w:val="en-GB"/>
        </w:rPr>
        <w:t xml:space="preserve"> </w:t>
      </w:r>
      <w:r w:rsidRPr="00227D01">
        <w:rPr>
          <w:rFonts w:cs="Arial"/>
          <w:spacing w:val="-1"/>
          <w:lang w:val="en-GB"/>
        </w:rPr>
        <w:t>used.</w:t>
      </w:r>
    </w:p>
    <w:p w14:paraId="12E93288" w14:textId="77777777" w:rsidR="005B6B69" w:rsidRPr="00227D01" w:rsidRDefault="005B6B69" w:rsidP="001E5051">
      <w:pPr>
        <w:spacing w:line="240" w:lineRule="exact"/>
        <w:rPr>
          <w:rFonts w:ascii="Arial" w:hAnsi="Arial" w:cs="Arial"/>
          <w:lang w:val="en-GB"/>
        </w:rPr>
      </w:pPr>
    </w:p>
    <w:p w14:paraId="174440AF" w14:textId="76526DA6" w:rsidR="005B6B69" w:rsidRPr="00227D01" w:rsidRDefault="005B6B69" w:rsidP="00E813F5">
      <w:pPr>
        <w:pStyle w:val="BodyText"/>
        <w:numPr>
          <w:ilvl w:val="0"/>
          <w:numId w:val="1"/>
        </w:numPr>
        <w:tabs>
          <w:tab w:val="left" w:pos="603"/>
        </w:tabs>
        <w:ind w:left="360" w:right="118"/>
        <w:rPr>
          <w:rFonts w:cs="Arial"/>
          <w:lang w:val="en-GB"/>
        </w:rPr>
      </w:pPr>
      <w:r w:rsidRPr="00227D01">
        <w:rPr>
          <w:rFonts w:cs="Arial"/>
          <w:spacing w:val="-1"/>
          <w:lang w:val="en-GB"/>
        </w:rPr>
        <w:t>Just</w:t>
      </w:r>
      <w:r w:rsidRPr="00227D01">
        <w:rPr>
          <w:rFonts w:cs="Arial"/>
          <w:spacing w:val="23"/>
          <w:lang w:val="en-GB"/>
        </w:rPr>
        <w:t xml:space="preserve"> </w:t>
      </w:r>
      <w:r w:rsidRPr="00227D01">
        <w:rPr>
          <w:rFonts w:cs="Arial"/>
          <w:spacing w:val="-1"/>
          <w:lang w:val="en-GB"/>
        </w:rPr>
        <w:t>prior</w:t>
      </w:r>
      <w:r w:rsidRPr="00227D01">
        <w:rPr>
          <w:rFonts w:cs="Arial"/>
          <w:spacing w:val="26"/>
          <w:lang w:val="en-GB"/>
        </w:rPr>
        <w:t xml:space="preserve"> </w:t>
      </w:r>
      <w:r w:rsidRPr="00227D01">
        <w:rPr>
          <w:rFonts w:cs="Arial"/>
          <w:spacing w:val="-1"/>
          <w:lang w:val="en-GB"/>
        </w:rPr>
        <w:t>to</w:t>
      </w:r>
      <w:r w:rsidRPr="00227D01">
        <w:rPr>
          <w:rFonts w:cs="Arial"/>
          <w:spacing w:val="24"/>
          <w:lang w:val="en-GB"/>
        </w:rPr>
        <w:t xml:space="preserve"> </w:t>
      </w:r>
      <w:r w:rsidRPr="00227D01">
        <w:rPr>
          <w:rFonts w:cs="Arial"/>
          <w:spacing w:val="-1"/>
          <w:lang w:val="en-GB"/>
        </w:rPr>
        <w:t>administration,</w:t>
      </w:r>
      <w:r w:rsidRPr="00227D01">
        <w:rPr>
          <w:rFonts w:cs="Arial"/>
          <w:spacing w:val="23"/>
          <w:lang w:val="en-GB"/>
        </w:rPr>
        <w:t xml:space="preserve"> </w:t>
      </w:r>
      <w:r w:rsidRPr="00227D01">
        <w:rPr>
          <w:rFonts w:cs="Arial"/>
          <w:spacing w:val="-1"/>
          <w:lang w:val="en-GB"/>
        </w:rPr>
        <w:t>remove</w:t>
      </w:r>
      <w:r w:rsidRPr="00227D01">
        <w:rPr>
          <w:rFonts w:cs="Arial"/>
          <w:spacing w:val="24"/>
          <w:lang w:val="en-GB"/>
        </w:rPr>
        <w:t xml:space="preserve"> </w:t>
      </w:r>
      <w:r w:rsidRPr="00227D01">
        <w:rPr>
          <w:rFonts w:cs="Arial"/>
          <w:lang w:val="en-GB"/>
        </w:rPr>
        <w:t>1</w:t>
      </w:r>
      <w:r w:rsidR="00C36BB5" w:rsidRPr="00227D01">
        <w:rPr>
          <w:rFonts w:cs="Arial"/>
          <w:lang w:val="en-GB"/>
        </w:rPr>
        <w:t> </w:t>
      </w:r>
      <w:r w:rsidRPr="00227D01">
        <w:rPr>
          <w:rFonts w:cs="Arial"/>
          <w:spacing w:val="-1"/>
          <w:lang w:val="en-GB"/>
        </w:rPr>
        <w:t>mL</w:t>
      </w:r>
      <w:r w:rsidRPr="00227D01">
        <w:rPr>
          <w:rFonts w:cs="Arial"/>
          <w:spacing w:val="24"/>
          <w:lang w:val="en-GB"/>
        </w:rPr>
        <w:t xml:space="preserve"> </w:t>
      </w:r>
      <w:r w:rsidRPr="00227D01">
        <w:rPr>
          <w:rFonts w:cs="Arial"/>
          <w:spacing w:val="-1"/>
          <w:lang w:val="en-GB"/>
        </w:rPr>
        <w:t>of</w:t>
      </w:r>
      <w:r w:rsidRPr="00227D01">
        <w:rPr>
          <w:rFonts w:cs="Arial"/>
          <w:spacing w:val="28"/>
          <w:lang w:val="en-GB"/>
        </w:rPr>
        <w:t xml:space="preserve"> </w:t>
      </w:r>
      <w:r w:rsidRPr="00227D01">
        <w:rPr>
          <w:rFonts w:cs="Arial"/>
          <w:spacing w:val="-1"/>
          <w:lang w:val="en-GB"/>
        </w:rPr>
        <w:t>reconstituted</w:t>
      </w:r>
      <w:r w:rsidRPr="00227D01">
        <w:rPr>
          <w:rFonts w:cs="Arial"/>
          <w:spacing w:val="26"/>
          <w:lang w:val="en-GB"/>
        </w:rPr>
        <w:t xml:space="preserve"> </w:t>
      </w:r>
      <w:r w:rsidRPr="00227D01">
        <w:rPr>
          <w:rFonts w:cs="Arial"/>
          <w:spacing w:val="-1"/>
          <w:lang w:val="en-GB"/>
        </w:rPr>
        <w:t>NUCALA</w:t>
      </w:r>
      <w:r w:rsidR="00E97F3C" w:rsidRPr="00227D01">
        <w:rPr>
          <w:rFonts w:cs="Arial"/>
          <w:spacing w:val="-1"/>
          <w:lang w:val="en-GB"/>
        </w:rPr>
        <w:t xml:space="preserve"> from one vial</w:t>
      </w:r>
      <w:r w:rsidRPr="00227D01">
        <w:rPr>
          <w:rFonts w:cs="Arial"/>
          <w:spacing w:val="-1"/>
          <w:lang w:val="en-GB"/>
        </w:rPr>
        <w:t>.</w:t>
      </w:r>
      <w:r w:rsidRPr="00227D01">
        <w:rPr>
          <w:rFonts w:cs="Arial"/>
          <w:spacing w:val="48"/>
          <w:lang w:val="en-GB"/>
        </w:rPr>
        <w:t xml:space="preserve"> </w:t>
      </w:r>
      <w:r w:rsidRPr="00227D01">
        <w:rPr>
          <w:rFonts w:cs="Arial"/>
          <w:b/>
          <w:lang w:val="en-GB"/>
        </w:rPr>
        <w:t>Do</w:t>
      </w:r>
      <w:r w:rsidRPr="00227D01">
        <w:rPr>
          <w:rFonts w:cs="Arial"/>
          <w:b/>
          <w:spacing w:val="22"/>
          <w:lang w:val="en-GB"/>
        </w:rPr>
        <w:t xml:space="preserve"> </w:t>
      </w:r>
      <w:r w:rsidRPr="00227D01">
        <w:rPr>
          <w:rFonts w:cs="Arial"/>
          <w:b/>
          <w:spacing w:val="-1"/>
          <w:lang w:val="en-GB"/>
        </w:rPr>
        <w:t>not</w:t>
      </w:r>
      <w:r w:rsidRPr="00227D01">
        <w:rPr>
          <w:rFonts w:cs="Arial"/>
          <w:b/>
          <w:spacing w:val="23"/>
          <w:lang w:val="en-GB"/>
        </w:rPr>
        <w:t xml:space="preserve"> </w:t>
      </w:r>
      <w:r w:rsidRPr="00227D01">
        <w:rPr>
          <w:rFonts w:cs="Arial"/>
          <w:b/>
          <w:lang w:val="en-GB"/>
        </w:rPr>
        <w:t>shake</w:t>
      </w:r>
      <w:r w:rsidRPr="00227D01">
        <w:rPr>
          <w:rFonts w:cs="Arial"/>
          <w:spacing w:val="53"/>
          <w:lang w:val="en-GB"/>
        </w:rPr>
        <w:t xml:space="preserve"> </w:t>
      </w:r>
      <w:r w:rsidRPr="00227D01">
        <w:rPr>
          <w:rFonts w:cs="Arial"/>
          <w:spacing w:val="-1"/>
          <w:lang w:val="en-GB"/>
        </w:rPr>
        <w:t>the</w:t>
      </w:r>
      <w:r w:rsidRPr="00227D01">
        <w:rPr>
          <w:rFonts w:cs="Arial"/>
          <w:spacing w:val="3"/>
          <w:lang w:val="en-GB"/>
        </w:rPr>
        <w:t xml:space="preserve"> </w:t>
      </w:r>
      <w:r w:rsidRPr="00227D01">
        <w:rPr>
          <w:rFonts w:cs="Arial"/>
          <w:spacing w:val="-1"/>
          <w:lang w:val="en-GB"/>
        </w:rPr>
        <w:t>reconstituted</w:t>
      </w:r>
      <w:r w:rsidRPr="00227D01">
        <w:rPr>
          <w:rFonts w:cs="Arial"/>
          <w:spacing w:val="3"/>
          <w:lang w:val="en-GB"/>
        </w:rPr>
        <w:t xml:space="preserve"> </w:t>
      </w:r>
      <w:r w:rsidRPr="00227D01">
        <w:rPr>
          <w:rFonts w:cs="Arial"/>
          <w:spacing w:val="-1"/>
          <w:lang w:val="en-GB"/>
        </w:rPr>
        <w:t>NUCALA</w:t>
      </w:r>
      <w:r w:rsidRPr="00227D01">
        <w:rPr>
          <w:rFonts w:cs="Arial"/>
          <w:spacing w:val="5"/>
          <w:lang w:val="en-GB"/>
        </w:rPr>
        <w:t xml:space="preserve"> </w:t>
      </w:r>
      <w:r w:rsidRPr="00227D01">
        <w:rPr>
          <w:rFonts w:cs="Arial"/>
          <w:spacing w:val="-1"/>
          <w:lang w:val="en-GB"/>
        </w:rPr>
        <w:t>solution</w:t>
      </w:r>
      <w:r w:rsidRPr="00227D01">
        <w:rPr>
          <w:rFonts w:cs="Arial"/>
          <w:lang w:val="en-GB"/>
        </w:rPr>
        <w:t xml:space="preserve"> </w:t>
      </w:r>
      <w:r w:rsidRPr="00227D01">
        <w:rPr>
          <w:rFonts w:cs="Arial"/>
          <w:spacing w:val="-1"/>
          <w:lang w:val="en-GB"/>
        </w:rPr>
        <w:t>during</w:t>
      </w:r>
      <w:r w:rsidRPr="00227D01">
        <w:rPr>
          <w:rFonts w:cs="Arial"/>
          <w:spacing w:val="3"/>
          <w:lang w:val="en-GB"/>
        </w:rPr>
        <w:t xml:space="preserve"> </w:t>
      </w:r>
      <w:r w:rsidRPr="00227D01">
        <w:rPr>
          <w:rFonts w:cs="Arial"/>
          <w:spacing w:val="-1"/>
          <w:lang w:val="en-GB"/>
        </w:rPr>
        <w:t>the</w:t>
      </w:r>
      <w:r w:rsidRPr="00227D01">
        <w:rPr>
          <w:rFonts w:cs="Arial"/>
          <w:spacing w:val="3"/>
          <w:lang w:val="en-GB"/>
        </w:rPr>
        <w:t xml:space="preserve"> </w:t>
      </w:r>
      <w:r w:rsidRPr="00227D01">
        <w:rPr>
          <w:rFonts w:cs="Arial"/>
          <w:spacing w:val="-2"/>
          <w:lang w:val="en-GB"/>
        </w:rPr>
        <w:t>procedure</w:t>
      </w:r>
      <w:r w:rsidRPr="00227D01">
        <w:rPr>
          <w:rFonts w:cs="Arial"/>
          <w:spacing w:val="3"/>
          <w:lang w:val="en-GB"/>
        </w:rPr>
        <w:t xml:space="preserve"> </w:t>
      </w:r>
      <w:r w:rsidRPr="00227D01">
        <w:rPr>
          <w:rFonts w:cs="Arial"/>
          <w:spacing w:val="-1"/>
          <w:lang w:val="en-GB"/>
        </w:rPr>
        <w:t>as</w:t>
      </w:r>
      <w:r w:rsidRPr="00227D01">
        <w:rPr>
          <w:rFonts w:cs="Arial"/>
          <w:spacing w:val="3"/>
          <w:lang w:val="en-GB"/>
        </w:rPr>
        <w:t xml:space="preserve"> </w:t>
      </w:r>
      <w:r w:rsidRPr="00227D01">
        <w:rPr>
          <w:rFonts w:cs="Arial"/>
          <w:spacing w:val="-1"/>
          <w:lang w:val="en-GB"/>
        </w:rPr>
        <w:t>this</w:t>
      </w:r>
      <w:r w:rsidRPr="00227D01">
        <w:rPr>
          <w:rFonts w:cs="Arial"/>
          <w:spacing w:val="1"/>
          <w:lang w:val="en-GB"/>
        </w:rPr>
        <w:t xml:space="preserve"> </w:t>
      </w:r>
      <w:r w:rsidRPr="00227D01">
        <w:rPr>
          <w:rFonts w:cs="Arial"/>
          <w:spacing w:val="-1"/>
          <w:lang w:val="en-GB"/>
        </w:rPr>
        <w:t>could</w:t>
      </w:r>
      <w:r w:rsidRPr="00227D01">
        <w:rPr>
          <w:rFonts w:cs="Arial"/>
          <w:lang w:val="en-GB"/>
        </w:rPr>
        <w:t xml:space="preserve"> </w:t>
      </w:r>
      <w:r w:rsidRPr="00227D01">
        <w:rPr>
          <w:rFonts w:cs="Arial"/>
          <w:spacing w:val="-1"/>
          <w:lang w:val="en-GB"/>
        </w:rPr>
        <w:t>lead</w:t>
      </w:r>
      <w:r w:rsidRPr="00227D01">
        <w:rPr>
          <w:rFonts w:cs="Arial"/>
          <w:lang w:val="en-GB"/>
        </w:rPr>
        <w:t xml:space="preserve"> </w:t>
      </w:r>
      <w:r w:rsidRPr="00227D01">
        <w:rPr>
          <w:rFonts w:cs="Arial"/>
          <w:spacing w:val="-1"/>
          <w:lang w:val="en-GB"/>
        </w:rPr>
        <w:t>to</w:t>
      </w:r>
      <w:r w:rsidRPr="00227D01">
        <w:rPr>
          <w:rFonts w:cs="Arial"/>
          <w:spacing w:val="3"/>
          <w:lang w:val="en-GB"/>
        </w:rPr>
        <w:t xml:space="preserve"> </w:t>
      </w:r>
      <w:r w:rsidRPr="00227D01">
        <w:rPr>
          <w:rFonts w:cs="Arial"/>
          <w:spacing w:val="-1"/>
          <w:lang w:val="en-GB"/>
        </w:rPr>
        <w:t>product</w:t>
      </w:r>
      <w:r w:rsidRPr="00227D01">
        <w:rPr>
          <w:rFonts w:cs="Arial"/>
          <w:spacing w:val="51"/>
          <w:lang w:val="en-GB"/>
        </w:rPr>
        <w:t xml:space="preserve"> </w:t>
      </w:r>
      <w:r w:rsidRPr="00227D01">
        <w:rPr>
          <w:rFonts w:cs="Arial"/>
          <w:spacing w:val="-1"/>
          <w:lang w:val="en-GB"/>
        </w:rPr>
        <w:t>foaming</w:t>
      </w:r>
      <w:r w:rsidRPr="00227D01">
        <w:rPr>
          <w:rFonts w:cs="Arial"/>
          <w:spacing w:val="-2"/>
          <w:lang w:val="en-GB"/>
        </w:rPr>
        <w:t xml:space="preserve"> </w:t>
      </w:r>
      <w:r w:rsidRPr="00227D01">
        <w:rPr>
          <w:rFonts w:cs="Arial"/>
          <w:spacing w:val="-1"/>
          <w:lang w:val="en-GB"/>
        </w:rPr>
        <w:t>or</w:t>
      </w:r>
      <w:r w:rsidRPr="00227D01">
        <w:rPr>
          <w:rFonts w:cs="Arial"/>
          <w:spacing w:val="-3"/>
          <w:lang w:val="en-GB"/>
        </w:rPr>
        <w:t xml:space="preserve"> </w:t>
      </w:r>
      <w:r w:rsidRPr="00227D01">
        <w:rPr>
          <w:rFonts w:cs="Arial"/>
          <w:spacing w:val="-1"/>
          <w:lang w:val="en-GB"/>
        </w:rPr>
        <w:t>precipitation.</w:t>
      </w:r>
      <w:r w:rsidR="0069250C" w:rsidRPr="00227D01">
        <w:rPr>
          <w:rFonts w:cs="Arial"/>
          <w:spacing w:val="-1"/>
          <w:lang w:val="en-GB"/>
        </w:rPr>
        <w:t xml:space="preserve"> </w:t>
      </w:r>
      <w:r w:rsidR="00EB7071" w:rsidRPr="00227D01">
        <w:rPr>
          <w:rFonts w:cs="Arial"/>
          <w:spacing w:val="-1"/>
          <w:lang w:val="en-GB"/>
        </w:rPr>
        <w:t>The residual solution remaining in the vial should be discarded with the vial.</w:t>
      </w:r>
    </w:p>
    <w:p w14:paraId="307232AC" w14:textId="77777777" w:rsidR="005B6B69" w:rsidRPr="00227D01" w:rsidRDefault="005B6B69" w:rsidP="001E5051">
      <w:pPr>
        <w:spacing w:line="220" w:lineRule="exact"/>
        <w:rPr>
          <w:rFonts w:ascii="Arial" w:hAnsi="Arial" w:cs="Arial"/>
          <w:lang w:val="en-GB"/>
        </w:rPr>
      </w:pPr>
    </w:p>
    <w:p w14:paraId="280EB3B2" w14:textId="01A01387" w:rsidR="005B6B69" w:rsidRPr="00227D01" w:rsidRDefault="005B6B69" w:rsidP="00E813F5">
      <w:pPr>
        <w:pStyle w:val="BodyText"/>
        <w:numPr>
          <w:ilvl w:val="0"/>
          <w:numId w:val="1"/>
        </w:numPr>
        <w:tabs>
          <w:tab w:val="left" w:pos="603"/>
        </w:tabs>
        <w:ind w:left="360" w:right="119"/>
        <w:rPr>
          <w:rFonts w:cs="Arial"/>
          <w:lang w:val="en-GB"/>
        </w:rPr>
      </w:pPr>
      <w:r w:rsidRPr="00227D01">
        <w:rPr>
          <w:rFonts w:cs="Arial"/>
          <w:spacing w:val="-1"/>
          <w:lang w:val="en-GB"/>
        </w:rPr>
        <w:t>Administer</w:t>
      </w:r>
      <w:r w:rsidRPr="00227D01">
        <w:rPr>
          <w:rFonts w:cs="Arial"/>
          <w:spacing w:val="28"/>
          <w:lang w:val="en-GB"/>
        </w:rPr>
        <w:t xml:space="preserve"> </w:t>
      </w:r>
      <w:r w:rsidRPr="00227D01">
        <w:rPr>
          <w:rFonts w:cs="Arial"/>
          <w:spacing w:val="-1"/>
          <w:lang w:val="en-GB"/>
        </w:rPr>
        <w:t>the</w:t>
      </w:r>
      <w:r w:rsidRPr="00227D01">
        <w:rPr>
          <w:rFonts w:cs="Arial"/>
          <w:spacing w:val="29"/>
          <w:lang w:val="en-GB"/>
        </w:rPr>
        <w:t xml:space="preserve"> </w:t>
      </w:r>
      <w:r w:rsidRPr="00227D01">
        <w:rPr>
          <w:rFonts w:cs="Arial"/>
          <w:lang w:val="en-GB"/>
        </w:rPr>
        <w:t>1</w:t>
      </w:r>
      <w:r w:rsidR="00C36BB5" w:rsidRPr="00227D01">
        <w:rPr>
          <w:rFonts w:cs="Arial"/>
          <w:lang w:val="en-GB"/>
        </w:rPr>
        <w:t> </w:t>
      </w:r>
      <w:r w:rsidRPr="00227D01">
        <w:rPr>
          <w:rFonts w:cs="Arial"/>
          <w:spacing w:val="-1"/>
          <w:lang w:val="en-GB"/>
        </w:rPr>
        <w:t>mL</w:t>
      </w:r>
      <w:r w:rsidRPr="00227D01">
        <w:rPr>
          <w:rFonts w:cs="Arial"/>
          <w:spacing w:val="27"/>
          <w:lang w:val="en-GB"/>
        </w:rPr>
        <w:t xml:space="preserve"> </w:t>
      </w:r>
      <w:r w:rsidRPr="00227D01">
        <w:rPr>
          <w:rFonts w:cs="Arial"/>
          <w:spacing w:val="-1"/>
          <w:lang w:val="en-GB"/>
        </w:rPr>
        <w:t>injection</w:t>
      </w:r>
      <w:r w:rsidRPr="00227D01">
        <w:rPr>
          <w:rFonts w:cs="Arial"/>
          <w:spacing w:val="29"/>
          <w:lang w:val="en-GB"/>
        </w:rPr>
        <w:t xml:space="preserve"> </w:t>
      </w:r>
      <w:r w:rsidRPr="00227D01">
        <w:rPr>
          <w:rFonts w:cs="Arial"/>
          <w:spacing w:val="-1"/>
          <w:lang w:val="en-GB"/>
        </w:rPr>
        <w:t>(equivalent</w:t>
      </w:r>
      <w:r w:rsidRPr="00227D01">
        <w:rPr>
          <w:rFonts w:cs="Arial"/>
          <w:spacing w:val="28"/>
          <w:lang w:val="en-GB"/>
        </w:rPr>
        <w:t xml:space="preserve"> </w:t>
      </w:r>
      <w:r w:rsidRPr="00227D01">
        <w:rPr>
          <w:rFonts w:cs="Arial"/>
          <w:spacing w:val="-1"/>
          <w:lang w:val="en-GB"/>
        </w:rPr>
        <w:t>to</w:t>
      </w:r>
      <w:r w:rsidRPr="00227D01">
        <w:rPr>
          <w:rFonts w:cs="Arial"/>
          <w:spacing w:val="29"/>
          <w:lang w:val="en-GB"/>
        </w:rPr>
        <w:t xml:space="preserve"> </w:t>
      </w:r>
      <w:r w:rsidRPr="00227D01">
        <w:rPr>
          <w:rFonts w:cs="Arial"/>
          <w:spacing w:val="-2"/>
          <w:lang w:val="en-GB"/>
        </w:rPr>
        <w:t>100</w:t>
      </w:r>
      <w:r w:rsidR="00C36BB5" w:rsidRPr="00227D01">
        <w:rPr>
          <w:rFonts w:cs="Arial"/>
          <w:spacing w:val="-2"/>
          <w:lang w:val="en-GB"/>
        </w:rPr>
        <w:t> </w:t>
      </w:r>
      <w:r w:rsidRPr="00227D01">
        <w:rPr>
          <w:rFonts w:cs="Arial"/>
          <w:spacing w:val="-1"/>
          <w:lang w:val="en-GB"/>
        </w:rPr>
        <w:t>mg</w:t>
      </w:r>
      <w:r w:rsidRPr="00227D01">
        <w:rPr>
          <w:rFonts w:cs="Arial"/>
          <w:spacing w:val="29"/>
          <w:lang w:val="en-GB"/>
        </w:rPr>
        <w:t xml:space="preserve"> </w:t>
      </w:r>
      <w:r w:rsidRPr="00227D01">
        <w:rPr>
          <w:rFonts w:cs="Arial"/>
          <w:spacing w:val="-2"/>
          <w:lang w:val="en-GB"/>
        </w:rPr>
        <w:t>mepolizumab)</w:t>
      </w:r>
      <w:r w:rsidRPr="00227D01">
        <w:rPr>
          <w:rFonts w:cs="Arial"/>
          <w:spacing w:val="28"/>
          <w:lang w:val="en-GB"/>
        </w:rPr>
        <w:t xml:space="preserve"> </w:t>
      </w:r>
      <w:r w:rsidR="00FD15C5" w:rsidRPr="00227D01">
        <w:rPr>
          <w:rFonts w:cs="Arial"/>
          <w:spacing w:val="-1"/>
          <w:lang w:val="en-GB"/>
        </w:rPr>
        <w:t>SC</w:t>
      </w:r>
      <w:r w:rsidRPr="00227D01">
        <w:rPr>
          <w:rFonts w:cs="Arial"/>
          <w:spacing w:val="61"/>
          <w:lang w:val="en-GB"/>
        </w:rPr>
        <w:t xml:space="preserve"> </w:t>
      </w:r>
      <w:r w:rsidRPr="00227D01">
        <w:rPr>
          <w:rFonts w:cs="Arial"/>
          <w:spacing w:val="-1"/>
          <w:lang w:val="en-GB"/>
        </w:rPr>
        <w:t>into</w:t>
      </w:r>
      <w:r w:rsidRPr="00227D01">
        <w:rPr>
          <w:rFonts w:cs="Arial"/>
          <w:spacing w:val="-2"/>
          <w:lang w:val="en-GB"/>
        </w:rPr>
        <w:t xml:space="preserve"> </w:t>
      </w:r>
      <w:r w:rsidRPr="00227D01">
        <w:rPr>
          <w:rFonts w:cs="Arial"/>
          <w:spacing w:val="-1"/>
          <w:lang w:val="en-GB"/>
        </w:rPr>
        <w:t>the</w:t>
      </w:r>
      <w:r w:rsidRPr="00227D01">
        <w:rPr>
          <w:rFonts w:cs="Arial"/>
          <w:spacing w:val="-2"/>
          <w:lang w:val="en-GB"/>
        </w:rPr>
        <w:t xml:space="preserve"> </w:t>
      </w:r>
      <w:r w:rsidRPr="00227D01">
        <w:rPr>
          <w:rFonts w:cs="Arial"/>
          <w:spacing w:val="-1"/>
          <w:lang w:val="en-GB"/>
        </w:rPr>
        <w:t>upper</w:t>
      </w:r>
      <w:r w:rsidRPr="00227D01">
        <w:rPr>
          <w:rFonts w:cs="Arial"/>
          <w:spacing w:val="-3"/>
          <w:lang w:val="en-GB"/>
        </w:rPr>
        <w:t xml:space="preserve"> </w:t>
      </w:r>
      <w:r w:rsidRPr="00227D01">
        <w:rPr>
          <w:rFonts w:cs="Arial"/>
          <w:spacing w:val="-1"/>
          <w:lang w:val="en-GB"/>
        </w:rPr>
        <w:t>arm,</w:t>
      </w:r>
      <w:r w:rsidRPr="00227D01">
        <w:rPr>
          <w:rFonts w:cs="Arial"/>
          <w:lang w:val="en-GB"/>
        </w:rPr>
        <w:t xml:space="preserve"> </w:t>
      </w:r>
      <w:r w:rsidRPr="00227D01">
        <w:rPr>
          <w:rFonts w:cs="Arial"/>
          <w:spacing w:val="-1"/>
          <w:lang w:val="en-GB"/>
        </w:rPr>
        <w:t>thigh,</w:t>
      </w:r>
      <w:r w:rsidRPr="00227D01">
        <w:rPr>
          <w:rFonts w:cs="Arial"/>
          <w:lang w:val="en-GB"/>
        </w:rPr>
        <w:t xml:space="preserve"> </w:t>
      </w:r>
      <w:r w:rsidRPr="00227D01">
        <w:rPr>
          <w:rFonts w:cs="Arial"/>
          <w:spacing w:val="-1"/>
          <w:lang w:val="en-GB"/>
        </w:rPr>
        <w:t>or</w:t>
      </w:r>
      <w:r w:rsidRPr="00227D01">
        <w:rPr>
          <w:rFonts w:cs="Arial"/>
          <w:spacing w:val="-3"/>
          <w:lang w:val="en-GB"/>
        </w:rPr>
        <w:t xml:space="preserve"> </w:t>
      </w:r>
      <w:r w:rsidRPr="00227D01">
        <w:rPr>
          <w:rFonts w:cs="Arial"/>
          <w:spacing w:val="-1"/>
          <w:lang w:val="en-GB"/>
        </w:rPr>
        <w:t>abdomen.</w:t>
      </w:r>
    </w:p>
    <w:p w14:paraId="7519D7C3" w14:textId="27ABF362" w:rsidR="0069250C" w:rsidRPr="00227D01" w:rsidRDefault="0069250C" w:rsidP="0069250C">
      <w:pPr>
        <w:pStyle w:val="BodyText"/>
        <w:tabs>
          <w:tab w:val="left" w:pos="603"/>
        </w:tabs>
        <w:ind w:left="0" w:right="119"/>
        <w:rPr>
          <w:rFonts w:cs="Arial"/>
          <w:lang w:val="en-GB"/>
        </w:rPr>
      </w:pPr>
    </w:p>
    <w:p w14:paraId="17762726" w14:textId="77777777" w:rsidR="00EB7071" w:rsidRPr="00227D01" w:rsidRDefault="00EB7071" w:rsidP="00EB7071">
      <w:pPr>
        <w:pStyle w:val="BodyText"/>
        <w:ind w:left="0"/>
        <w:rPr>
          <w:rFonts w:cs="Arial"/>
          <w:spacing w:val="-1"/>
          <w:lang w:val="en-GB"/>
        </w:rPr>
      </w:pPr>
      <w:r w:rsidRPr="00227D01">
        <w:rPr>
          <w:rFonts w:cs="Arial"/>
          <w:spacing w:val="-1"/>
          <w:lang w:val="en-GB"/>
        </w:rPr>
        <w:t xml:space="preserve">If more than one vial is required for administration of the prescribed dosage, repeat steps 1 to 3. It is recommended that individual injection sites are separated by at least 5 cm. </w:t>
      </w:r>
    </w:p>
    <w:p w14:paraId="4822B4B4" w14:textId="77777777" w:rsidR="005C7ABF" w:rsidRPr="00227D01" w:rsidRDefault="005C7ABF" w:rsidP="00E813F5">
      <w:pPr>
        <w:pStyle w:val="BodyText"/>
        <w:ind w:left="0" w:right="116"/>
        <w:rPr>
          <w:lang w:val="en-GB"/>
        </w:rPr>
      </w:pPr>
    </w:p>
    <w:p w14:paraId="30ACC410" w14:textId="77777777" w:rsidR="007170C1" w:rsidRPr="00227D01" w:rsidRDefault="007170C1"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4.3</w:t>
      </w:r>
      <w:r w:rsidRPr="00227D01">
        <w:rPr>
          <w:rFonts w:ascii="Arial" w:hAnsi="Arial" w:cs="Arial"/>
          <w:b/>
          <w:color w:val="auto"/>
          <w:sz w:val="22"/>
          <w:szCs w:val="22"/>
          <w:lang w:val="en-GB"/>
        </w:rPr>
        <w:tab/>
        <w:t>CONTRAINDICATIONS</w:t>
      </w:r>
    </w:p>
    <w:p w14:paraId="6EEA69FC" w14:textId="77777777" w:rsidR="007170C1" w:rsidRPr="00227D01" w:rsidRDefault="007170C1" w:rsidP="001E5051">
      <w:pPr>
        <w:keepNext/>
        <w:widowControl/>
        <w:spacing w:before="6" w:line="240" w:lineRule="exact"/>
        <w:rPr>
          <w:rFonts w:ascii="Arial" w:hAnsi="Arial" w:cs="Arial"/>
          <w:lang w:val="en-GB"/>
        </w:rPr>
      </w:pPr>
    </w:p>
    <w:p w14:paraId="31F0D006" w14:textId="1C67D250" w:rsidR="007170C1" w:rsidRPr="00227D01" w:rsidRDefault="007170C1" w:rsidP="00E813F5">
      <w:pPr>
        <w:pStyle w:val="BodyText"/>
        <w:ind w:left="0" w:hanging="1"/>
        <w:rPr>
          <w:spacing w:val="-1"/>
          <w:lang w:val="en-GB"/>
        </w:rPr>
      </w:pPr>
      <w:r w:rsidRPr="00227D01">
        <w:rPr>
          <w:spacing w:val="-1"/>
          <w:lang w:val="en-GB"/>
        </w:rPr>
        <w:t>Hypersensitivity</w:t>
      </w:r>
      <w:r w:rsidRPr="00227D01">
        <w:rPr>
          <w:spacing w:val="-4"/>
          <w:lang w:val="en-GB"/>
        </w:rPr>
        <w:t xml:space="preserve"> </w:t>
      </w:r>
      <w:r w:rsidRPr="00227D01">
        <w:rPr>
          <w:spacing w:val="-1"/>
          <w:lang w:val="en-GB"/>
        </w:rPr>
        <w:t>to</w:t>
      </w:r>
      <w:r w:rsidRPr="00227D01">
        <w:rPr>
          <w:spacing w:val="1"/>
          <w:lang w:val="en-GB"/>
        </w:rPr>
        <w:t xml:space="preserve"> </w:t>
      </w:r>
      <w:r w:rsidRPr="00227D01">
        <w:rPr>
          <w:spacing w:val="-1"/>
          <w:lang w:val="en-GB"/>
        </w:rPr>
        <w:t xml:space="preserve">mepolizumab </w:t>
      </w:r>
      <w:r w:rsidRPr="00227D01">
        <w:rPr>
          <w:spacing w:val="1"/>
          <w:lang w:val="en-GB"/>
        </w:rPr>
        <w:t>or</w:t>
      </w:r>
      <w:r w:rsidRPr="00227D01">
        <w:rPr>
          <w:spacing w:val="-3"/>
          <w:lang w:val="en-GB"/>
        </w:rPr>
        <w:t xml:space="preserve"> </w:t>
      </w:r>
      <w:r w:rsidRPr="00227D01">
        <w:rPr>
          <w:spacing w:val="-1"/>
          <w:lang w:val="en-GB"/>
        </w:rPr>
        <w:t>to</w:t>
      </w:r>
      <w:r w:rsidRPr="00227D01">
        <w:rPr>
          <w:lang w:val="en-GB"/>
        </w:rPr>
        <w:t xml:space="preserve"> any</w:t>
      </w:r>
      <w:r w:rsidRPr="00227D01">
        <w:rPr>
          <w:spacing w:val="-4"/>
          <w:lang w:val="en-GB"/>
        </w:rPr>
        <w:t xml:space="preserve"> </w:t>
      </w:r>
      <w:r w:rsidRPr="00227D01">
        <w:rPr>
          <w:spacing w:val="-1"/>
          <w:lang w:val="en-GB"/>
        </w:rPr>
        <w:t>of</w:t>
      </w:r>
      <w:r w:rsidRPr="00227D01">
        <w:rPr>
          <w:spacing w:val="2"/>
          <w:lang w:val="en-GB"/>
        </w:rPr>
        <w:t xml:space="preserve"> </w:t>
      </w:r>
      <w:r w:rsidRPr="00227D01">
        <w:rPr>
          <w:spacing w:val="-1"/>
          <w:lang w:val="en-GB"/>
        </w:rPr>
        <w:t>the</w:t>
      </w:r>
      <w:r w:rsidRPr="00227D01">
        <w:rPr>
          <w:spacing w:val="-2"/>
          <w:lang w:val="en-GB"/>
        </w:rPr>
        <w:t xml:space="preserve"> </w:t>
      </w:r>
      <w:r w:rsidRPr="00227D01">
        <w:rPr>
          <w:spacing w:val="-1"/>
          <w:lang w:val="en-GB"/>
        </w:rPr>
        <w:t>excipients (see Section</w:t>
      </w:r>
      <w:r w:rsidR="00C36BB5" w:rsidRPr="00227D01">
        <w:rPr>
          <w:spacing w:val="-1"/>
          <w:lang w:val="en-GB"/>
        </w:rPr>
        <w:t> </w:t>
      </w:r>
      <w:r w:rsidR="00E52F1E" w:rsidRPr="00227D01">
        <w:rPr>
          <w:spacing w:val="-1"/>
          <w:lang w:val="en-GB"/>
        </w:rPr>
        <w:t>6.1</w:t>
      </w:r>
      <w:r w:rsidRPr="00227D01">
        <w:rPr>
          <w:spacing w:val="-1"/>
          <w:lang w:val="en-GB"/>
        </w:rPr>
        <w:t xml:space="preserve"> </w:t>
      </w:r>
      <w:r w:rsidR="00E52F1E" w:rsidRPr="00227D01">
        <w:rPr>
          <w:spacing w:val="-1"/>
          <w:lang w:val="en-GB"/>
        </w:rPr>
        <w:t>L</w:t>
      </w:r>
      <w:r w:rsidR="00BC08C7" w:rsidRPr="00227D01">
        <w:rPr>
          <w:spacing w:val="-1"/>
          <w:lang w:val="en-GB"/>
        </w:rPr>
        <w:t>IST OF EXCIPIENTS</w:t>
      </w:r>
      <w:r w:rsidRPr="00227D01">
        <w:rPr>
          <w:spacing w:val="-1"/>
          <w:lang w:val="en-GB"/>
        </w:rPr>
        <w:t>).</w:t>
      </w:r>
    </w:p>
    <w:p w14:paraId="7E694A2C" w14:textId="77777777" w:rsidR="007170C1" w:rsidRPr="00227D01" w:rsidRDefault="007170C1" w:rsidP="00E813F5">
      <w:pPr>
        <w:pStyle w:val="BodyText"/>
        <w:ind w:left="0" w:hanging="1"/>
        <w:rPr>
          <w:spacing w:val="-1"/>
          <w:lang w:val="en-GB"/>
        </w:rPr>
      </w:pPr>
    </w:p>
    <w:p w14:paraId="284F6B94" w14:textId="77777777" w:rsidR="007170C1" w:rsidRPr="00227D01" w:rsidRDefault="007170C1"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4.4</w:t>
      </w:r>
      <w:r w:rsidRPr="00227D01">
        <w:rPr>
          <w:rFonts w:ascii="Arial" w:hAnsi="Arial" w:cs="Arial"/>
          <w:b/>
          <w:color w:val="auto"/>
          <w:sz w:val="22"/>
          <w:szCs w:val="22"/>
          <w:lang w:val="en-GB"/>
        </w:rPr>
        <w:tab/>
        <w:t>SPECIAL WARNINGS AND PRECAUTIONS FOR USE</w:t>
      </w:r>
    </w:p>
    <w:p w14:paraId="09DECE55" w14:textId="77777777" w:rsidR="007170C1" w:rsidRPr="00227D01" w:rsidRDefault="007170C1" w:rsidP="001E5051">
      <w:pPr>
        <w:keepNext/>
        <w:widowControl/>
        <w:spacing w:before="6" w:line="240" w:lineRule="exact"/>
        <w:rPr>
          <w:rFonts w:ascii="Arial" w:hAnsi="Arial" w:cs="Arial"/>
          <w:sz w:val="24"/>
          <w:szCs w:val="24"/>
          <w:lang w:val="en-GB"/>
        </w:rPr>
      </w:pPr>
    </w:p>
    <w:p w14:paraId="439E43E2" w14:textId="04B93FBD" w:rsidR="007170C1" w:rsidRPr="00227D01" w:rsidRDefault="007170C1" w:rsidP="00E813F5">
      <w:pPr>
        <w:pStyle w:val="BodyText"/>
        <w:ind w:left="0"/>
        <w:rPr>
          <w:rFonts w:cs="Arial"/>
          <w:lang w:val="en-GB"/>
        </w:rPr>
      </w:pPr>
      <w:r w:rsidRPr="00227D01">
        <w:rPr>
          <w:rFonts w:cs="Arial"/>
          <w:spacing w:val="-1"/>
          <w:lang w:val="en-GB"/>
        </w:rPr>
        <w:t>NUCALA</w:t>
      </w:r>
      <w:r w:rsidRPr="00227D01">
        <w:rPr>
          <w:rFonts w:cs="Arial"/>
          <w:lang w:val="en-GB"/>
        </w:rPr>
        <w:t xml:space="preserve"> </w:t>
      </w:r>
      <w:r w:rsidRPr="00227D01">
        <w:rPr>
          <w:rFonts w:cs="Arial"/>
          <w:spacing w:val="-1"/>
          <w:lang w:val="en-GB"/>
        </w:rPr>
        <w:t>should</w:t>
      </w:r>
      <w:r w:rsidRPr="00227D01">
        <w:rPr>
          <w:rFonts w:cs="Arial"/>
          <w:spacing w:val="-2"/>
          <w:lang w:val="en-GB"/>
        </w:rPr>
        <w:t xml:space="preserve"> </w:t>
      </w:r>
      <w:r w:rsidRPr="00227D01">
        <w:rPr>
          <w:rFonts w:cs="Arial"/>
          <w:spacing w:val="-1"/>
          <w:lang w:val="en-GB"/>
        </w:rPr>
        <w:t>not</w:t>
      </w:r>
      <w:r w:rsidRPr="00227D01">
        <w:rPr>
          <w:rFonts w:cs="Arial"/>
          <w:spacing w:val="-3"/>
          <w:lang w:val="en-GB"/>
        </w:rPr>
        <w:t xml:space="preserve"> </w:t>
      </w:r>
      <w:r w:rsidRPr="00227D01">
        <w:rPr>
          <w:rFonts w:cs="Arial"/>
          <w:spacing w:val="-1"/>
          <w:lang w:val="en-GB"/>
        </w:rPr>
        <w:t>be</w:t>
      </w:r>
      <w:r w:rsidRPr="00227D01">
        <w:rPr>
          <w:rFonts w:cs="Arial"/>
          <w:spacing w:val="-2"/>
          <w:lang w:val="en-GB"/>
        </w:rPr>
        <w:t xml:space="preserve"> </w:t>
      </w:r>
      <w:r w:rsidRPr="00227D01">
        <w:rPr>
          <w:rFonts w:cs="Arial"/>
          <w:spacing w:val="-1"/>
          <w:lang w:val="en-GB"/>
        </w:rPr>
        <w:t>used</w:t>
      </w:r>
      <w:r w:rsidRPr="00227D01">
        <w:rPr>
          <w:rFonts w:cs="Arial"/>
          <w:spacing w:val="-2"/>
          <w:lang w:val="en-GB"/>
        </w:rPr>
        <w:t xml:space="preserve"> </w:t>
      </w:r>
      <w:r w:rsidRPr="00227D01">
        <w:rPr>
          <w:rFonts w:cs="Arial"/>
          <w:spacing w:val="-1"/>
          <w:lang w:val="en-GB"/>
        </w:rPr>
        <w:t>to</w:t>
      </w:r>
      <w:r w:rsidRPr="00227D01">
        <w:rPr>
          <w:rFonts w:cs="Arial"/>
          <w:lang w:val="en-GB"/>
        </w:rPr>
        <w:t xml:space="preserve"> </w:t>
      </w:r>
      <w:r w:rsidRPr="00227D01">
        <w:rPr>
          <w:rFonts w:cs="Arial"/>
          <w:spacing w:val="-1"/>
          <w:lang w:val="en-GB"/>
        </w:rPr>
        <w:t>treat</w:t>
      </w:r>
      <w:r w:rsidRPr="00227D01">
        <w:rPr>
          <w:rFonts w:cs="Arial"/>
          <w:spacing w:val="-3"/>
          <w:lang w:val="en-GB"/>
        </w:rPr>
        <w:t xml:space="preserve"> </w:t>
      </w:r>
      <w:r w:rsidRPr="00227D01">
        <w:rPr>
          <w:rFonts w:cs="Arial"/>
          <w:spacing w:val="-1"/>
          <w:lang w:val="en-GB"/>
        </w:rPr>
        <w:t>acute</w:t>
      </w:r>
      <w:r w:rsidRPr="00227D01">
        <w:rPr>
          <w:rFonts w:cs="Arial"/>
          <w:lang w:val="en-GB"/>
        </w:rPr>
        <w:t xml:space="preserve"> </w:t>
      </w:r>
      <w:r w:rsidRPr="00227D01">
        <w:rPr>
          <w:rFonts w:cs="Arial"/>
          <w:spacing w:val="-1"/>
          <w:lang w:val="en-GB"/>
        </w:rPr>
        <w:t>asthma</w:t>
      </w:r>
      <w:r w:rsidRPr="00227D01">
        <w:rPr>
          <w:rFonts w:cs="Arial"/>
          <w:spacing w:val="-2"/>
          <w:lang w:val="en-GB"/>
        </w:rPr>
        <w:t xml:space="preserve"> </w:t>
      </w:r>
      <w:r w:rsidRPr="00227D01">
        <w:rPr>
          <w:rFonts w:cs="Arial"/>
          <w:spacing w:val="-1"/>
          <w:lang w:val="en-GB"/>
        </w:rPr>
        <w:t>exacerbations.</w:t>
      </w:r>
    </w:p>
    <w:p w14:paraId="299F0700" w14:textId="77777777" w:rsidR="007170C1" w:rsidRPr="00227D01" w:rsidRDefault="007170C1" w:rsidP="001E5051">
      <w:pPr>
        <w:spacing w:line="220" w:lineRule="exact"/>
        <w:rPr>
          <w:rFonts w:ascii="Arial" w:hAnsi="Arial" w:cs="Arial"/>
          <w:lang w:val="en-GB"/>
        </w:rPr>
      </w:pPr>
    </w:p>
    <w:p w14:paraId="54DC52EE" w14:textId="66869F8C" w:rsidR="007170C1" w:rsidRPr="00227D01" w:rsidRDefault="007170C1" w:rsidP="00E813F5">
      <w:pPr>
        <w:pStyle w:val="BodyText"/>
        <w:ind w:left="0" w:right="122"/>
        <w:rPr>
          <w:rFonts w:cs="Arial"/>
          <w:lang w:val="en-GB"/>
        </w:rPr>
      </w:pPr>
      <w:r w:rsidRPr="00227D01">
        <w:rPr>
          <w:rFonts w:cs="Arial"/>
          <w:spacing w:val="-1"/>
          <w:lang w:val="en-GB"/>
        </w:rPr>
        <w:t>Asthma-related</w:t>
      </w:r>
      <w:r w:rsidRPr="00227D01">
        <w:rPr>
          <w:rFonts w:cs="Arial"/>
          <w:spacing w:val="37"/>
          <w:lang w:val="en-GB"/>
        </w:rPr>
        <w:t xml:space="preserve"> </w:t>
      </w:r>
      <w:r w:rsidRPr="00227D01">
        <w:rPr>
          <w:rFonts w:cs="Arial"/>
          <w:spacing w:val="-1"/>
          <w:lang w:val="en-GB"/>
        </w:rPr>
        <w:t>adverse</w:t>
      </w:r>
      <w:r w:rsidRPr="00227D01">
        <w:rPr>
          <w:rFonts w:cs="Arial"/>
          <w:spacing w:val="37"/>
          <w:lang w:val="en-GB"/>
        </w:rPr>
        <w:t xml:space="preserve"> </w:t>
      </w:r>
      <w:r w:rsidRPr="00227D01">
        <w:rPr>
          <w:rFonts w:cs="Arial"/>
          <w:spacing w:val="-1"/>
          <w:lang w:val="en-GB"/>
        </w:rPr>
        <w:t>events</w:t>
      </w:r>
      <w:r w:rsidRPr="00227D01">
        <w:rPr>
          <w:rFonts w:cs="Arial"/>
          <w:spacing w:val="38"/>
          <w:lang w:val="en-GB"/>
        </w:rPr>
        <w:t xml:space="preserve"> </w:t>
      </w:r>
      <w:r w:rsidRPr="00227D01">
        <w:rPr>
          <w:rFonts w:cs="Arial"/>
          <w:spacing w:val="-1"/>
          <w:lang w:val="en-GB"/>
        </w:rPr>
        <w:t>or</w:t>
      </w:r>
      <w:r w:rsidRPr="00227D01">
        <w:rPr>
          <w:rFonts w:cs="Arial"/>
          <w:spacing w:val="36"/>
          <w:lang w:val="en-GB"/>
        </w:rPr>
        <w:t xml:space="preserve"> </w:t>
      </w:r>
      <w:r w:rsidRPr="00227D01">
        <w:rPr>
          <w:rFonts w:cs="Arial"/>
          <w:spacing w:val="-1"/>
          <w:lang w:val="en-GB"/>
        </w:rPr>
        <w:t>exacerbations</w:t>
      </w:r>
      <w:r w:rsidRPr="00227D01">
        <w:rPr>
          <w:rFonts w:cs="Arial"/>
          <w:spacing w:val="38"/>
          <w:lang w:val="en-GB"/>
        </w:rPr>
        <w:t xml:space="preserve"> </w:t>
      </w:r>
      <w:r w:rsidRPr="00227D01">
        <w:rPr>
          <w:rFonts w:cs="Arial"/>
          <w:spacing w:val="-1"/>
          <w:lang w:val="en-GB"/>
        </w:rPr>
        <w:t>may</w:t>
      </w:r>
      <w:r w:rsidRPr="00227D01">
        <w:rPr>
          <w:rFonts w:cs="Arial"/>
          <w:spacing w:val="35"/>
          <w:lang w:val="en-GB"/>
        </w:rPr>
        <w:t xml:space="preserve"> </w:t>
      </w:r>
      <w:r w:rsidRPr="00227D01">
        <w:rPr>
          <w:rFonts w:cs="Arial"/>
          <w:lang w:val="en-GB"/>
        </w:rPr>
        <w:t>occur</w:t>
      </w:r>
      <w:r w:rsidRPr="00227D01">
        <w:rPr>
          <w:rFonts w:cs="Arial"/>
          <w:spacing w:val="37"/>
          <w:lang w:val="en-GB"/>
        </w:rPr>
        <w:t xml:space="preserve"> </w:t>
      </w:r>
      <w:r w:rsidRPr="00227D01">
        <w:rPr>
          <w:rFonts w:cs="Arial"/>
          <w:spacing w:val="-1"/>
          <w:lang w:val="en-GB"/>
        </w:rPr>
        <w:t>during</w:t>
      </w:r>
      <w:r w:rsidRPr="00227D01">
        <w:rPr>
          <w:rFonts w:cs="Arial"/>
          <w:spacing w:val="40"/>
          <w:lang w:val="en-GB"/>
        </w:rPr>
        <w:t xml:space="preserve"> </w:t>
      </w:r>
      <w:r w:rsidRPr="00227D01">
        <w:rPr>
          <w:rFonts w:cs="Arial"/>
          <w:spacing w:val="-1"/>
          <w:lang w:val="en-GB"/>
        </w:rPr>
        <w:t>treatment</w:t>
      </w:r>
      <w:r w:rsidRPr="00227D01">
        <w:rPr>
          <w:rFonts w:cs="Arial"/>
          <w:spacing w:val="41"/>
          <w:lang w:val="en-GB"/>
        </w:rPr>
        <w:t xml:space="preserve"> </w:t>
      </w:r>
      <w:r w:rsidRPr="00227D01">
        <w:rPr>
          <w:rFonts w:cs="Arial"/>
          <w:spacing w:val="-2"/>
          <w:lang w:val="en-GB"/>
        </w:rPr>
        <w:t>with</w:t>
      </w:r>
      <w:r w:rsidRPr="00227D01">
        <w:rPr>
          <w:rFonts w:cs="Arial"/>
          <w:spacing w:val="37"/>
          <w:lang w:val="en-GB"/>
        </w:rPr>
        <w:t xml:space="preserve"> </w:t>
      </w:r>
      <w:r w:rsidRPr="00227D01">
        <w:rPr>
          <w:rFonts w:cs="Arial"/>
          <w:spacing w:val="-1"/>
          <w:lang w:val="en-GB"/>
        </w:rPr>
        <w:lastRenderedPageBreak/>
        <w:t>NUCALA.</w:t>
      </w:r>
      <w:r w:rsidRPr="00227D01">
        <w:rPr>
          <w:rFonts w:cs="Arial"/>
          <w:spacing w:val="30"/>
          <w:lang w:val="en-GB"/>
        </w:rPr>
        <w:t xml:space="preserve"> </w:t>
      </w:r>
      <w:r w:rsidRPr="00227D01">
        <w:rPr>
          <w:rFonts w:cs="Arial"/>
          <w:spacing w:val="-1"/>
          <w:lang w:val="en-GB"/>
        </w:rPr>
        <w:t>Patients</w:t>
      </w:r>
      <w:r w:rsidRPr="00227D01">
        <w:rPr>
          <w:rFonts w:cs="Arial"/>
          <w:spacing w:val="34"/>
          <w:lang w:val="en-GB"/>
        </w:rPr>
        <w:t xml:space="preserve"> </w:t>
      </w:r>
      <w:r w:rsidRPr="00227D01">
        <w:rPr>
          <w:rFonts w:cs="Arial"/>
          <w:spacing w:val="-1"/>
          <w:lang w:val="en-GB"/>
        </w:rPr>
        <w:t>should</w:t>
      </w:r>
      <w:r w:rsidRPr="00227D01">
        <w:rPr>
          <w:rFonts w:cs="Arial"/>
          <w:spacing w:val="34"/>
          <w:lang w:val="en-GB"/>
        </w:rPr>
        <w:t xml:space="preserve"> </w:t>
      </w:r>
      <w:r w:rsidRPr="00227D01">
        <w:rPr>
          <w:rFonts w:cs="Arial"/>
          <w:spacing w:val="-1"/>
          <w:lang w:val="en-GB"/>
        </w:rPr>
        <w:t>be</w:t>
      </w:r>
      <w:r w:rsidRPr="00227D01">
        <w:rPr>
          <w:rFonts w:cs="Arial"/>
          <w:spacing w:val="31"/>
          <w:lang w:val="en-GB"/>
        </w:rPr>
        <w:t xml:space="preserve"> </w:t>
      </w:r>
      <w:r w:rsidRPr="00227D01">
        <w:rPr>
          <w:rFonts w:cs="Arial"/>
          <w:spacing w:val="-1"/>
          <w:lang w:val="en-GB"/>
        </w:rPr>
        <w:t>instructed</w:t>
      </w:r>
      <w:r w:rsidRPr="00227D01">
        <w:rPr>
          <w:rFonts w:cs="Arial"/>
          <w:spacing w:val="34"/>
          <w:lang w:val="en-GB"/>
        </w:rPr>
        <w:t xml:space="preserve"> </w:t>
      </w:r>
      <w:r w:rsidRPr="00227D01">
        <w:rPr>
          <w:rFonts w:cs="Arial"/>
          <w:spacing w:val="-1"/>
          <w:lang w:val="en-GB"/>
        </w:rPr>
        <w:t>to</w:t>
      </w:r>
      <w:r w:rsidRPr="00227D01">
        <w:rPr>
          <w:rFonts w:cs="Arial"/>
          <w:spacing w:val="34"/>
          <w:lang w:val="en-GB"/>
        </w:rPr>
        <w:t xml:space="preserve"> </w:t>
      </w:r>
      <w:r w:rsidRPr="00227D01">
        <w:rPr>
          <w:rFonts w:cs="Arial"/>
          <w:spacing w:val="-1"/>
          <w:lang w:val="en-GB"/>
        </w:rPr>
        <w:t>seek</w:t>
      </w:r>
      <w:r w:rsidRPr="00227D01">
        <w:rPr>
          <w:rFonts w:cs="Arial"/>
          <w:spacing w:val="35"/>
          <w:lang w:val="en-GB"/>
        </w:rPr>
        <w:t xml:space="preserve"> </w:t>
      </w:r>
      <w:r w:rsidRPr="00227D01">
        <w:rPr>
          <w:rFonts w:cs="Arial"/>
          <w:spacing w:val="-1"/>
          <w:lang w:val="en-GB"/>
        </w:rPr>
        <w:t>medical</w:t>
      </w:r>
      <w:r w:rsidRPr="00227D01">
        <w:rPr>
          <w:rFonts w:cs="Arial"/>
          <w:spacing w:val="36"/>
          <w:lang w:val="en-GB"/>
        </w:rPr>
        <w:t xml:space="preserve"> </w:t>
      </w:r>
      <w:r w:rsidRPr="00227D01">
        <w:rPr>
          <w:rFonts w:cs="Arial"/>
          <w:spacing w:val="-1"/>
          <w:lang w:val="en-GB"/>
        </w:rPr>
        <w:t>advice</w:t>
      </w:r>
      <w:r w:rsidRPr="00227D01">
        <w:rPr>
          <w:rFonts w:cs="Arial"/>
          <w:spacing w:val="31"/>
          <w:lang w:val="en-GB"/>
        </w:rPr>
        <w:t xml:space="preserve"> </w:t>
      </w:r>
      <w:r w:rsidRPr="00227D01">
        <w:rPr>
          <w:rFonts w:cs="Arial"/>
          <w:spacing w:val="-1"/>
          <w:lang w:val="en-GB"/>
        </w:rPr>
        <w:t>if</w:t>
      </w:r>
      <w:r w:rsidRPr="00227D01">
        <w:rPr>
          <w:rFonts w:cs="Arial"/>
          <w:spacing w:val="35"/>
          <w:lang w:val="en-GB"/>
        </w:rPr>
        <w:t xml:space="preserve"> </w:t>
      </w:r>
      <w:r w:rsidRPr="00227D01">
        <w:rPr>
          <w:rFonts w:cs="Arial"/>
          <w:spacing w:val="-1"/>
          <w:lang w:val="en-GB"/>
        </w:rPr>
        <w:t>their</w:t>
      </w:r>
      <w:r w:rsidRPr="00227D01">
        <w:rPr>
          <w:rFonts w:cs="Arial"/>
          <w:spacing w:val="30"/>
          <w:lang w:val="en-GB"/>
        </w:rPr>
        <w:t xml:space="preserve"> </w:t>
      </w:r>
      <w:r w:rsidRPr="00227D01">
        <w:rPr>
          <w:rFonts w:cs="Arial"/>
          <w:spacing w:val="-1"/>
          <w:lang w:val="en-GB"/>
        </w:rPr>
        <w:t>asthma</w:t>
      </w:r>
      <w:r w:rsidRPr="00227D01">
        <w:rPr>
          <w:rFonts w:cs="Arial"/>
          <w:spacing w:val="34"/>
          <w:lang w:val="en-GB"/>
        </w:rPr>
        <w:t xml:space="preserve"> </w:t>
      </w:r>
      <w:r w:rsidRPr="00227D01">
        <w:rPr>
          <w:rFonts w:cs="Arial"/>
          <w:spacing w:val="-1"/>
          <w:lang w:val="en-GB"/>
        </w:rPr>
        <w:t>remains</w:t>
      </w:r>
      <w:r w:rsidRPr="00227D01">
        <w:rPr>
          <w:rFonts w:cs="Arial"/>
          <w:spacing w:val="42"/>
          <w:lang w:val="en-GB"/>
        </w:rPr>
        <w:t xml:space="preserve"> </w:t>
      </w:r>
      <w:r w:rsidRPr="00227D01">
        <w:rPr>
          <w:rFonts w:cs="Arial"/>
          <w:spacing w:val="-1"/>
          <w:lang w:val="en-GB"/>
        </w:rPr>
        <w:t>uncontrolled</w:t>
      </w:r>
      <w:r w:rsidRPr="00227D01">
        <w:rPr>
          <w:rFonts w:cs="Arial"/>
          <w:spacing w:val="-2"/>
          <w:lang w:val="en-GB"/>
        </w:rPr>
        <w:t xml:space="preserve"> </w:t>
      </w:r>
      <w:r w:rsidRPr="00227D01">
        <w:rPr>
          <w:rFonts w:cs="Arial"/>
          <w:spacing w:val="-1"/>
          <w:lang w:val="en-GB"/>
        </w:rPr>
        <w:t>or worsens</w:t>
      </w:r>
      <w:r w:rsidRPr="00227D01">
        <w:rPr>
          <w:rFonts w:cs="Arial"/>
          <w:spacing w:val="1"/>
          <w:lang w:val="en-GB"/>
        </w:rPr>
        <w:t xml:space="preserve"> </w:t>
      </w:r>
      <w:r w:rsidRPr="00227D01">
        <w:rPr>
          <w:rFonts w:cs="Arial"/>
          <w:spacing w:val="-1"/>
          <w:lang w:val="en-GB"/>
        </w:rPr>
        <w:t>after</w:t>
      </w:r>
      <w:r w:rsidRPr="00227D01">
        <w:rPr>
          <w:rFonts w:cs="Arial"/>
          <w:spacing w:val="-3"/>
          <w:lang w:val="en-GB"/>
        </w:rPr>
        <w:t xml:space="preserve"> </w:t>
      </w:r>
      <w:r w:rsidRPr="00227D01">
        <w:rPr>
          <w:rFonts w:cs="Arial"/>
          <w:spacing w:val="-1"/>
          <w:lang w:val="en-GB"/>
        </w:rPr>
        <w:t>initiation</w:t>
      </w:r>
      <w:r w:rsidRPr="00227D01">
        <w:rPr>
          <w:rFonts w:cs="Arial"/>
          <w:spacing w:val="-2"/>
          <w:lang w:val="en-GB"/>
        </w:rPr>
        <w:t xml:space="preserve"> of</w:t>
      </w:r>
      <w:r w:rsidRPr="00227D01">
        <w:rPr>
          <w:rFonts w:cs="Arial"/>
          <w:spacing w:val="2"/>
          <w:lang w:val="en-GB"/>
        </w:rPr>
        <w:t xml:space="preserve"> </w:t>
      </w:r>
      <w:r w:rsidRPr="00227D01">
        <w:rPr>
          <w:rFonts w:cs="Arial"/>
          <w:spacing w:val="-1"/>
          <w:lang w:val="en-GB"/>
        </w:rPr>
        <w:t>treatment</w:t>
      </w:r>
      <w:r w:rsidRPr="00227D01">
        <w:rPr>
          <w:rFonts w:cs="Arial"/>
          <w:lang w:val="en-GB"/>
        </w:rPr>
        <w:t xml:space="preserve"> </w:t>
      </w:r>
      <w:r w:rsidRPr="00227D01">
        <w:rPr>
          <w:rFonts w:cs="Arial"/>
          <w:spacing w:val="-2"/>
          <w:lang w:val="en-GB"/>
        </w:rPr>
        <w:t xml:space="preserve">with </w:t>
      </w:r>
      <w:r w:rsidRPr="00227D01">
        <w:rPr>
          <w:rFonts w:cs="Arial"/>
          <w:lang w:val="en-GB"/>
        </w:rPr>
        <w:t>NUCALA.</w:t>
      </w:r>
    </w:p>
    <w:p w14:paraId="23665CB0" w14:textId="77777777" w:rsidR="007170C1" w:rsidRPr="00227D01" w:rsidRDefault="007170C1" w:rsidP="001E5051">
      <w:pPr>
        <w:spacing w:line="220" w:lineRule="exact"/>
        <w:rPr>
          <w:rFonts w:ascii="Arial" w:hAnsi="Arial" w:cs="Arial"/>
          <w:lang w:val="en-GB"/>
        </w:rPr>
      </w:pPr>
    </w:p>
    <w:p w14:paraId="28FE98D1" w14:textId="77777777" w:rsidR="007170C1" w:rsidRPr="00227D01" w:rsidRDefault="007170C1" w:rsidP="00E813F5">
      <w:pPr>
        <w:pStyle w:val="BodyText"/>
        <w:ind w:left="0" w:right="120"/>
        <w:rPr>
          <w:rFonts w:cs="Arial"/>
          <w:lang w:val="en-GB"/>
        </w:rPr>
      </w:pPr>
      <w:r w:rsidRPr="00227D01">
        <w:rPr>
          <w:rFonts w:cs="Arial"/>
          <w:spacing w:val="-1"/>
          <w:lang w:val="en-GB"/>
        </w:rPr>
        <w:t>Abrupt</w:t>
      </w:r>
      <w:r w:rsidRPr="00227D01">
        <w:rPr>
          <w:rFonts w:cs="Arial"/>
          <w:spacing w:val="34"/>
          <w:lang w:val="en-GB"/>
        </w:rPr>
        <w:t xml:space="preserve"> </w:t>
      </w:r>
      <w:r w:rsidRPr="00227D01">
        <w:rPr>
          <w:rFonts w:cs="Arial"/>
          <w:spacing w:val="-1"/>
          <w:lang w:val="en-GB"/>
        </w:rPr>
        <w:t>discontinuation</w:t>
      </w:r>
      <w:r w:rsidRPr="00227D01">
        <w:rPr>
          <w:rFonts w:cs="Arial"/>
          <w:spacing w:val="32"/>
          <w:lang w:val="en-GB"/>
        </w:rPr>
        <w:t xml:space="preserve"> </w:t>
      </w:r>
      <w:r w:rsidRPr="00227D01">
        <w:rPr>
          <w:rFonts w:cs="Arial"/>
          <w:spacing w:val="-2"/>
          <w:lang w:val="en-GB"/>
        </w:rPr>
        <w:t>of</w:t>
      </w:r>
      <w:r w:rsidRPr="00227D01">
        <w:rPr>
          <w:rFonts w:cs="Arial"/>
          <w:spacing w:val="39"/>
          <w:lang w:val="en-GB"/>
        </w:rPr>
        <w:t xml:space="preserve"> </w:t>
      </w:r>
      <w:r w:rsidRPr="00227D01">
        <w:rPr>
          <w:rFonts w:cs="Arial"/>
          <w:spacing w:val="-1"/>
          <w:lang w:val="en-GB"/>
        </w:rPr>
        <w:t>corticosteroids</w:t>
      </w:r>
      <w:r w:rsidRPr="00227D01">
        <w:rPr>
          <w:rFonts w:cs="Arial"/>
          <w:spacing w:val="35"/>
          <w:lang w:val="en-GB"/>
        </w:rPr>
        <w:t xml:space="preserve"> </w:t>
      </w:r>
      <w:r w:rsidRPr="00227D01">
        <w:rPr>
          <w:rFonts w:cs="Arial"/>
          <w:spacing w:val="-1"/>
          <w:lang w:val="en-GB"/>
        </w:rPr>
        <w:t>after</w:t>
      </w:r>
      <w:r w:rsidRPr="00227D01">
        <w:rPr>
          <w:rFonts w:cs="Arial"/>
          <w:spacing w:val="34"/>
          <w:lang w:val="en-GB"/>
        </w:rPr>
        <w:t xml:space="preserve"> </w:t>
      </w:r>
      <w:r w:rsidRPr="00227D01">
        <w:rPr>
          <w:rFonts w:cs="Arial"/>
          <w:spacing w:val="-1"/>
          <w:lang w:val="en-GB"/>
        </w:rPr>
        <w:t>initiation</w:t>
      </w:r>
      <w:r w:rsidRPr="00227D01">
        <w:rPr>
          <w:rFonts w:cs="Arial"/>
          <w:spacing w:val="35"/>
          <w:lang w:val="en-GB"/>
        </w:rPr>
        <w:t xml:space="preserve"> </w:t>
      </w:r>
      <w:r w:rsidRPr="00227D01">
        <w:rPr>
          <w:rFonts w:cs="Arial"/>
          <w:spacing w:val="-2"/>
          <w:lang w:val="en-GB"/>
        </w:rPr>
        <w:t>of</w:t>
      </w:r>
      <w:r w:rsidRPr="00227D01">
        <w:rPr>
          <w:rFonts w:cs="Arial"/>
          <w:spacing w:val="40"/>
          <w:lang w:val="en-GB"/>
        </w:rPr>
        <w:t xml:space="preserve"> </w:t>
      </w:r>
      <w:r w:rsidRPr="00227D01">
        <w:rPr>
          <w:rFonts w:cs="Arial"/>
          <w:spacing w:val="-1"/>
          <w:lang w:val="en-GB"/>
        </w:rPr>
        <w:t>NUCALA</w:t>
      </w:r>
      <w:r w:rsidRPr="00227D01">
        <w:rPr>
          <w:rFonts w:cs="Arial"/>
          <w:spacing w:val="35"/>
          <w:lang w:val="en-GB"/>
        </w:rPr>
        <w:t xml:space="preserve"> </w:t>
      </w:r>
      <w:r w:rsidRPr="00227D01">
        <w:rPr>
          <w:rFonts w:cs="Arial"/>
          <w:spacing w:val="-1"/>
          <w:lang w:val="en-GB"/>
        </w:rPr>
        <w:t>therapy</w:t>
      </w:r>
      <w:r w:rsidRPr="00227D01">
        <w:rPr>
          <w:rFonts w:cs="Arial"/>
          <w:spacing w:val="33"/>
          <w:lang w:val="en-GB"/>
        </w:rPr>
        <w:t xml:space="preserve"> </w:t>
      </w:r>
      <w:r w:rsidRPr="00227D01">
        <w:rPr>
          <w:rFonts w:cs="Arial"/>
          <w:lang w:val="en-GB"/>
        </w:rPr>
        <w:t>is</w:t>
      </w:r>
      <w:r w:rsidRPr="00227D01">
        <w:rPr>
          <w:rFonts w:cs="Arial"/>
          <w:spacing w:val="35"/>
          <w:lang w:val="en-GB"/>
        </w:rPr>
        <w:t xml:space="preserve"> </w:t>
      </w:r>
      <w:r w:rsidRPr="00227D01">
        <w:rPr>
          <w:rFonts w:cs="Arial"/>
          <w:spacing w:val="-1"/>
          <w:lang w:val="en-GB"/>
        </w:rPr>
        <w:t>not</w:t>
      </w:r>
      <w:r w:rsidRPr="00227D01">
        <w:rPr>
          <w:rFonts w:cs="Arial"/>
          <w:spacing w:val="52"/>
          <w:lang w:val="en-GB"/>
        </w:rPr>
        <w:t xml:space="preserve"> </w:t>
      </w:r>
      <w:r w:rsidRPr="00227D01">
        <w:rPr>
          <w:rFonts w:cs="Arial"/>
          <w:spacing w:val="-2"/>
          <w:lang w:val="en-GB"/>
        </w:rPr>
        <w:t>recommended.</w:t>
      </w:r>
      <w:r w:rsidRPr="00227D01">
        <w:rPr>
          <w:rFonts w:cs="Arial"/>
          <w:spacing w:val="55"/>
          <w:lang w:val="en-GB"/>
        </w:rPr>
        <w:t xml:space="preserve"> </w:t>
      </w:r>
      <w:r w:rsidRPr="00227D01">
        <w:rPr>
          <w:rFonts w:cs="Arial"/>
          <w:spacing w:val="-1"/>
          <w:lang w:val="en-GB"/>
        </w:rPr>
        <w:t>Reductions</w:t>
      </w:r>
      <w:r w:rsidRPr="00227D01">
        <w:rPr>
          <w:rFonts w:cs="Arial"/>
          <w:spacing w:val="53"/>
          <w:lang w:val="en-GB"/>
        </w:rPr>
        <w:t xml:space="preserve"> </w:t>
      </w:r>
      <w:r w:rsidRPr="00227D01">
        <w:rPr>
          <w:rFonts w:cs="Arial"/>
          <w:lang w:val="en-GB"/>
        </w:rPr>
        <w:t>in</w:t>
      </w:r>
      <w:r w:rsidRPr="00227D01">
        <w:rPr>
          <w:rFonts w:cs="Arial"/>
          <w:spacing w:val="53"/>
          <w:lang w:val="en-GB"/>
        </w:rPr>
        <w:t xml:space="preserve"> </w:t>
      </w:r>
      <w:r w:rsidRPr="00227D01">
        <w:rPr>
          <w:rFonts w:cs="Arial"/>
          <w:spacing w:val="-1"/>
          <w:lang w:val="en-GB"/>
        </w:rPr>
        <w:t>corticosteroid</w:t>
      </w:r>
      <w:r w:rsidRPr="00227D01">
        <w:rPr>
          <w:rFonts w:cs="Arial"/>
          <w:spacing w:val="53"/>
          <w:lang w:val="en-GB"/>
        </w:rPr>
        <w:t xml:space="preserve"> </w:t>
      </w:r>
      <w:r w:rsidRPr="00227D01">
        <w:rPr>
          <w:rFonts w:cs="Arial"/>
          <w:spacing w:val="-1"/>
          <w:lang w:val="en-GB"/>
        </w:rPr>
        <w:t>doses,</w:t>
      </w:r>
      <w:r w:rsidRPr="00227D01">
        <w:rPr>
          <w:rFonts w:cs="Arial"/>
          <w:spacing w:val="52"/>
          <w:lang w:val="en-GB"/>
        </w:rPr>
        <w:t xml:space="preserve"> </w:t>
      </w:r>
      <w:r w:rsidRPr="00227D01">
        <w:rPr>
          <w:rFonts w:cs="Arial"/>
          <w:spacing w:val="-1"/>
          <w:lang w:val="en-GB"/>
        </w:rPr>
        <w:t>if</w:t>
      </w:r>
      <w:r w:rsidRPr="00227D01">
        <w:rPr>
          <w:rFonts w:cs="Arial"/>
          <w:spacing w:val="57"/>
          <w:lang w:val="en-GB"/>
        </w:rPr>
        <w:t xml:space="preserve"> </w:t>
      </w:r>
      <w:r w:rsidRPr="00227D01">
        <w:rPr>
          <w:rFonts w:cs="Arial"/>
          <w:spacing w:val="-1"/>
          <w:lang w:val="en-GB"/>
        </w:rPr>
        <w:t>required,</w:t>
      </w:r>
      <w:r w:rsidRPr="00227D01">
        <w:rPr>
          <w:rFonts w:cs="Arial"/>
          <w:spacing w:val="53"/>
          <w:lang w:val="en-GB"/>
        </w:rPr>
        <w:t xml:space="preserve"> </w:t>
      </w:r>
      <w:r w:rsidRPr="00227D01">
        <w:rPr>
          <w:rFonts w:cs="Arial"/>
          <w:spacing w:val="-1"/>
          <w:lang w:val="en-GB"/>
        </w:rPr>
        <w:t>should</w:t>
      </w:r>
      <w:r w:rsidRPr="00227D01">
        <w:rPr>
          <w:rFonts w:cs="Arial"/>
          <w:spacing w:val="53"/>
          <w:lang w:val="en-GB"/>
        </w:rPr>
        <w:t xml:space="preserve"> </w:t>
      </w:r>
      <w:r w:rsidRPr="00227D01">
        <w:rPr>
          <w:rFonts w:cs="Arial"/>
          <w:spacing w:val="-1"/>
          <w:lang w:val="en-GB"/>
        </w:rPr>
        <w:t>be</w:t>
      </w:r>
      <w:r w:rsidRPr="00227D01">
        <w:rPr>
          <w:rFonts w:cs="Arial"/>
          <w:spacing w:val="53"/>
          <w:lang w:val="en-GB"/>
        </w:rPr>
        <w:t xml:space="preserve"> </w:t>
      </w:r>
      <w:r w:rsidRPr="00227D01">
        <w:rPr>
          <w:rFonts w:cs="Arial"/>
          <w:spacing w:val="-1"/>
          <w:lang w:val="en-GB"/>
        </w:rPr>
        <w:t>gradual</w:t>
      </w:r>
      <w:r w:rsidRPr="00227D01">
        <w:rPr>
          <w:rFonts w:cs="Arial"/>
          <w:spacing w:val="55"/>
          <w:lang w:val="en-GB"/>
        </w:rPr>
        <w:t xml:space="preserve"> </w:t>
      </w:r>
      <w:r w:rsidRPr="00227D01">
        <w:rPr>
          <w:rFonts w:cs="Arial"/>
          <w:spacing w:val="-1"/>
          <w:lang w:val="en-GB"/>
        </w:rPr>
        <w:t>and</w:t>
      </w:r>
      <w:r w:rsidRPr="00227D01">
        <w:rPr>
          <w:rFonts w:cs="Arial"/>
          <w:spacing w:val="60"/>
          <w:lang w:val="en-GB"/>
        </w:rPr>
        <w:t xml:space="preserve"> </w:t>
      </w:r>
      <w:r w:rsidRPr="00227D01">
        <w:rPr>
          <w:rFonts w:cs="Arial"/>
          <w:spacing w:val="-1"/>
          <w:lang w:val="en-GB"/>
        </w:rPr>
        <w:t>performed</w:t>
      </w:r>
      <w:r w:rsidRPr="00227D01">
        <w:rPr>
          <w:rFonts w:cs="Arial"/>
          <w:spacing w:val="-2"/>
          <w:lang w:val="en-GB"/>
        </w:rPr>
        <w:t xml:space="preserve"> </w:t>
      </w:r>
      <w:r w:rsidRPr="00227D01">
        <w:rPr>
          <w:rFonts w:cs="Arial"/>
          <w:spacing w:val="-1"/>
          <w:lang w:val="en-GB"/>
        </w:rPr>
        <w:t>under the</w:t>
      </w:r>
      <w:r w:rsidRPr="00227D01">
        <w:rPr>
          <w:rFonts w:cs="Arial"/>
          <w:spacing w:val="-2"/>
          <w:lang w:val="en-GB"/>
        </w:rPr>
        <w:t xml:space="preserve"> </w:t>
      </w:r>
      <w:r w:rsidRPr="00227D01">
        <w:rPr>
          <w:rFonts w:cs="Arial"/>
          <w:spacing w:val="-1"/>
          <w:lang w:val="en-GB"/>
        </w:rPr>
        <w:t>supervision</w:t>
      </w:r>
      <w:r w:rsidRPr="00227D01">
        <w:rPr>
          <w:rFonts w:cs="Arial"/>
          <w:spacing w:val="-2"/>
          <w:lang w:val="en-GB"/>
        </w:rPr>
        <w:t xml:space="preserve"> of</w:t>
      </w:r>
      <w:r w:rsidRPr="00227D01">
        <w:rPr>
          <w:rFonts w:cs="Arial"/>
          <w:spacing w:val="2"/>
          <w:lang w:val="en-GB"/>
        </w:rPr>
        <w:t xml:space="preserve"> </w:t>
      </w:r>
      <w:r w:rsidRPr="00227D01">
        <w:rPr>
          <w:rFonts w:cs="Arial"/>
          <w:lang w:val="en-GB"/>
        </w:rPr>
        <w:t>a</w:t>
      </w:r>
      <w:r w:rsidRPr="00227D01">
        <w:rPr>
          <w:rFonts w:cs="Arial"/>
          <w:spacing w:val="-2"/>
          <w:lang w:val="en-GB"/>
        </w:rPr>
        <w:t xml:space="preserve"> </w:t>
      </w:r>
      <w:r w:rsidRPr="00227D01">
        <w:rPr>
          <w:rFonts w:cs="Arial"/>
          <w:spacing w:val="-1"/>
          <w:lang w:val="en-GB"/>
        </w:rPr>
        <w:t>physician.</w:t>
      </w:r>
    </w:p>
    <w:p w14:paraId="4A394B56" w14:textId="77777777" w:rsidR="007170C1" w:rsidRPr="00227D01" w:rsidRDefault="007170C1" w:rsidP="001E5051">
      <w:pPr>
        <w:spacing w:line="240" w:lineRule="exact"/>
        <w:rPr>
          <w:rFonts w:ascii="Arial" w:hAnsi="Arial" w:cs="Arial"/>
          <w:lang w:val="en-GB"/>
        </w:rPr>
      </w:pPr>
    </w:p>
    <w:p w14:paraId="130C120A" w14:textId="77777777" w:rsidR="007170C1" w:rsidRPr="00227D01" w:rsidRDefault="007170C1"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Hypersensitivity and Administration Reactions</w:t>
      </w:r>
    </w:p>
    <w:p w14:paraId="511CBD68" w14:textId="77777777" w:rsidR="007170C1" w:rsidRPr="00227D01" w:rsidRDefault="007170C1" w:rsidP="00E813F5">
      <w:pPr>
        <w:pStyle w:val="BodyText"/>
        <w:keepNext/>
        <w:widowControl/>
        <w:ind w:left="0"/>
        <w:rPr>
          <w:lang w:val="en-GB"/>
        </w:rPr>
      </w:pPr>
    </w:p>
    <w:p w14:paraId="569B2C53" w14:textId="5681B999" w:rsidR="007170C1" w:rsidRPr="00227D01" w:rsidRDefault="007170C1" w:rsidP="00E813F5">
      <w:pPr>
        <w:pStyle w:val="BodyText"/>
        <w:ind w:left="0"/>
        <w:rPr>
          <w:lang w:val="en-GB"/>
        </w:rPr>
      </w:pPr>
      <w:r w:rsidRPr="00227D01">
        <w:rPr>
          <w:spacing w:val="-1"/>
          <w:lang w:val="en-GB"/>
        </w:rPr>
        <w:t>Acute</w:t>
      </w:r>
      <w:r w:rsidRPr="00227D01">
        <w:rPr>
          <w:spacing w:val="24"/>
          <w:lang w:val="en-GB"/>
        </w:rPr>
        <w:t xml:space="preserve"> </w:t>
      </w:r>
      <w:r w:rsidRPr="00227D01">
        <w:rPr>
          <w:spacing w:val="-1"/>
          <w:lang w:val="en-GB"/>
        </w:rPr>
        <w:t>and</w:t>
      </w:r>
      <w:r w:rsidRPr="00227D01">
        <w:rPr>
          <w:spacing w:val="22"/>
          <w:lang w:val="en-GB"/>
        </w:rPr>
        <w:t xml:space="preserve"> </w:t>
      </w:r>
      <w:r w:rsidRPr="00227D01">
        <w:rPr>
          <w:spacing w:val="-1"/>
          <w:lang w:val="en-GB"/>
        </w:rPr>
        <w:t>delayed</w:t>
      </w:r>
      <w:r w:rsidRPr="00227D01">
        <w:rPr>
          <w:spacing w:val="24"/>
          <w:lang w:val="en-GB"/>
        </w:rPr>
        <w:t xml:space="preserve"> </w:t>
      </w:r>
      <w:r w:rsidRPr="00227D01">
        <w:rPr>
          <w:spacing w:val="-1"/>
          <w:lang w:val="en-GB"/>
        </w:rPr>
        <w:t>systemic</w:t>
      </w:r>
      <w:r w:rsidRPr="00227D01">
        <w:rPr>
          <w:spacing w:val="25"/>
          <w:lang w:val="en-GB"/>
        </w:rPr>
        <w:t xml:space="preserve"> </w:t>
      </w:r>
      <w:r w:rsidRPr="00227D01">
        <w:rPr>
          <w:spacing w:val="-1"/>
          <w:lang w:val="en-GB"/>
        </w:rPr>
        <w:t>reactions,</w:t>
      </w:r>
      <w:r w:rsidRPr="00227D01">
        <w:rPr>
          <w:spacing w:val="21"/>
          <w:lang w:val="en-GB"/>
        </w:rPr>
        <w:t xml:space="preserve"> </w:t>
      </w:r>
      <w:r w:rsidRPr="00227D01">
        <w:rPr>
          <w:spacing w:val="-1"/>
          <w:lang w:val="en-GB"/>
        </w:rPr>
        <w:t>including</w:t>
      </w:r>
      <w:r w:rsidRPr="00227D01">
        <w:rPr>
          <w:spacing w:val="24"/>
          <w:lang w:val="en-GB"/>
        </w:rPr>
        <w:t xml:space="preserve"> </w:t>
      </w:r>
      <w:r w:rsidRPr="00227D01">
        <w:rPr>
          <w:spacing w:val="-1"/>
          <w:lang w:val="en-GB"/>
        </w:rPr>
        <w:t>hypersensitivity</w:t>
      </w:r>
      <w:r w:rsidRPr="00227D01">
        <w:rPr>
          <w:spacing w:val="22"/>
          <w:lang w:val="en-GB"/>
        </w:rPr>
        <w:t xml:space="preserve"> </w:t>
      </w:r>
      <w:r w:rsidRPr="00227D01">
        <w:rPr>
          <w:spacing w:val="-1"/>
          <w:lang w:val="en-GB"/>
        </w:rPr>
        <w:t>reactions</w:t>
      </w:r>
      <w:r w:rsidRPr="00227D01">
        <w:rPr>
          <w:spacing w:val="25"/>
          <w:lang w:val="en-GB"/>
        </w:rPr>
        <w:t xml:space="preserve"> </w:t>
      </w:r>
      <w:r w:rsidRPr="00227D01">
        <w:rPr>
          <w:spacing w:val="-2"/>
          <w:lang w:val="en-GB"/>
        </w:rPr>
        <w:t>(e.g.</w:t>
      </w:r>
      <w:r w:rsidRPr="00227D01">
        <w:rPr>
          <w:spacing w:val="23"/>
          <w:lang w:val="en-GB"/>
        </w:rPr>
        <w:t xml:space="preserve"> </w:t>
      </w:r>
      <w:r w:rsidRPr="00227D01">
        <w:rPr>
          <w:spacing w:val="-1"/>
          <w:lang w:val="en-GB"/>
        </w:rPr>
        <w:t>anaphylaxis,</w:t>
      </w:r>
      <w:r w:rsidRPr="00227D01">
        <w:rPr>
          <w:spacing w:val="23"/>
          <w:lang w:val="en-GB"/>
        </w:rPr>
        <w:t xml:space="preserve"> </w:t>
      </w:r>
      <w:r w:rsidRPr="00227D01">
        <w:rPr>
          <w:spacing w:val="-1"/>
          <w:lang w:val="en-GB"/>
        </w:rPr>
        <w:t>urticaria,</w:t>
      </w:r>
      <w:r w:rsidRPr="00227D01">
        <w:rPr>
          <w:spacing w:val="52"/>
          <w:lang w:val="en-GB"/>
        </w:rPr>
        <w:t xml:space="preserve"> </w:t>
      </w:r>
      <w:r w:rsidRPr="00227D01">
        <w:rPr>
          <w:spacing w:val="-1"/>
          <w:lang w:val="en-GB"/>
        </w:rPr>
        <w:t>angioedema,</w:t>
      </w:r>
      <w:r w:rsidRPr="00227D01">
        <w:rPr>
          <w:lang w:val="en-GB"/>
        </w:rPr>
        <w:t xml:space="preserve"> </w:t>
      </w:r>
      <w:r w:rsidRPr="00227D01">
        <w:rPr>
          <w:spacing w:val="-1"/>
          <w:lang w:val="en-GB"/>
        </w:rPr>
        <w:t>rash,</w:t>
      </w:r>
      <w:r w:rsidRPr="00227D01">
        <w:rPr>
          <w:lang w:val="en-GB"/>
        </w:rPr>
        <w:t xml:space="preserve"> </w:t>
      </w:r>
      <w:r w:rsidRPr="00227D01">
        <w:rPr>
          <w:spacing w:val="-1"/>
          <w:lang w:val="en-GB"/>
        </w:rPr>
        <w:t>bronchospasm,</w:t>
      </w:r>
      <w:r w:rsidRPr="00227D01">
        <w:rPr>
          <w:lang w:val="en-GB"/>
        </w:rPr>
        <w:t xml:space="preserve"> </w:t>
      </w:r>
      <w:r w:rsidRPr="00227D01">
        <w:rPr>
          <w:spacing w:val="-1"/>
          <w:lang w:val="en-GB"/>
        </w:rPr>
        <w:t>hypotension),</w:t>
      </w:r>
      <w:r w:rsidRPr="00227D01">
        <w:rPr>
          <w:spacing w:val="2"/>
          <w:lang w:val="en-GB"/>
        </w:rPr>
        <w:t xml:space="preserve"> </w:t>
      </w:r>
      <w:r w:rsidRPr="00227D01">
        <w:rPr>
          <w:lang w:val="en-GB"/>
        </w:rPr>
        <w:t xml:space="preserve">have </w:t>
      </w:r>
      <w:r w:rsidRPr="00227D01">
        <w:rPr>
          <w:spacing w:val="-2"/>
          <w:lang w:val="en-GB"/>
        </w:rPr>
        <w:t>occurred</w:t>
      </w:r>
      <w:r w:rsidRPr="00227D01">
        <w:rPr>
          <w:lang w:val="en-GB"/>
        </w:rPr>
        <w:t xml:space="preserve"> </w:t>
      </w:r>
      <w:r w:rsidRPr="00227D01">
        <w:rPr>
          <w:spacing w:val="-1"/>
          <w:lang w:val="en-GB"/>
        </w:rPr>
        <w:t>following</w:t>
      </w:r>
      <w:r w:rsidRPr="00227D01">
        <w:rPr>
          <w:lang w:val="en-GB"/>
        </w:rPr>
        <w:t xml:space="preserve"> </w:t>
      </w:r>
      <w:r w:rsidRPr="00227D01">
        <w:rPr>
          <w:spacing w:val="-1"/>
          <w:lang w:val="en-GB"/>
        </w:rPr>
        <w:t>administration</w:t>
      </w:r>
      <w:r w:rsidRPr="00227D01">
        <w:rPr>
          <w:lang w:val="en-GB"/>
        </w:rPr>
        <w:t xml:space="preserve"> </w:t>
      </w:r>
      <w:r w:rsidRPr="00227D01">
        <w:rPr>
          <w:spacing w:val="-2"/>
          <w:lang w:val="en-GB"/>
        </w:rPr>
        <w:t>of</w:t>
      </w:r>
      <w:r w:rsidRPr="00227D01">
        <w:rPr>
          <w:spacing w:val="51"/>
          <w:lang w:val="en-GB"/>
        </w:rPr>
        <w:t xml:space="preserve"> </w:t>
      </w:r>
      <w:r w:rsidRPr="00227D01">
        <w:rPr>
          <w:spacing w:val="-1"/>
          <w:lang w:val="en-GB"/>
        </w:rPr>
        <w:t>NUCALA.</w:t>
      </w:r>
      <w:r w:rsidRPr="00227D01">
        <w:rPr>
          <w:spacing w:val="45"/>
          <w:lang w:val="en-GB"/>
        </w:rPr>
        <w:t xml:space="preserve"> </w:t>
      </w:r>
      <w:r w:rsidRPr="00227D01">
        <w:rPr>
          <w:spacing w:val="-1"/>
          <w:lang w:val="en-GB"/>
        </w:rPr>
        <w:t>These</w:t>
      </w:r>
      <w:r w:rsidRPr="00227D01">
        <w:rPr>
          <w:spacing w:val="46"/>
          <w:lang w:val="en-GB"/>
        </w:rPr>
        <w:t xml:space="preserve"> </w:t>
      </w:r>
      <w:r w:rsidRPr="00227D01">
        <w:rPr>
          <w:spacing w:val="-1"/>
          <w:lang w:val="en-GB"/>
        </w:rPr>
        <w:t>reactions</w:t>
      </w:r>
      <w:r w:rsidRPr="00227D01">
        <w:rPr>
          <w:spacing w:val="46"/>
          <w:lang w:val="en-GB"/>
        </w:rPr>
        <w:t xml:space="preserve"> </w:t>
      </w:r>
      <w:r w:rsidRPr="00227D01">
        <w:rPr>
          <w:spacing w:val="-1"/>
          <w:lang w:val="en-GB"/>
        </w:rPr>
        <w:t>generally</w:t>
      </w:r>
      <w:r w:rsidRPr="00227D01">
        <w:rPr>
          <w:spacing w:val="44"/>
          <w:lang w:val="en-GB"/>
        </w:rPr>
        <w:t xml:space="preserve"> </w:t>
      </w:r>
      <w:r w:rsidRPr="00227D01">
        <w:rPr>
          <w:spacing w:val="-1"/>
          <w:lang w:val="en-GB"/>
        </w:rPr>
        <w:t>occur</w:t>
      </w:r>
      <w:r w:rsidRPr="00227D01">
        <w:rPr>
          <w:spacing w:val="47"/>
          <w:lang w:val="en-GB"/>
        </w:rPr>
        <w:t xml:space="preserve"> </w:t>
      </w:r>
      <w:r w:rsidRPr="00227D01">
        <w:rPr>
          <w:spacing w:val="-1"/>
          <w:lang w:val="en-GB"/>
        </w:rPr>
        <w:t>within</w:t>
      </w:r>
      <w:r w:rsidRPr="00227D01">
        <w:rPr>
          <w:spacing w:val="46"/>
          <w:lang w:val="en-GB"/>
        </w:rPr>
        <w:t xml:space="preserve"> </w:t>
      </w:r>
      <w:r w:rsidRPr="00227D01">
        <w:rPr>
          <w:spacing w:val="-1"/>
          <w:lang w:val="en-GB"/>
        </w:rPr>
        <w:t>hours</w:t>
      </w:r>
      <w:r w:rsidRPr="00227D01">
        <w:rPr>
          <w:spacing w:val="47"/>
          <w:lang w:val="en-GB"/>
        </w:rPr>
        <w:t xml:space="preserve"> </w:t>
      </w:r>
      <w:r w:rsidRPr="00227D01">
        <w:rPr>
          <w:spacing w:val="-1"/>
          <w:lang w:val="en-GB"/>
        </w:rPr>
        <w:t>of</w:t>
      </w:r>
      <w:r w:rsidRPr="00227D01">
        <w:rPr>
          <w:spacing w:val="49"/>
          <w:lang w:val="en-GB"/>
        </w:rPr>
        <w:t xml:space="preserve"> </w:t>
      </w:r>
      <w:r w:rsidRPr="00227D01">
        <w:rPr>
          <w:spacing w:val="-1"/>
          <w:lang w:val="en-GB"/>
        </w:rPr>
        <w:t>administration,</w:t>
      </w:r>
      <w:r w:rsidRPr="00227D01">
        <w:rPr>
          <w:spacing w:val="45"/>
          <w:lang w:val="en-GB"/>
        </w:rPr>
        <w:t xml:space="preserve"> </w:t>
      </w:r>
      <w:r w:rsidRPr="00227D01">
        <w:rPr>
          <w:spacing w:val="-1"/>
          <w:lang w:val="en-GB"/>
        </w:rPr>
        <w:t>but</w:t>
      </w:r>
      <w:r w:rsidRPr="00227D01">
        <w:rPr>
          <w:spacing w:val="45"/>
          <w:lang w:val="en-GB"/>
        </w:rPr>
        <w:t xml:space="preserve"> </w:t>
      </w:r>
      <w:r w:rsidRPr="00227D01">
        <w:rPr>
          <w:lang w:val="en-GB"/>
        </w:rPr>
        <w:t>in</w:t>
      </w:r>
      <w:r w:rsidRPr="00227D01">
        <w:rPr>
          <w:spacing w:val="46"/>
          <w:lang w:val="en-GB"/>
        </w:rPr>
        <w:t xml:space="preserve"> </w:t>
      </w:r>
      <w:r w:rsidRPr="00227D01">
        <w:rPr>
          <w:spacing w:val="-1"/>
          <w:lang w:val="en-GB"/>
        </w:rPr>
        <w:t>some</w:t>
      </w:r>
      <w:r w:rsidRPr="00227D01">
        <w:rPr>
          <w:spacing w:val="45"/>
          <w:lang w:val="en-GB"/>
        </w:rPr>
        <w:t xml:space="preserve"> </w:t>
      </w:r>
      <w:r w:rsidRPr="00227D01">
        <w:rPr>
          <w:spacing w:val="-1"/>
          <w:lang w:val="en-GB"/>
        </w:rPr>
        <w:t>instances</w:t>
      </w:r>
      <w:r w:rsidRPr="00227D01">
        <w:rPr>
          <w:spacing w:val="-2"/>
          <w:lang w:val="en-GB"/>
        </w:rPr>
        <w:t xml:space="preserve"> </w:t>
      </w:r>
      <w:r w:rsidRPr="00227D01">
        <w:rPr>
          <w:spacing w:val="-1"/>
          <w:lang w:val="en-GB"/>
        </w:rPr>
        <w:t>had</w:t>
      </w:r>
      <w:r w:rsidRPr="00227D01">
        <w:rPr>
          <w:spacing w:val="-2"/>
          <w:lang w:val="en-GB"/>
        </w:rPr>
        <w:t xml:space="preserve"> </w:t>
      </w:r>
      <w:r w:rsidRPr="00227D01">
        <w:rPr>
          <w:lang w:val="en-GB"/>
        </w:rPr>
        <w:t>a</w:t>
      </w:r>
      <w:r w:rsidRPr="00227D01">
        <w:rPr>
          <w:spacing w:val="-2"/>
          <w:lang w:val="en-GB"/>
        </w:rPr>
        <w:t xml:space="preserve"> </w:t>
      </w:r>
      <w:r w:rsidRPr="00227D01">
        <w:rPr>
          <w:spacing w:val="-1"/>
          <w:lang w:val="en-GB"/>
        </w:rPr>
        <w:t>delayed</w:t>
      </w:r>
      <w:r w:rsidRPr="00227D01">
        <w:rPr>
          <w:lang w:val="en-GB"/>
        </w:rPr>
        <w:t xml:space="preserve"> </w:t>
      </w:r>
      <w:r w:rsidRPr="00227D01">
        <w:rPr>
          <w:spacing w:val="-1"/>
          <w:lang w:val="en-GB"/>
        </w:rPr>
        <w:t>onset</w:t>
      </w:r>
      <w:r w:rsidRPr="00227D01">
        <w:rPr>
          <w:spacing w:val="-3"/>
          <w:lang w:val="en-GB"/>
        </w:rPr>
        <w:t xml:space="preserve"> </w:t>
      </w:r>
      <w:r w:rsidRPr="00227D01">
        <w:rPr>
          <w:spacing w:val="-1"/>
          <w:lang w:val="en-GB"/>
        </w:rPr>
        <w:t>(i.e.</w:t>
      </w:r>
      <w:r w:rsidRPr="00227D01">
        <w:rPr>
          <w:spacing w:val="-3"/>
          <w:lang w:val="en-GB"/>
        </w:rPr>
        <w:t xml:space="preserve"> </w:t>
      </w:r>
      <w:r w:rsidRPr="00227D01">
        <w:rPr>
          <w:spacing w:val="-1"/>
          <w:lang w:val="en-GB"/>
        </w:rPr>
        <w:t>days). These reactions may occur for the first time after a long duration of treatment (see Section 4.8</w:t>
      </w:r>
      <w:r w:rsidR="00C36BB5" w:rsidRPr="00227D01">
        <w:rPr>
          <w:spacing w:val="-1"/>
          <w:lang w:val="en-GB"/>
        </w:rPr>
        <w:t> </w:t>
      </w:r>
      <w:r w:rsidRPr="00227D01">
        <w:rPr>
          <w:spacing w:val="-1"/>
          <w:lang w:val="en-GB"/>
        </w:rPr>
        <w:t>A</w:t>
      </w:r>
      <w:r w:rsidR="00BC08C7" w:rsidRPr="00227D01">
        <w:rPr>
          <w:spacing w:val="-1"/>
          <w:lang w:val="en-GB"/>
        </w:rPr>
        <w:t>DVERSE</w:t>
      </w:r>
      <w:r w:rsidRPr="00227D01">
        <w:rPr>
          <w:spacing w:val="-1"/>
          <w:lang w:val="en-GB"/>
        </w:rPr>
        <w:t xml:space="preserve"> E</w:t>
      </w:r>
      <w:r w:rsidR="00BC08C7" w:rsidRPr="00227D01">
        <w:rPr>
          <w:spacing w:val="-1"/>
          <w:lang w:val="en-GB"/>
        </w:rPr>
        <w:t>FFECTS</w:t>
      </w:r>
      <w:r w:rsidRPr="00227D01">
        <w:rPr>
          <w:spacing w:val="-1"/>
          <w:lang w:val="en-GB"/>
        </w:rPr>
        <w:t xml:space="preserve"> [U</w:t>
      </w:r>
      <w:r w:rsidR="00BC08C7" w:rsidRPr="00227D01">
        <w:rPr>
          <w:spacing w:val="-1"/>
          <w:lang w:val="en-GB"/>
        </w:rPr>
        <w:t>NDESIRABLE</w:t>
      </w:r>
      <w:r w:rsidRPr="00227D01">
        <w:rPr>
          <w:spacing w:val="-1"/>
          <w:lang w:val="en-GB"/>
        </w:rPr>
        <w:t xml:space="preserve"> E</w:t>
      </w:r>
      <w:r w:rsidR="00BC08C7" w:rsidRPr="00227D01">
        <w:rPr>
          <w:spacing w:val="-1"/>
          <w:lang w:val="en-GB"/>
        </w:rPr>
        <w:t>FFECTS</w:t>
      </w:r>
      <w:r w:rsidRPr="00227D01">
        <w:rPr>
          <w:spacing w:val="-1"/>
          <w:lang w:val="en-GB"/>
        </w:rPr>
        <w:t>]). In the event of a hypersensitivity reaction, NUCALA should be discontinued.</w:t>
      </w:r>
    </w:p>
    <w:p w14:paraId="1A005B6C" w14:textId="77777777" w:rsidR="007170C1" w:rsidRPr="00227D01" w:rsidRDefault="007170C1" w:rsidP="001E5051">
      <w:pPr>
        <w:spacing w:line="220" w:lineRule="exact"/>
        <w:rPr>
          <w:rFonts w:ascii="Arial" w:hAnsi="Arial" w:cs="Arial"/>
          <w:lang w:val="en-GB"/>
        </w:rPr>
      </w:pPr>
    </w:p>
    <w:p w14:paraId="1AC00DF6" w14:textId="77777777" w:rsidR="007170C1" w:rsidRPr="00227D01" w:rsidRDefault="007170C1"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Parasitic Infections</w:t>
      </w:r>
    </w:p>
    <w:p w14:paraId="54E45408" w14:textId="77777777" w:rsidR="007170C1" w:rsidRPr="00227D01" w:rsidRDefault="007170C1" w:rsidP="00E813F5">
      <w:pPr>
        <w:pStyle w:val="BodyText"/>
        <w:keepNext/>
        <w:widowControl/>
        <w:ind w:left="0"/>
        <w:rPr>
          <w:lang w:val="en-GB"/>
        </w:rPr>
      </w:pPr>
    </w:p>
    <w:p w14:paraId="5678A38D" w14:textId="50F9B96C" w:rsidR="007170C1" w:rsidRPr="00227D01" w:rsidRDefault="007170C1" w:rsidP="00E813F5">
      <w:pPr>
        <w:pStyle w:val="BodyText"/>
        <w:ind w:left="0"/>
        <w:rPr>
          <w:lang w:val="en-GB"/>
        </w:rPr>
      </w:pPr>
      <w:r w:rsidRPr="00227D01">
        <w:rPr>
          <w:spacing w:val="-1"/>
          <w:lang w:val="en-GB"/>
        </w:rPr>
        <w:t>Eosinophils</w:t>
      </w:r>
      <w:r w:rsidRPr="00227D01">
        <w:rPr>
          <w:spacing w:val="20"/>
          <w:lang w:val="en-GB"/>
        </w:rPr>
        <w:t xml:space="preserve"> </w:t>
      </w:r>
      <w:r w:rsidRPr="00227D01">
        <w:rPr>
          <w:spacing w:val="-1"/>
          <w:lang w:val="en-GB"/>
        </w:rPr>
        <w:t>may</w:t>
      </w:r>
      <w:r w:rsidRPr="00227D01">
        <w:rPr>
          <w:spacing w:val="18"/>
          <w:lang w:val="en-GB"/>
        </w:rPr>
        <w:t xml:space="preserve"> </w:t>
      </w:r>
      <w:r w:rsidRPr="00227D01">
        <w:rPr>
          <w:spacing w:val="-1"/>
          <w:lang w:val="en-GB"/>
        </w:rPr>
        <w:t>be</w:t>
      </w:r>
      <w:r w:rsidRPr="00227D01">
        <w:rPr>
          <w:spacing w:val="20"/>
          <w:lang w:val="en-GB"/>
        </w:rPr>
        <w:t xml:space="preserve"> </w:t>
      </w:r>
      <w:r w:rsidRPr="00227D01">
        <w:rPr>
          <w:spacing w:val="-1"/>
          <w:lang w:val="en-GB"/>
        </w:rPr>
        <w:t>involved</w:t>
      </w:r>
      <w:r w:rsidRPr="00227D01">
        <w:rPr>
          <w:spacing w:val="19"/>
          <w:lang w:val="en-GB"/>
        </w:rPr>
        <w:t xml:space="preserve"> </w:t>
      </w:r>
      <w:r w:rsidRPr="00227D01">
        <w:rPr>
          <w:lang w:val="en-GB"/>
        </w:rPr>
        <w:t>in</w:t>
      </w:r>
      <w:r w:rsidRPr="00227D01">
        <w:rPr>
          <w:spacing w:val="20"/>
          <w:lang w:val="en-GB"/>
        </w:rPr>
        <w:t xml:space="preserve"> </w:t>
      </w:r>
      <w:r w:rsidRPr="00227D01">
        <w:rPr>
          <w:spacing w:val="-1"/>
          <w:lang w:val="en-GB"/>
        </w:rPr>
        <w:t>the</w:t>
      </w:r>
      <w:r w:rsidRPr="00227D01">
        <w:rPr>
          <w:spacing w:val="20"/>
          <w:lang w:val="en-GB"/>
        </w:rPr>
        <w:t xml:space="preserve"> </w:t>
      </w:r>
      <w:r w:rsidRPr="00227D01">
        <w:rPr>
          <w:spacing w:val="-1"/>
          <w:lang w:val="en-GB"/>
        </w:rPr>
        <w:t>immunological</w:t>
      </w:r>
      <w:r w:rsidRPr="00227D01">
        <w:rPr>
          <w:spacing w:val="21"/>
          <w:lang w:val="en-GB"/>
        </w:rPr>
        <w:t xml:space="preserve"> </w:t>
      </w:r>
      <w:r w:rsidRPr="00227D01">
        <w:rPr>
          <w:spacing w:val="-1"/>
          <w:lang w:val="en-GB"/>
        </w:rPr>
        <w:t>response</w:t>
      </w:r>
      <w:r w:rsidRPr="00227D01">
        <w:rPr>
          <w:spacing w:val="19"/>
          <w:lang w:val="en-GB"/>
        </w:rPr>
        <w:t xml:space="preserve"> </w:t>
      </w:r>
      <w:r w:rsidRPr="00227D01">
        <w:rPr>
          <w:spacing w:val="-1"/>
          <w:lang w:val="en-GB"/>
        </w:rPr>
        <w:t>to</w:t>
      </w:r>
      <w:r w:rsidRPr="00227D01">
        <w:rPr>
          <w:spacing w:val="20"/>
          <w:lang w:val="en-GB"/>
        </w:rPr>
        <w:t xml:space="preserve"> </w:t>
      </w:r>
      <w:r w:rsidRPr="00227D01">
        <w:rPr>
          <w:spacing w:val="-1"/>
          <w:lang w:val="en-GB"/>
        </w:rPr>
        <w:t>some</w:t>
      </w:r>
      <w:r w:rsidRPr="00227D01">
        <w:rPr>
          <w:spacing w:val="19"/>
          <w:lang w:val="en-GB"/>
        </w:rPr>
        <w:t xml:space="preserve"> </w:t>
      </w:r>
      <w:r w:rsidRPr="00227D01">
        <w:rPr>
          <w:spacing w:val="-1"/>
          <w:lang w:val="en-GB"/>
        </w:rPr>
        <w:t>helminth</w:t>
      </w:r>
      <w:r w:rsidRPr="00227D01">
        <w:rPr>
          <w:spacing w:val="19"/>
          <w:lang w:val="en-GB"/>
        </w:rPr>
        <w:t xml:space="preserve"> </w:t>
      </w:r>
      <w:r w:rsidRPr="00227D01">
        <w:rPr>
          <w:spacing w:val="-1"/>
          <w:lang w:val="en-GB"/>
        </w:rPr>
        <w:t>infections.</w:t>
      </w:r>
      <w:r w:rsidRPr="00227D01">
        <w:rPr>
          <w:spacing w:val="55"/>
          <w:lang w:val="en-GB"/>
        </w:rPr>
        <w:t xml:space="preserve"> </w:t>
      </w:r>
      <w:r w:rsidRPr="00227D01">
        <w:rPr>
          <w:spacing w:val="-1"/>
          <w:lang w:val="en-GB"/>
        </w:rPr>
        <w:t>Patients</w:t>
      </w:r>
      <w:r w:rsidRPr="00227D01">
        <w:rPr>
          <w:spacing w:val="7"/>
          <w:lang w:val="en-GB"/>
        </w:rPr>
        <w:t xml:space="preserve"> </w:t>
      </w:r>
      <w:r w:rsidRPr="00227D01">
        <w:rPr>
          <w:spacing w:val="-2"/>
          <w:lang w:val="en-GB"/>
        </w:rPr>
        <w:t>with</w:t>
      </w:r>
      <w:r w:rsidRPr="00227D01">
        <w:rPr>
          <w:spacing w:val="4"/>
          <w:lang w:val="en-GB"/>
        </w:rPr>
        <w:t xml:space="preserve"> </w:t>
      </w:r>
      <w:r w:rsidRPr="00227D01">
        <w:rPr>
          <w:spacing w:val="-1"/>
          <w:lang w:val="en-GB"/>
        </w:rPr>
        <w:t>pre-existing</w:t>
      </w:r>
      <w:r w:rsidRPr="00227D01">
        <w:rPr>
          <w:spacing w:val="4"/>
          <w:lang w:val="en-GB"/>
        </w:rPr>
        <w:t xml:space="preserve"> </w:t>
      </w:r>
      <w:r w:rsidRPr="00227D01">
        <w:rPr>
          <w:spacing w:val="-1"/>
          <w:lang w:val="en-GB"/>
        </w:rPr>
        <w:t>helminth</w:t>
      </w:r>
      <w:r w:rsidRPr="00227D01">
        <w:rPr>
          <w:spacing w:val="4"/>
          <w:lang w:val="en-GB"/>
        </w:rPr>
        <w:t xml:space="preserve"> </w:t>
      </w:r>
      <w:r w:rsidRPr="00227D01">
        <w:rPr>
          <w:spacing w:val="-1"/>
          <w:lang w:val="en-GB"/>
        </w:rPr>
        <w:t>infections</w:t>
      </w:r>
      <w:r w:rsidRPr="00227D01">
        <w:rPr>
          <w:spacing w:val="2"/>
          <w:lang w:val="en-GB"/>
        </w:rPr>
        <w:t xml:space="preserve"> </w:t>
      </w:r>
      <w:r w:rsidRPr="00227D01">
        <w:rPr>
          <w:spacing w:val="-1"/>
          <w:lang w:val="en-GB"/>
        </w:rPr>
        <w:t>were</w:t>
      </w:r>
      <w:r w:rsidRPr="00227D01">
        <w:rPr>
          <w:spacing w:val="4"/>
          <w:lang w:val="en-GB"/>
        </w:rPr>
        <w:t xml:space="preserve"> </w:t>
      </w:r>
      <w:r w:rsidRPr="00227D01">
        <w:rPr>
          <w:spacing w:val="-1"/>
          <w:lang w:val="en-GB"/>
        </w:rPr>
        <w:t>excluded</w:t>
      </w:r>
      <w:r w:rsidRPr="00227D01">
        <w:rPr>
          <w:spacing w:val="4"/>
          <w:lang w:val="en-GB"/>
        </w:rPr>
        <w:t xml:space="preserve"> </w:t>
      </w:r>
      <w:r w:rsidRPr="00227D01">
        <w:rPr>
          <w:lang w:val="en-GB"/>
        </w:rPr>
        <w:t>from</w:t>
      </w:r>
      <w:r w:rsidRPr="00227D01">
        <w:rPr>
          <w:spacing w:val="3"/>
          <w:lang w:val="en-GB"/>
        </w:rPr>
        <w:t xml:space="preserve"> </w:t>
      </w:r>
      <w:r w:rsidRPr="00227D01">
        <w:rPr>
          <w:spacing w:val="-1"/>
          <w:lang w:val="en-GB"/>
        </w:rPr>
        <w:t>participation</w:t>
      </w:r>
      <w:r w:rsidRPr="00227D01">
        <w:rPr>
          <w:spacing w:val="4"/>
          <w:lang w:val="en-GB"/>
        </w:rPr>
        <w:t xml:space="preserve"> </w:t>
      </w:r>
      <w:r w:rsidRPr="00227D01">
        <w:rPr>
          <w:lang w:val="en-GB"/>
        </w:rPr>
        <w:t xml:space="preserve">in </w:t>
      </w:r>
      <w:r w:rsidRPr="00227D01">
        <w:rPr>
          <w:spacing w:val="-2"/>
          <w:lang w:val="en-GB"/>
        </w:rPr>
        <w:t>the</w:t>
      </w:r>
      <w:r w:rsidRPr="00227D01">
        <w:rPr>
          <w:spacing w:val="68"/>
          <w:lang w:val="en-GB"/>
        </w:rPr>
        <w:t xml:space="preserve"> </w:t>
      </w:r>
      <w:r w:rsidRPr="00227D01">
        <w:rPr>
          <w:spacing w:val="-1"/>
          <w:lang w:val="en-GB"/>
        </w:rPr>
        <w:t>clinical</w:t>
      </w:r>
      <w:r w:rsidRPr="00227D01">
        <w:rPr>
          <w:spacing w:val="45"/>
          <w:lang w:val="en-GB"/>
        </w:rPr>
        <w:t xml:space="preserve"> </w:t>
      </w:r>
      <w:r w:rsidRPr="00227D01">
        <w:rPr>
          <w:spacing w:val="-2"/>
          <w:lang w:val="en-GB"/>
        </w:rPr>
        <w:t>program.</w:t>
      </w:r>
      <w:r w:rsidRPr="00227D01">
        <w:rPr>
          <w:spacing w:val="45"/>
          <w:lang w:val="en-GB"/>
        </w:rPr>
        <w:t xml:space="preserve"> </w:t>
      </w:r>
      <w:r w:rsidRPr="00227D01">
        <w:rPr>
          <w:spacing w:val="-1"/>
          <w:lang w:val="en-GB"/>
        </w:rPr>
        <w:t>Patients</w:t>
      </w:r>
      <w:r w:rsidRPr="00227D01">
        <w:rPr>
          <w:spacing w:val="46"/>
          <w:lang w:val="en-GB"/>
        </w:rPr>
        <w:t xml:space="preserve"> </w:t>
      </w:r>
      <w:r w:rsidRPr="00227D01">
        <w:rPr>
          <w:spacing w:val="-2"/>
          <w:lang w:val="en-GB"/>
        </w:rPr>
        <w:t>with</w:t>
      </w:r>
      <w:r w:rsidRPr="00227D01">
        <w:rPr>
          <w:spacing w:val="43"/>
          <w:lang w:val="en-GB"/>
        </w:rPr>
        <w:t xml:space="preserve"> </w:t>
      </w:r>
      <w:r w:rsidRPr="00227D01">
        <w:rPr>
          <w:spacing w:val="-1"/>
          <w:lang w:val="en-GB"/>
        </w:rPr>
        <w:t>pre-existing</w:t>
      </w:r>
      <w:r w:rsidRPr="00227D01">
        <w:rPr>
          <w:spacing w:val="43"/>
          <w:lang w:val="en-GB"/>
        </w:rPr>
        <w:t xml:space="preserve"> </w:t>
      </w:r>
      <w:r w:rsidRPr="00227D01">
        <w:rPr>
          <w:spacing w:val="-1"/>
          <w:lang w:val="en-GB"/>
        </w:rPr>
        <w:t>helminth</w:t>
      </w:r>
      <w:r w:rsidRPr="00227D01">
        <w:rPr>
          <w:spacing w:val="43"/>
          <w:lang w:val="en-GB"/>
        </w:rPr>
        <w:t xml:space="preserve"> </w:t>
      </w:r>
      <w:r w:rsidRPr="00227D01">
        <w:rPr>
          <w:spacing w:val="-1"/>
          <w:lang w:val="en-GB"/>
        </w:rPr>
        <w:t>infections</w:t>
      </w:r>
      <w:r w:rsidRPr="00227D01">
        <w:rPr>
          <w:spacing w:val="45"/>
          <w:lang w:val="en-GB"/>
        </w:rPr>
        <w:t xml:space="preserve"> </w:t>
      </w:r>
      <w:r w:rsidRPr="00227D01">
        <w:rPr>
          <w:spacing w:val="-2"/>
          <w:lang w:val="en-GB"/>
        </w:rPr>
        <w:t>should</w:t>
      </w:r>
      <w:r w:rsidRPr="00227D01">
        <w:rPr>
          <w:spacing w:val="43"/>
          <w:lang w:val="en-GB"/>
        </w:rPr>
        <w:t xml:space="preserve"> </w:t>
      </w:r>
      <w:r w:rsidRPr="00227D01">
        <w:rPr>
          <w:spacing w:val="-1"/>
          <w:lang w:val="en-GB"/>
        </w:rPr>
        <w:t>be</w:t>
      </w:r>
      <w:r w:rsidRPr="00227D01">
        <w:rPr>
          <w:spacing w:val="43"/>
          <w:lang w:val="en-GB"/>
        </w:rPr>
        <w:t xml:space="preserve"> </w:t>
      </w:r>
      <w:r w:rsidRPr="00227D01">
        <w:rPr>
          <w:spacing w:val="-1"/>
          <w:lang w:val="en-GB"/>
        </w:rPr>
        <w:t>treated</w:t>
      </w:r>
      <w:r w:rsidRPr="00227D01">
        <w:rPr>
          <w:spacing w:val="43"/>
          <w:lang w:val="en-GB"/>
        </w:rPr>
        <w:t xml:space="preserve"> </w:t>
      </w:r>
      <w:r w:rsidRPr="00227D01">
        <w:rPr>
          <w:lang w:val="en-GB"/>
        </w:rPr>
        <w:t>for</w:t>
      </w:r>
      <w:r w:rsidRPr="00227D01">
        <w:rPr>
          <w:spacing w:val="84"/>
          <w:lang w:val="en-GB"/>
        </w:rPr>
        <w:t xml:space="preserve"> </w:t>
      </w:r>
      <w:r w:rsidRPr="00227D01">
        <w:rPr>
          <w:spacing w:val="-1"/>
          <w:lang w:val="en-GB"/>
        </w:rPr>
        <w:t>their</w:t>
      </w:r>
      <w:r w:rsidRPr="00227D01">
        <w:rPr>
          <w:spacing w:val="3"/>
          <w:lang w:val="en-GB"/>
        </w:rPr>
        <w:t xml:space="preserve"> </w:t>
      </w:r>
      <w:r w:rsidRPr="00227D01">
        <w:rPr>
          <w:spacing w:val="-1"/>
          <w:lang w:val="en-GB"/>
        </w:rPr>
        <w:t>infection</w:t>
      </w:r>
      <w:r w:rsidRPr="00227D01">
        <w:rPr>
          <w:spacing w:val="4"/>
          <w:lang w:val="en-GB"/>
        </w:rPr>
        <w:t xml:space="preserve"> </w:t>
      </w:r>
      <w:r w:rsidRPr="00227D01">
        <w:rPr>
          <w:spacing w:val="-1"/>
          <w:lang w:val="en-GB"/>
        </w:rPr>
        <w:t>prior</w:t>
      </w:r>
      <w:r w:rsidRPr="00227D01">
        <w:rPr>
          <w:spacing w:val="3"/>
          <w:lang w:val="en-GB"/>
        </w:rPr>
        <w:t xml:space="preserve"> </w:t>
      </w:r>
      <w:r w:rsidRPr="00227D01">
        <w:rPr>
          <w:spacing w:val="-1"/>
          <w:lang w:val="en-GB"/>
        </w:rPr>
        <w:t>to</w:t>
      </w:r>
      <w:r w:rsidRPr="00227D01">
        <w:rPr>
          <w:spacing w:val="3"/>
          <w:lang w:val="en-GB"/>
        </w:rPr>
        <w:t xml:space="preserve"> </w:t>
      </w:r>
      <w:r w:rsidRPr="00227D01">
        <w:rPr>
          <w:spacing w:val="-1"/>
          <w:lang w:val="en-GB"/>
        </w:rPr>
        <w:t>NUCALA</w:t>
      </w:r>
      <w:r w:rsidRPr="00227D01">
        <w:rPr>
          <w:spacing w:val="6"/>
          <w:lang w:val="en-GB"/>
        </w:rPr>
        <w:t xml:space="preserve"> </w:t>
      </w:r>
      <w:r w:rsidRPr="00227D01">
        <w:rPr>
          <w:spacing w:val="-2"/>
          <w:lang w:val="en-GB"/>
        </w:rPr>
        <w:t>therapy.</w:t>
      </w:r>
      <w:r w:rsidRPr="00227D01">
        <w:rPr>
          <w:spacing w:val="3"/>
          <w:lang w:val="en-GB"/>
        </w:rPr>
        <w:t xml:space="preserve"> </w:t>
      </w:r>
      <w:r w:rsidRPr="00227D01">
        <w:rPr>
          <w:spacing w:val="-1"/>
          <w:lang w:val="en-GB"/>
        </w:rPr>
        <w:t>If</w:t>
      </w:r>
      <w:r w:rsidRPr="00227D01">
        <w:rPr>
          <w:spacing w:val="8"/>
          <w:lang w:val="en-GB"/>
        </w:rPr>
        <w:t xml:space="preserve"> </w:t>
      </w:r>
      <w:r w:rsidRPr="00227D01">
        <w:rPr>
          <w:spacing w:val="-2"/>
          <w:lang w:val="en-GB"/>
        </w:rPr>
        <w:t>patients</w:t>
      </w:r>
      <w:r w:rsidRPr="00227D01">
        <w:rPr>
          <w:spacing w:val="4"/>
          <w:lang w:val="en-GB"/>
        </w:rPr>
        <w:t xml:space="preserve"> </w:t>
      </w:r>
      <w:r w:rsidRPr="00227D01">
        <w:rPr>
          <w:spacing w:val="-1"/>
          <w:lang w:val="en-GB"/>
        </w:rPr>
        <w:t>become</w:t>
      </w:r>
      <w:r w:rsidRPr="00227D01">
        <w:rPr>
          <w:spacing w:val="4"/>
          <w:lang w:val="en-GB"/>
        </w:rPr>
        <w:t xml:space="preserve"> </w:t>
      </w:r>
      <w:r w:rsidRPr="00227D01">
        <w:rPr>
          <w:spacing w:val="-1"/>
          <w:lang w:val="en-GB"/>
        </w:rPr>
        <w:t>infected</w:t>
      </w:r>
      <w:r w:rsidRPr="00227D01">
        <w:rPr>
          <w:spacing w:val="6"/>
          <w:lang w:val="en-GB"/>
        </w:rPr>
        <w:t xml:space="preserve"> </w:t>
      </w:r>
      <w:r w:rsidRPr="00227D01">
        <w:rPr>
          <w:spacing w:val="-1"/>
          <w:lang w:val="en-GB"/>
        </w:rPr>
        <w:t>whilst</w:t>
      </w:r>
      <w:r w:rsidRPr="00227D01">
        <w:rPr>
          <w:spacing w:val="3"/>
          <w:lang w:val="en-GB"/>
        </w:rPr>
        <w:t xml:space="preserve"> </w:t>
      </w:r>
      <w:r w:rsidRPr="00227D01">
        <w:rPr>
          <w:spacing w:val="-1"/>
          <w:lang w:val="en-GB"/>
        </w:rPr>
        <w:t>receiving</w:t>
      </w:r>
      <w:r w:rsidRPr="00227D01">
        <w:rPr>
          <w:spacing w:val="59"/>
          <w:lang w:val="en-GB"/>
        </w:rPr>
        <w:t xml:space="preserve"> </w:t>
      </w:r>
      <w:r w:rsidRPr="00227D01">
        <w:rPr>
          <w:spacing w:val="-1"/>
          <w:lang w:val="en-GB"/>
        </w:rPr>
        <w:t>treatment</w:t>
      </w:r>
      <w:r w:rsidRPr="00227D01">
        <w:rPr>
          <w:spacing w:val="27"/>
          <w:lang w:val="en-GB"/>
        </w:rPr>
        <w:t xml:space="preserve"> </w:t>
      </w:r>
      <w:r w:rsidRPr="00227D01">
        <w:rPr>
          <w:spacing w:val="-2"/>
          <w:lang w:val="en-GB"/>
        </w:rPr>
        <w:t>with</w:t>
      </w:r>
      <w:r w:rsidRPr="00227D01">
        <w:rPr>
          <w:spacing w:val="26"/>
          <w:lang w:val="en-GB"/>
        </w:rPr>
        <w:t xml:space="preserve"> </w:t>
      </w:r>
      <w:r w:rsidRPr="00227D01">
        <w:rPr>
          <w:spacing w:val="-1"/>
          <w:lang w:val="en-GB"/>
        </w:rPr>
        <w:t>NUCALA</w:t>
      </w:r>
      <w:r w:rsidRPr="00227D01">
        <w:rPr>
          <w:spacing w:val="28"/>
          <w:lang w:val="en-GB"/>
        </w:rPr>
        <w:t xml:space="preserve"> </w:t>
      </w:r>
      <w:r w:rsidRPr="00227D01">
        <w:rPr>
          <w:spacing w:val="-1"/>
          <w:lang w:val="en-GB"/>
        </w:rPr>
        <w:t>and</w:t>
      </w:r>
      <w:r w:rsidRPr="00227D01">
        <w:rPr>
          <w:spacing w:val="23"/>
          <w:lang w:val="en-GB"/>
        </w:rPr>
        <w:t xml:space="preserve"> </w:t>
      </w:r>
      <w:r w:rsidRPr="00227D01">
        <w:rPr>
          <w:spacing w:val="-1"/>
          <w:lang w:val="en-GB"/>
        </w:rPr>
        <w:t>do</w:t>
      </w:r>
      <w:r w:rsidRPr="00227D01">
        <w:rPr>
          <w:spacing w:val="26"/>
          <w:lang w:val="en-GB"/>
        </w:rPr>
        <w:t xml:space="preserve"> </w:t>
      </w:r>
      <w:r w:rsidRPr="00227D01">
        <w:rPr>
          <w:spacing w:val="-1"/>
          <w:lang w:val="en-GB"/>
        </w:rPr>
        <w:t>not</w:t>
      </w:r>
      <w:r w:rsidRPr="00227D01">
        <w:rPr>
          <w:spacing w:val="25"/>
          <w:lang w:val="en-GB"/>
        </w:rPr>
        <w:t xml:space="preserve"> </w:t>
      </w:r>
      <w:r w:rsidRPr="00227D01">
        <w:rPr>
          <w:spacing w:val="-1"/>
          <w:lang w:val="en-GB"/>
        </w:rPr>
        <w:t>respond</w:t>
      </w:r>
      <w:r w:rsidRPr="00227D01">
        <w:rPr>
          <w:spacing w:val="23"/>
          <w:lang w:val="en-GB"/>
        </w:rPr>
        <w:t xml:space="preserve"> </w:t>
      </w:r>
      <w:r w:rsidRPr="00227D01">
        <w:rPr>
          <w:spacing w:val="-1"/>
          <w:lang w:val="en-GB"/>
        </w:rPr>
        <w:t>to</w:t>
      </w:r>
      <w:r w:rsidRPr="00227D01">
        <w:rPr>
          <w:spacing w:val="26"/>
          <w:lang w:val="en-GB"/>
        </w:rPr>
        <w:t xml:space="preserve"> </w:t>
      </w:r>
      <w:r w:rsidRPr="00227D01">
        <w:rPr>
          <w:spacing w:val="-1"/>
          <w:lang w:val="en-GB"/>
        </w:rPr>
        <w:t>anti-helminth</w:t>
      </w:r>
      <w:r w:rsidRPr="00227D01">
        <w:rPr>
          <w:spacing w:val="26"/>
          <w:lang w:val="en-GB"/>
        </w:rPr>
        <w:t xml:space="preserve"> </w:t>
      </w:r>
      <w:r w:rsidRPr="00227D01">
        <w:rPr>
          <w:spacing w:val="-2"/>
          <w:lang w:val="en-GB"/>
        </w:rPr>
        <w:t>treatment,</w:t>
      </w:r>
      <w:r w:rsidRPr="00227D01">
        <w:rPr>
          <w:spacing w:val="25"/>
          <w:lang w:val="en-GB"/>
        </w:rPr>
        <w:t xml:space="preserve"> </w:t>
      </w:r>
      <w:r w:rsidRPr="00227D01">
        <w:rPr>
          <w:spacing w:val="-1"/>
          <w:lang w:val="en-GB"/>
        </w:rPr>
        <w:t>temporary</w:t>
      </w:r>
      <w:r w:rsidRPr="00227D01">
        <w:rPr>
          <w:spacing w:val="43"/>
          <w:lang w:val="en-GB"/>
        </w:rPr>
        <w:t xml:space="preserve"> </w:t>
      </w:r>
      <w:r w:rsidRPr="00227D01">
        <w:rPr>
          <w:spacing w:val="-1"/>
          <w:lang w:val="en-GB"/>
        </w:rPr>
        <w:t>discontinuation</w:t>
      </w:r>
      <w:r w:rsidRPr="00227D01">
        <w:rPr>
          <w:spacing w:val="-2"/>
          <w:lang w:val="en-GB"/>
        </w:rPr>
        <w:t xml:space="preserve"> of</w:t>
      </w:r>
      <w:r w:rsidRPr="00227D01">
        <w:rPr>
          <w:lang w:val="en-GB"/>
        </w:rPr>
        <w:t xml:space="preserve"> </w:t>
      </w:r>
      <w:r w:rsidRPr="00227D01">
        <w:rPr>
          <w:spacing w:val="-1"/>
          <w:lang w:val="en-GB"/>
        </w:rPr>
        <w:t>NUCALA</w:t>
      </w:r>
      <w:r w:rsidRPr="00227D01">
        <w:rPr>
          <w:lang w:val="en-GB"/>
        </w:rPr>
        <w:t xml:space="preserve"> </w:t>
      </w:r>
      <w:r w:rsidRPr="00227D01">
        <w:rPr>
          <w:spacing w:val="-1"/>
          <w:lang w:val="en-GB"/>
        </w:rPr>
        <w:t>should</w:t>
      </w:r>
      <w:r w:rsidRPr="00227D01">
        <w:rPr>
          <w:spacing w:val="-2"/>
          <w:lang w:val="en-GB"/>
        </w:rPr>
        <w:t xml:space="preserve"> </w:t>
      </w:r>
      <w:r w:rsidRPr="00227D01">
        <w:rPr>
          <w:spacing w:val="-1"/>
          <w:lang w:val="en-GB"/>
        </w:rPr>
        <w:t>be</w:t>
      </w:r>
      <w:r w:rsidRPr="00227D01">
        <w:rPr>
          <w:spacing w:val="-2"/>
          <w:lang w:val="en-GB"/>
        </w:rPr>
        <w:t xml:space="preserve"> </w:t>
      </w:r>
      <w:r w:rsidRPr="00227D01">
        <w:rPr>
          <w:spacing w:val="-1"/>
          <w:lang w:val="en-GB"/>
        </w:rPr>
        <w:t>considered.</w:t>
      </w:r>
    </w:p>
    <w:p w14:paraId="6D274098" w14:textId="77777777" w:rsidR="007170C1" w:rsidRPr="00227D01" w:rsidRDefault="007170C1" w:rsidP="00E813F5">
      <w:pPr>
        <w:pStyle w:val="BodyText"/>
        <w:ind w:left="0" w:right="118"/>
        <w:rPr>
          <w:spacing w:val="-1"/>
          <w:lang w:val="en-GB"/>
        </w:rPr>
      </w:pPr>
    </w:p>
    <w:p w14:paraId="15E60866" w14:textId="77777777" w:rsidR="007170C1" w:rsidRPr="00227D01" w:rsidRDefault="007170C1"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Opportunistic Infections: Herpes Zoster</w:t>
      </w:r>
    </w:p>
    <w:p w14:paraId="34DCEA3A" w14:textId="77777777" w:rsidR="007170C1" w:rsidRPr="00227D01" w:rsidRDefault="007170C1" w:rsidP="00E813F5">
      <w:pPr>
        <w:pStyle w:val="BodyText"/>
        <w:keepNext/>
        <w:ind w:left="0" w:right="118"/>
        <w:rPr>
          <w:spacing w:val="-1"/>
          <w:lang w:val="en-GB"/>
        </w:rPr>
      </w:pPr>
    </w:p>
    <w:p w14:paraId="1A127D41" w14:textId="0191FC2A" w:rsidR="007170C1" w:rsidRPr="00227D01" w:rsidRDefault="007170C1" w:rsidP="00E813F5">
      <w:pPr>
        <w:pStyle w:val="BodyText"/>
        <w:ind w:left="0" w:hanging="1"/>
        <w:rPr>
          <w:spacing w:val="-1"/>
          <w:lang w:val="en-GB"/>
        </w:rPr>
      </w:pPr>
      <w:r w:rsidRPr="00227D01">
        <w:rPr>
          <w:spacing w:val="-1"/>
          <w:lang w:val="en-GB"/>
        </w:rPr>
        <w:t>In controlled clinical trials, 2 serious adverse reactions of herpes zoster occurred in patients treated with NUCALA versus none in the placebo group.</w:t>
      </w:r>
    </w:p>
    <w:p w14:paraId="58837707" w14:textId="467A21FC" w:rsidR="00AC493A" w:rsidRPr="00227D01" w:rsidRDefault="00AC493A" w:rsidP="00E813F5">
      <w:pPr>
        <w:pStyle w:val="BodyText"/>
        <w:ind w:left="0" w:hanging="1"/>
        <w:rPr>
          <w:spacing w:val="-1"/>
          <w:lang w:val="en-GB"/>
        </w:rPr>
      </w:pPr>
    </w:p>
    <w:p w14:paraId="6872ED7A" w14:textId="74C3ACBE" w:rsidR="00923129" w:rsidRPr="00227D01" w:rsidRDefault="00923129"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EGPA:  Cessation of NUCALA</w:t>
      </w:r>
    </w:p>
    <w:p w14:paraId="11C6E6D8" w14:textId="77777777" w:rsidR="0086434E" w:rsidRPr="00227D01" w:rsidRDefault="0086434E" w:rsidP="00923129">
      <w:pPr>
        <w:keepNext/>
        <w:ind w:right="119"/>
        <w:jc w:val="both"/>
        <w:rPr>
          <w:rFonts w:ascii="Arial" w:eastAsia="Arial" w:hAnsi="Arial" w:cs="Arial"/>
          <w:b/>
          <w:spacing w:val="-1"/>
          <w:lang w:val="en-GB"/>
        </w:rPr>
      </w:pPr>
    </w:p>
    <w:p w14:paraId="1C0D5610" w14:textId="35E7AB88" w:rsidR="00923129" w:rsidRPr="00227D01" w:rsidRDefault="00923129" w:rsidP="00923129">
      <w:pPr>
        <w:ind w:right="119"/>
        <w:jc w:val="both"/>
        <w:rPr>
          <w:rFonts w:ascii="Arial" w:eastAsia="Arial" w:hAnsi="Arial" w:cs="Arial"/>
          <w:spacing w:val="-1"/>
          <w:lang w:val="en-GB"/>
        </w:rPr>
      </w:pPr>
      <w:r w:rsidRPr="00227D01">
        <w:rPr>
          <w:rFonts w:ascii="Arial" w:eastAsia="Arial" w:hAnsi="Arial" w:cs="Arial"/>
          <w:spacing w:val="-1"/>
          <w:lang w:val="en-GB"/>
        </w:rPr>
        <w:t>NUCALA treated patients may experience a return of EGPA symp</w:t>
      </w:r>
      <w:r w:rsidR="0086434E" w:rsidRPr="0086434E">
        <w:rPr>
          <w:rFonts w:ascii="Arial" w:eastAsia="Arial" w:hAnsi="Arial" w:cs="Arial"/>
          <w:spacing w:val="-1"/>
          <w:lang w:val="en-GB"/>
        </w:rPr>
        <w:t xml:space="preserve">toms upon cessation of NUCALA. </w:t>
      </w:r>
      <w:r w:rsidRPr="00227D01">
        <w:rPr>
          <w:rFonts w:ascii="Arial" w:eastAsia="Arial" w:hAnsi="Arial" w:cs="Arial"/>
          <w:spacing w:val="-1"/>
          <w:lang w:val="en-GB"/>
        </w:rPr>
        <w:t>As patients may decrease their other EGPA treatments during treatment with NUCALA, if NUCALA treatment is discontinued then other EGPA treatments may need to be increased accordingly.</w:t>
      </w:r>
    </w:p>
    <w:p w14:paraId="27C7C1AB" w14:textId="232346FF" w:rsidR="007170C1" w:rsidRPr="00227D01" w:rsidDel="003A48F4" w:rsidRDefault="007170C1" w:rsidP="00E813F5">
      <w:pPr>
        <w:pStyle w:val="BodyText"/>
        <w:ind w:left="0" w:right="118"/>
        <w:rPr>
          <w:lang w:val="en-GB"/>
        </w:rPr>
      </w:pPr>
    </w:p>
    <w:p w14:paraId="355D89C6" w14:textId="087011D0" w:rsidR="007170C1" w:rsidRPr="00227D01" w:rsidDel="003A48F4" w:rsidRDefault="007170C1" w:rsidP="00227D01">
      <w:pPr>
        <w:pStyle w:val="Heading3"/>
        <w:rPr>
          <w:rFonts w:ascii="Arial" w:hAnsi="Arial" w:cs="Arial"/>
          <w:b/>
          <w:color w:val="auto"/>
          <w:sz w:val="22"/>
          <w:szCs w:val="22"/>
          <w:lang w:val="en-GB"/>
        </w:rPr>
      </w:pPr>
      <w:r w:rsidRPr="00227D01" w:rsidDel="003A48F4">
        <w:rPr>
          <w:rFonts w:ascii="Arial" w:hAnsi="Arial" w:cs="Arial"/>
          <w:b/>
          <w:color w:val="auto"/>
          <w:sz w:val="22"/>
          <w:szCs w:val="22"/>
          <w:lang w:val="en-GB"/>
        </w:rPr>
        <w:t>Use in the Elderly</w:t>
      </w:r>
    </w:p>
    <w:p w14:paraId="607B43CC" w14:textId="4E681BB3" w:rsidR="007170C1" w:rsidRPr="00227D01" w:rsidDel="003A48F4" w:rsidRDefault="007170C1" w:rsidP="001E5051">
      <w:pPr>
        <w:keepNext/>
        <w:spacing w:before="6" w:line="240" w:lineRule="exact"/>
        <w:rPr>
          <w:rFonts w:ascii="Arial" w:hAnsi="Arial" w:cs="Arial"/>
          <w:lang w:val="en-GB"/>
        </w:rPr>
      </w:pPr>
    </w:p>
    <w:p w14:paraId="73E4E543" w14:textId="30FA26DD" w:rsidR="007170C1" w:rsidRPr="00227D01" w:rsidDel="003A48F4" w:rsidRDefault="007170C1" w:rsidP="00E813F5">
      <w:pPr>
        <w:pStyle w:val="BodyText"/>
        <w:ind w:left="0" w:right="119"/>
        <w:rPr>
          <w:lang w:val="en-GB"/>
        </w:rPr>
      </w:pPr>
      <w:r w:rsidRPr="00227D01" w:rsidDel="003A48F4">
        <w:rPr>
          <w:lang w:val="en-GB"/>
        </w:rPr>
        <w:t>No</w:t>
      </w:r>
      <w:r w:rsidRPr="00227D01" w:rsidDel="003A48F4">
        <w:rPr>
          <w:spacing w:val="60"/>
          <w:lang w:val="en-GB"/>
        </w:rPr>
        <w:t xml:space="preserve"> </w:t>
      </w:r>
      <w:r w:rsidRPr="00227D01" w:rsidDel="003A48F4">
        <w:rPr>
          <w:spacing w:val="-1"/>
          <w:lang w:val="en-GB"/>
        </w:rPr>
        <w:t>formal</w:t>
      </w:r>
      <w:r w:rsidRPr="00227D01" w:rsidDel="003A48F4">
        <w:rPr>
          <w:spacing w:val="3"/>
          <w:lang w:val="en-GB"/>
        </w:rPr>
        <w:t xml:space="preserve"> </w:t>
      </w:r>
      <w:r w:rsidRPr="00227D01" w:rsidDel="003A48F4">
        <w:rPr>
          <w:spacing w:val="-1"/>
          <w:lang w:val="en-GB"/>
        </w:rPr>
        <w:t>studies</w:t>
      </w:r>
      <w:r w:rsidRPr="00227D01" w:rsidDel="003A48F4">
        <w:rPr>
          <w:spacing w:val="2"/>
          <w:lang w:val="en-GB"/>
        </w:rPr>
        <w:t xml:space="preserve"> </w:t>
      </w:r>
      <w:r w:rsidRPr="00227D01" w:rsidDel="003A48F4">
        <w:rPr>
          <w:spacing w:val="-1"/>
          <w:lang w:val="en-GB"/>
        </w:rPr>
        <w:t>have</w:t>
      </w:r>
      <w:r w:rsidRPr="00227D01" w:rsidDel="003A48F4">
        <w:rPr>
          <w:spacing w:val="60"/>
          <w:lang w:val="en-GB"/>
        </w:rPr>
        <w:t xml:space="preserve"> </w:t>
      </w:r>
      <w:r w:rsidRPr="00227D01" w:rsidDel="003A48F4">
        <w:rPr>
          <w:spacing w:val="-1"/>
          <w:lang w:val="en-GB"/>
        </w:rPr>
        <w:t>been</w:t>
      </w:r>
      <w:r w:rsidRPr="00227D01" w:rsidDel="003A48F4">
        <w:rPr>
          <w:spacing w:val="2"/>
          <w:lang w:val="en-GB"/>
        </w:rPr>
        <w:t xml:space="preserve"> </w:t>
      </w:r>
      <w:r w:rsidRPr="00227D01" w:rsidDel="003A48F4">
        <w:rPr>
          <w:spacing w:val="-1"/>
          <w:lang w:val="en-GB"/>
        </w:rPr>
        <w:t>conducted</w:t>
      </w:r>
      <w:r w:rsidRPr="00227D01" w:rsidDel="003A48F4">
        <w:rPr>
          <w:spacing w:val="2"/>
          <w:lang w:val="en-GB"/>
        </w:rPr>
        <w:t xml:space="preserve"> </w:t>
      </w:r>
      <w:r w:rsidRPr="00227D01" w:rsidDel="003A48F4">
        <w:rPr>
          <w:lang w:val="en-GB"/>
        </w:rPr>
        <w:t>in</w:t>
      </w:r>
      <w:r w:rsidRPr="00227D01" w:rsidDel="003A48F4">
        <w:rPr>
          <w:spacing w:val="2"/>
          <w:lang w:val="en-GB"/>
        </w:rPr>
        <w:t xml:space="preserve"> </w:t>
      </w:r>
      <w:r w:rsidRPr="00227D01" w:rsidDel="003A48F4">
        <w:rPr>
          <w:spacing w:val="-1"/>
          <w:lang w:val="en-GB"/>
        </w:rPr>
        <w:t>elderly</w:t>
      </w:r>
      <w:r w:rsidRPr="00227D01" w:rsidDel="003A48F4">
        <w:rPr>
          <w:lang w:val="en-GB"/>
        </w:rPr>
        <w:t xml:space="preserve"> </w:t>
      </w:r>
      <w:r w:rsidRPr="00227D01" w:rsidDel="003A48F4">
        <w:rPr>
          <w:spacing w:val="-1"/>
          <w:lang w:val="en-GB"/>
        </w:rPr>
        <w:t>patients</w:t>
      </w:r>
      <w:r w:rsidRPr="00227D01" w:rsidDel="003A48F4">
        <w:rPr>
          <w:spacing w:val="7"/>
          <w:lang w:val="en-GB"/>
        </w:rPr>
        <w:t xml:space="preserve"> </w:t>
      </w:r>
      <w:r w:rsidRPr="00227D01" w:rsidDel="003A48F4">
        <w:rPr>
          <w:spacing w:val="-1"/>
          <w:lang w:val="en-GB"/>
        </w:rPr>
        <w:t>(see</w:t>
      </w:r>
      <w:r w:rsidRPr="00227D01" w:rsidDel="003A48F4">
        <w:rPr>
          <w:spacing w:val="2"/>
          <w:lang w:val="en-GB"/>
        </w:rPr>
        <w:t xml:space="preserve"> Section</w:t>
      </w:r>
      <w:r w:rsidR="00C36BB5" w:rsidRPr="00227D01" w:rsidDel="003A48F4">
        <w:rPr>
          <w:spacing w:val="2"/>
          <w:lang w:val="en-GB"/>
        </w:rPr>
        <w:t> </w:t>
      </w:r>
      <w:r w:rsidRPr="00227D01" w:rsidDel="003A48F4">
        <w:rPr>
          <w:spacing w:val="2"/>
          <w:lang w:val="en-GB"/>
        </w:rPr>
        <w:t xml:space="preserve">5.2 </w:t>
      </w:r>
      <w:r w:rsidRPr="00227D01" w:rsidDel="003A48F4">
        <w:rPr>
          <w:spacing w:val="-1"/>
          <w:lang w:val="en-GB"/>
        </w:rPr>
        <w:t>P</w:t>
      </w:r>
      <w:r w:rsidR="00BC08C7" w:rsidRPr="00227D01">
        <w:rPr>
          <w:spacing w:val="-1"/>
          <w:lang w:val="en-GB"/>
        </w:rPr>
        <w:t>HARMACOKINETIC</w:t>
      </w:r>
      <w:r w:rsidRPr="00227D01" w:rsidDel="003A48F4">
        <w:rPr>
          <w:spacing w:val="-1"/>
          <w:lang w:val="en-GB"/>
        </w:rPr>
        <w:t xml:space="preserve"> P</w:t>
      </w:r>
      <w:r w:rsidR="00BC08C7" w:rsidRPr="00227D01">
        <w:rPr>
          <w:spacing w:val="-1"/>
          <w:lang w:val="en-GB"/>
        </w:rPr>
        <w:t>ROPERTIES</w:t>
      </w:r>
      <w:r w:rsidRPr="00227D01" w:rsidDel="003A48F4">
        <w:rPr>
          <w:spacing w:val="2"/>
          <w:lang w:val="en-GB"/>
        </w:rPr>
        <w:t xml:space="preserve"> </w:t>
      </w:r>
      <w:r w:rsidRPr="00227D01" w:rsidDel="003A48F4">
        <w:rPr>
          <w:lang w:val="en-GB"/>
        </w:rPr>
        <w:t>–</w:t>
      </w:r>
      <w:r w:rsidRPr="00227D01" w:rsidDel="003A48F4">
        <w:rPr>
          <w:spacing w:val="51"/>
          <w:lang w:val="en-GB"/>
        </w:rPr>
        <w:t xml:space="preserve"> </w:t>
      </w:r>
      <w:r w:rsidRPr="00227D01" w:rsidDel="003A48F4">
        <w:rPr>
          <w:spacing w:val="-1"/>
          <w:lang w:val="en-GB"/>
        </w:rPr>
        <w:t>Special</w:t>
      </w:r>
      <w:r w:rsidRPr="00227D01" w:rsidDel="003A48F4">
        <w:rPr>
          <w:spacing w:val="-3"/>
          <w:lang w:val="en-GB"/>
        </w:rPr>
        <w:t xml:space="preserve"> </w:t>
      </w:r>
      <w:r w:rsidRPr="00227D01" w:rsidDel="003A48F4">
        <w:rPr>
          <w:spacing w:val="-1"/>
          <w:lang w:val="en-GB"/>
        </w:rPr>
        <w:t>Patient</w:t>
      </w:r>
      <w:r w:rsidRPr="00227D01" w:rsidDel="003A48F4">
        <w:rPr>
          <w:spacing w:val="-3"/>
          <w:lang w:val="en-GB"/>
        </w:rPr>
        <w:t xml:space="preserve"> </w:t>
      </w:r>
      <w:r w:rsidRPr="00227D01" w:rsidDel="003A48F4">
        <w:rPr>
          <w:spacing w:val="-1"/>
          <w:lang w:val="en-GB"/>
        </w:rPr>
        <w:t>Populations).</w:t>
      </w:r>
    </w:p>
    <w:p w14:paraId="2F3C3AB8" w14:textId="77777777" w:rsidR="00CE6D30" w:rsidRPr="00227D01" w:rsidRDefault="00CE6D30" w:rsidP="001E5051">
      <w:pPr>
        <w:spacing w:line="220" w:lineRule="exact"/>
        <w:rPr>
          <w:rFonts w:ascii="Arial" w:hAnsi="Arial" w:cs="Arial"/>
          <w:lang w:val="en-GB"/>
        </w:rPr>
      </w:pPr>
    </w:p>
    <w:p w14:paraId="34A57697" w14:textId="105AA9CA" w:rsidR="007170C1" w:rsidRPr="00227D01" w:rsidRDefault="007170C1"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Paediatric Use</w:t>
      </w:r>
    </w:p>
    <w:p w14:paraId="4AC35F37" w14:textId="1F8B020D" w:rsidR="007170C1" w:rsidRPr="00227D01" w:rsidRDefault="007170C1" w:rsidP="001E5051">
      <w:pPr>
        <w:keepNext/>
        <w:widowControl/>
        <w:spacing w:before="6" w:line="240" w:lineRule="exact"/>
        <w:rPr>
          <w:rFonts w:ascii="Arial" w:hAnsi="Arial" w:cs="Arial"/>
          <w:lang w:val="en-GB"/>
        </w:rPr>
      </w:pPr>
    </w:p>
    <w:p w14:paraId="32DA6FC9" w14:textId="4156AED2" w:rsidR="00AC493A" w:rsidRPr="00227D01" w:rsidRDefault="002774FC" w:rsidP="00AC493A">
      <w:pPr>
        <w:pStyle w:val="BodyText"/>
        <w:ind w:left="0" w:right="120"/>
        <w:jc w:val="both"/>
        <w:rPr>
          <w:i/>
          <w:spacing w:val="-1"/>
          <w:lang w:val="en-GB"/>
        </w:rPr>
      </w:pPr>
      <w:r w:rsidRPr="00227D01">
        <w:rPr>
          <w:i/>
          <w:spacing w:val="-1"/>
          <w:lang w:val="en-GB"/>
        </w:rPr>
        <w:t>Severe refractory eosinophilic asthma</w:t>
      </w:r>
    </w:p>
    <w:p w14:paraId="5A92C52C" w14:textId="77777777" w:rsidR="00AC493A" w:rsidRPr="00227D01" w:rsidRDefault="00AC493A" w:rsidP="001E5051">
      <w:pPr>
        <w:keepNext/>
        <w:widowControl/>
        <w:spacing w:before="6" w:line="240" w:lineRule="exact"/>
        <w:rPr>
          <w:rFonts w:ascii="Arial" w:hAnsi="Arial" w:cs="Arial"/>
          <w:lang w:val="en-GB"/>
        </w:rPr>
      </w:pPr>
    </w:p>
    <w:p w14:paraId="44288B16" w14:textId="1821A6A9" w:rsidR="007170C1" w:rsidRPr="00227D01" w:rsidRDefault="007170C1" w:rsidP="00E813F5">
      <w:pPr>
        <w:pStyle w:val="BodyText"/>
        <w:ind w:left="0" w:right="120"/>
        <w:rPr>
          <w:spacing w:val="-1"/>
          <w:lang w:val="en-GB"/>
        </w:rPr>
      </w:pPr>
      <w:r w:rsidRPr="00227D01">
        <w:rPr>
          <w:lang w:val="en-GB"/>
        </w:rPr>
        <w:t xml:space="preserve">The </w:t>
      </w:r>
      <w:r w:rsidRPr="00227D01">
        <w:rPr>
          <w:spacing w:val="-1"/>
          <w:lang w:val="en-GB"/>
        </w:rPr>
        <w:t>safety</w:t>
      </w:r>
      <w:r w:rsidRPr="00227D01">
        <w:rPr>
          <w:spacing w:val="1"/>
          <w:lang w:val="en-GB"/>
        </w:rPr>
        <w:t xml:space="preserve"> </w:t>
      </w:r>
      <w:r w:rsidRPr="00227D01">
        <w:rPr>
          <w:spacing w:val="-1"/>
          <w:lang w:val="en-GB"/>
        </w:rPr>
        <w:t>and</w:t>
      </w:r>
      <w:r w:rsidRPr="00227D01">
        <w:rPr>
          <w:spacing w:val="3"/>
          <w:lang w:val="en-GB"/>
        </w:rPr>
        <w:t xml:space="preserve"> </w:t>
      </w:r>
      <w:r w:rsidRPr="00227D01">
        <w:rPr>
          <w:spacing w:val="-1"/>
          <w:lang w:val="en-GB"/>
        </w:rPr>
        <w:t>efficacy</w:t>
      </w:r>
      <w:r w:rsidRPr="00227D01">
        <w:rPr>
          <w:spacing w:val="1"/>
          <w:lang w:val="en-GB"/>
        </w:rPr>
        <w:t xml:space="preserve"> </w:t>
      </w:r>
      <w:r w:rsidRPr="00227D01">
        <w:rPr>
          <w:spacing w:val="-2"/>
          <w:lang w:val="en-GB"/>
        </w:rPr>
        <w:t>of</w:t>
      </w:r>
      <w:r w:rsidRPr="00227D01">
        <w:rPr>
          <w:spacing w:val="5"/>
          <w:lang w:val="en-GB"/>
        </w:rPr>
        <w:t xml:space="preserve"> </w:t>
      </w:r>
      <w:r w:rsidRPr="00227D01">
        <w:rPr>
          <w:spacing w:val="-1"/>
          <w:lang w:val="en-GB"/>
        </w:rPr>
        <w:t>NUCALA</w:t>
      </w:r>
      <w:r w:rsidRPr="00227D01">
        <w:rPr>
          <w:spacing w:val="2"/>
          <w:lang w:val="en-GB"/>
        </w:rPr>
        <w:t xml:space="preserve"> </w:t>
      </w:r>
      <w:r w:rsidRPr="00227D01">
        <w:rPr>
          <w:lang w:val="en-GB"/>
        </w:rPr>
        <w:t xml:space="preserve">in </w:t>
      </w:r>
      <w:r w:rsidRPr="00227D01">
        <w:rPr>
          <w:spacing w:val="-1"/>
          <w:lang w:val="en-GB"/>
        </w:rPr>
        <w:t>children</w:t>
      </w:r>
      <w:r w:rsidRPr="00227D01">
        <w:rPr>
          <w:spacing w:val="3"/>
          <w:lang w:val="en-GB"/>
        </w:rPr>
        <w:t xml:space="preserve"> </w:t>
      </w:r>
      <w:r w:rsidRPr="00227D01">
        <w:rPr>
          <w:spacing w:val="-2"/>
          <w:lang w:val="en-GB"/>
        </w:rPr>
        <w:t>under</w:t>
      </w:r>
      <w:r w:rsidRPr="00227D01">
        <w:rPr>
          <w:spacing w:val="2"/>
          <w:lang w:val="en-GB"/>
        </w:rPr>
        <w:t xml:space="preserve"> </w:t>
      </w:r>
      <w:r w:rsidRPr="00227D01">
        <w:rPr>
          <w:spacing w:val="-1"/>
          <w:lang w:val="en-GB"/>
        </w:rPr>
        <w:t>the</w:t>
      </w:r>
      <w:r w:rsidRPr="00227D01">
        <w:rPr>
          <w:spacing w:val="3"/>
          <w:lang w:val="en-GB"/>
        </w:rPr>
        <w:t xml:space="preserve"> </w:t>
      </w:r>
      <w:r w:rsidRPr="00227D01">
        <w:rPr>
          <w:spacing w:val="-1"/>
          <w:lang w:val="en-GB"/>
        </w:rPr>
        <w:t>age</w:t>
      </w:r>
      <w:r w:rsidRPr="00227D01">
        <w:rPr>
          <w:spacing w:val="3"/>
          <w:lang w:val="en-GB"/>
        </w:rPr>
        <w:t xml:space="preserve"> </w:t>
      </w:r>
      <w:r w:rsidRPr="00227D01">
        <w:rPr>
          <w:spacing w:val="-2"/>
          <w:lang w:val="en-GB"/>
        </w:rPr>
        <w:t>of</w:t>
      </w:r>
      <w:r w:rsidRPr="00227D01">
        <w:rPr>
          <w:spacing w:val="6"/>
          <w:lang w:val="en-GB"/>
        </w:rPr>
        <w:t xml:space="preserve"> </w:t>
      </w:r>
      <w:r w:rsidR="00B23F31" w:rsidRPr="00227D01">
        <w:rPr>
          <w:spacing w:val="6"/>
          <w:lang w:val="en-GB"/>
        </w:rPr>
        <w:t>12</w:t>
      </w:r>
      <w:r w:rsidR="00C36BB5" w:rsidRPr="00227D01">
        <w:rPr>
          <w:spacing w:val="-1"/>
          <w:lang w:val="en-GB"/>
        </w:rPr>
        <w:t> </w:t>
      </w:r>
      <w:r w:rsidRPr="00227D01">
        <w:rPr>
          <w:spacing w:val="-2"/>
          <w:lang w:val="en-GB"/>
        </w:rPr>
        <w:t>years</w:t>
      </w:r>
      <w:r w:rsidRPr="00227D01">
        <w:rPr>
          <w:spacing w:val="3"/>
          <w:lang w:val="en-GB"/>
        </w:rPr>
        <w:t xml:space="preserve"> </w:t>
      </w:r>
      <w:r w:rsidRPr="00227D01">
        <w:rPr>
          <w:spacing w:val="-1"/>
          <w:lang w:val="en-GB"/>
        </w:rPr>
        <w:t>has</w:t>
      </w:r>
      <w:r w:rsidRPr="00227D01">
        <w:rPr>
          <w:spacing w:val="3"/>
          <w:lang w:val="en-GB"/>
        </w:rPr>
        <w:t xml:space="preserve"> </w:t>
      </w:r>
      <w:r w:rsidRPr="00227D01">
        <w:rPr>
          <w:spacing w:val="-1"/>
          <w:lang w:val="en-GB"/>
        </w:rPr>
        <w:t>not</w:t>
      </w:r>
      <w:r w:rsidRPr="00227D01">
        <w:rPr>
          <w:spacing w:val="2"/>
          <w:lang w:val="en-GB"/>
        </w:rPr>
        <w:t xml:space="preserve"> </w:t>
      </w:r>
      <w:r w:rsidRPr="00227D01">
        <w:rPr>
          <w:spacing w:val="-2"/>
          <w:lang w:val="en-GB"/>
        </w:rPr>
        <w:t>yet</w:t>
      </w:r>
      <w:r w:rsidRPr="00227D01">
        <w:rPr>
          <w:spacing w:val="2"/>
          <w:lang w:val="en-GB"/>
        </w:rPr>
        <w:t xml:space="preserve"> </w:t>
      </w:r>
      <w:r w:rsidRPr="00227D01">
        <w:rPr>
          <w:spacing w:val="-1"/>
          <w:lang w:val="en-GB"/>
        </w:rPr>
        <w:t>been</w:t>
      </w:r>
      <w:r w:rsidRPr="00227D01">
        <w:rPr>
          <w:spacing w:val="56"/>
          <w:lang w:val="en-GB"/>
        </w:rPr>
        <w:t xml:space="preserve"> </w:t>
      </w:r>
      <w:r w:rsidRPr="00227D01">
        <w:rPr>
          <w:spacing w:val="-1"/>
          <w:lang w:val="en-GB"/>
        </w:rPr>
        <w:t>established.</w:t>
      </w:r>
    </w:p>
    <w:p w14:paraId="7E47C7E9" w14:textId="22CD20DE" w:rsidR="00AC493A" w:rsidRPr="00227D01" w:rsidRDefault="00AC493A" w:rsidP="00E813F5">
      <w:pPr>
        <w:pStyle w:val="BodyText"/>
        <w:ind w:left="0" w:right="120"/>
        <w:rPr>
          <w:spacing w:val="-1"/>
          <w:lang w:val="en-GB"/>
        </w:rPr>
      </w:pPr>
    </w:p>
    <w:p w14:paraId="769B17BC" w14:textId="77777777" w:rsidR="00AC493A" w:rsidRPr="00227D01" w:rsidRDefault="00AC493A" w:rsidP="00AC493A">
      <w:pPr>
        <w:pStyle w:val="BodyText"/>
        <w:ind w:left="0" w:right="120"/>
        <w:jc w:val="both"/>
        <w:rPr>
          <w:i/>
          <w:spacing w:val="-1"/>
          <w:lang w:val="en-GB"/>
        </w:rPr>
      </w:pPr>
      <w:r w:rsidRPr="00227D01">
        <w:rPr>
          <w:i/>
          <w:spacing w:val="-1"/>
          <w:lang w:val="en-GB"/>
        </w:rPr>
        <w:t>Relapsed or refractory EGPA</w:t>
      </w:r>
    </w:p>
    <w:p w14:paraId="36EA81F5" w14:textId="77777777" w:rsidR="00AC493A" w:rsidRPr="00227D01" w:rsidRDefault="00AC493A" w:rsidP="00AC493A">
      <w:pPr>
        <w:pStyle w:val="BodyText"/>
        <w:ind w:left="0" w:right="120"/>
        <w:jc w:val="both"/>
        <w:rPr>
          <w:i/>
          <w:spacing w:val="-1"/>
          <w:lang w:val="en-GB"/>
        </w:rPr>
      </w:pPr>
    </w:p>
    <w:p w14:paraId="270DB462" w14:textId="77777777" w:rsidR="002774FC" w:rsidRPr="00227D01" w:rsidRDefault="002774FC" w:rsidP="002774FC">
      <w:pPr>
        <w:pStyle w:val="BodyText"/>
        <w:ind w:left="0" w:right="120"/>
        <w:jc w:val="both"/>
        <w:rPr>
          <w:spacing w:val="-1"/>
          <w:lang w:val="en-GB"/>
        </w:rPr>
      </w:pPr>
      <w:r w:rsidRPr="00227D01">
        <w:rPr>
          <w:spacing w:val="-1"/>
          <w:lang w:val="en-GB"/>
        </w:rPr>
        <w:t>The safety and efficacy of NUCALA in children under the age of 18 years has not been established.</w:t>
      </w:r>
    </w:p>
    <w:p w14:paraId="48FFDD71" w14:textId="398C4217" w:rsidR="00F1649B" w:rsidRPr="00227D01" w:rsidRDefault="00F1649B" w:rsidP="00B23F31">
      <w:pPr>
        <w:pStyle w:val="BodyText"/>
        <w:ind w:left="0" w:right="120"/>
        <w:jc w:val="both"/>
        <w:rPr>
          <w:spacing w:val="-1"/>
          <w:lang w:val="en-GB"/>
        </w:rPr>
      </w:pPr>
    </w:p>
    <w:p w14:paraId="3272BBCB" w14:textId="2E490FBA" w:rsidR="00AC493A" w:rsidRPr="00227D01" w:rsidRDefault="00AC493A" w:rsidP="00AC493A">
      <w:pPr>
        <w:pStyle w:val="BodyText"/>
        <w:ind w:left="0" w:right="120"/>
        <w:jc w:val="both"/>
        <w:rPr>
          <w:spacing w:val="-1"/>
          <w:lang w:val="en-GB"/>
        </w:rPr>
      </w:pPr>
    </w:p>
    <w:p w14:paraId="66460E32" w14:textId="2D26DFD5" w:rsidR="001E5051" w:rsidRPr="00227D01" w:rsidRDefault="001E5051" w:rsidP="00227D01">
      <w:pPr>
        <w:pStyle w:val="Heading3"/>
        <w:rPr>
          <w:rFonts w:ascii="Arial" w:hAnsi="Arial" w:cs="Arial"/>
          <w:b/>
          <w:sz w:val="22"/>
          <w:szCs w:val="22"/>
          <w:lang w:val="en-GB"/>
        </w:rPr>
      </w:pPr>
      <w:r w:rsidRPr="00227D01">
        <w:rPr>
          <w:rFonts w:ascii="Arial" w:hAnsi="Arial" w:cs="Arial"/>
          <w:b/>
          <w:color w:val="auto"/>
          <w:sz w:val="22"/>
          <w:szCs w:val="22"/>
          <w:lang w:val="en-GB"/>
        </w:rPr>
        <w:t>Effects on Laboratory Tests</w:t>
      </w:r>
    </w:p>
    <w:p w14:paraId="4765B244" w14:textId="2374A3E9" w:rsidR="001E5051" w:rsidRPr="00227D01" w:rsidRDefault="001E5051" w:rsidP="00227D01">
      <w:pPr>
        <w:pStyle w:val="BodyText"/>
        <w:keepNext/>
        <w:ind w:left="0" w:right="119"/>
        <w:rPr>
          <w:b/>
          <w:spacing w:val="-1"/>
          <w:lang w:val="en-GB"/>
        </w:rPr>
      </w:pPr>
    </w:p>
    <w:p w14:paraId="4CC0E6E1" w14:textId="3FE2197C" w:rsidR="001E5051" w:rsidRPr="00227D01" w:rsidRDefault="001E5051" w:rsidP="00227D01">
      <w:pPr>
        <w:pStyle w:val="BodyText"/>
        <w:keepNext/>
        <w:ind w:left="0" w:right="119"/>
        <w:rPr>
          <w:lang w:val="en-GB"/>
        </w:rPr>
      </w:pPr>
      <w:r w:rsidRPr="00227D01">
        <w:rPr>
          <w:lang w:val="en-GB"/>
        </w:rPr>
        <w:t>No data available.</w:t>
      </w:r>
    </w:p>
    <w:p w14:paraId="20E48269" w14:textId="77777777" w:rsidR="001E5051" w:rsidRPr="00227D01" w:rsidRDefault="001E5051" w:rsidP="00E813F5">
      <w:pPr>
        <w:pStyle w:val="BodyText"/>
        <w:ind w:left="0" w:right="120"/>
        <w:rPr>
          <w:spacing w:val="-1"/>
          <w:lang w:val="en-GB"/>
        </w:rPr>
      </w:pPr>
    </w:p>
    <w:p w14:paraId="7AEE48B7" w14:textId="77777777" w:rsidR="007170C1" w:rsidRPr="00227D01" w:rsidRDefault="007170C1"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4.5</w:t>
      </w:r>
      <w:r w:rsidRPr="00227D01">
        <w:rPr>
          <w:rFonts w:ascii="Arial" w:hAnsi="Arial" w:cs="Arial"/>
          <w:b/>
          <w:color w:val="auto"/>
          <w:sz w:val="22"/>
          <w:szCs w:val="22"/>
          <w:lang w:val="en-GB"/>
        </w:rPr>
        <w:tab/>
        <w:t>INTERACTIONS WITH OTHER MEDICINES AND OTHER FORMS OF INTERACTIONS</w:t>
      </w:r>
    </w:p>
    <w:p w14:paraId="2268871F" w14:textId="1C624E78" w:rsidR="007170C1" w:rsidRPr="00227D01" w:rsidRDefault="007170C1" w:rsidP="001E5051">
      <w:pPr>
        <w:keepNext/>
        <w:widowControl/>
        <w:spacing w:line="240" w:lineRule="exact"/>
        <w:rPr>
          <w:rFonts w:ascii="Arial" w:hAnsi="Arial" w:cs="Arial"/>
          <w:szCs w:val="24"/>
          <w:lang w:val="en-GB"/>
        </w:rPr>
      </w:pPr>
    </w:p>
    <w:p w14:paraId="1F1486CE" w14:textId="77777777" w:rsidR="007170C1" w:rsidRPr="00227D01" w:rsidRDefault="007170C1" w:rsidP="00E813F5">
      <w:pPr>
        <w:pStyle w:val="BodyText"/>
        <w:ind w:left="0"/>
        <w:rPr>
          <w:lang w:val="en-GB"/>
        </w:rPr>
      </w:pPr>
      <w:r w:rsidRPr="00227D01">
        <w:rPr>
          <w:lang w:val="en-GB"/>
        </w:rPr>
        <w:t>No</w:t>
      </w:r>
      <w:r w:rsidRPr="00227D01">
        <w:rPr>
          <w:spacing w:val="-4"/>
          <w:lang w:val="en-GB"/>
        </w:rPr>
        <w:t xml:space="preserve"> </w:t>
      </w:r>
      <w:r w:rsidRPr="00227D01">
        <w:rPr>
          <w:spacing w:val="-1"/>
          <w:lang w:val="en-GB"/>
        </w:rPr>
        <w:t>formal</w:t>
      </w:r>
      <w:r w:rsidRPr="00227D01">
        <w:rPr>
          <w:lang w:val="en-GB"/>
        </w:rPr>
        <w:t xml:space="preserve"> </w:t>
      </w:r>
      <w:r w:rsidRPr="00227D01">
        <w:rPr>
          <w:spacing w:val="-1"/>
          <w:lang w:val="en-GB"/>
        </w:rPr>
        <w:t>interaction</w:t>
      </w:r>
      <w:r w:rsidRPr="00227D01">
        <w:rPr>
          <w:spacing w:val="-2"/>
          <w:lang w:val="en-GB"/>
        </w:rPr>
        <w:t xml:space="preserve"> </w:t>
      </w:r>
      <w:r w:rsidRPr="00227D01">
        <w:rPr>
          <w:spacing w:val="-1"/>
          <w:lang w:val="en-GB"/>
        </w:rPr>
        <w:t>studies</w:t>
      </w:r>
      <w:r w:rsidRPr="00227D01">
        <w:rPr>
          <w:spacing w:val="-2"/>
          <w:lang w:val="en-GB"/>
        </w:rPr>
        <w:t xml:space="preserve"> </w:t>
      </w:r>
      <w:r w:rsidRPr="00227D01">
        <w:rPr>
          <w:spacing w:val="-1"/>
          <w:lang w:val="en-GB"/>
        </w:rPr>
        <w:t>have</w:t>
      </w:r>
      <w:r w:rsidRPr="00227D01">
        <w:rPr>
          <w:spacing w:val="-2"/>
          <w:lang w:val="en-GB"/>
        </w:rPr>
        <w:t xml:space="preserve"> </w:t>
      </w:r>
      <w:r w:rsidRPr="00227D01">
        <w:rPr>
          <w:spacing w:val="-1"/>
          <w:lang w:val="en-GB"/>
        </w:rPr>
        <w:t>been</w:t>
      </w:r>
      <w:r w:rsidRPr="00227D01">
        <w:rPr>
          <w:spacing w:val="-2"/>
          <w:lang w:val="en-GB"/>
        </w:rPr>
        <w:t xml:space="preserve"> </w:t>
      </w:r>
      <w:r w:rsidRPr="00227D01">
        <w:rPr>
          <w:spacing w:val="-1"/>
          <w:lang w:val="en-GB"/>
        </w:rPr>
        <w:t>performed</w:t>
      </w:r>
      <w:r w:rsidRPr="00227D01">
        <w:rPr>
          <w:lang w:val="en-GB"/>
        </w:rPr>
        <w:t xml:space="preserve"> </w:t>
      </w:r>
      <w:r w:rsidRPr="00227D01">
        <w:rPr>
          <w:spacing w:val="-2"/>
          <w:lang w:val="en-GB"/>
        </w:rPr>
        <w:t>with</w:t>
      </w:r>
      <w:r w:rsidRPr="00227D01">
        <w:rPr>
          <w:spacing w:val="2"/>
          <w:lang w:val="en-GB"/>
        </w:rPr>
        <w:t xml:space="preserve"> </w:t>
      </w:r>
      <w:r w:rsidRPr="00227D01">
        <w:rPr>
          <w:spacing w:val="-1"/>
          <w:lang w:val="en-GB"/>
        </w:rPr>
        <w:t>NUCALA.</w:t>
      </w:r>
    </w:p>
    <w:p w14:paraId="4BC35453" w14:textId="77777777" w:rsidR="001E5051" w:rsidRPr="00227D01" w:rsidRDefault="001E5051" w:rsidP="00E813F5">
      <w:pPr>
        <w:pStyle w:val="BodyText"/>
        <w:ind w:left="0" w:right="120"/>
        <w:rPr>
          <w:lang w:val="en-GB"/>
        </w:rPr>
      </w:pPr>
    </w:p>
    <w:p w14:paraId="7E35FA18" w14:textId="77777777" w:rsidR="00FE5A6A" w:rsidRPr="00227D01" w:rsidRDefault="00FE5A6A"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4.6</w:t>
      </w:r>
      <w:r w:rsidRPr="00227D01">
        <w:rPr>
          <w:rFonts w:ascii="Arial" w:hAnsi="Arial" w:cs="Arial"/>
          <w:b/>
          <w:color w:val="auto"/>
          <w:sz w:val="22"/>
          <w:szCs w:val="22"/>
          <w:lang w:val="en-GB"/>
        </w:rPr>
        <w:tab/>
        <w:t>FERTILITY, PREGNANCY AND LACTATION</w:t>
      </w:r>
    </w:p>
    <w:p w14:paraId="77C87542" w14:textId="77777777" w:rsidR="00FE5A6A" w:rsidRPr="00227D01" w:rsidRDefault="00FE5A6A" w:rsidP="002774FC">
      <w:pPr>
        <w:rPr>
          <w:lang w:val="en-GB"/>
        </w:rPr>
      </w:pPr>
    </w:p>
    <w:p w14:paraId="60475FA2" w14:textId="1C0AB76D" w:rsidR="00FE5A6A" w:rsidRPr="00227D01" w:rsidRDefault="00FE5A6A"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Effects on Fertility</w:t>
      </w:r>
    </w:p>
    <w:p w14:paraId="2D2CB107" w14:textId="77777777" w:rsidR="00FE5A6A" w:rsidRPr="00227D01" w:rsidRDefault="00FE5A6A" w:rsidP="001E5051">
      <w:pPr>
        <w:keepNext/>
        <w:widowControl/>
        <w:spacing w:before="6" w:line="240" w:lineRule="exact"/>
        <w:rPr>
          <w:rFonts w:ascii="Arial" w:hAnsi="Arial" w:cs="Arial"/>
          <w:lang w:val="en-GB"/>
        </w:rPr>
      </w:pPr>
    </w:p>
    <w:p w14:paraId="6730D49F" w14:textId="271FFA80" w:rsidR="00215011" w:rsidRPr="00227D01" w:rsidRDefault="00FE5A6A" w:rsidP="00E813F5">
      <w:pPr>
        <w:pStyle w:val="BodyText"/>
        <w:ind w:left="0" w:right="118"/>
        <w:rPr>
          <w:spacing w:val="-1"/>
          <w:lang w:val="en-GB"/>
        </w:rPr>
      </w:pPr>
      <w:r w:rsidRPr="00227D01">
        <w:rPr>
          <w:spacing w:val="-1"/>
          <w:lang w:val="en-GB"/>
        </w:rPr>
        <w:t>There</w:t>
      </w:r>
      <w:r w:rsidRPr="00227D01">
        <w:rPr>
          <w:lang w:val="en-GB"/>
        </w:rPr>
        <w:t xml:space="preserve"> </w:t>
      </w:r>
      <w:r w:rsidRPr="00227D01">
        <w:rPr>
          <w:spacing w:val="-1"/>
          <w:lang w:val="en-GB"/>
        </w:rPr>
        <w:t>are</w:t>
      </w:r>
      <w:r w:rsidRPr="00227D01">
        <w:rPr>
          <w:lang w:val="en-GB"/>
        </w:rPr>
        <w:t xml:space="preserve"> </w:t>
      </w:r>
      <w:r w:rsidRPr="00227D01">
        <w:rPr>
          <w:spacing w:val="-1"/>
          <w:lang w:val="en-GB"/>
        </w:rPr>
        <w:t>no</w:t>
      </w:r>
      <w:r w:rsidRPr="00227D01">
        <w:rPr>
          <w:lang w:val="en-GB"/>
        </w:rPr>
        <w:t xml:space="preserve"> </w:t>
      </w:r>
      <w:r w:rsidRPr="00227D01">
        <w:rPr>
          <w:spacing w:val="-1"/>
          <w:lang w:val="en-GB"/>
        </w:rPr>
        <w:t>fertility</w:t>
      </w:r>
      <w:r w:rsidRPr="00227D01">
        <w:rPr>
          <w:spacing w:val="-2"/>
          <w:lang w:val="en-GB"/>
        </w:rPr>
        <w:t xml:space="preserve"> </w:t>
      </w:r>
      <w:r w:rsidRPr="00227D01">
        <w:rPr>
          <w:spacing w:val="-1"/>
          <w:lang w:val="en-GB"/>
        </w:rPr>
        <w:t>data</w:t>
      </w:r>
      <w:r w:rsidRPr="00227D01">
        <w:rPr>
          <w:spacing w:val="3"/>
          <w:lang w:val="en-GB"/>
        </w:rPr>
        <w:t xml:space="preserve"> </w:t>
      </w:r>
      <w:r w:rsidRPr="00227D01">
        <w:rPr>
          <w:lang w:val="en-GB"/>
        </w:rPr>
        <w:t xml:space="preserve">in </w:t>
      </w:r>
      <w:r w:rsidRPr="00227D01">
        <w:rPr>
          <w:spacing w:val="-1"/>
          <w:lang w:val="en-GB"/>
        </w:rPr>
        <w:t>humans.</w:t>
      </w:r>
      <w:r w:rsidRPr="00227D01">
        <w:rPr>
          <w:lang w:val="en-GB"/>
        </w:rPr>
        <w:t xml:space="preserve"> </w:t>
      </w:r>
      <w:r w:rsidRPr="00227D01">
        <w:rPr>
          <w:spacing w:val="-1"/>
          <w:lang w:val="en-GB"/>
        </w:rPr>
        <w:t>Animal</w:t>
      </w:r>
      <w:r w:rsidRPr="00227D01">
        <w:rPr>
          <w:spacing w:val="3"/>
          <w:lang w:val="en-GB"/>
        </w:rPr>
        <w:t xml:space="preserve"> </w:t>
      </w:r>
      <w:r w:rsidRPr="00227D01">
        <w:rPr>
          <w:spacing w:val="-1"/>
          <w:lang w:val="en-GB"/>
        </w:rPr>
        <w:t>studies</w:t>
      </w:r>
      <w:r w:rsidRPr="00227D01">
        <w:rPr>
          <w:spacing w:val="1"/>
          <w:lang w:val="en-GB"/>
        </w:rPr>
        <w:t xml:space="preserve"> </w:t>
      </w:r>
      <w:r w:rsidRPr="00227D01">
        <w:rPr>
          <w:spacing w:val="-1"/>
          <w:lang w:val="en-GB"/>
        </w:rPr>
        <w:t>showed</w:t>
      </w:r>
      <w:r w:rsidRPr="00227D01">
        <w:rPr>
          <w:spacing w:val="3"/>
          <w:lang w:val="en-GB"/>
        </w:rPr>
        <w:t xml:space="preserve"> </w:t>
      </w:r>
      <w:r w:rsidRPr="00227D01">
        <w:rPr>
          <w:spacing w:val="-1"/>
          <w:lang w:val="en-GB"/>
        </w:rPr>
        <w:t>no</w:t>
      </w:r>
      <w:r w:rsidRPr="00227D01">
        <w:rPr>
          <w:lang w:val="en-GB"/>
        </w:rPr>
        <w:t xml:space="preserve"> </w:t>
      </w:r>
      <w:r w:rsidRPr="00227D01">
        <w:rPr>
          <w:spacing w:val="-1"/>
          <w:lang w:val="en-GB"/>
        </w:rPr>
        <w:t>adverse</w:t>
      </w:r>
      <w:r w:rsidRPr="00227D01">
        <w:rPr>
          <w:lang w:val="en-GB"/>
        </w:rPr>
        <w:t xml:space="preserve"> </w:t>
      </w:r>
      <w:r w:rsidRPr="00227D01">
        <w:rPr>
          <w:spacing w:val="-1"/>
          <w:lang w:val="en-GB"/>
        </w:rPr>
        <w:t>effects</w:t>
      </w:r>
      <w:r w:rsidRPr="00227D01">
        <w:rPr>
          <w:spacing w:val="1"/>
          <w:lang w:val="en-GB"/>
        </w:rPr>
        <w:t xml:space="preserve"> </w:t>
      </w:r>
      <w:r w:rsidRPr="00227D01">
        <w:rPr>
          <w:spacing w:val="-1"/>
          <w:lang w:val="en-GB"/>
        </w:rPr>
        <w:t>of</w:t>
      </w:r>
      <w:r w:rsidRPr="00227D01">
        <w:rPr>
          <w:spacing w:val="4"/>
          <w:lang w:val="en-GB"/>
        </w:rPr>
        <w:t xml:space="preserve"> </w:t>
      </w:r>
      <w:r w:rsidRPr="00227D01">
        <w:rPr>
          <w:spacing w:val="-1"/>
          <w:lang w:val="en-GB"/>
        </w:rPr>
        <w:t>anti-IL5</w:t>
      </w:r>
      <w:r w:rsidRPr="00227D01">
        <w:rPr>
          <w:spacing w:val="64"/>
          <w:lang w:val="en-GB"/>
        </w:rPr>
        <w:t xml:space="preserve"> </w:t>
      </w:r>
      <w:r w:rsidRPr="00227D01">
        <w:rPr>
          <w:spacing w:val="-1"/>
          <w:lang w:val="en-GB"/>
        </w:rPr>
        <w:t>treatment</w:t>
      </w:r>
      <w:r w:rsidRPr="00227D01">
        <w:rPr>
          <w:lang w:val="en-GB"/>
        </w:rPr>
        <w:t xml:space="preserve"> </w:t>
      </w:r>
      <w:r w:rsidRPr="00227D01">
        <w:rPr>
          <w:spacing w:val="-1"/>
          <w:lang w:val="en-GB"/>
        </w:rPr>
        <w:t>on</w:t>
      </w:r>
      <w:r w:rsidRPr="00227D01">
        <w:rPr>
          <w:spacing w:val="-2"/>
          <w:lang w:val="en-GB"/>
        </w:rPr>
        <w:t xml:space="preserve"> </w:t>
      </w:r>
      <w:r w:rsidRPr="00227D01">
        <w:rPr>
          <w:spacing w:val="-1"/>
          <w:lang w:val="en-GB"/>
        </w:rPr>
        <w:t>fertility.</w:t>
      </w:r>
    </w:p>
    <w:p w14:paraId="10D9D15A" w14:textId="77777777" w:rsidR="00C36BB5" w:rsidRPr="00227D01" w:rsidRDefault="00C36BB5" w:rsidP="00E813F5">
      <w:pPr>
        <w:pStyle w:val="BodyText"/>
        <w:ind w:left="0" w:right="118"/>
        <w:rPr>
          <w:lang w:val="en-GB"/>
        </w:rPr>
      </w:pPr>
    </w:p>
    <w:p w14:paraId="05BF6063" w14:textId="77777777" w:rsidR="00FE5A6A" w:rsidRPr="00227D01" w:rsidRDefault="00FE5A6A" w:rsidP="00E813F5">
      <w:pPr>
        <w:pStyle w:val="BodyText"/>
        <w:ind w:left="0" w:right="118"/>
        <w:rPr>
          <w:lang w:val="en-GB"/>
        </w:rPr>
      </w:pPr>
      <w:r w:rsidRPr="00227D01">
        <w:rPr>
          <w:lang w:val="en-GB"/>
        </w:rPr>
        <w:t>No</w:t>
      </w:r>
      <w:r w:rsidRPr="00227D01">
        <w:rPr>
          <w:spacing w:val="5"/>
          <w:lang w:val="en-GB"/>
        </w:rPr>
        <w:t xml:space="preserve"> </w:t>
      </w:r>
      <w:r w:rsidRPr="00227D01">
        <w:rPr>
          <w:spacing w:val="-1"/>
          <w:lang w:val="en-GB"/>
        </w:rPr>
        <w:t>impairment</w:t>
      </w:r>
      <w:r w:rsidRPr="00227D01">
        <w:rPr>
          <w:spacing w:val="7"/>
          <w:lang w:val="en-GB"/>
        </w:rPr>
        <w:t xml:space="preserve"> </w:t>
      </w:r>
      <w:r w:rsidRPr="00227D01">
        <w:rPr>
          <w:spacing w:val="-2"/>
          <w:lang w:val="en-GB"/>
        </w:rPr>
        <w:t>of</w:t>
      </w:r>
      <w:r w:rsidRPr="00227D01">
        <w:rPr>
          <w:spacing w:val="9"/>
          <w:lang w:val="en-GB"/>
        </w:rPr>
        <w:t xml:space="preserve"> </w:t>
      </w:r>
      <w:r w:rsidRPr="00227D01">
        <w:rPr>
          <w:spacing w:val="-1"/>
          <w:lang w:val="en-GB"/>
        </w:rPr>
        <w:t>fertility</w:t>
      </w:r>
      <w:r w:rsidRPr="00227D01">
        <w:rPr>
          <w:spacing w:val="8"/>
          <w:lang w:val="en-GB"/>
        </w:rPr>
        <w:t xml:space="preserve"> </w:t>
      </w:r>
      <w:r w:rsidRPr="00227D01">
        <w:rPr>
          <w:spacing w:val="-3"/>
          <w:lang w:val="en-GB"/>
        </w:rPr>
        <w:t>was</w:t>
      </w:r>
      <w:r w:rsidRPr="00227D01">
        <w:rPr>
          <w:spacing w:val="8"/>
          <w:lang w:val="en-GB"/>
        </w:rPr>
        <w:t xml:space="preserve"> </w:t>
      </w:r>
      <w:r w:rsidRPr="00227D01">
        <w:rPr>
          <w:spacing w:val="-1"/>
          <w:lang w:val="en-GB"/>
        </w:rPr>
        <w:t>observed</w:t>
      </w:r>
      <w:r w:rsidRPr="00227D01">
        <w:rPr>
          <w:spacing w:val="5"/>
          <w:lang w:val="en-GB"/>
        </w:rPr>
        <w:t xml:space="preserve"> </w:t>
      </w:r>
      <w:r w:rsidRPr="00227D01">
        <w:rPr>
          <w:lang w:val="en-GB"/>
        </w:rPr>
        <w:t>in</w:t>
      </w:r>
      <w:r w:rsidRPr="00227D01">
        <w:rPr>
          <w:spacing w:val="7"/>
          <w:lang w:val="en-GB"/>
        </w:rPr>
        <w:t xml:space="preserve"> </w:t>
      </w:r>
      <w:r w:rsidRPr="00227D01">
        <w:rPr>
          <w:lang w:val="en-GB"/>
        </w:rPr>
        <w:t>a</w:t>
      </w:r>
      <w:r w:rsidRPr="00227D01">
        <w:rPr>
          <w:spacing w:val="3"/>
          <w:lang w:val="en-GB"/>
        </w:rPr>
        <w:t xml:space="preserve"> </w:t>
      </w:r>
      <w:r w:rsidRPr="00227D01">
        <w:rPr>
          <w:spacing w:val="-1"/>
          <w:lang w:val="en-GB"/>
        </w:rPr>
        <w:t>fertility</w:t>
      </w:r>
      <w:r w:rsidRPr="00227D01">
        <w:rPr>
          <w:spacing w:val="5"/>
          <w:lang w:val="en-GB"/>
        </w:rPr>
        <w:t xml:space="preserve"> </w:t>
      </w:r>
      <w:r w:rsidRPr="00227D01">
        <w:rPr>
          <w:spacing w:val="-1"/>
          <w:lang w:val="en-GB"/>
        </w:rPr>
        <w:t>and</w:t>
      </w:r>
      <w:r w:rsidRPr="00227D01">
        <w:rPr>
          <w:spacing w:val="7"/>
          <w:lang w:val="en-GB"/>
        </w:rPr>
        <w:t xml:space="preserve"> </w:t>
      </w:r>
      <w:r w:rsidRPr="00227D01">
        <w:rPr>
          <w:spacing w:val="-1"/>
          <w:lang w:val="en-GB"/>
        </w:rPr>
        <w:t>general</w:t>
      </w:r>
      <w:r w:rsidRPr="00227D01">
        <w:rPr>
          <w:spacing w:val="9"/>
          <w:lang w:val="en-GB"/>
        </w:rPr>
        <w:t xml:space="preserve"> </w:t>
      </w:r>
      <w:r w:rsidRPr="00227D01">
        <w:rPr>
          <w:spacing w:val="-1"/>
          <w:lang w:val="en-GB"/>
        </w:rPr>
        <w:t>reproduction</w:t>
      </w:r>
      <w:r w:rsidRPr="00227D01">
        <w:rPr>
          <w:spacing w:val="7"/>
          <w:lang w:val="en-GB"/>
        </w:rPr>
        <w:t xml:space="preserve"> </w:t>
      </w:r>
      <w:r w:rsidRPr="00227D01">
        <w:rPr>
          <w:spacing w:val="-1"/>
          <w:lang w:val="en-GB"/>
        </w:rPr>
        <w:t>toxicity</w:t>
      </w:r>
      <w:r w:rsidRPr="00227D01">
        <w:rPr>
          <w:spacing w:val="5"/>
          <w:lang w:val="en-GB"/>
        </w:rPr>
        <w:t xml:space="preserve"> </w:t>
      </w:r>
      <w:r w:rsidRPr="00227D01">
        <w:rPr>
          <w:spacing w:val="-1"/>
          <w:lang w:val="en-GB"/>
        </w:rPr>
        <w:t>study</w:t>
      </w:r>
      <w:r w:rsidRPr="00227D01">
        <w:rPr>
          <w:spacing w:val="40"/>
          <w:lang w:val="en-GB"/>
        </w:rPr>
        <w:t xml:space="preserve"> </w:t>
      </w:r>
      <w:r w:rsidRPr="00227D01">
        <w:rPr>
          <w:lang w:val="en-GB"/>
        </w:rPr>
        <w:t>in</w:t>
      </w:r>
      <w:r w:rsidRPr="00227D01">
        <w:rPr>
          <w:spacing w:val="10"/>
          <w:lang w:val="en-GB"/>
        </w:rPr>
        <w:t xml:space="preserve"> </w:t>
      </w:r>
      <w:r w:rsidRPr="00227D01">
        <w:rPr>
          <w:spacing w:val="-1"/>
          <w:lang w:val="en-GB"/>
        </w:rPr>
        <w:t>male</w:t>
      </w:r>
      <w:r w:rsidRPr="00227D01">
        <w:rPr>
          <w:spacing w:val="10"/>
          <w:lang w:val="en-GB"/>
        </w:rPr>
        <w:t xml:space="preserve"> </w:t>
      </w:r>
      <w:r w:rsidRPr="00227D01">
        <w:rPr>
          <w:spacing w:val="-1"/>
          <w:lang w:val="en-GB"/>
        </w:rPr>
        <w:t>and</w:t>
      </w:r>
      <w:r w:rsidRPr="00227D01">
        <w:rPr>
          <w:spacing w:val="7"/>
          <w:lang w:val="en-GB"/>
        </w:rPr>
        <w:t xml:space="preserve"> </w:t>
      </w:r>
      <w:r w:rsidRPr="00227D01">
        <w:rPr>
          <w:lang w:val="en-GB"/>
        </w:rPr>
        <w:t>female</w:t>
      </w:r>
      <w:r w:rsidRPr="00227D01">
        <w:rPr>
          <w:spacing w:val="11"/>
          <w:lang w:val="en-GB"/>
        </w:rPr>
        <w:t xml:space="preserve"> </w:t>
      </w:r>
      <w:r w:rsidRPr="00227D01">
        <w:rPr>
          <w:spacing w:val="-1"/>
          <w:lang w:val="en-GB"/>
        </w:rPr>
        <w:t>mice</w:t>
      </w:r>
      <w:r w:rsidRPr="00227D01">
        <w:rPr>
          <w:spacing w:val="7"/>
          <w:lang w:val="en-GB"/>
        </w:rPr>
        <w:t xml:space="preserve"> </w:t>
      </w:r>
      <w:r w:rsidRPr="00227D01">
        <w:rPr>
          <w:spacing w:val="-1"/>
          <w:lang w:val="en-GB"/>
        </w:rPr>
        <w:t>performed</w:t>
      </w:r>
      <w:r w:rsidRPr="00227D01">
        <w:rPr>
          <w:spacing w:val="12"/>
          <w:lang w:val="en-GB"/>
        </w:rPr>
        <w:t xml:space="preserve"> </w:t>
      </w:r>
      <w:r w:rsidRPr="00227D01">
        <w:rPr>
          <w:spacing w:val="-2"/>
          <w:lang w:val="en-GB"/>
        </w:rPr>
        <w:t>with</w:t>
      </w:r>
      <w:r w:rsidRPr="00227D01">
        <w:rPr>
          <w:spacing w:val="11"/>
          <w:lang w:val="en-GB"/>
        </w:rPr>
        <w:t xml:space="preserve"> </w:t>
      </w:r>
      <w:r w:rsidRPr="00227D01">
        <w:rPr>
          <w:lang w:val="en-GB"/>
        </w:rPr>
        <w:t>a</w:t>
      </w:r>
      <w:r w:rsidRPr="00227D01">
        <w:rPr>
          <w:spacing w:val="10"/>
          <w:lang w:val="en-GB"/>
        </w:rPr>
        <w:t xml:space="preserve"> </w:t>
      </w:r>
      <w:r w:rsidRPr="00227D01">
        <w:rPr>
          <w:spacing w:val="-1"/>
          <w:lang w:val="en-GB"/>
        </w:rPr>
        <w:t>homologous</w:t>
      </w:r>
      <w:r w:rsidRPr="00227D01">
        <w:rPr>
          <w:spacing w:val="11"/>
          <w:lang w:val="en-GB"/>
        </w:rPr>
        <w:t xml:space="preserve"> </w:t>
      </w:r>
      <w:r w:rsidRPr="00227D01">
        <w:rPr>
          <w:spacing w:val="-1"/>
          <w:lang w:val="en-GB"/>
        </w:rPr>
        <w:t>antibody</w:t>
      </w:r>
      <w:r w:rsidRPr="00227D01">
        <w:rPr>
          <w:spacing w:val="8"/>
          <w:lang w:val="en-GB"/>
        </w:rPr>
        <w:t xml:space="preserve"> </w:t>
      </w:r>
      <w:r w:rsidRPr="00227D01">
        <w:rPr>
          <w:spacing w:val="-1"/>
          <w:lang w:val="en-GB"/>
        </w:rPr>
        <w:t>that</w:t>
      </w:r>
      <w:r w:rsidRPr="00227D01">
        <w:rPr>
          <w:spacing w:val="9"/>
          <w:lang w:val="en-GB"/>
        </w:rPr>
        <w:t xml:space="preserve"> </w:t>
      </w:r>
      <w:r w:rsidRPr="00227D01">
        <w:rPr>
          <w:spacing w:val="-1"/>
          <w:lang w:val="en-GB"/>
        </w:rPr>
        <w:t>inhibits</w:t>
      </w:r>
      <w:r w:rsidRPr="00227D01">
        <w:rPr>
          <w:spacing w:val="10"/>
          <w:lang w:val="en-GB"/>
        </w:rPr>
        <w:t xml:space="preserve"> </w:t>
      </w:r>
      <w:r w:rsidRPr="00227D01">
        <w:rPr>
          <w:spacing w:val="-1"/>
          <w:lang w:val="en-GB"/>
        </w:rPr>
        <w:t>IL-5</w:t>
      </w:r>
      <w:r w:rsidRPr="00227D01">
        <w:rPr>
          <w:spacing w:val="10"/>
          <w:lang w:val="en-GB"/>
        </w:rPr>
        <w:t xml:space="preserve"> </w:t>
      </w:r>
      <w:r w:rsidRPr="00227D01">
        <w:rPr>
          <w:lang w:val="en-GB"/>
        </w:rPr>
        <w:t>in</w:t>
      </w:r>
      <w:r w:rsidRPr="00227D01">
        <w:rPr>
          <w:spacing w:val="10"/>
          <w:lang w:val="en-GB"/>
        </w:rPr>
        <w:t xml:space="preserve"> </w:t>
      </w:r>
      <w:r w:rsidRPr="00227D01">
        <w:rPr>
          <w:spacing w:val="-1"/>
          <w:lang w:val="en-GB"/>
        </w:rPr>
        <w:t>mice.</w:t>
      </w:r>
      <w:r w:rsidRPr="00227D01">
        <w:rPr>
          <w:spacing w:val="48"/>
          <w:lang w:val="en-GB"/>
        </w:rPr>
        <w:t xml:space="preserve"> </w:t>
      </w:r>
      <w:r w:rsidRPr="00227D01">
        <w:rPr>
          <w:lang w:val="en-GB"/>
        </w:rPr>
        <w:t>This</w:t>
      </w:r>
      <w:r w:rsidRPr="00227D01">
        <w:rPr>
          <w:spacing w:val="-2"/>
          <w:lang w:val="en-GB"/>
        </w:rPr>
        <w:t xml:space="preserve"> </w:t>
      </w:r>
      <w:r w:rsidRPr="00227D01">
        <w:rPr>
          <w:spacing w:val="-1"/>
          <w:lang w:val="en-GB"/>
        </w:rPr>
        <w:t>study</w:t>
      </w:r>
      <w:r w:rsidRPr="00227D01">
        <w:rPr>
          <w:spacing w:val="-4"/>
          <w:lang w:val="en-GB"/>
        </w:rPr>
        <w:t xml:space="preserve"> </w:t>
      </w:r>
      <w:r w:rsidRPr="00227D01">
        <w:rPr>
          <w:lang w:val="en-GB"/>
        </w:rPr>
        <w:t>did</w:t>
      </w:r>
      <w:r w:rsidRPr="00227D01">
        <w:rPr>
          <w:spacing w:val="-2"/>
          <w:lang w:val="en-GB"/>
        </w:rPr>
        <w:t xml:space="preserve"> </w:t>
      </w:r>
      <w:r w:rsidRPr="00227D01">
        <w:rPr>
          <w:spacing w:val="-1"/>
          <w:lang w:val="en-GB"/>
        </w:rPr>
        <w:t>not</w:t>
      </w:r>
      <w:r w:rsidRPr="00227D01">
        <w:rPr>
          <w:lang w:val="en-GB"/>
        </w:rPr>
        <w:t xml:space="preserve"> </w:t>
      </w:r>
      <w:r w:rsidRPr="00227D01">
        <w:rPr>
          <w:spacing w:val="-1"/>
          <w:lang w:val="en-GB"/>
        </w:rPr>
        <w:t>include</w:t>
      </w:r>
      <w:r w:rsidRPr="00227D01">
        <w:rPr>
          <w:spacing w:val="-2"/>
          <w:lang w:val="en-GB"/>
        </w:rPr>
        <w:t xml:space="preserve"> </w:t>
      </w:r>
      <w:r w:rsidRPr="00227D01">
        <w:rPr>
          <w:lang w:val="en-GB"/>
        </w:rPr>
        <w:t>a</w:t>
      </w:r>
      <w:r w:rsidRPr="00227D01">
        <w:rPr>
          <w:spacing w:val="-2"/>
          <w:lang w:val="en-GB"/>
        </w:rPr>
        <w:t xml:space="preserve"> </w:t>
      </w:r>
      <w:r w:rsidRPr="00227D01">
        <w:rPr>
          <w:spacing w:val="-1"/>
          <w:lang w:val="en-GB"/>
        </w:rPr>
        <w:t>littering</w:t>
      </w:r>
      <w:r w:rsidRPr="00227D01">
        <w:rPr>
          <w:spacing w:val="-2"/>
          <w:lang w:val="en-GB"/>
        </w:rPr>
        <w:t xml:space="preserve"> </w:t>
      </w:r>
      <w:r w:rsidRPr="00227D01">
        <w:rPr>
          <w:spacing w:val="-1"/>
          <w:lang w:val="en-GB"/>
        </w:rPr>
        <w:t>or functional</w:t>
      </w:r>
      <w:r w:rsidRPr="00227D01">
        <w:rPr>
          <w:lang w:val="en-GB"/>
        </w:rPr>
        <w:t xml:space="preserve"> </w:t>
      </w:r>
      <w:r w:rsidRPr="00227D01">
        <w:rPr>
          <w:spacing w:val="-1"/>
          <w:lang w:val="en-GB"/>
        </w:rPr>
        <w:t>F1</w:t>
      </w:r>
      <w:r w:rsidRPr="00227D01">
        <w:rPr>
          <w:spacing w:val="-2"/>
          <w:lang w:val="en-GB"/>
        </w:rPr>
        <w:t xml:space="preserve"> </w:t>
      </w:r>
      <w:r w:rsidRPr="00227D01">
        <w:rPr>
          <w:spacing w:val="-1"/>
          <w:lang w:val="en-GB"/>
        </w:rPr>
        <w:t>assessment.</w:t>
      </w:r>
    </w:p>
    <w:p w14:paraId="19E17A27" w14:textId="77777777" w:rsidR="00FE5A6A" w:rsidRPr="00227D01" w:rsidRDefault="00FE5A6A" w:rsidP="001E5051">
      <w:pPr>
        <w:spacing w:before="14" w:line="220" w:lineRule="exact"/>
        <w:rPr>
          <w:rFonts w:ascii="Arial" w:hAnsi="Arial" w:cs="Arial"/>
          <w:lang w:val="en-GB"/>
        </w:rPr>
      </w:pPr>
    </w:p>
    <w:p w14:paraId="178AC118" w14:textId="77777777" w:rsidR="009F5603" w:rsidRPr="00227D01" w:rsidRDefault="00FE5A6A"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 xml:space="preserve">Use in Pregnancy </w:t>
      </w:r>
    </w:p>
    <w:p w14:paraId="7A17E8E1" w14:textId="7008AABB" w:rsidR="00FE5A6A" w:rsidRPr="00227D01" w:rsidRDefault="00FE5A6A" w:rsidP="004300CE">
      <w:pPr>
        <w:pStyle w:val="BodyText"/>
        <w:ind w:left="0" w:right="120"/>
        <w:rPr>
          <w:b/>
          <w:spacing w:val="-1"/>
          <w:lang w:val="en-GB"/>
        </w:rPr>
      </w:pPr>
      <w:r w:rsidRPr="00227D01">
        <w:rPr>
          <w:b/>
          <w:spacing w:val="-1"/>
          <w:lang w:val="en-GB"/>
        </w:rPr>
        <w:t>(Category B1)</w:t>
      </w:r>
    </w:p>
    <w:p w14:paraId="024E0138" w14:textId="77777777" w:rsidR="00FE5A6A" w:rsidRPr="00227D01" w:rsidRDefault="00FE5A6A" w:rsidP="001E5051">
      <w:pPr>
        <w:keepNext/>
        <w:widowControl/>
        <w:spacing w:before="6" w:line="240" w:lineRule="exact"/>
        <w:rPr>
          <w:rFonts w:ascii="Arial" w:hAnsi="Arial" w:cs="Arial"/>
          <w:lang w:val="en-GB"/>
        </w:rPr>
      </w:pPr>
    </w:p>
    <w:p w14:paraId="05917007" w14:textId="43ED242B" w:rsidR="00FE5A6A" w:rsidRPr="00BA0CCC" w:rsidRDefault="00FE5A6A" w:rsidP="00E813F5">
      <w:pPr>
        <w:pStyle w:val="BodyText"/>
        <w:ind w:left="0" w:right="119"/>
        <w:rPr>
          <w:lang w:val="en-GB"/>
        </w:rPr>
      </w:pPr>
      <w:r w:rsidRPr="00227D01">
        <w:rPr>
          <w:lang w:val="en-GB"/>
        </w:rPr>
        <w:t>The</w:t>
      </w:r>
      <w:r w:rsidRPr="00227D01">
        <w:rPr>
          <w:spacing w:val="15"/>
          <w:lang w:val="en-GB"/>
        </w:rPr>
        <w:t xml:space="preserve"> </w:t>
      </w:r>
      <w:r w:rsidRPr="00227D01">
        <w:rPr>
          <w:spacing w:val="-1"/>
          <w:lang w:val="en-GB"/>
        </w:rPr>
        <w:t>effect</w:t>
      </w:r>
      <w:r w:rsidRPr="00227D01">
        <w:rPr>
          <w:spacing w:val="14"/>
          <w:lang w:val="en-GB"/>
        </w:rPr>
        <w:t xml:space="preserve"> </w:t>
      </w:r>
      <w:r w:rsidRPr="00227D01">
        <w:rPr>
          <w:spacing w:val="-2"/>
          <w:lang w:val="en-GB"/>
        </w:rPr>
        <w:t>of</w:t>
      </w:r>
      <w:r w:rsidRPr="00227D01">
        <w:rPr>
          <w:spacing w:val="19"/>
          <w:lang w:val="en-GB"/>
        </w:rPr>
        <w:t xml:space="preserve"> </w:t>
      </w:r>
      <w:r w:rsidRPr="00227D01">
        <w:rPr>
          <w:spacing w:val="-1"/>
          <w:lang w:val="en-GB"/>
        </w:rPr>
        <w:t>NUCALA</w:t>
      </w:r>
      <w:r w:rsidRPr="00227D01">
        <w:rPr>
          <w:spacing w:val="17"/>
          <w:lang w:val="en-GB"/>
        </w:rPr>
        <w:t xml:space="preserve"> </w:t>
      </w:r>
      <w:r w:rsidRPr="00227D01">
        <w:rPr>
          <w:spacing w:val="-2"/>
          <w:lang w:val="en-GB"/>
        </w:rPr>
        <w:t>on</w:t>
      </w:r>
      <w:r w:rsidRPr="00227D01">
        <w:rPr>
          <w:spacing w:val="15"/>
          <w:lang w:val="en-GB"/>
        </w:rPr>
        <w:t xml:space="preserve"> </w:t>
      </w:r>
      <w:r w:rsidRPr="00227D01">
        <w:rPr>
          <w:spacing w:val="-1"/>
          <w:lang w:val="en-GB"/>
        </w:rPr>
        <w:t>human</w:t>
      </w:r>
      <w:r w:rsidRPr="00227D01">
        <w:rPr>
          <w:spacing w:val="15"/>
          <w:lang w:val="en-GB"/>
        </w:rPr>
        <w:t xml:space="preserve"> </w:t>
      </w:r>
      <w:r w:rsidRPr="00227D01">
        <w:rPr>
          <w:spacing w:val="-1"/>
          <w:lang w:val="en-GB"/>
        </w:rPr>
        <w:t>pregnancy</w:t>
      </w:r>
      <w:r w:rsidRPr="00227D01">
        <w:rPr>
          <w:spacing w:val="15"/>
          <w:lang w:val="en-GB"/>
        </w:rPr>
        <w:t xml:space="preserve"> </w:t>
      </w:r>
      <w:r w:rsidRPr="00227D01">
        <w:rPr>
          <w:lang w:val="en-GB"/>
        </w:rPr>
        <w:t>is</w:t>
      </w:r>
      <w:r w:rsidRPr="00227D01">
        <w:rPr>
          <w:spacing w:val="15"/>
          <w:lang w:val="en-GB"/>
        </w:rPr>
        <w:t xml:space="preserve"> </w:t>
      </w:r>
      <w:r w:rsidRPr="00227D01">
        <w:rPr>
          <w:spacing w:val="-2"/>
          <w:lang w:val="en-GB"/>
        </w:rPr>
        <w:t>unknown.</w:t>
      </w:r>
      <w:r w:rsidRPr="00227D01">
        <w:rPr>
          <w:spacing w:val="16"/>
          <w:lang w:val="en-GB"/>
        </w:rPr>
        <w:t xml:space="preserve"> </w:t>
      </w:r>
      <w:r w:rsidRPr="00227D01">
        <w:rPr>
          <w:lang w:val="en-GB"/>
        </w:rPr>
        <w:t>No</w:t>
      </w:r>
      <w:r w:rsidRPr="00227D01">
        <w:rPr>
          <w:spacing w:val="15"/>
          <w:lang w:val="en-GB"/>
        </w:rPr>
        <w:t xml:space="preserve"> </w:t>
      </w:r>
      <w:r w:rsidRPr="00227D01">
        <w:rPr>
          <w:spacing w:val="-1"/>
          <w:lang w:val="en-GB"/>
        </w:rPr>
        <w:t>treatment</w:t>
      </w:r>
      <w:r w:rsidR="00C36BB5" w:rsidRPr="00227D01">
        <w:rPr>
          <w:spacing w:val="-1"/>
          <w:lang w:val="en-GB"/>
        </w:rPr>
        <w:t>-</w:t>
      </w:r>
      <w:r w:rsidRPr="00227D01">
        <w:rPr>
          <w:spacing w:val="-1"/>
          <w:lang w:val="en-GB"/>
        </w:rPr>
        <w:t>related</w:t>
      </w:r>
      <w:r w:rsidRPr="00227D01">
        <w:rPr>
          <w:spacing w:val="15"/>
          <w:lang w:val="en-GB"/>
        </w:rPr>
        <w:t xml:space="preserve"> </w:t>
      </w:r>
      <w:r w:rsidRPr="00227D01">
        <w:rPr>
          <w:spacing w:val="-1"/>
          <w:lang w:val="en-GB"/>
        </w:rPr>
        <w:t>effects</w:t>
      </w:r>
      <w:r w:rsidRPr="00227D01">
        <w:rPr>
          <w:spacing w:val="15"/>
          <w:lang w:val="en-GB"/>
        </w:rPr>
        <w:t xml:space="preserve"> </w:t>
      </w:r>
      <w:r w:rsidRPr="00227D01">
        <w:rPr>
          <w:spacing w:val="-1"/>
          <w:lang w:val="en-GB"/>
        </w:rPr>
        <w:t>on</w:t>
      </w:r>
      <w:r w:rsidRPr="00227D01">
        <w:rPr>
          <w:spacing w:val="64"/>
          <w:lang w:val="en-GB"/>
        </w:rPr>
        <w:t xml:space="preserve"> </w:t>
      </w:r>
      <w:r w:rsidRPr="00227D01">
        <w:rPr>
          <w:spacing w:val="-1"/>
          <w:lang w:val="en-GB"/>
        </w:rPr>
        <w:t>embryo</w:t>
      </w:r>
      <w:r w:rsidR="00AB2453" w:rsidRPr="00227D01">
        <w:rPr>
          <w:spacing w:val="-1"/>
          <w:lang w:val="en-GB"/>
        </w:rPr>
        <w:t>-</w:t>
      </w:r>
      <w:r w:rsidR="0035696E" w:rsidRPr="0086434E">
        <w:rPr>
          <w:spacing w:val="-1"/>
          <w:lang w:val="en-GB"/>
        </w:rPr>
        <w:t>foetal</w:t>
      </w:r>
      <w:r w:rsidRPr="00BA0CCC">
        <w:rPr>
          <w:lang w:val="en-GB"/>
        </w:rPr>
        <w:t xml:space="preserve"> </w:t>
      </w:r>
      <w:r w:rsidRPr="00BA0CCC">
        <w:rPr>
          <w:spacing w:val="-1"/>
          <w:lang w:val="en-GB"/>
        </w:rPr>
        <w:t>or</w:t>
      </w:r>
      <w:r w:rsidRPr="00BA0CCC">
        <w:rPr>
          <w:spacing w:val="-3"/>
          <w:lang w:val="en-GB"/>
        </w:rPr>
        <w:t xml:space="preserve"> </w:t>
      </w:r>
      <w:r w:rsidRPr="00BA0CCC">
        <w:rPr>
          <w:spacing w:val="-1"/>
          <w:lang w:val="en-GB"/>
        </w:rPr>
        <w:t>postnatal</w:t>
      </w:r>
      <w:r w:rsidRPr="00BA0CCC">
        <w:rPr>
          <w:spacing w:val="2"/>
          <w:lang w:val="en-GB"/>
        </w:rPr>
        <w:t xml:space="preserve"> </w:t>
      </w:r>
      <w:r w:rsidRPr="00BA0CCC">
        <w:rPr>
          <w:spacing w:val="-1"/>
          <w:lang w:val="en-GB"/>
        </w:rPr>
        <w:t>development</w:t>
      </w:r>
      <w:r w:rsidRPr="00BA0CCC">
        <w:rPr>
          <w:spacing w:val="-3"/>
          <w:lang w:val="en-GB"/>
        </w:rPr>
        <w:t xml:space="preserve"> </w:t>
      </w:r>
      <w:r w:rsidRPr="00BA0CCC">
        <w:rPr>
          <w:lang w:val="en-GB"/>
        </w:rPr>
        <w:t>have</w:t>
      </w:r>
      <w:r w:rsidRPr="00BA0CCC">
        <w:rPr>
          <w:spacing w:val="-2"/>
          <w:lang w:val="en-GB"/>
        </w:rPr>
        <w:t xml:space="preserve"> </w:t>
      </w:r>
      <w:r w:rsidRPr="00BA0CCC">
        <w:rPr>
          <w:spacing w:val="-1"/>
          <w:lang w:val="en-GB"/>
        </w:rPr>
        <w:t>been</w:t>
      </w:r>
      <w:r w:rsidRPr="00BA0CCC">
        <w:rPr>
          <w:spacing w:val="-2"/>
          <w:lang w:val="en-GB"/>
        </w:rPr>
        <w:t xml:space="preserve"> </w:t>
      </w:r>
      <w:r w:rsidRPr="00BA0CCC">
        <w:rPr>
          <w:spacing w:val="-1"/>
          <w:lang w:val="en-GB"/>
        </w:rPr>
        <w:t>shown</w:t>
      </w:r>
      <w:r w:rsidRPr="00BA0CCC">
        <w:rPr>
          <w:spacing w:val="-2"/>
          <w:lang w:val="en-GB"/>
        </w:rPr>
        <w:t xml:space="preserve"> </w:t>
      </w:r>
      <w:r w:rsidRPr="00BA0CCC">
        <w:rPr>
          <w:lang w:val="en-GB"/>
        </w:rPr>
        <w:t>in</w:t>
      </w:r>
      <w:r w:rsidRPr="00BA0CCC">
        <w:rPr>
          <w:spacing w:val="-2"/>
          <w:lang w:val="en-GB"/>
        </w:rPr>
        <w:t xml:space="preserve"> </w:t>
      </w:r>
      <w:r w:rsidRPr="00BA0CCC">
        <w:rPr>
          <w:spacing w:val="-1"/>
          <w:lang w:val="en-GB"/>
        </w:rPr>
        <w:t>animal</w:t>
      </w:r>
      <w:r w:rsidRPr="00BA0CCC">
        <w:rPr>
          <w:lang w:val="en-GB"/>
        </w:rPr>
        <w:t xml:space="preserve"> </w:t>
      </w:r>
      <w:r w:rsidRPr="00BA0CCC">
        <w:rPr>
          <w:spacing w:val="-1"/>
          <w:lang w:val="en-GB"/>
        </w:rPr>
        <w:t>studies.</w:t>
      </w:r>
    </w:p>
    <w:p w14:paraId="3783763E" w14:textId="77777777" w:rsidR="00FE5A6A" w:rsidRPr="00BA0CCC" w:rsidRDefault="00FE5A6A" w:rsidP="001E5051">
      <w:pPr>
        <w:spacing w:before="19" w:line="220" w:lineRule="exact"/>
        <w:rPr>
          <w:rFonts w:ascii="Arial" w:hAnsi="Arial" w:cs="Arial"/>
          <w:lang w:val="en-GB"/>
        </w:rPr>
      </w:pPr>
    </w:p>
    <w:p w14:paraId="53888589" w14:textId="1041AB6D" w:rsidR="00AC493A" w:rsidRPr="00227D01" w:rsidRDefault="00AC493A" w:rsidP="00AC493A">
      <w:pPr>
        <w:pStyle w:val="BodyText"/>
        <w:ind w:left="0" w:right="117"/>
        <w:jc w:val="both"/>
        <w:rPr>
          <w:rFonts w:cs="Arial"/>
          <w:lang w:val="en-GB"/>
        </w:rPr>
      </w:pPr>
      <w:r w:rsidRPr="00BA0CCC">
        <w:rPr>
          <w:rFonts w:cs="Arial"/>
          <w:spacing w:val="-1"/>
          <w:lang w:val="en-GB"/>
        </w:rPr>
        <w:t>In</w:t>
      </w:r>
      <w:r w:rsidRPr="00BA0CCC">
        <w:rPr>
          <w:rFonts w:cs="Arial"/>
          <w:spacing w:val="17"/>
          <w:lang w:val="en-GB"/>
        </w:rPr>
        <w:t xml:space="preserve"> </w:t>
      </w:r>
      <w:r w:rsidRPr="00BA0CCC">
        <w:rPr>
          <w:rFonts w:cs="Arial"/>
          <w:spacing w:val="-1"/>
          <w:lang w:val="en-GB"/>
        </w:rPr>
        <w:t>cynomolgus</w:t>
      </w:r>
      <w:r w:rsidRPr="00BA0CCC">
        <w:rPr>
          <w:rFonts w:cs="Arial"/>
          <w:spacing w:val="18"/>
          <w:lang w:val="en-GB"/>
        </w:rPr>
        <w:t xml:space="preserve"> </w:t>
      </w:r>
      <w:r w:rsidRPr="00BA0CCC">
        <w:rPr>
          <w:rFonts w:cs="Arial"/>
          <w:spacing w:val="-1"/>
          <w:lang w:val="en-GB"/>
        </w:rPr>
        <w:t>monkeys,</w:t>
      </w:r>
      <w:r w:rsidRPr="00BA0CCC">
        <w:rPr>
          <w:rFonts w:cs="Arial"/>
          <w:spacing w:val="16"/>
          <w:lang w:val="en-GB"/>
        </w:rPr>
        <w:t xml:space="preserve"> </w:t>
      </w:r>
      <w:r w:rsidRPr="00BA0CCC">
        <w:rPr>
          <w:rFonts w:cs="Arial"/>
          <w:spacing w:val="-1"/>
          <w:lang w:val="en-GB"/>
        </w:rPr>
        <w:t>mepolizumab</w:t>
      </w:r>
      <w:r w:rsidRPr="00BA0CCC">
        <w:rPr>
          <w:rFonts w:cs="Arial"/>
          <w:spacing w:val="17"/>
          <w:lang w:val="en-GB"/>
        </w:rPr>
        <w:t xml:space="preserve"> </w:t>
      </w:r>
      <w:r w:rsidRPr="00BA0CCC">
        <w:rPr>
          <w:rFonts w:cs="Arial"/>
          <w:spacing w:val="-1"/>
          <w:lang w:val="en-GB"/>
        </w:rPr>
        <w:t>had</w:t>
      </w:r>
      <w:r w:rsidRPr="00BA0CCC">
        <w:rPr>
          <w:rFonts w:cs="Arial"/>
          <w:spacing w:val="17"/>
          <w:lang w:val="en-GB"/>
        </w:rPr>
        <w:t xml:space="preserve"> </w:t>
      </w:r>
      <w:r w:rsidRPr="00BA0CCC">
        <w:rPr>
          <w:rFonts w:cs="Arial"/>
          <w:spacing w:val="-1"/>
          <w:lang w:val="en-GB"/>
        </w:rPr>
        <w:t>no</w:t>
      </w:r>
      <w:r w:rsidRPr="00BA0CCC">
        <w:rPr>
          <w:rFonts w:cs="Arial"/>
          <w:spacing w:val="17"/>
          <w:lang w:val="en-GB"/>
        </w:rPr>
        <w:t xml:space="preserve"> </w:t>
      </w:r>
      <w:r w:rsidRPr="00BA0CCC">
        <w:rPr>
          <w:rFonts w:cs="Arial"/>
          <w:spacing w:val="-1"/>
          <w:lang w:val="en-GB"/>
        </w:rPr>
        <w:t>effect</w:t>
      </w:r>
      <w:r w:rsidRPr="00BA0CCC">
        <w:rPr>
          <w:rFonts w:cs="Arial"/>
          <w:spacing w:val="16"/>
          <w:lang w:val="en-GB"/>
        </w:rPr>
        <w:t xml:space="preserve"> </w:t>
      </w:r>
      <w:r w:rsidRPr="00BA0CCC">
        <w:rPr>
          <w:rFonts w:cs="Arial"/>
          <w:spacing w:val="-1"/>
          <w:lang w:val="en-GB"/>
        </w:rPr>
        <w:t>on</w:t>
      </w:r>
      <w:r w:rsidRPr="00BA0CCC">
        <w:rPr>
          <w:rFonts w:cs="Arial"/>
          <w:spacing w:val="17"/>
          <w:lang w:val="en-GB"/>
        </w:rPr>
        <w:t xml:space="preserve"> </w:t>
      </w:r>
      <w:r w:rsidRPr="00BA0CCC">
        <w:rPr>
          <w:rFonts w:cs="Arial"/>
          <w:spacing w:val="-1"/>
          <w:lang w:val="en-GB"/>
        </w:rPr>
        <w:t>pregnancy</w:t>
      </w:r>
      <w:r w:rsidRPr="00BA0CCC">
        <w:rPr>
          <w:rFonts w:cs="Arial"/>
          <w:spacing w:val="15"/>
          <w:lang w:val="en-GB"/>
        </w:rPr>
        <w:t xml:space="preserve"> </w:t>
      </w:r>
      <w:r w:rsidRPr="00BA0CCC">
        <w:rPr>
          <w:rFonts w:cs="Arial"/>
          <w:spacing w:val="-1"/>
          <w:lang w:val="en-GB"/>
        </w:rPr>
        <w:t>or</w:t>
      </w:r>
      <w:r w:rsidRPr="00BA0CCC">
        <w:rPr>
          <w:rFonts w:cs="Arial"/>
          <w:spacing w:val="16"/>
          <w:lang w:val="en-GB"/>
        </w:rPr>
        <w:t xml:space="preserve"> </w:t>
      </w:r>
      <w:r w:rsidRPr="00BA0CCC">
        <w:rPr>
          <w:rFonts w:cs="Arial"/>
          <w:spacing w:val="-1"/>
          <w:lang w:val="en-GB"/>
        </w:rPr>
        <w:t>on</w:t>
      </w:r>
      <w:r w:rsidRPr="00BA0CCC">
        <w:rPr>
          <w:rFonts w:cs="Arial"/>
          <w:spacing w:val="17"/>
          <w:lang w:val="en-GB"/>
        </w:rPr>
        <w:t xml:space="preserve"> </w:t>
      </w:r>
      <w:r w:rsidRPr="00BA0CCC">
        <w:rPr>
          <w:rFonts w:cs="Arial"/>
          <w:spacing w:val="-1"/>
          <w:lang w:val="en-GB"/>
        </w:rPr>
        <w:t>embryonic/</w:t>
      </w:r>
      <w:r w:rsidR="0035696E" w:rsidRPr="0086434E">
        <w:rPr>
          <w:rFonts w:cs="Arial"/>
          <w:spacing w:val="-1"/>
          <w:lang w:val="en-GB"/>
        </w:rPr>
        <w:t>foetal</w:t>
      </w:r>
      <w:r w:rsidRPr="00227D01">
        <w:rPr>
          <w:rFonts w:cs="Arial"/>
          <w:spacing w:val="34"/>
          <w:lang w:val="en-GB"/>
        </w:rPr>
        <w:t xml:space="preserve"> </w:t>
      </w:r>
      <w:r w:rsidRPr="00227D01">
        <w:rPr>
          <w:rFonts w:cs="Arial"/>
          <w:spacing w:val="-1"/>
          <w:lang w:val="en-GB"/>
        </w:rPr>
        <w:t>and</w:t>
      </w:r>
      <w:r w:rsidRPr="00227D01">
        <w:rPr>
          <w:rFonts w:cs="Arial"/>
          <w:spacing w:val="7"/>
          <w:lang w:val="en-GB"/>
        </w:rPr>
        <w:t xml:space="preserve"> </w:t>
      </w:r>
      <w:r w:rsidRPr="00227D01">
        <w:rPr>
          <w:rFonts w:cs="Arial"/>
          <w:spacing w:val="-1"/>
          <w:lang w:val="en-GB"/>
        </w:rPr>
        <w:t>postnatal</w:t>
      </w:r>
      <w:r w:rsidRPr="00227D01">
        <w:rPr>
          <w:rFonts w:cs="Arial"/>
          <w:spacing w:val="9"/>
          <w:lang w:val="en-GB"/>
        </w:rPr>
        <w:t xml:space="preserve"> </w:t>
      </w:r>
      <w:r w:rsidRPr="00227D01">
        <w:rPr>
          <w:rFonts w:cs="Arial"/>
          <w:spacing w:val="-1"/>
          <w:lang w:val="en-GB"/>
        </w:rPr>
        <w:t>development</w:t>
      </w:r>
      <w:r w:rsidRPr="00227D01">
        <w:rPr>
          <w:rFonts w:cs="Arial"/>
          <w:spacing w:val="7"/>
          <w:lang w:val="en-GB"/>
        </w:rPr>
        <w:t xml:space="preserve"> </w:t>
      </w:r>
      <w:r w:rsidRPr="00227D01">
        <w:rPr>
          <w:rFonts w:cs="Arial"/>
          <w:spacing w:val="-1"/>
          <w:lang w:val="en-GB"/>
        </w:rPr>
        <w:t>(including</w:t>
      </w:r>
      <w:r w:rsidRPr="00227D01">
        <w:rPr>
          <w:rFonts w:cs="Arial"/>
          <w:spacing w:val="5"/>
          <w:lang w:val="en-GB"/>
        </w:rPr>
        <w:t xml:space="preserve"> </w:t>
      </w:r>
      <w:r w:rsidRPr="00227D01">
        <w:rPr>
          <w:rFonts w:cs="Arial"/>
          <w:spacing w:val="-1"/>
          <w:lang w:val="en-GB"/>
        </w:rPr>
        <w:t>immune</w:t>
      </w:r>
      <w:r w:rsidRPr="00227D01">
        <w:rPr>
          <w:rFonts w:cs="Arial"/>
          <w:spacing w:val="5"/>
          <w:lang w:val="en-GB"/>
        </w:rPr>
        <w:t xml:space="preserve"> </w:t>
      </w:r>
      <w:r w:rsidRPr="00227D01">
        <w:rPr>
          <w:rFonts w:cs="Arial"/>
          <w:spacing w:val="-1"/>
          <w:lang w:val="en-GB"/>
        </w:rPr>
        <w:t>function)</w:t>
      </w:r>
      <w:r w:rsidRPr="00227D01">
        <w:rPr>
          <w:rFonts w:cs="Arial"/>
          <w:spacing w:val="6"/>
          <w:lang w:val="en-GB"/>
        </w:rPr>
        <w:t xml:space="preserve"> </w:t>
      </w:r>
      <w:r w:rsidRPr="00227D01">
        <w:rPr>
          <w:rFonts w:cs="Arial"/>
          <w:spacing w:val="-1"/>
          <w:lang w:val="en-GB"/>
        </w:rPr>
        <w:t>of</w:t>
      </w:r>
      <w:r w:rsidRPr="00227D01">
        <w:rPr>
          <w:rFonts w:cs="Arial"/>
          <w:spacing w:val="11"/>
          <w:lang w:val="en-GB"/>
        </w:rPr>
        <w:t xml:space="preserve"> </w:t>
      </w:r>
      <w:r w:rsidRPr="00227D01">
        <w:rPr>
          <w:rFonts w:cs="Arial"/>
          <w:spacing w:val="-1"/>
          <w:lang w:val="en-GB"/>
        </w:rPr>
        <w:t>the</w:t>
      </w:r>
      <w:r w:rsidRPr="00227D01">
        <w:rPr>
          <w:rFonts w:cs="Arial"/>
          <w:spacing w:val="7"/>
          <w:lang w:val="en-GB"/>
        </w:rPr>
        <w:t xml:space="preserve"> </w:t>
      </w:r>
      <w:r w:rsidRPr="00227D01">
        <w:rPr>
          <w:rFonts w:cs="Arial"/>
          <w:spacing w:val="-1"/>
          <w:lang w:val="en-GB"/>
        </w:rPr>
        <w:t>offspring</w:t>
      </w:r>
      <w:r w:rsidRPr="00227D01">
        <w:rPr>
          <w:rFonts w:cs="Arial"/>
          <w:spacing w:val="11"/>
          <w:lang w:val="en-GB"/>
        </w:rPr>
        <w:t xml:space="preserve"> </w:t>
      </w:r>
      <w:r w:rsidRPr="00227D01">
        <w:rPr>
          <w:rFonts w:cs="Arial"/>
          <w:spacing w:val="-2"/>
          <w:lang w:val="en-GB"/>
        </w:rPr>
        <w:t>when</w:t>
      </w:r>
      <w:r w:rsidRPr="00227D01">
        <w:rPr>
          <w:rFonts w:cs="Arial"/>
          <w:spacing w:val="7"/>
          <w:lang w:val="en-GB"/>
        </w:rPr>
        <w:t xml:space="preserve"> </w:t>
      </w:r>
      <w:r w:rsidRPr="00227D01">
        <w:rPr>
          <w:rFonts w:cs="Arial"/>
          <w:spacing w:val="-1"/>
          <w:lang w:val="en-GB"/>
        </w:rPr>
        <w:t>given</w:t>
      </w:r>
      <w:r w:rsidRPr="00227D01">
        <w:rPr>
          <w:rFonts w:cs="Arial"/>
          <w:spacing w:val="7"/>
          <w:lang w:val="en-GB"/>
        </w:rPr>
        <w:t xml:space="preserve"> </w:t>
      </w:r>
      <w:r w:rsidRPr="00227D01">
        <w:rPr>
          <w:rFonts w:cs="Arial"/>
          <w:spacing w:val="-1"/>
          <w:lang w:val="en-GB"/>
        </w:rPr>
        <w:t>doses</w:t>
      </w:r>
      <w:r w:rsidRPr="00227D01">
        <w:rPr>
          <w:rFonts w:cs="Arial"/>
          <w:spacing w:val="58"/>
          <w:lang w:val="en-GB"/>
        </w:rPr>
        <w:t xml:space="preserve"> </w:t>
      </w:r>
      <w:r w:rsidRPr="00227D01">
        <w:rPr>
          <w:rFonts w:cs="Arial"/>
          <w:spacing w:val="-1"/>
          <w:lang w:val="en-GB"/>
        </w:rPr>
        <w:t>up</w:t>
      </w:r>
      <w:r w:rsidRPr="00227D01">
        <w:rPr>
          <w:rFonts w:cs="Arial"/>
          <w:spacing w:val="7"/>
          <w:lang w:val="en-GB"/>
        </w:rPr>
        <w:t xml:space="preserve"> </w:t>
      </w:r>
      <w:r w:rsidRPr="00227D01">
        <w:rPr>
          <w:rFonts w:cs="Arial"/>
          <w:spacing w:val="-1"/>
          <w:lang w:val="en-GB"/>
        </w:rPr>
        <w:t>to</w:t>
      </w:r>
      <w:r w:rsidRPr="00227D01">
        <w:rPr>
          <w:rFonts w:cs="Arial"/>
          <w:spacing w:val="7"/>
          <w:lang w:val="en-GB"/>
        </w:rPr>
        <w:t xml:space="preserve"> </w:t>
      </w:r>
      <w:r w:rsidRPr="00227D01">
        <w:rPr>
          <w:rFonts w:cs="Arial"/>
          <w:spacing w:val="-1"/>
          <w:lang w:val="en-GB"/>
        </w:rPr>
        <w:t>100</w:t>
      </w:r>
      <w:r w:rsidRPr="00227D01">
        <w:rPr>
          <w:rFonts w:cs="Arial"/>
          <w:spacing w:val="7"/>
          <w:lang w:val="en-GB"/>
        </w:rPr>
        <w:t> </w:t>
      </w:r>
      <w:r w:rsidRPr="00227D01">
        <w:rPr>
          <w:rFonts w:cs="Arial"/>
          <w:spacing w:val="-1"/>
          <w:lang w:val="en-GB"/>
        </w:rPr>
        <w:t>mg/kg</w:t>
      </w:r>
      <w:r w:rsidRPr="00227D01">
        <w:rPr>
          <w:rFonts w:cs="Arial"/>
          <w:spacing w:val="7"/>
          <w:lang w:val="en-GB"/>
        </w:rPr>
        <w:t xml:space="preserve"> </w:t>
      </w:r>
      <w:r w:rsidRPr="00227D01">
        <w:rPr>
          <w:rFonts w:cs="Arial"/>
          <w:spacing w:val="-1"/>
          <w:lang w:val="en-GB"/>
        </w:rPr>
        <w:t>IV</w:t>
      </w:r>
      <w:r w:rsidRPr="00227D01">
        <w:rPr>
          <w:rFonts w:cs="Arial"/>
          <w:spacing w:val="7"/>
          <w:lang w:val="en-GB"/>
        </w:rPr>
        <w:t xml:space="preserve"> </w:t>
      </w:r>
      <w:r w:rsidRPr="00227D01">
        <w:rPr>
          <w:rFonts w:cs="Arial"/>
          <w:spacing w:val="-1"/>
          <w:lang w:val="en-GB"/>
        </w:rPr>
        <w:t>per</w:t>
      </w:r>
      <w:r w:rsidRPr="00227D01">
        <w:rPr>
          <w:rFonts w:cs="Arial"/>
          <w:spacing w:val="6"/>
          <w:lang w:val="en-GB"/>
        </w:rPr>
        <w:t xml:space="preserve"> </w:t>
      </w:r>
      <w:r w:rsidRPr="00227D01">
        <w:rPr>
          <w:rFonts w:cs="Arial"/>
          <w:spacing w:val="-2"/>
          <w:lang w:val="en-GB"/>
        </w:rPr>
        <w:t>month</w:t>
      </w:r>
      <w:r w:rsidRPr="00227D01">
        <w:rPr>
          <w:rFonts w:cs="Arial"/>
          <w:spacing w:val="7"/>
          <w:lang w:val="en-GB"/>
        </w:rPr>
        <w:t xml:space="preserve"> </w:t>
      </w:r>
      <w:r w:rsidRPr="00227D01">
        <w:rPr>
          <w:rFonts w:cs="Arial"/>
          <w:spacing w:val="-1"/>
          <w:lang w:val="en-GB"/>
        </w:rPr>
        <w:t>throughout</w:t>
      </w:r>
      <w:r w:rsidRPr="00227D01">
        <w:rPr>
          <w:rFonts w:cs="Arial"/>
          <w:spacing w:val="7"/>
          <w:lang w:val="en-GB"/>
        </w:rPr>
        <w:t xml:space="preserve"> </w:t>
      </w:r>
      <w:r w:rsidRPr="00227D01">
        <w:rPr>
          <w:rFonts w:cs="Arial"/>
          <w:spacing w:val="-1"/>
          <w:lang w:val="en-GB"/>
        </w:rPr>
        <w:t xml:space="preserve">gestation (yielding </w:t>
      </w:r>
      <w:r w:rsidR="0086434E">
        <w:rPr>
          <w:rFonts w:cs="Arial"/>
          <w:spacing w:val="-1"/>
          <w:lang w:val="en-GB"/>
        </w:rPr>
        <w:t>9</w:t>
      </w:r>
      <w:r w:rsidR="0086434E" w:rsidRPr="00227D01">
        <w:rPr>
          <w:rFonts w:cs="Arial"/>
          <w:spacing w:val="-1"/>
          <w:lang w:val="en-GB"/>
        </w:rPr>
        <w:t xml:space="preserve"> </w:t>
      </w:r>
      <w:r w:rsidRPr="00227D01">
        <w:rPr>
          <w:rFonts w:cs="Arial"/>
          <w:spacing w:val="-1"/>
          <w:lang w:val="en-GB"/>
        </w:rPr>
        <w:t xml:space="preserve">times the AUC in humans at the </w:t>
      </w:r>
      <w:r w:rsidR="0086434E" w:rsidRPr="00227D01">
        <w:rPr>
          <w:rFonts w:cs="Arial"/>
          <w:spacing w:val="-1"/>
          <w:lang w:val="en-GB"/>
        </w:rPr>
        <w:t xml:space="preserve">maximum recommended </w:t>
      </w:r>
      <w:r w:rsidRPr="00227D01">
        <w:rPr>
          <w:rFonts w:cs="Arial"/>
          <w:spacing w:val="-1"/>
          <w:lang w:val="en-GB"/>
        </w:rPr>
        <w:t>clinical dose</w:t>
      </w:r>
      <w:r w:rsidR="00BA0CCC" w:rsidRPr="00BA0CCC">
        <w:rPr>
          <w:rFonts w:cs="Arial"/>
          <w:spacing w:val="-1"/>
          <w:lang w:val="en-GB"/>
        </w:rPr>
        <w:t xml:space="preserve"> </w:t>
      </w:r>
      <w:r w:rsidR="00BA0CCC" w:rsidRPr="00227D01">
        <w:rPr>
          <w:rFonts w:cs="Arial"/>
          <w:spacing w:val="-1"/>
          <w:lang w:val="en-GB"/>
        </w:rPr>
        <w:t>of 300 mg SC once every 4 weeks</w:t>
      </w:r>
      <w:r w:rsidRPr="00227D01">
        <w:rPr>
          <w:rFonts w:cs="Arial"/>
          <w:spacing w:val="-1"/>
          <w:lang w:val="en-GB"/>
        </w:rPr>
        <w:t>). Examinations for internal or skeletal malformations were not performed. Data in cynomolgus</w:t>
      </w:r>
      <w:r w:rsidRPr="00227D01">
        <w:rPr>
          <w:rFonts w:cs="Arial"/>
          <w:lang w:val="en-GB"/>
        </w:rPr>
        <w:t xml:space="preserve"> </w:t>
      </w:r>
      <w:r w:rsidRPr="00227D01">
        <w:rPr>
          <w:rFonts w:cs="Arial"/>
          <w:spacing w:val="-1"/>
          <w:lang w:val="en-GB"/>
        </w:rPr>
        <w:t>monkeys</w:t>
      </w:r>
      <w:r w:rsidRPr="00227D01">
        <w:rPr>
          <w:rFonts w:cs="Arial"/>
          <w:lang w:val="en-GB"/>
        </w:rPr>
        <w:t xml:space="preserve"> </w:t>
      </w:r>
      <w:r w:rsidRPr="00227D01">
        <w:rPr>
          <w:rFonts w:cs="Arial"/>
          <w:spacing w:val="-2"/>
          <w:lang w:val="en-GB"/>
        </w:rPr>
        <w:t>demonstrate</w:t>
      </w:r>
      <w:r w:rsidRPr="00227D01">
        <w:rPr>
          <w:rFonts w:cs="Arial"/>
          <w:spacing w:val="2"/>
          <w:lang w:val="en-GB"/>
        </w:rPr>
        <w:t xml:space="preserve"> </w:t>
      </w:r>
      <w:r w:rsidRPr="00227D01">
        <w:rPr>
          <w:rFonts w:cs="Arial"/>
          <w:spacing w:val="-1"/>
          <w:lang w:val="en-GB"/>
        </w:rPr>
        <w:t>that</w:t>
      </w:r>
      <w:r w:rsidRPr="00227D01">
        <w:rPr>
          <w:rFonts w:cs="Arial"/>
          <w:spacing w:val="59"/>
          <w:lang w:val="en-GB"/>
        </w:rPr>
        <w:t xml:space="preserve"> </w:t>
      </w:r>
      <w:r w:rsidRPr="00227D01">
        <w:rPr>
          <w:rFonts w:cs="Arial"/>
          <w:spacing w:val="-1"/>
          <w:lang w:val="en-GB"/>
        </w:rPr>
        <w:t>mepolizumab</w:t>
      </w:r>
      <w:r w:rsidRPr="00227D01">
        <w:rPr>
          <w:rFonts w:cs="Arial"/>
          <w:spacing w:val="2"/>
          <w:lang w:val="en-GB"/>
        </w:rPr>
        <w:t xml:space="preserve"> </w:t>
      </w:r>
      <w:r w:rsidRPr="00227D01">
        <w:rPr>
          <w:rFonts w:cs="Arial"/>
          <w:spacing w:val="-1"/>
          <w:lang w:val="en-GB"/>
        </w:rPr>
        <w:t>crosses</w:t>
      </w:r>
      <w:r w:rsidRPr="00227D01">
        <w:rPr>
          <w:rFonts w:cs="Arial"/>
          <w:lang w:val="en-GB"/>
        </w:rPr>
        <w:t xml:space="preserve"> </w:t>
      </w:r>
      <w:r w:rsidRPr="00227D01">
        <w:rPr>
          <w:rFonts w:cs="Arial"/>
          <w:spacing w:val="-1"/>
          <w:lang w:val="en-GB"/>
        </w:rPr>
        <w:t>the</w:t>
      </w:r>
      <w:r w:rsidRPr="00227D01">
        <w:rPr>
          <w:rFonts w:cs="Arial"/>
          <w:spacing w:val="59"/>
          <w:lang w:val="en-GB"/>
        </w:rPr>
        <w:t xml:space="preserve"> </w:t>
      </w:r>
      <w:r w:rsidRPr="00227D01">
        <w:rPr>
          <w:rFonts w:cs="Arial"/>
          <w:spacing w:val="-1"/>
          <w:lang w:val="en-GB"/>
        </w:rPr>
        <w:t>placenta.</w:t>
      </w:r>
      <w:r w:rsidRPr="00227D01">
        <w:rPr>
          <w:rFonts w:cs="Arial"/>
          <w:spacing w:val="23"/>
          <w:lang w:val="en-GB"/>
        </w:rPr>
        <w:t xml:space="preserve"> </w:t>
      </w:r>
      <w:r w:rsidRPr="00227D01">
        <w:rPr>
          <w:rFonts w:cs="Arial"/>
          <w:spacing w:val="-1"/>
          <w:lang w:val="en-GB"/>
        </w:rPr>
        <w:t>Concentrations</w:t>
      </w:r>
      <w:r w:rsidRPr="00227D01">
        <w:rPr>
          <w:rFonts w:cs="Arial"/>
          <w:spacing w:val="25"/>
          <w:lang w:val="en-GB"/>
        </w:rPr>
        <w:t xml:space="preserve"> </w:t>
      </w:r>
      <w:r w:rsidRPr="00227D01">
        <w:rPr>
          <w:rFonts w:cs="Arial"/>
          <w:spacing w:val="-2"/>
          <w:lang w:val="en-GB"/>
        </w:rPr>
        <w:t>of</w:t>
      </w:r>
      <w:r w:rsidRPr="00227D01">
        <w:rPr>
          <w:rFonts w:cs="Arial"/>
          <w:spacing w:val="26"/>
          <w:lang w:val="en-GB"/>
        </w:rPr>
        <w:t xml:space="preserve"> </w:t>
      </w:r>
      <w:r w:rsidRPr="00227D01">
        <w:rPr>
          <w:rFonts w:cs="Arial"/>
          <w:spacing w:val="-2"/>
          <w:lang w:val="en-GB"/>
        </w:rPr>
        <w:t>mepolizumab</w:t>
      </w:r>
      <w:r w:rsidRPr="00227D01">
        <w:rPr>
          <w:rFonts w:cs="Arial"/>
          <w:spacing w:val="27"/>
          <w:lang w:val="en-GB"/>
        </w:rPr>
        <w:t xml:space="preserve"> </w:t>
      </w:r>
      <w:r w:rsidRPr="00227D01">
        <w:rPr>
          <w:rFonts w:cs="Arial"/>
          <w:spacing w:val="-2"/>
          <w:lang w:val="en-GB"/>
        </w:rPr>
        <w:t>were</w:t>
      </w:r>
      <w:r w:rsidRPr="00227D01">
        <w:rPr>
          <w:rFonts w:cs="Arial"/>
          <w:spacing w:val="24"/>
          <w:lang w:val="en-GB"/>
        </w:rPr>
        <w:t xml:space="preserve"> </w:t>
      </w:r>
      <w:r w:rsidRPr="00227D01">
        <w:rPr>
          <w:rFonts w:cs="Arial"/>
          <w:spacing w:val="-1"/>
          <w:lang w:val="en-GB"/>
        </w:rPr>
        <w:t>approximately</w:t>
      </w:r>
      <w:r w:rsidRPr="00227D01">
        <w:rPr>
          <w:rFonts w:cs="Arial"/>
          <w:spacing w:val="22"/>
          <w:lang w:val="en-GB"/>
        </w:rPr>
        <w:t xml:space="preserve"> </w:t>
      </w:r>
      <w:r w:rsidRPr="00227D01">
        <w:rPr>
          <w:rFonts w:cs="Arial"/>
          <w:spacing w:val="-1"/>
          <w:lang w:val="en-GB"/>
        </w:rPr>
        <w:t>2.4</w:t>
      </w:r>
      <w:r w:rsidRPr="00227D01">
        <w:rPr>
          <w:rFonts w:cs="Arial"/>
          <w:spacing w:val="24"/>
          <w:lang w:val="en-GB"/>
        </w:rPr>
        <w:t xml:space="preserve"> </w:t>
      </w:r>
      <w:r w:rsidRPr="00227D01">
        <w:rPr>
          <w:rFonts w:cs="Arial"/>
          <w:spacing w:val="-1"/>
          <w:lang w:val="en-GB"/>
        </w:rPr>
        <w:t>times</w:t>
      </w:r>
      <w:r w:rsidRPr="00227D01">
        <w:rPr>
          <w:rFonts w:cs="Arial"/>
          <w:spacing w:val="25"/>
          <w:lang w:val="en-GB"/>
        </w:rPr>
        <w:t xml:space="preserve"> </w:t>
      </w:r>
      <w:r w:rsidRPr="00227D01">
        <w:rPr>
          <w:rFonts w:cs="Arial"/>
          <w:spacing w:val="-1"/>
          <w:lang w:val="en-GB"/>
        </w:rPr>
        <w:t>higher</w:t>
      </w:r>
      <w:r w:rsidRPr="00227D01">
        <w:rPr>
          <w:rFonts w:cs="Arial"/>
          <w:spacing w:val="21"/>
          <w:lang w:val="en-GB"/>
        </w:rPr>
        <w:t xml:space="preserve"> </w:t>
      </w:r>
      <w:r w:rsidRPr="00227D01">
        <w:rPr>
          <w:rFonts w:cs="Arial"/>
          <w:lang w:val="en-GB"/>
        </w:rPr>
        <w:t>in</w:t>
      </w:r>
      <w:r w:rsidRPr="00227D01">
        <w:rPr>
          <w:rFonts w:cs="Arial"/>
          <w:spacing w:val="22"/>
          <w:lang w:val="en-GB"/>
        </w:rPr>
        <w:t xml:space="preserve"> </w:t>
      </w:r>
      <w:r w:rsidRPr="00227D01">
        <w:rPr>
          <w:rFonts w:cs="Arial"/>
          <w:spacing w:val="-1"/>
          <w:lang w:val="en-GB"/>
        </w:rPr>
        <w:t>infants</w:t>
      </w:r>
      <w:r w:rsidRPr="00227D01">
        <w:rPr>
          <w:rFonts w:cs="Arial"/>
          <w:spacing w:val="55"/>
          <w:lang w:val="en-GB"/>
        </w:rPr>
        <w:t xml:space="preserve"> </w:t>
      </w:r>
      <w:r w:rsidRPr="00227D01">
        <w:rPr>
          <w:rFonts w:cs="Arial"/>
          <w:spacing w:val="-1"/>
          <w:lang w:val="en-GB"/>
        </w:rPr>
        <w:t>than</w:t>
      </w:r>
      <w:r w:rsidRPr="00227D01">
        <w:rPr>
          <w:rFonts w:cs="Arial"/>
          <w:spacing w:val="17"/>
          <w:lang w:val="en-GB"/>
        </w:rPr>
        <w:t xml:space="preserve"> </w:t>
      </w:r>
      <w:r w:rsidRPr="00227D01">
        <w:rPr>
          <w:rFonts w:cs="Arial"/>
          <w:lang w:val="en-GB"/>
        </w:rPr>
        <w:t>in</w:t>
      </w:r>
      <w:r w:rsidRPr="00227D01">
        <w:rPr>
          <w:rFonts w:cs="Arial"/>
          <w:spacing w:val="17"/>
          <w:lang w:val="en-GB"/>
        </w:rPr>
        <w:t xml:space="preserve"> </w:t>
      </w:r>
      <w:r w:rsidRPr="00227D01">
        <w:rPr>
          <w:rFonts w:cs="Arial"/>
          <w:spacing w:val="-2"/>
          <w:lang w:val="en-GB"/>
        </w:rPr>
        <w:t>mothers</w:t>
      </w:r>
      <w:r w:rsidRPr="00227D01">
        <w:rPr>
          <w:rFonts w:cs="Arial"/>
          <w:spacing w:val="15"/>
          <w:lang w:val="en-GB"/>
        </w:rPr>
        <w:t xml:space="preserve"> </w:t>
      </w:r>
      <w:r w:rsidRPr="00227D01">
        <w:rPr>
          <w:rFonts w:cs="Arial"/>
          <w:lang w:val="en-GB"/>
        </w:rPr>
        <w:t>for</w:t>
      </w:r>
      <w:r w:rsidRPr="00227D01">
        <w:rPr>
          <w:rFonts w:cs="Arial"/>
          <w:spacing w:val="16"/>
          <w:lang w:val="en-GB"/>
        </w:rPr>
        <w:t xml:space="preserve"> </w:t>
      </w:r>
      <w:r w:rsidRPr="00227D01">
        <w:rPr>
          <w:rFonts w:cs="Arial"/>
          <w:spacing w:val="-1"/>
          <w:lang w:val="en-GB"/>
        </w:rPr>
        <w:t>several</w:t>
      </w:r>
      <w:r w:rsidRPr="00227D01">
        <w:rPr>
          <w:rFonts w:cs="Arial"/>
          <w:spacing w:val="19"/>
          <w:lang w:val="en-GB"/>
        </w:rPr>
        <w:t xml:space="preserve"> </w:t>
      </w:r>
      <w:r w:rsidRPr="00227D01">
        <w:rPr>
          <w:rFonts w:cs="Arial"/>
          <w:spacing w:val="-2"/>
          <w:lang w:val="en-GB"/>
        </w:rPr>
        <w:t>months</w:t>
      </w:r>
      <w:r w:rsidRPr="00227D01">
        <w:rPr>
          <w:rFonts w:cs="Arial"/>
          <w:spacing w:val="18"/>
          <w:lang w:val="en-GB"/>
        </w:rPr>
        <w:t xml:space="preserve"> </w:t>
      </w:r>
      <w:r w:rsidRPr="00227D01">
        <w:rPr>
          <w:rFonts w:cs="Arial"/>
          <w:spacing w:val="-1"/>
          <w:lang w:val="en-GB"/>
        </w:rPr>
        <w:t>post</w:t>
      </w:r>
      <w:r w:rsidRPr="00227D01">
        <w:rPr>
          <w:rFonts w:cs="Arial"/>
          <w:spacing w:val="16"/>
          <w:lang w:val="en-GB"/>
        </w:rPr>
        <w:t>-</w:t>
      </w:r>
      <w:r w:rsidRPr="00227D01">
        <w:rPr>
          <w:rFonts w:cs="Arial"/>
          <w:spacing w:val="-2"/>
          <w:lang w:val="en-GB"/>
        </w:rPr>
        <w:t>partum</w:t>
      </w:r>
      <w:r w:rsidRPr="00227D01">
        <w:rPr>
          <w:rFonts w:cs="Arial"/>
          <w:spacing w:val="16"/>
          <w:lang w:val="en-GB"/>
        </w:rPr>
        <w:t xml:space="preserve"> </w:t>
      </w:r>
      <w:r w:rsidRPr="00227D01">
        <w:rPr>
          <w:rFonts w:cs="Arial"/>
          <w:spacing w:val="-1"/>
          <w:lang w:val="en-GB"/>
        </w:rPr>
        <w:t>and</w:t>
      </w:r>
      <w:r w:rsidRPr="00227D01">
        <w:rPr>
          <w:rFonts w:cs="Arial"/>
          <w:spacing w:val="17"/>
          <w:lang w:val="en-GB"/>
        </w:rPr>
        <w:t xml:space="preserve"> </w:t>
      </w:r>
      <w:r w:rsidRPr="00227D01">
        <w:rPr>
          <w:rFonts w:cs="Arial"/>
          <w:lang w:val="en-GB"/>
        </w:rPr>
        <w:t>did</w:t>
      </w:r>
      <w:r w:rsidRPr="00227D01">
        <w:rPr>
          <w:rFonts w:cs="Arial"/>
          <w:spacing w:val="15"/>
          <w:lang w:val="en-GB"/>
        </w:rPr>
        <w:t xml:space="preserve"> </w:t>
      </w:r>
      <w:r w:rsidRPr="00227D01">
        <w:rPr>
          <w:rFonts w:cs="Arial"/>
          <w:spacing w:val="-1"/>
          <w:lang w:val="en-GB"/>
        </w:rPr>
        <w:t>not</w:t>
      </w:r>
      <w:r w:rsidRPr="00227D01">
        <w:rPr>
          <w:rFonts w:cs="Arial"/>
          <w:spacing w:val="16"/>
          <w:lang w:val="en-GB"/>
        </w:rPr>
        <w:t xml:space="preserve"> </w:t>
      </w:r>
      <w:r w:rsidRPr="00227D01">
        <w:rPr>
          <w:rFonts w:cs="Arial"/>
          <w:spacing w:val="-1"/>
          <w:lang w:val="en-GB"/>
        </w:rPr>
        <w:t>affect</w:t>
      </w:r>
      <w:r w:rsidRPr="00227D01">
        <w:rPr>
          <w:rFonts w:cs="Arial"/>
          <w:spacing w:val="16"/>
          <w:lang w:val="en-GB"/>
        </w:rPr>
        <w:t xml:space="preserve"> </w:t>
      </w:r>
      <w:r w:rsidRPr="00227D01">
        <w:rPr>
          <w:rFonts w:cs="Arial"/>
          <w:spacing w:val="-1"/>
          <w:lang w:val="en-GB"/>
        </w:rPr>
        <w:t>the</w:t>
      </w:r>
      <w:r w:rsidRPr="00227D01">
        <w:rPr>
          <w:rFonts w:cs="Arial"/>
          <w:spacing w:val="15"/>
          <w:lang w:val="en-GB"/>
        </w:rPr>
        <w:t xml:space="preserve"> </w:t>
      </w:r>
      <w:r w:rsidRPr="00227D01">
        <w:rPr>
          <w:rFonts w:cs="Arial"/>
          <w:spacing w:val="-1"/>
          <w:lang w:val="en-GB"/>
        </w:rPr>
        <w:t>immune</w:t>
      </w:r>
      <w:r w:rsidRPr="00227D01">
        <w:rPr>
          <w:rFonts w:cs="Arial"/>
          <w:spacing w:val="17"/>
          <w:lang w:val="en-GB"/>
        </w:rPr>
        <w:t xml:space="preserve"> </w:t>
      </w:r>
      <w:r w:rsidRPr="00227D01">
        <w:rPr>
          <w:rFonts w:cs="Arial"/>
          <w:spacing w:val="-1"/>
          <w:lang w:val="en-GB"/>
        </w:rPr>
        <w:t>system</w:t>
      </w:r>
      <w:r w:rsidRPr="00227D01">
        <w:rPr>
          <w:rFonts w:cs="Arial"/>
          <w:spacing w:val="16"/>
          <w:lang w:val="en-GB"/>
        </w:rPr>
        <w:t xml:space="preserve"> </w:t>
      </w:r>
      <w:r w:rsidRPr="00227D01">
        <w:rPr>
          <w:rFonts w:cs="Arial"/>
          <w:spacing w:val="-1"/>
          <w:lang w:val="en-GB"/>
        </w:rPr>
        <w:t>of</w:t>
      </w:r>
      <w:r w:rsidRPr="00227D01">
        <w:rPr>
          <w:rFonts w:cs="Arial"/>
          <w:spacing w:val="54"/>
          <w:lang w:val="en-GB"/>
        </w:rPr>
        <w:t xml:space="preserve"> </w:t>
      </w:r>
      <w:r w:rsidRPr="00227D01">
        <w:rPr>
          <w:rFonts w:cs="Arial"/>
          <w:spacing w:val="-1"/>
          <w:lang w:val="en-GB"/>
        </w:rPr>
        <w:t>the</w:t>
      </w:r>
      <w:r w:rsidRPr="00227D01">
        <w:rPr>
          <w:rFonts w:cs="Arial"/>
          <w:spacing w:val="-2"/>
          <w:lang w:val="en-GB"/>
        </w:rPr>
        <w:t xml:space="preserve"> </w:t>
      </w:r>
      <w:r w:rsidRPr="00227D01">
        <w:rPr>
          <w:rFonts w:cs="Arial"/>
          <w:spacing w:val="-1"/>
          <w:lang w:val="en-GB"/>
        </w:rPr>
        <w:t>infants.</w:t>
      </w:r>
    </w:p>
    <w:p w14:paraId="66BCA302" w14:textId="77777777" w:rsidR="00FE5A6A" w:rsidRPr="00227D01" w:rsidRDefault="00FE5A6A" w:rsidP="001E5051">
      <w:pPr>
        <w:spacing w:before="1" w:line="240" w:lineRule="exact"/>
        <w:rPr>
          <w:rFonts w:ascii="Arial" w:hAnsi="Arial" w:cs="Arial"/>
          <w:lang w:val="en-GB"/>
        </w:rPr>
      </w:pPr>
    </w:p>
    <w:p w14:paraId="6DC66FC5" w14:textId="61006DB6" w:rsidR="00FE5A6A" w:rsidRPr="00227D01" w:rsidRDefault="00FE5A6A" w:rsidP="00E813F5">
      <w:pPr>
        <w:pStyle w:val="BodyText"/>
        <w:ind w:left="0" w:right="116"/>
        <w:rPr>
          <w:lang w:val="en-GB"/>
        </w:rPr>
      </w:pPr>
      <w:r w:rsidRPr="00227D01">
        <w:rPr>
          <w:spacing w:val="-1"/>
          <w:lang w:val="en-GB"/>
        </w:rPr>
        <w:t>In</w:t>
      </w:r>
      <w:r w:rsidRPr="00227D01">
        <w:rPr>
          <w:spacing w:val="24"/>
          <w:lang w:val="en-GB"/>
        </w:rPr>
        <w:t xml:space="preserve"> </w:t>
      </w:r>
      <w:r w:rsidRPr="00227D01">
        <w:rPr>
          <w:spacing w:val="-1"/>
          <w:lang w:val="en-GB"/>
        </w:rPr>
        <w:t>addition,</w:t>
      </w:r>
      <w:r w:rsidRPr="00227D01">
        <w:rPr>
          <w:spacing w:val="23"/>
          <w:lang w:val="en-GB"/>
        </w:rPr>
        <w:t xml:space="preserve"> </w:t>
      </w:r>
      <w:r w:rsidRPr="00227D01">
        <w:rPr>
          <w:lang w:val="en-GB"/>
        </w:rPr>
        <w:t>in</w:t>
      </w:r>
      <w:r w:rsidRPr="00227D01">
        <w:rPr>
          <w:spacing w:val="24"/>
          <w:lang w:val="en-GB"/>
        </w:rPr>
        <w:t xml:space="preserve"> </w:t>
      </w:r>
      <w:r w:rsidRPr="00227D01">
        <w:rPr>
          <w:lang w:val="en-GB"/>
        </w:rPr>
        <w:t>a</w:t>
      </w:r>
      <w:r w:rsidRPr="00227D01">
        <w:rPr>
          <w:spacing w:val="25"/>
          <w:lang w:val="en-GB"/>
        </w:rPr>
        <w:t xml:space="preserve"> </w:t>
      </w:r>
      <w:r w:rsidRPr="00227D01">
        <w:rPr>
          <w:spacing w:val="-1"/>
          <w:lang w:val="en-GB"/>
        </w:rPr>
        <w:t>fertility,</w:t>
      </w:r>
      <w:r w:rsidRPr="00227D01">
        <w:rPr>
          <w:spacing w:val="26"/>
          <w:lang w:val="en-GB"/>
        </w:rPr>
        <w:t xml:space="preserve"> </w:t>
      </w:r>
      <w:r w:rsidRPr="00227D01">
        <w:rPr>
          <w:spacing w:val="-1"/>
          <w:lang w:val="en-GB"/>
        </w:rPr>
        <w:t>early</w:t>
      </w:r>
      <w:r w:rsidRPr="00227D01">
        <w:rPr>
          <w:spacing w:val="22"/>
          <w:lang w:val="en-GB"/>
        </w:rPr>
        <w:t xml:space="preserve"> </w:t>
      </w:r>
      <w:r w:rsidRPr="00227D01">
        <w:rPr>
          <w:spacing w:val="-1"/>
          <w:lang w:val="en-GB"/>
        </w:rPr>
        <w:t>embryonic,</w:t>
      </w:r>
      <w:r w:rsidRPr="00227D01">
        <w:rPr>
          <w:spacing w:val="23"/>
          <w:lang w:val="en-GB"/>
        </w:rPr>
        <w:t xml:space="preserve"> </w:t>
      </w:r>
      <w:r w:rsidRPr="00227D01">
        <w:rPr>
          <w:spacing w:val="-1"/>
          <w:lang w:val="en-GB"/>
        </w:rPr>
        <w:t>and</w:t>
      </w:r>
      <w:r w:rsidRPr="00227D01">
        <w:rPr>
          <w:spacing w:val="24"/>
          <w:lang w:val="en-GB"/>
        </w:rPr>
        <w:t xml:space="preserve"> </w:t>
      </w:r>
      <w:r w:rsidRPr="00227D01">
        <w:rPr>
          <w:spacing w:val="-1"/>
          <w:lang w:val="en-GB"/>
        </w:rPr>
        <w:t>embryo-</w:t>
      </w:r>
      <w:r w:rsidR="0035696E" w:rsidRPr="0086434E">
        <w:rPr>
          <w:spacing w:val="-1"/>
          <w:lang w:val="en-GB"/>
        </w:rPr>
        <w:t>foetal</w:t>
      </w:r>
      <w:r w:rsidRPr="00227D01">
        <w:rPr>
          <w:spacing w:val="26"/>
          <w:lang w:val="en-GB"/>
        </w:rPr>
        <w:t xml:space="preserve"> </w:t>
      </w:r>
      <w:r w:rsidRPr="00227D01">
        <w:rPr>
          <w:spacing w:val="-1"/>
          <w:lang w:val="en-GB"/>
        </w:rPr>
        <w:t>development</w:t>
      </w:r>
      <w:r w:rsidRPr="00227D01">
        <w:rPr>
          <w:spacing w:val="23"/>
          <w:lang w:val="en-GB"/>
        </w:rPr>
        <w:t xml:space="preserve"> </w:t>
      </w:r>
      <w:r w:rsidRPr="00227D01">
        <w:rPr>
          <w:spacing w:val="-1"/>
          <w:lang w:val="en-GB"/>
        </w:rPr>
        <w:t>study,</w:t>
      </w:r>
      <w:r w:rsidRPr="00227D01">
        <w:rPr>
          <w:spacing w:val="26"/>
          <w:lang w:val="en-GB"/>
        </w:rPr>
        <w:t xml:space="preserve"> </w:t>
      </w:r>
      <w:r w:rsidRPr="00227D01">
        <w:rPr>
          <w:spacing w:val="-2"/>
          <w:lang w:val="en-GB"/>
        </w:rPr>
        <w:t>pregnant</w:t>
      </w:r>
      <w:r w:rsidRPr="00227D01">
        <w:rPr>
          <w:spacing w:val="76"/>
          <w:lang w:val="en-GB"/>
        </w:rPr>
        <w:t xml:space="preserve"> </w:t>
      </w:r>
      <w:r w:rsidRPr="00227D01">
        <w:rPr>
          <w:spacing w:val="-1"/>
          <w:lang w:val="en-GB"/>
        </w:rPr>
        <w:t>CD-1</w:t>
      </w:r>
      <w:r w:rsidRPr="00227D01">
        <w:rPr>
          <w:spacing w:val="22"/>
          <w:lang w:val="en-GB"/>
        </w:rPr>
        <w:t xml:space="preserve"> </w:t>
      </w:r>
      <w:r w:rsidRPr="00227D01">
        <w:rPr>
          <w:spacing w:val="-1"/>
          <w:lang w:val="en-GB"/>
        </w:rPr>
        <w:t>mice</w:t>
      </w:r>
      <w:r w:rsidRPr="00227D01">
        <w:rPr>
          <w:spacing w:val="22"/>
          <w:lang w:val="en-GB"/>
        </w:rPr>
        <w:t xml:space="preserve"> </w:t>
      </w:r>
      <w:r w:rsidRPr="00227D01">
        <w:rPr>
          <w:spacing w:val="-1"/>
          <w:lang w:val="en-GB"/>
        </w:rPr>
        <w:t>received</w:t>
      </w:r>
      <w:r w:rsidRPr="00227D01">
        <w:rPr>
          <w:spacing w:val="22"/>
          <w:lang w:val="en-GB"/>
        </w:rPr>
        <w:t xml:space="preserve"> </w:t>
      </w:r>
      <w:r w:rsidRPr="00227D01">
        <w:rPr>
          <w:lang w:val="en-GB"/>
        </w:rPr>
        <w:t>a</w:t>
      </w:r>
      <w:r w:rsidRPr="00227D01">
        <w:rPr>
          <w:spacing w:val="23"/>
          <w:lang w:val="en-GB"/>
        </w:rPr>
        <w:t xml:space="preserve"> </w:t>
      </w:r>
      <w:r w:rsidRPr="00227D01">
        <w:rPr>
          <w:spacing w:val="-1"/>
          <w:lang w:val="en-GB"/>
        </w:rPr>
        <w:t>homologous</w:t>
      </w:r>
      <w:r w:rsidRPr="00227D01">
        <w:rPr>
          <w:spacing w:val="22"/>
          <w:lang w:val="en-GB"/>
        </w:rPr>
        <w:t xml:space="preserve"> </w:t>
      </w:r>
      <w:r w:rsidRPr="00227D01">
        <w:rPr>
          <w:spacing w:val="-1"/>
          <w:lang w:val="en-GB"/>
        </w:rPr>
        <w:t>antibody,</w:t>
      </w:r>
      <w:r w:rsidRPr="00227D01">
        <w:rPr>
          <w:spacing w:val="23"/>
          <w:lang w:val="en-GB"/>
        </w:rPr>
        <w:t xml:space="preserve"> </w:t>
      </w:r>
      <w:r w:rsidRPr="00227D01">
        <w:rPr>
          <w:spacing w:val="-1"/>
          <w:lang w:val="en-GB"/>
        </w:rPr>
        <w:t>which</w:t>
      </w:r>
      <w:r w:rsidRPr="00227D01">
        <w:rPr>
          <w:spacing w:val="22"/>
          <w:lang w:val="en-GB"/>
        </w:rPr>
        <w:t xml:space="preserve"> </w:t>
      </w:r>
      <w:r w:rsidRPr="00227D01">
        <w:rPr>
          <w:spacing w:val="-1"/>
          <w:lang w:val="en-GB"/>
        </w:rPr>
        <w:t>inhibits</w:t>
      </w:r>
      <w:r w:rsidRPr="00227D01">
        <w:rPr>
          <w:spacing w:val="22"/>
          <w:lang w:val="en-GB"/>
        </w:rPr>
        <w:t xml:space="preserve"> </w:t>
      </w:r>
      <w:r w:rsidRPr="00227D01">
        <w:rPr>
          <w:spacing w:val="-1"/>
          <w:lang w:val="en-GB"/>
        </w:rPr>
        <w:t>the</w:t>
      </w:r>
      <w:r w:rsidRPr="00227D01">
        <w:rPr>
          <w:spacing w:val="22"/>
          <w:lang w:val="en-GB"/>
        </w:rPr>
        <w:t xml:space="preserve"> </w:t>
      </w:r>
      <w:r w:rsidRPr="00227D01">
        <w:rPr>
          <w:spacing w:val="-1"/>
          <w:lang w:val="en-GB"/>
        </w:rPr>
        <w:t>activity</w:t>
      </w:r>
      <w:r w:rsidRPr="00227D01">
        <w:rPr>
          <w:spacing w:val="20"/>
          <w:lang w:val="en-GB"/>
        </w:rPr>
        <w:t xml:space="preserve"> </w:t>
      </w:r>
      <w:r w:rsidRPr="00227D01">
        <w:rPr>
          <w:spacing w:val="1"/>
          <w:lang w:val="en-GB"/>
        </w:rPr>
        <w:t>of</w:t>
      </w:r>
      <w:r w:rsidRPr="00227D01">
        <w:rPr>
          <w:spacing w:val="26"/>
          <w:lang w:val="en-GB"/>
        </w:rPr>
        <w:t xml:space="preserve"> </w:t>
      </w:r>
      <w:r w:rsidRPr="00227D01">
        <w:rPr>
          <w:spacing w:val="-1"/>
          <w:lang w:val="en-GB"/>
        </w:rPr>
        <w:t>murine</w:t>
      </w:r>
      <w:r w:rsidRPr="00227D01">
        <w:rPr>
          <w:spacing w:val="22"/>
          <w:lang w:val="en-GB"/>
        </w:rPr>
        <w:t xml:space="preserve"> </w:t>
      </w:r>
      <w:r w:rsidRPr="00227D01">
        <w:rPr>
          <w:spacing w:val="-1"/>
          <w:lang w:val="en-GB"/>
        </w:rPr>
        <w:t>IL-5,</w:t>
      </w:r>
      <w:r w:rsidRPr="00227D01">
        <w:rPr>
          <w:spacing w:val="21"/>
          <w:lang w:val="en-GB"/>
        </w:rPr>
        <w:t xml:space="preserve"> </w:t>
      </w:r>
      <w:r w:rsidRPr="00227D01">
        <w:rPr>
          <w:spacing w:val="-1"/>
          <w:lang w:val="en-GB"/>
        </w:rPr>
        <w:t>at</w:t>
      </w:r>
      <w:r w:rsidRPr="00227D01">
        <w:rPr>
          <w:spacing w:val="46"/>
          <w:lang w:val="en-GB"/>
        </w:rPr>
        <w:t xml:space="preserve"> </w:t>
      </w:r>
      <w:r w:rsidRPr="00227D01">
        <w:rPr>
          <w:spacing w:val="-1"/>
          <w:lang w:val="en-GB"/>
        </w:rPr>
        <w:t>an</w:t>
      </w:r>
      <w:r w:rsidRPr="00227D01">
        <w:rPr>
          <w:spacing w:val="27"/>
          <w:lang w:val="en-GB"/>
        </w:rPr>
        <w:t xml:space="preserve"> </w:t>
      </w:r>
      <w:r w:rsidRPr="00227D01">
        <w:rPr>
          <w:spacing w:val="-1"/>
          <w:lang w:val="en-GB"/>
        </w:rPr>
        <w:t>IV</w:t>
      </w:r>
      <w:r w:rsidRPr="00227D01">
        <w:rPr>
          <w:spacing w:val="29"/>
          <w:lang w:val="en-GB"/>
        </w:rPr>
        <w:t xml:space="preserve"> </w:t>
      </w:r>
      <w:r w:rsidRPr="00227D01">
        <w:rPr>
          <w:spacing w:val="-1"/>
          <w:lang w:val="en-GB"/>
        </w:rPr>
        <w:t>dose</w:t>
      </w:r>
      <w:r w:rsidRPr="00227D01">
        <w:rPr>
          <w:spacing w:val="24"/>
          <w:lang w:val="en-GB"/>
        </w:rPr>
        <w:t xml:space="preserve"> </w:t>
      </w:r>
      <w:r w:rsidRPr="00227D01">
        <w:rPr>
          <w:spacing w:val="-2"/>
          <w:lang w:val="en-GB"/>
        </w:rPr>
        <w:t>of</w:t>
      </w:r>
      <w:r w:rsidRPr="00227D01">
        <w:rPr>
          <w:spacing w:val="30"/>
          <w:lang w:val="en-GB"/>
        </w:rPr>
        <w:t xml:space="preserve"> </w:t>
      </w:r>
      <w:r w:rsidRPr="00227D01">
        <w:rPr>
          <w:spacing w:val="-1"/>
          <w:lang w:val="en-GB"/>
        </w:rPr>
        <w:t>50</w:t>
      </w:r>
      <w:r w:rsidR="00AB2453" w:rsidRPr="00227D01">
        <w:rPr>
          <w:spacing w:val="-1"/>
          <w:lang w:val="en-GB"/>
        </w:rPr>
        <w:t> </w:t>
      </w:r>
      <w:r w:rsidRPr="00227D01">
        <w:rPr>
          <w:spacing w:val="-1"/>
          <w:lang w:val="en-GB"/>
        </w:rPr>
        <w:t>mg/kg</w:t>
      </w:r>
      <w:r w:rsidRPr="00227D01">
        <w:rPr>
          <w:spacing w:val="24"/>
          <w:lang w:val="en-GB"/>
        </w:rPr>
        <w:t xml:space="preserve"> </w:t>
      </w:r>
      <w:r w:rsidRPr="00227D01">
        <w:rPr>
          <w:spacing w:val="-1"/>
          <w:lang w:val="en-GB"/>
        </w:rPr>
        <w:t>once</w:t>
      </w:r>
      <w:r w:rsidRPr="00227D01">
        <w:rPr>
          <w:spacing w:val="27"/>
          <w:lang w:val="en-GB"/>
        </w:rPr>
        <w:t xml:space="preserve"> </w:t>
      </w:r>
      <w:r w:rsidRPr="00227D01">
        <w:rPr>
          <w:spacing w:val="-1"/>
          <w:lang w:val="en-GB"/>
        </w:rPr>
        <w:t>per</w:t>
      </w:r>
      <w:r w:rsidRPr="00227D01">
        <w:rPr>
          <w:spacing w:val="28"/>
          <w:lang w:val="en-GB"/>
        </w:rPr>
        <w:t xml:space="preserve"> </w:t>
      </w:r>
      <w:r w:rsidRPr="00227D01">
        <w:rPr>
          <w:spacing w:val="-2"/>
          <w:lang w:val="en-GB"/>
        </w:rPr>
        <w:t>week</w:t>
      </w:r>
      <w:r w:rsidRPr="00227D01">
        <w:rPr>
          <w:spacing w:val="30"/>
          <w:lang w:val="en-GB"/>
        </w:rPr>
        <w:t xml:space="preserve"> </w:t>
      </w:r>
      <w:r w:rsidRPr="00227D01">
        <w:rPr>
          <w:spacing w:val="-2"/>
          <w:lang w:val="en-GB"/>
        </w:rPr>
        <w:t>throughout</w:t>
      </w:r>
      <w:r w:rsidRPr="00227D01">
        <w:rPr>
          <w:spacing w:val="26"/>
          <w:lang w:val="en-GB"/>
        </w:rPr>
        <w:t xml:space="preserve"> </w:t>
      </w:r>
      <w:r w:rsidRPr="00227D01">
        <w:rPr>
          <w:spacing w:val="-1"/>
          <w:lang w:val="en-GB"/>
        </w:rPr>
        <w:t>gestation.</w:t>
      </w:r>
      <w:r w:rsidRPr="00227D01">
        <w:rPr>
          <w:spacing w:val="26"/>
          <w:lang w:val="en-GB"/>
        </w:rPr>
        <w:t xml:space="preserve"> </w:t>
      </w:r>
      <w:r w:rsidRPr="00227D01">
        <w:rPr>
          <w:lang w:val="en-GB"/>
        </w:rPr>
        <w:t>The</w:t>
      </w:r>
      <w:r w:rsidRPr="00227D01">
        <w:rPr>
          <w:spacing w:val="27"/>
          <w:lang w:val="en-GB"/>
        </w:rPr>
        <w:t xml:space="preserve"> </w:t>
      </w:r>
      <w:r w:rsidRPr="00227D01">
        <w:rPr>
          <w:spacing w:val="-1"/>
          <w:lang w:val="en-GB"/>
        </w:rPr>
        <w:t>homologous</w:t>
      </w:r>
      <w:r w:rsidRPr="00227D01">
        <w:rPr>
          <w:spacing w:val="30"/>
          <w:lang w:val="en-GB"/>
        </w:rPr>
        <w:t xml:space="preserve"> </w:t>
      </w:r>
      <w:r w:rsidRPr="00227D01">
        <w:rPr>
          <w:spacing w:val="-1"/>
          <w:lang w:val="en-GB"/>
        </w:rPr>
        <w:t>antibody</w:t>
      </w:r>
      <w:r w:rsidRPr="00227D01">
        <w:rPr>
          <w:spacing w:val="44"/>
          <w:lang w:val="en-GB"/>
        </w:rPr>
        <w:t xml:space="preserve"> </w:t>
      </w:r>
      <w:r w:rsidRPr="00227D01">
        <w:rPr>
          <w:lang w:val="en-GB"/>
        </w:rPr>
        <w:t>did</w:t>
      </w:r>
      <w:r w:rsidRPr="00227D01">
        <w:rPr>
          <w:spacing w:val="41"/>
          <w:lang w:val="en-GB"/>
        </w:rPr>
        <w:t xml:space="preserve"> </w:t>
      </w:r>
      <w:r w:rsidRPr="00227D01">
        <w:rPr>
          <w:spacing w:val="-1"/>
          <w:lang w:val="en-GB"/>
        </w:rPr>
        <w:t>not</w:t>
      </w:r>
      <w:r w:rsidRPr="00227D01">
        <w:rPr>
          <w:spacing w:val="40"/>
          <w:lang w:val="en-GB"/>
        </w:rPr>
        <w:t xml:space="preserve"> </w:t>
      </w:r>
      <w:r w:rsidRPr="00227D01">
        <w:rPr>
          <w:spacing w:val="-1"/>
          <w:lang w:val="en-GB"/>
        </w:rPr>
        <w:t>produce</w:t>
      </w:r>
      <w:r w:rsidRPr="00227D01">
        <w:rPr>
          <w:spacing w:val="41"/>
          <w:lang w:val="en-GB"/>
        </w:rPr>
        <w:t xml:space="preserve"> </w:t>
      </w:r>
      <w:r w:rsidRPr="00227D01">
        <w:rPr>
          <w:spacing w:val="-1"/>
          <w:lang w:val="en-GB"/>
        </w:rPr>
        <w:t>obvious</w:t>
      </w:r>
      <w:r w:rsidRPr="00227D01">
        <w:rPr>
          <w:spacing w:val="41"/>
          <w:lang w:val="en-GB"/>
        </w:rPr>
        <w:t xml:space="preserve"> </w:t>
      </w:r>
      <w:r w:rsidRPr="00227D01">
        <w:rPr>
          <w:spacing w:val="-1"/>
          <w:lang w:val="en-GB"/>
        </w:rPr>
        <w:t>teratogenicity</w:t>
      </w:r>
      <w:r w:rsidRPr="00227D01">
        <w:rPr>
          <w:spacing w:val="39"/>
          <w:lang w:val="en-GB"/>
        </w:rPr>
        <w:t xml:space="preserve"> </w:t>
      </w:r>
      <w:r w:rsidRPr="00227D01">
        <w:rPr>
          <w:spacing w:val="1"/>
          <w:lang w:val="en-GB"/>
        </w:rPr>
        <w:t>or</w:t>
      </w:r>
      <w:r w:rsidRPr="00227D01">
        <w:rPr>
          <w:spacing w:val="40"/>
          <w:lang w:val="en-GB"/>
        </w:rPr>
        <w:t xml:space="preserve"> </w:t>
      </w:r>
      <w:r w:rsidRPr="00227D01">
        <w:rPr>
          <w:spacing w:val="-1"/>
          <w:lang w:val="en-GB"/>
        </w:rPr>
        <w:t>otherwise</w:t>
      </w:r>
      <w:r w:rsidRPr="00227D01">
        <w:rPr>
          <w:spacing w:val="45"/>
          <w:lang w:val="en-GB"/>
        </w:rPr>
        <w:t xml:space="preserve"> </w:t>
      </w:r>
      <w:r w:rsidRPr="00227D01">
        <w:rPr>
          <w:lang w:val="en-GB"/>
        </w:rPr>
        <w:t>affect</w:t>
      </w:r>
      <w:r w:rsidRPr="00227D01">
        <w:rPr>
          <w:spacing w:val="40"/>
          <w:lang w:val="en-GB"/>
        </w:rPr>
        <w:t xml:space="preserve"> </w:t>
      </w:r>
      <w:r w:rsidRPr="00227D01">
        <w:rPr>
          <w:spacing w:val="-1"/>
          <w:lang w:val="en-GB"/>
        </w:rPr>
        <w:t>embryo-</w:t>
      </w:r>
      <w:r w:rsidR="0035696E" w:rsidRPr="0086434E">
        <w:rPr>
          <w:spacing w:val="-1"/>
          <w:lang w:val="en-GB"/>
        </w:rPr>
        <w:t>foetal</w:t>
      </w:r>
      <w:r w:rsidRPr="00227D01">
        <w:rPr>
          <w:spacing w:val="40"/>
          <w:lang w:val="en-GB"/>
        </w:rPr>
        <w:t xml:space="preserve"> </w:t>
      </w:r>
      <w:r w:rsidRPr="00227D01">
        <w:rPr>
          <w:spacing w:val="-1"/>
          <w:lang w:val="en-GB"/>
        </w:rPr>
        <w:t>development</w:t>
      </w:r>
      <w:r w:rsidRPr="00227D01">
        <w:rPr>
          <w:spacing w:val="41"/>
          <w:lang w:val="en-GB"/>
        </w:rPr>
        <w:t xml:space="preserve"> </w:t>
      </w:r>
      <w:r w:rsidRPr="00227D01">
        <w:rPr>
          <w:lang w:val="en-GB"/>
        </w:rPr>
        <w:t>in</w:t>
      </w:r>
      <w:r w:rsidRPr="00227D01">
        <w:rPr>
          <w:spacing w:val="35"/>
          <w:lang w:val="en-GB"/>
        </w:rPr>
        <w:t xml:space="preserve"> </w:t>
      </w:r>
      <w:r w:rsidRPr="00227D01">
        <w:rPr>
          <w:spacing w:val="-1"/>
          <w:lang w:val="en-GB"/>
        </w:rPr>
        <w:t>mice.</w:t>
      </w:r>
      <w:r w:rsidRPr="00227D01">
        <w:rPr>
          <w:spacing w:val="14"/>
          <w:lang w:val="en-GB"/>
        </w:rPr>
        <w:t xml:space="preserve"> </w:t>
      </w:r>
      <w:r w:rsidRPr="00227D01">
        <w:rPr>
          <w:spacing w:val="-1"/>
          <w:lang w:val="en-GB"/>
        </w:rPr>
        <w:t>Embryo-</w:t>
      </w:r>
      <w:r w:rsidR="0035696E" w:rsidRPr="0086434E">
        <w:rPr>
          <w:spacing w:val="-1"/>
          <w:lang w:val="en-GB"/>
        </w:rPr>
        <w:t>foetal</w:t>
      </w:r>
      <w:r w:rsidRPr="00227D01">
        <w:rPr>
          <w:spacing w:val="17"/>
          <w:lang w:val="en-GB"/>
        </w:rPr>
        <w:t xml:space="preserve"> </w:t>
      </w:r>
      <w:r w:rsidRPr="00227D01">
        <w:rPr>
          <w:spacing w:val="-2"/>
          <w:lang w:val="en-GB"/>
        </w:rPr>
        <w:t>development</w:t>
      </w:r>
      <w:r w:rsidRPr="00227D01">
        <w:rPr>
          <w:spacing w:val="14"/>
          <w:lang w:val="en-GB"/>
        </w:rPr>
        <w:t xml:space="preserve"> </w:t>
      </w:r>
      <w:r w:rsidRPr="00227D01">
        <w:rPr>
          <w:spacing w:val="-1"/>
          <w:lang w:val="en-GB"/>
        </w:rPr>
        <w:t>of</w:t>
      </w:r>
      <w:r w:rsidRPr="00227D01">
        <w:rPr>
          <w:spacing w:val="19"/>
          <w:lang w:val="en-GB"/>
        </w:rPr>
        <w:t xml:space="preserve"> </w:t>
      </w:r>
      <w:r w:rsidRPr="00227D01">
        <w:rPr>
          <w:spacing w:val="-1"/>
          <w:lang w:val="en-GB"/>
        </w:rPr>
        <w:t>IL-5–deficient</w:t>
      </w:r>
      <w:r w:rsidRPr="00227D01">
        <w:rPr>
          <w:spacing w:val="11"/>
          <w:lang w:val="en-GB"/>
        </w:rPr>
        <w:t xml:space="preserve"> </w:t>
      </w:r>
      <w:r w:rsidRPr="00227D01">
        <w:rPr>
          <w:spacing w:val="-1"/>
          <w:lang w:val="en-GB"/>
        </w:rPr>
        <w:t>mice</w:t>
      </w:r>
      <w:r w:rsidRPr="00227D01">
        <w:rPr>
          <w:spacing w:val="15"/>
          <w:lang w:val="en-GB"/>
        </w:rPr>
        <w:t xml:space="preserve"> </w:t>
      </w:r>
      <w:r w:rsidRPr="00227D01">
        <w:rPr>
          <w:spacing w:val="-1"/>
          <w:lang w:val="en-GB"/>
        </w:rPr>
        <w:t>has</w:t>
      </w:r>
      <w:r w:rsidRPr="00227D01">
        <w:rPr>
          <w:spacing w:val="15"/>
          <w:lang w:val="en-GB"/>
        </w:rPr>
        <w:t xml:space="preserve"> </w:t>
      </w:r>
      <w:r w:rsidRPr="00227D01">
        <w:rPr>
          <w:spacing w:val="-1"/>
          <w:lang w:val="en-GB"/>
        </w:rPr>
        <w:t>been</w:t>
      </w:r>
      <w:r w:rsidRPr="00227D01">
        <w:rPr>
          <w:spacing w:val="15"/>
          <w:lang w:val="en-GB"/>
        </w:rPr>
        <w:t xml:space="preserve"> </w:t>
      </w:r>
      <w:r w:rsidRPr="00227D01">
        <w:rPr>
          <w:spacing w:val="-2"/>
          <w:lang w:val="en-GB"/>
        </w:rPr>
        <w:t>reported</w:t>
      </w:r>
      <w:r w:rsidRPr="00227D01">
        <w:rPr>
          <w:spacing w:val="15"/>
          <w:lang w:val="en-GB"/>
        </w:rPr>
        <w:t xml:space="preserve"> </w:t>
      </w:r>
      <w:r w:rsidRPr="00227D01">
        <w:rPr>
          <w:spacing w:val="-1"/>
          <w:lang w:val="en-GB"/>
        </w:rPr>
        <w:t>to</w:t>
      </w:r>
      <w:r w:rsidRPr="00227D01">
        <w:rPr>
          <w:spacing w:val="15"/>
          <w:lang w:val="en-GB"/>
        </w:rPr>
        <w:t xml:space="preserve"> </w:t>
      </w:r>
      <w:r w:rsidRPr="00227D01">
        <w:rPr>
          <w:spacing w:val="-1"/>
          <w:lang w:val="en-GB"/>
        </w:rPr>
        <w:t>be</w:t>
      </w:r>
      <w:r w:rsidRPr="00227D01">
        <w:rPr>
          <w:spacing w:val="15"/>
          <w:lang w:val="en-GB"/>
        </w:rPr>
        <w:t xml:space="preserve"> </w:t>
      </w:r>
      <w:r w:rsidRPr="00227D01">
        <w:rPr>
          <w:spacing w:val="-1"/>
          <w:lang w:val="en-GB"/>
        </w:rPr>
        <w:t>generally</w:t>
      </w:r>
      <w:r w:rsidRPr="00227D01">
        <w:rPr>
          <w:spacing w:val="69"/>
          <w:lang w:val="en-GB"/>
        </w:rPr>
        <w:t xml:space="preserve"> </w:t>
      </w:r>
      <w:r w:rsidRPr="00227D01">
        <w:rPr>
          <w:spacing w:val="-1"/>
          <w:lang w:val="en-GB"/>
        </w:rPr>
        <w:t>unaffected</w:t>
      </w:r>
      <w:r w:rsidRPr="00227D01">
        <w:rPr>
          <w:spacing w:val="-2"/>
          <w:lang w:val="en-GB"/>
        </w:rPr>
        <w:t xml:space="preserve"> </w:t>
      </w:r>
      <w:r w:rsidRPr="00227D01">
        <w:rPr>
          <w:spacing w:val="-1"/>
          <w:lang w:val="en-GB"/>
        </w:rPr>
        <w:t>relative</w:t>
      </w:r>
      <w:r w:rsidRPr="00227D01">
        <w:rPr>
          <w:spacing w:val="-2"/>
          <w:lang w:val="en-GB"/>
        </w:rPr>
        <w:t xml:space="preserve"> </w:t>
      </w:r>
      <w:r w:rsidRPr="00227D01">
        <w:rPr>
          <w:spacing w:val="-1"/>
          <w:lang w:val="en-GB"/>
        </w:rPr>
        <w:t>to</w:t>
      </w:r>
      <w:r w:rsidRPr="00227D01">
        <w:rPr>
          <w:lang w:val="en-GB"/>
        </w:rPr>
        <w:t xml:space="preserve"> </w:t>
      </w:r>
      <w:r w:rsidRPr="00227D01">
        <w:rPr>
          <w:spacing w:val="-1"/>
          <w:lang w:val="en-GB"/>
        </w:rPr>
        <w:t>wild-type</w:t>
      </w:r>
      <w:r w:rsidRPr="00227D01">
        <w:rPr>
          <w:lang w:val="en-GB"/>
        </w:rPr>
        <w:t xml:space="preserve"> </w:t>
      </w:r>
      <w:r w:rsidRPr="00227D01">
        <w:rPr>
          <w:spacing w:val="-1"/>
          <w:lang w:val="en-GB"/>
        </w:rPr>
        <w:t>mice.</w:t>
      </w:r>
    </w:p>
    <w:p w14:paraId="70BAD5EB" w14:textId="77777777" w:rsidR="00FE5A6A" w:rsidRPr="00227D01" w:rsidRDefault="00FE5A6A" w:rsidP="001E5051">
      <w:pPr>
        <w:spacing w:before="19" w:line="220" w:lineRule="exact"/>
        <w:rPr>
          <w:rFonts w:ascii="Arial" w:hAnsi="Arial" w:cs="Arial"/>
          <w:lang w:val="en-GB"/>
        </w:rPr>
      </w:pPr>
    </w:p>
    <w:p w14:paraId="4AAD943A" w14:textId="687DC2D8" w:rsidR="00FE5A6A" w:rsidRPr="00227D01" w:rsidRDefault="00FE5A6A" w:rsidP="00E813F5">
      <w:pPr>
        <w:pStyle w:val="BodyText"/>
        <w:ind w:left="0" w:right="123"/>
        <w:rPr>
          <w:rFonts w:cs="Arial"/>
          <w:lang w:val="en-GB"/>
        </w:rPr>
      </w:pPr>
      <w:r w:rsidRPr="00227D01">
        <w:rPr>
          <w:rFonts w:cs="Arial"/>
          <w:spacing w:val="-1"/>
          <w:lang w:val="en-GB"/>
        </w:rPr>
        <w:t>NUCALA</w:t>
      </w:r>
      <w:r w:rsidRPr="00227D01">
        <w:rPr>
          <w:rFonts w:cs="Arial"/>
          <w:spacing w:val="46"/>
          <w:lang w:val="en-GB"/>
        </w:rPr>
        <w:t xml:space="preserve"> </w:t>
      </w:r>
      <w:r w:rsidRPr="00227D01">
        <w:rPr>
          <w:rFonts w:cs="Arial"/>
          <w:spacing w:val="-1"/>
          <w:lang w:val="en-GB"/>
        </w:rPr>
        <w:t>should</w:t>
      </w:r>
      <w:r w:rsidRPr="00227D01">
        <w:rPr>
          <w:rFonts w:cs="Arial"/>
          <w:spacing w:val="43"/>
          <w:lang w:val="en-GB"/>
        </w:rPr>
        <w:t xml:space="preserve"> </w:t>
      </w:r>
      <w:r w:rsidRPr="00227D01">
        <w:rPr>
          <w:rFonts w:cs="Arial"/>
          <w:spacing w:val="-1"/>
          <w:lang w:val="en-GB"/>
        </w:rPr>
        <w:t>be</w:t>
      </w:r>
      <w:r w:rsidRPr="00227D01">
        <w:rPr>
          <w:rFonts w:cs="Arial"/>
          <w:spacing w:val="43"/>
          <w:lang w:val="en-GB"/>
        </w:rPr>
        <w:t xml:space="preserve"> </w:t>
      </w:r>
      <w:r w:rsidRPr="00227D01">
        <w:rPr>
          <w:rFonts w:cs="Arial"/>
          <w:spacing w:val="-2"/>
          <w:lang w:val="en-GB"/>
        </w:rPr>
        <w:t>used</w:t>
      </w:r>
      <w:r w:rsidRPr="00227D01">
        <w:rPr>
          <w:rFonts w:cs="Arial"/>
          <w:spacing w:val="43"/>
          <w:lang w:val="en-GB"/>
        </w:rPr>
        <w:t xml:space="preserve"> </w:t>
      </w:r>
      <w:r w:rsidRPr="00227D01">
        <w:rPr>
          <w:rFonts w:cs="Arial"/>
          <w:spacing w:val="-1"/>
          <w:lang w:val="en-GB"/>
        </w:rPr>
        <w:t>during</w:t>
      </w:r>
      <w:r w:rsidRPr="00227D01">
        <w:rPr>
          <w:rFonts w:cs="Arial"/>
          <w:spacing w:val="43"/>
          <w:lang w:val="en-GB"/>
        </w:rPr>
        <w:t xml:space="preserve"> </w:t>
      </w:r>
      <w:r w:rsidRPr="00227D01">
        <w:rPr>
          <w:rFonts w:cs="Arial"/>
          <w:spacing w:val="-1"/>
          <w:lang w:val="en-GB"/>
        </w:rPr>
        <w:t>pregnancy</w:t>
      </w:r>
      <w:r w:rsidRPr="00227D01">
        <w:rPr>
          <w:rFonts w:cs="Arial"/>
          <w:spacing w:val="41"/>
          <w:lang w:val="en-GB"/>
        </w:rPr>
        <w:t xml:space="preserve"> </w:t>
      </w:r>
      <w:r w:rsidRPr="00227D01">
        <w:rPr>
          <w:rFonts w:cs="Arial"/>
          <w:lang w:val="en-GB"/>
        </w:rPr>
        <w:t>only</w:t>
      </w:r>
      <w:r w:rsidRPr="00227D01">
        <w:rPr>
          <w:rFonts w:cs="Arial"/>
          <w:spacing w:val="42"/>
          <w:lang w:val="en-GB"/>
        </w:rPr>
        <w:t xml:space="preserve"> </w:t>
      </w:r>
      <w:r w:rsidRPr="00227D01">
        <w:rPr>
          <w:rFonts w:cs="Arial"/>
          <w:spacing w:val="-1"/>
          <w:lang w:val="en-GB"/>
        </w:rPr>
        <w:t>if</w:t>
      </w:r>
      <w:r w:rsidRPr="00227D01">
        <w:rPr>
          <w:rFonts w:cs="Arial"/>
          <w:spacing w:val="47"/>
          <w:lang w:val="en-GB"/>
        </w:rPr>
        <w:t xml:space="preserve"> </w:t>
      </w:r>
      <w:r w:rsidRPr="00227D01">
        <w:rPr>
          <w:rFonts w:cs="Arial"/>
          <w:spacing w:val="-1"/>
          <w:lang w:val="en-GB"/>
        </w:rPr>
        <w:t>the</w:t>
      </w:r>
      <w:r w:rsidRPr="00227D01">
        <w:rPr>
          <w:rFonts w:cs="Arial"/>
          <w:spacing w:val="43"/>
          <w:lang w:val="en-GB"/>
        </w:rPr>
        <w:t xml:space="preserve"> </w:t>
      </w:r>
      <w:r w:rsidRPr="00227D01">
        <w:rPr>
          <w:rFonts w:cs="Arial"/>
          <w:spacing w:val="-2"/>
          <w:lang w:val="en-GB"/>
        </w:rPr>
        <w:t>expected</w:t>
      </w:r>
      <w:r w:rsidRPr="00227D01">
        <w:rPr>
          <w:rFonts w:cs="Arial"/>
          <w:spacing w:val="43"/>
          <w:lang w:val="en-GB"/>
        </w:rPr>
        <w:t xml:space="preserve"> </w:t>
      </w:r>
      <w:r w:rsidRPr="00227D01">
        <w:rPr>
          <w:rFonts w:cs="Arial"/>
          <w:lang w:val="en-GB"/>
        </w:rPr>
        <w:t>benefit</w:t>
      </w:r>
      <w:r w:rsidRPr="00227D01">
        <w:rPr>
          <w:rFonts w:cs="Arial"/>
          <w:spacing w:val="42"/>
          <w:lang w:val="en-GB"/>
        </w:rPr>
        <w:t xml:space="preserve"> </w:t>
      </w:r>
      <w:r w:rsidRPr="00227D01">
        <w:rPr>
          <w:rFonts w:cs="Arial"/>
          <w:spacing w:val="-1"/>
          <w:lang w:val="en-GB"/>
        </w:rPr>
        <w:t>to</w:t>
      </w:r>
      <w:r w:rsidRPr="00227D01">
        <w:rPr>
          <w:rFonts w:cs="Arial"/>
          <w:spacing w:val="43"/>
          <w:lang w:val="en-GB"/>
        </w:rPr>
        <w:t xml:space="preserve"> </w:t>
      </w:r>
      <w:r w:rsidRPr="00227D01">
        <w:rPr>
          <w:rFonts w:cs="Arial"/>
          <w:spacing w:val="-1"/>
          <w:lang w:val="en-GB"/>
        </w:rPr>
        <w:t>the</w:t>
      </w:r>
      <w:r w:rsidRPr="00227D01">
        <w:rPr>
          <w:rFonts w:cs="Arial"/>
          <w:spacing w:val="47"/>
          <w:lang w:val="en-GB"/>
        </w:rPr>
        <w:t xml:space="preserve"> </w:t>
      </w:r>
      <w:r w:rsidRPr="00227D01">
        <w:rPr>
          <w:rFonts w:cs="Arial"/>
          <w:spacing w:val="-1"/>
          <w:lang w:val="en-GB"/>
        </w:rPr>
        <w:t>mother</w:t>
      </w:r>
      <w:r w:rsidRPr="00227D01">
        <w:rPr>
          <w:rFonts w:cs="Arial"/>
          <w:spacing w:val="43"/>
          <w:lang w:val="en-GB"/>
        </w:rPr>
        <w:t xml:space="preserve"> </w:t>
      </w:r>
      <w:r w:rsidRPr="00227D01">
        <w:rPr>
          <w:rFonts w:cs="Arial"/>
          <w:spacing w:val="-1"/>
          <w:lang w:val="en-GB"/>
        </w:rPr>
        <w:t>justifies</w:t>
      </w:r>
      <w:r w:rsidRPr="00227D01">
        <w:rPr>
          <w:rFonts w:cs="Arial"/>
          <w:spacing w:val="-2"/>
          <w:lang w:val="en-GB"/>
        </w:rPr>
        <w:t xml:space="preserve"> </w:t>
      </w:r>
      <w:r w:rsidRPr="00227D01">
        <w:rPr>
          <w:rFonts w:cs="Arial"/>
          <w:spacing w:val="-1"/>
          <w:lang w:val="en-GB"/>
        </w:rPr>
        <w:t>the</w:t>
      </w:r>
      <w:r w:rsidRPr="00227D01">
        <w:rPr>
          <w:rFonts w:cs="Arial"/>
          <w:spacing w:val="-2"/>
          <w:lang w:val="en-GB"/>
        </w:rPr>
        <w:t xml:space="preserve"> </w:t>
      </w:r>
      <w:r w:rsidRPr="00227D01">
        <w:rPr>
          <w:rFonts w:cs="Arial"/>
          <w:spacing w:val="-1"/>
          <w:lang w:val="en-GB"/>
        </w:rPr>
        <w:t>potential</w:t>
      </w:r>
      <w:r w:rsidRPr="00227D01">
        <w:rPr>
          <w:rFonts w:cs="Arial"/>
          <w:lang w:val="en-GB"/>
        </w:rPr>
        <w:t xml:space="preserve"> </w:t>
      </w:r>
      <w:r w:rsidRPr="00227D01">
        <w:rPr>
          <w:rFonts w:cs="Arial"/>
          <w:spacing w:val="-1"/>
          <w:lang w:val="en-GB"/>
        </w:rPr>
        <w:t>risk</w:t>
      </w:r>
      <w:r w:rsidRPr="00227D01">
        <w:rPr>
          <w:rFonts w:cs="Arial"/>
          <w:spacing w:val="-2"/>
          <w:lang w:val="en-GB"/>
        </w:rPr>
        <w:t xml:space="preserve"> </w:t>
      </w:r>
      <w:r w:rsidRPr="00227D01">
        <w:rPr>
          <w:rFonts w:cs="Arial"/>
          <w:spacing w:val="-1"/>
          <w:lang w:val="en-GB"/>
        </w:rPr>
        <w:t>to</w:t>
      </w:r>
      <w:r w:rsidRPr="00227D01">
        <w:rPr>
          <w:rFonts w:cs="Arial"/>
          <w:lang w:val="en-GB"/>
        </w:rPr>
        <w:t xml:space="preserve"> </w:t>
      </w:r>
      <w:r w:rsidRPr="00227D01">
        <w:rPr>
          <w:rFonts w:cs="Arial"/>
          <w:spacing w:val="-1"/>
          <w:lang w:val="en-GB"/>
        </w:rPr>
        <w:t>the</w:t>
      </w:r>
      <w:r w:rsidRPr="00227D01">
        <w:rPr>
          <w:rFonts w:cs="Arial"/>
          <w:spacing w:val="-2"/>
          <w:lang w:val="en-GB"/>
        </w:rPr>
        <w:t xml:space="preserve"> </w:t>
      </w:r>
      <w:r w:rsidR="0035696E" w:rsidRPr="0086434E">
        <w:rPr>
          <w:rFonts w:cs="Arial"/>
          <w:spacing w:val="-1"/>
          <w:lang w:val="en-GB"/>
        </w:rPr>
        <w:t>foetus</w:t>
      </w:r>
      <w:r w:rsidRPr="00227D01">
        <w:rPr>
          <w:rFonts w:cs="Arial"/>
          <w:spacing w:val="-1"/>
          <w:lang w:val="en-GB"/>
        </w:rPr>
        <w:t>.</w:t>
      </w:r>
    </w:p>
    <w:p w14:paraId="001C58A7" w14:textId="77777777" w:rsidR="00FE5A6A" w:rsidRPr="00227D01" w:rsidRDefault="00FE5A6A" w:rsidP="001E5051">
      <w:pPr>
        <w:spacing w:before="14" w:line="220" w:lineRule="exact"/>
        <w:rPr>
          <w:rFonts w:ascii="Arial" w:hAnsi="Arial" w:cs="Arial"/>
          <w:lang w:val="en-GB"/>
        </w:rPr>
      </w:pPr>
    </w:p>
    <w:p w14:paraId="5A81C181" w14:textId="1D99940F" w:rsidR="00FE5A6A" w:rsidRPr="00227D01" w:rsidRDefault="00FE5A6A"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Use in Lactation</w:t>
      </w:r>
    </w:p>
    <w:p w14:paraId="3EE94C9A" w14:textId="77777777" w:rsidR="00FE5A6A" w:rsidRPr="00227D01" w:rsidRDefault="00FE5A6A" w:rsidP="001E5051">
      <w:pPr>
        <w:keepNext/>
        <w:widowControl/>
        <w:spacing w:before="4" w:line="240" w:lineRule="exact"/>
        <w:rPr>
          <w:rFonts w:ascii="Arial" w:hAnsi="Arial" w:cs="Arial"/>
          <w:lang w:val="en-GB"/>
        </w:rPr>
      </w:pPr>
    </w:p>
    <w:p w14:paraId="172C96E6" w14:textId="77777777" w:rsidR="00FE5A6A" w:rsidRPr="00227D01" w:rsidRDefault="00FE5A6A" w:rsidP="00E813F5">
      <w:pPr>
        <w:pStyle w:val="BodyText"/>
        <w:ind w:left="0" w:right="118"/>
        <w:rPr>
          <w:lang w:val="en-GB"/>
        </w:rPr>
      </w:pPr>
      <w:r w:rsidRPr="00227D01">
        <w:rPr>
          <w:spacing w:val="-1"/>
          <w:lang w:val="en-GB"/>
        </w:rPr>
        <w:t>There</w:t>
      </w:r>
      <w:r w:rsidRPr="00227D01">
        <w:rPr>
          <w:spacing w:val="30"/>
          <w:lang w:val="en-GB"/>
        </w:rPr>
        <w:t xml:space="preserve"> </w:t>
      </w:r>
      <w:r w:rsidRPr="00227D01">
        <w:rPr>
          <w:spacing w:val="-1"/>
          <w:lang w:val="en-GB"/>
        </w:rPr>
        <w:t>are</w:t>
      </w:r>
      <w:r w:rsidRPr="00227D01">
        <w:rPr>
          <w:spacing w:val="30"/>
          <w:lang w:val="en-GB"/>
        </w:rPr>
        <w:t xml:space="preserve"> </w:t>
      </w:r>
      <w:r w:rsidRPr="00227D01">
        <w:rPr>
          <w:spacing w:val="-1"/>
          <w:lang w:val="en-GB"/>
        </w:rPr>
        <w:t>no</w:t>
      </w:r>
      <w:r w:rsidRPr="00227D01">
        <w:rPr>
          <w:spacing w:val="30"/>
          <w:lang w:val="en-GB"/>
        </w:rPr>
        <w:t xml:space="preserve"> </w:t>
      </w:r>
      <w:r w:rsidRPr="00227D01">
        <w:rPr>
          <w:spacing w:val="-1"/>
          <w:lang w:val="en-GB"/>
        </w:rPr>
        <w:t>data</w:t>
      </w:r>
      <w:r w:rsidRPr="00227D01">
        <w:rPr>
          <w:spacing w:val="30"/>
          <w:lang w:val="en-GB"/>
        </w:rPr>
        <w:t xml:space="preserve"> </w:t>
      </w:r>
      <w:r w:rsidRPr="00227D01">
        <w:rPr>
          <w:spacing w:val="-2"/>
          <w:lang w:val="en-GB"/>
        </w:rPr>
        <w:t>regarding</w:t>
      </w:r>
      <w:r w:rsidRPr="00227D01">
        <w:rPr>
          <w:spacing w:val="30"/>
          <w:lang w:val="en-GB"/>
        </w:rPr>
        <w:t xml:space="preserve"> </w:t>
      </w:r>
      <w:r w:rsidRPr="00227D01">
        <w:rPr>
          <w:spacing w:val="-1"/>
          <w:lang w:val="en-GB"/>
        </w:rPr>
        <w:t>the</w:t>
      </w:r>
      <w:r w:rsidRPr="00227D01">
        <w:rPr>
          <w:spacing w:val="30"/>
          <w:lang w:val="en-GB"/>
        </w:rPr>
        <w:t xml:space="preserve"> </w:t>
      </w:r>
      <w:r w:rsidRPr="00227D01">
        <w:rPr>
          <w:spacing w:val="-1"/>
          <w:lang w:val="en-GB"/>
        </w:rPr>
        <w:t>excretion</w:t>
      </w:r>
      <w:r w:rsidRPr="00227D01">
        <w:rPr>
          <w:spacing w:val="31"/>
          <w:lang w:val="en-GB"/>
        </w:rPr>
        <w:t xml:space="preserve"> </w:t>
      </w:r>
      <w:r w:rsidRPr="00227D01">
        <w:rPr>
          <w:spacing w:val="-2"/>
          <w:lang w:val="en-GB"/>
        </w:rPr>
        <w:t>of</w:t>
      </w:r>
      <w:r w:rsidRPr="00227D01">
        <w:rPr>
          <w:spacing w:val="33"/>
          <w:lang w:val="en-GB"/>
        </w:rPr>
        <w:t xml:space="preserve"> </w:t>
      </w:r>
      <w:r w:rsidRPr="00227D01">
        <w:rPr>
          <w:spacing w:val="-1"/>
          <w:lang w:val="en-GB"/>
        </w:rPr>
        <w:t>NUCALA</w:t>
      </w:r>
      <w:r w:rsidRPr="00227D01">
        <w:rPr>
          <w:spacing w:val="30"/>
          <w:lang w:val="en-GB"/>
        </w:rPr>
        <w:t xml:space="preserve"> </w:t>
      </w:r>
      <w:r w:rsidRPr="00227D01">
        <w:rPr>
          <w:lang w:val="en-GB"/>
        </w:rPr>
        <w:t>in</w:t>
      </w:r>
      <w:r w:rsidRPr="00227D01">
        <w:rPr>
          <w:spacing w:val="28"/>
          <w:lang w:val="en-GB"/>
        </w:rPr>
        <w:t xml:space="preserve"> </w:t>
      </w:r>
      <w:r w:rsidRPr="00227D01">
        <w:rPr>
          <w:spacing w:val="-1"/>
          <w:lang w:val="en-GB"/>
        </w:rPr>
        <w:t>human</w:t>
      </w:r>
      <w:r w:rsidRPr="00227D01">
        <w:rPr>
          <w:spacing w:val="30"/>
          <w:lang w:val="en-GB"/>
        </w:rPr>
        <w:t xml:space="preserve"> </w:t>
      </w:r>
      <w:r w:rsidRPr="00227D01">
        <w:rPr>
          <w:spacing w:val="-1"/>
          <w:lang w:val="en-GB"/>
        </w:rPr>
        <w:t>milk.</w:t>
      </w:r>
      <w:r w:rsidRPr="00227D01">
        <w:rPr>
          <w:spacing w:val="27"/>
          <w:lang w:val="en-GB"/>
        </w:rPr>
        <w:t xml:space="preserve"> </w:t>
      </w:r>
      <w:r w:rsidRPr="00227D01">
        <w:rPr>
          <w:spacing w:val="-1"/>
          <w:lang w:val="en-GB"/>
        </w:rPr>
        <w:t>However,</w:t>
      </w:r>
      <w:r w:rsidRPr="00227D01">
        <w:rPr>
          <w:spacing w:val="39"/>
          <w:lang w:val="en-GB"/>
        </w:rPr>
        <w:t xml:space="preserve"> </w:t>
      </w:r>
      <w:r w:rsidRPr="00227D01">
        <w:rPr>
          <w:spacing w:val="-1"/>
          <w:lang w:val="en-GB"/>
        </w:rPr>
        <w:t>mepolizumab</w:t>
      </w:r>
      <w:r w:rsidRPr="00227D01">
        <w:rPr>
          <w:spacing w:val="43"/>
          <w:lang w:val="en-GB"/>
        </w:rPr>
        <w:t xml:space="preserve"> </w:t>
      </w:r>
      <w:r w:rsidRPr="00227D01">
        <w:rPr>
          <w:spacing w:val="-2"/>
          <w:lang w:val="en-GB"/>
        </w:rPr>
        <w:t>was</w:t>
      </w:r>
      <w:r w:rsidRPr="00227D01">
        <w:rPr>
          <w:spacing w:val="41"/>
          <w:lang w:val="en-GB"/>
        </w:rPr>
        <w:t xml:space="preserve"> </w:t>
      </w:r>
      <w:r w:rsidRPr="00227D01">
        <w:rPr>
          <w:spacing w:val="-1"/>
          <w:lang w:val="en-GB"/>
        </w:rPr>
        <w:t>excreted</w:t>
      </w:r>
      <w:r w:rsidRPr="00227D01">
        <w:rPr>
          <w:spacing w:val="41"/>
          <w:lang w:val="en-GB"/>
        </w:rPr>
        <w:t xml:space="preserve"> </w:t>
      </w:r>
      <w:r w:rsidRPr="00227D01">
        <w:rPr>
          <w:spacing w:val="-1"/>
          <w:lang w:val="en-GB"/>
        </w:rPr>
        <w:t>into</w:t>
      </w:r>
      <w:r w:rsidRPr="00227D01">
        <w:rPr>
          <w:spacing w:val="41"/>
          <w:lang w:val="en-GB"/>
        </w:rPr>
        <w:t xml:space="preserve"> </w:t>
      </w:r>
      <w:r w:rsidRPr="00227D01">
        <w:rPr>
          <w:spacing w:val="-1"/>
          <w:lang w:val="en-GB"/>
        </w:rPr>
        <w:t>the</w:t>
      </w:r>
      <w:r w:rsidRPr="00227D01">
        <w:rPr>
          <w:spacing w:val="43"/>
          <w:lang w:val="en-GB"/>
        </w:rPr>
        <w:t xml:space="preserve"> </w:t>
      </w:r>
      <w:r w:rsidRPr="00227D01">
        <w:rPr>
          <w:spacing w:val="-1"/>
          <w:lang w:val="en-GB"/>
        </w:rPr>
        <w:t>milk</w:t>
      </w:r>
      <w:r w:rsidRPr="00227D01">
        <w:rPr>
          <w:spacing w:val="44"/>
          <w:lang w:val="en-GB"/>
        </w:rPr>
        <w:t xml:space="preserve"> </w:t>
      </w:r>
      <w:r w:rsidRPr="00227D01">
        <w:rPr>
          <w:spacing w:val="-2"/>
          <w:lang w:val="en-GB"/>
        </w:rPr>
        <w:t>of</w:t>
      </w:r>
      <w:r w:rsidRPr="00227D01">
        <w:rPr>
          <w:spacing w:val="48"/>
          <w:lang w:val="en-GB"/>
        </w:rPr>
        <w:t xml:space="preserve"> </w:t>
      </w:r>
      <w:r w:rsidRPr="00227D01">
        <w:rPr>
          <w:spacing w:val="-1"/>
          <w:lang w:val="en-GB"/>
        </w:rPr>
        <w:t>cynomolgus</w:t>
      </w:r>
      <w:r w:rsidRPr="00227D01">
        <w:rPr>
          <w:spacing w:val="42"/>
          <w:lang w:val="en-GB"/>
        </w:rPr>
        <w:t xml:space="preserve"> </w:t>
      </w:r>
      <w:r w:rsidRPr="00227D01">
        <w:rPr>
          <w:spacing w:val="-1"/>
          <w:lang w:val="en-GB"/>
        </w:rPr>
        <w:t>monkeys</w:t>
      </w:r>
      <w:r w:rsidRPr="00227D01">
        <w:rPr>
          <w:spacing w:val="42"/>
          <w:lang w:val="en-GB"/>
        </w:rPr>
        <w:t xml:space="preserve"> </w:t>
      </w:r>
      <w:r w:rsidRPr="00227D01">
        <w:rPr>
          <w:spacing w:val="-2"/>
          <w:lang w:val="en-GB"/>
        </w:rPr>
        <w:t>postpartum</w:t>
      </w:r>
      <w:r w:rsidRPr="00227D01">
        <w:rPr>
          <w:spacing w:val="43"/>
          <w:lang w:val="en-GB"/>
        </w:rPr>
        <w:t xml:space="preserve"> </w:t>
      </w:r>
      <w:r w:rsidRPr="00227D01">
        <w:rPr>
          <w:spacing w:val="-1"/>
          <w:lang w:val="en-GB"/>
        </w:rPr>
        <w:t>following</w:t>
      </w:r>
      <w:r w:rsidRPr="00227D01">
        <w:rPr>
          <w:spacing w:val="46"/>
          <w:lang w:val="en-GB"/>
        </w:rPr>
        <w:t xml:space="preserve"> </w:t>
      </w:r>
      <w:r w:rsidRPr="00227D01">
        <w:rPr>
          <w:spacing w:val="-1"/>
          <w:lang w:val="en-GB"/>
        </w:rPr>
        <w:t>dosing</w:t>
      </w:r>
      <w:r w:rsidRPr="00227D01">
        <w:rPr>
          <w:spacing w:val="17"/>
          <w:lang w:val="en-GB"/>
        </w:rPr>
        <w:t xml:space="preserve"> </w:t>
      </w:r>
      <w:r w:rsidRPr="00227D01">
        <w:rPr>
          <w:spacing w:val="-1"/>
          <w:lang w:val="en-GB"/>
        </w:rPr>
        <w:t>during</w:t>
      </w:r>
      <w:r w:rsidRPr="00227D01">
        <w:rPr>
          <w:spacing w:val="17"/>
          <w:lang w:val="en-GB"/>
        </w:rPr>
        <w:t xml:space="preserve"> </w:t>
      </w:r>
      <w:r w:rsidRPr="00227D01">
        <w:rPr>
          <w:spacing w:val="-1"/>
          <w:lang w:val="en-GB"/>
        </w:rPr>
        <w:t>pregnancy</w:t>
      </w:r>
      <w:r w:rsidRPr="00227D01">
        <w:rPr>
          <w:spacing w:val="15"/>
          <w:lang w:val="en-GB"/>
        </w:rPr>
        <w:t xml:space="preserve"> </w:t>
      </w:r>
      <w:r w:rsidRPr="00227D01">
        <w:rPr>
          <w:spacing w:val="-1"/>
          <w:lang w:val="en-GB"/>
        </w:rPr>
        <w:t>at</w:t>
      </w:r>
      <w:r w:rsidRPr="00227D01">
        <w:rPr>
          <w:spacing w:val="16"/>
          <w:lang w:val="en-GB"/>
        </w:rPr>
        <w:t xml:space="preserve"> </w:t>
      </w:r>
      <w:r w:rsidRPr="00227D01">
        <w:rPr>
          <w:spacing w:val="-1"/>
          <w:lang w:val="en-GB"/>
        </w:rPr>
        <w:t>concentrations</w:t>
      </w:r>
      <w:r w:rsidRPr="00227D01">
        <w:rPr>
          <w:spacing w:val="18"/>
          <w:lang w:val="en-GB"/>
        </w:rPr>
        <w:t xml:space="preserve"> </w:t>
      </w:r>
      <w:r w:rsidRPr="00227D01">
        <w:rPr>
          <w:spacing w:val="-1"/>
          <w:lang w:val="en-GB"/>
        </w:rPr>
        <w:t>that</w:t>
      </w:r>
      <w:r w:rsidRPr="00227D01">
        <w:rPr>
          <w:spacing w:val="19"/>
          <w:lang w:val="en-GB"/>
        </w:rPr>
        <w:t xml:space="preserve"> </w:t>
      </w:r>
      <w:r w:rsidRPr="00227D01">
        <w:rPr>
          <w:spacing w:val="-2"/>
          <w:lang w:val="en-GB"/>
        </w:rPr>
        <w:t>were</w:t>
      </w:r>
      <w:r w:rsidRPr="00227D01">
        <w:rPr>
          <w:spacing w:val="17"/>
          <w:lang w:val="en-GB"/>
        </w:rPr>
        <w:t xml:space="preserve"> </w:t>
      </w:r>
      <w:r w:rsidRPr="00227D01">
        <w:rPr>
          <w:lang w:val="en-GB"/>
        </w:rPr>
        <w:t>less</w:t>
      </w:r>
      <w:r w:rsidRPr="00227D01">
        <w:rPr>
          <w:spacing w:val="18"/>
          <w:lang w:val="en-GB"/>
        </w:rPr>
        <w:t xml:space="preserve"> </w:t>
      </w:r>
      <w:r w:rsidRPr="00227D01">
        <w:rPr>
          <w:spacing w:val="-1"/>
          <w:lang w:val="en-GB"/>
        </w:rPr>
        <w:t>than</w:t>
      </w:r>
      <w:r w:rsidRPr="00227D01">
        <w:rPr>
          <w:spacing w:val="17"/>
          <w:lang w:val="en-GB"/>
        </w:rPr>
        <w:t xml:space="preserve"> </w:t>
      </w:r>
      <w:r w:rsidRPr="00227D01">
        <w:rPr>
          <w:spacing w:val="-1"/>
          <w:lang w:val="en-GB"/>
        </w:rPr>
        <w:t>0.5%</w:t>
      </w:r>
      <w:r w:rsidRPr="00227D01">
        <w:rPr>
          <w:spacing w:val="18"/>
          <w:lang w:val="en-GB"/>
        </w:rPr>
        <w:t xml:space="preserve"> </w:t>
      </w:r>
      <w:r w:rsidRPr="00227D01">
        <w:rPr>
          <w:spacing w:val="-2"/>
          <w:lang w:val="en-GB"/>
        </w:rPr>
        <w:t>of</w:t>
      </w:r>
      <w:r w:rsidRPr="00227D01">
        <w:rPr>
          <w:spacing w:val="19"/>
          <w:lang w:val="en-GB"/>
        </w:rPr>
        <w:t xml:space="preserve"> </w:t>
      </w:r>
      <w:r w:rsidRPr="00227D01">
        <w:rPr>
          <w:spacing w:val="-1"/>
          <w:lang w:val="en-GB"/>
        </w:rPr>
        <w:t>those</w:t>
      </w:r>
      <w:r w:rsidRPr="00227D01">
        <w:rPr>
          <w:spacing w:val="17"/>
          <w:lang w:val="en-GB"/>
        </w:rPr>
        <w:t xml:space="preserve"> </w:t>
      </w:r>
      <w:r w:rsidRPr="00227D01">
        <w:rPr>
          <w:spacing w:val="-1"/>
          <w:lang w:val="en-GB"/>
        </w:rPr>
        <w:t>detected</w:t>
      </w:r>
      <w:r w:rsidRPr="00227D01">
        <w:rPr>
          <w:spacing w:val="17"/>
          <w:lang w:val="en-GB"/>
        </w:rPr>
        <w:t xml:space="preserve"> </w:t>
      </w:r>
      <w:r w:rsidRPr="00227D01">
        <w:rPr>
          <w:lang w:val="en-GB"/>
        </w:rPr>
        <w:t>in</w:t>
      </w:r>
      <w:r w:rsidRPr="00227D01">
        <w:rPr>
          <w:spacing w:val="33"/>
          <w:lang w:val="en-GB"/>
        </w:rPr>
        <w:t xml:space="preserve"> </w:t>
      </w:r>
      <w:r w:rsidRPr="00227D01">
        <w:rPr>
          <w:spacing w:val="-1"/>
          <w:lang w:val="en-GB"/>
        </w:rPr>
        <w:t>plasma.</w:t>
      </w:r>
    </w:p>
    <w:p w14:paraId="24A5BF10" w14:textId="77777777" w:rsidR="00FE5A6A" w:rsidRPr="00227D01" w:rsidRDefault="00FE5A6A" w:rsidP="001E5051">
      <w:pPr>
        <w:spacing w:before="19" w:line="220" w:lineRule="exact"/>
        <w:rPr>
          <w:lang w:val="en-GB"/>
        </w:rPr>
      </w:pPr>
    </w:p>
    <w:p w14:paraId="059F838F" w14:textId="77777777" w:rsidR="00FE5A6A" w:rsidRPr="00227D01" w:rsidRDefault="00FE5A6A" w:rsidP="00E813F5">
      <w:pPr>
        <w:pStyle w:val="BodyText"/>
        <w:ind w:left="0" w:right="117"/>
        <w:rPr>
          <w:lang w:val="en-GB"/>
        </w:rPr>
      </w:pPr>
      <w:r w:rsidRPr="00227D01">
        <w:rPr>
          <w:lang w:val="en-GB"/>
        </w:rPr>
        <w:t>A</w:t>
      </w:r>
      <w:r w:rsidRPr="00227D01">
        <w:rPr>
          <w:spacing w:val="2"/>
          <w:lang w:val="en-GB"/>
        </w:rPr>
        <w:t xml:space="preserve"> </w:t>
      </w:r>
      <w:r w:rsidRPr="00227D01">
        <w:rPr>
          <w:spacing w:val="-1"/>
          <w:lang w:val="en-GB"/>
        </w:rPr>
        <w:t>decision</w:t>
      </w:r>
      <w:r w:rsidRPr="00227D01">
        <w:rPr>
          <w:lang w:val="en-GB"/>
        </w:rPr>
        <w:t xml:space="preserve"> </w:t>
      </w:r>
      <w:r w:rsidRPr="00227D01">
        <w:rPr>
          <w:spacing w:val="-1"/>
          <w:lang w:val="en-GB"/>
        </w:rPr>
        <w:t>should</w:t>
      </w:r>
      <w:r w:rsidRPr="00227D01">
        <w:rPr>
          <w:lang w:val="en-GB"/>
        </w:rPr>
        <w:t xml:space="preserve"> </w:t>
      </w:r>
      <w:r w:rsidRPr="00227D01">
        <w:rPr>
          <w:spacing w:val="-1"/>
          <w:lang w:val="en-GB"/>
        </w:rPr>
        <w:t>be</w:t>
      </w:r>
      <w:r w:rsidRPr="00227D01">
        <w:rPr>
          <w:lang w:val="en-GB"/>
        </w:rPr>
        <w:t xml:space="preserve"> </w:t>
      </w:r>
      <w:r w:rsidRPr="00227D01">
        <w:rPr>
          <w:spacing w:val="-2"/>
          <w:lang w:val="en-GB"/>
        </w:rPr>
        <w:t>made</w:t>
      </w:r>
      <w:r w:rsidRPr="00227D01">
        <w:rPr>
          <w:spacing w:val="3"/>
          <w:lang w:val="en-GB"/>
        </w:rPr>
        <w:t xml:space="preserve"> </w:t>
      </w:r>
      <w:r w:rsidRPr="00227D01">
        <w:rPr>
          <w:spacing w:val="-2"/>
          <w:lang w:val="en-GB"/>
        </w:rPr>
        <w:t>whether</w:t>
      </w:r>
      <w:r w:rsidRPr="00227D01">
        <w:rPr>
          <w:spacing w:val="-1"/>
          <w:lang w:val="en-GB"/>
        </w:rPr>
        <w:t xml:space="preserve"> to</w:t>
      </w:r>
      <w:r w:rsidRPr="00227D01">
        <w:rPr>
          <w:lang w:val="en-GB"/>
        </w:rPr>
        <w:t xml:space="preserve"> </w:t>
      </w:r>
      <w:r w:rsidRPr="00227D01">
        <w:rPr>
          <w:spacing w:val="-1"/>
          <w:lang w:val="en-GB"/>
        </w:rPr>
        <w:t>discontinue</w:t>
      </w:r>
      <w:r w:rsidRPr="00227D01">
        <w:rPr>
          <w:lang w:val="en-GB"/>
        </w:rPr>
        <w:t xml:space="preserve"> </w:t>
      </w:r>
      <w:r w:rsidRPr="00227D01">
        <w:rPr>
          <w:spacing w:val="-1"/>
          <w:lang w:val="en-GB"/>
        </w:rPr>
        <w:t>breast-feeding</w:t>
      </w:r>
      <w:r w:rsidRPr="00227D01">
        <w:rPr>
          <w:lang w:val="en-GB"/>
        </w:rPr>
        <w:t xml:space="preserve"> </w:t>
      </w:r>
      <w:r w:rsidRPr="00227D01">
        <w:rPr>
          <w:spacing w:val="-1"/>
          <w:lang w:val="en-GB"/>
        </w:rPr>
        <w:t>or discontinue</w:t>
      </w:r>
      <w:r w:rsidRPr="00227D01">
        <w:rPr>
          <w:lang w:val="en-GB"/>
        </w:rPr>
        <w:t xml:space="preserve"> </w:t>
      </w:r>
      <w:r w:rsidRPr="00227D01">
        <w:rPr>
          <w:spacing w:val="-1"/>
          <w:lang w:val="en-GB"/>
        </w:rPr>
        <w:t>NUCALA,</w:t>
      </w:r>
      <w:r w:rsidRPr="00227D01">
        <w:rPr>
          <w:spacing w:val="57"/>
          <w:lang w:val="en-GB"/>
        </w:rPr>
        <w:t xml:space="preserve"> </w:t>
      </w:r>
      <w:r w:rsidRPr="00227D01">
        <w:rPr>
          <w:spacing w:val="-1"/>
          <w:lang w:val="en-GB"/>
        </w:rPr>
        <w:t>taking</w:t>
      </w:r>
      <w:r w:rsidRPr="00227D01">
        <w:rPr>
          <w:spacing w:val="24"/>
          <w:lang w:val="en-GB"/>
        </w:rPr>
        <w:t xml:space="preserve"> </w:t>
      </w:r>
      <w:r w:rsidRPr="00227D01">
        <w:rPr>
          <w:spacing w:val="-1"/>
          <w:lang w:val="en-GB"/>
        </w:rPr>
        <w:t>into</w:t>
      </w:r>
      <w:r w:rsidRPr="00227D01">
        <w:rPr>
          <w:spacing w:val="27"/>
          <w:lang w:val="en-GB"/>
        </w:rPr>
        <w:t xml:space="preserve"> </w:t>
      </w:r>
      <w:r w:rsidRPr="00227D01">
        <w:rPr>
          <w:spacing w:val="-1"/>
          <w:lang w:val="en-GB"/>
        </w:rPr>
        <w:t>account</w:t>
      </w:r>
      <w:r w:rsidRPr="00227D01">
        <w:rPr>
          <w:spacing w:val="26"/>
          <w:lang w:val="en-GB"/>
        </w:rPr>
        <w:t xml:space="preserve"> </w:t>
      </w:r>
      <w:r w:rsidRPr="00227D01">
        <w:rPr>
          <w:spacing w:val="-1"/>
          <w:lang w:val="en-GB"/>
        </w:rPr>
        <w:t>the</w:t>
      </w:r>
      <w:r w:rsidRPr="00227D01">
        <w:rPr>
          <w:spacing w:val="27"/>
          <w:lang w:val="en-GB"/>
        </w:rPr>
        <w:t xml:space="preserve"> </w:t>
      </w:r>
      <w:r w:rsidRPr="00227D01">
        <w:rPr>
          <w:spacing w:val="-1"/>
          <w:lang w:val="en-GB"/>
        </w:rPr>
        <w:t>importance</w:t>
      </w:r>
      <w:r w:rsidRPr="00227D01">
        <w:rPr>
          <w:spacing w:val="27"/>
          <w:lang w:val="en-GB"/>
        </w:rPr>
        <w:t xml:space="preserve"> </w:t>
      </w:r>
      <w:r w:rsidRPr="00227D01">
        <w:rPr>
          <w:spacing w:val="-1"/>
          <w:lang w:val="en-GB"/>
        </w:rPr>
        <w:t>of</w:t>
      </w:r>
      <w:r w:rsidRPr="00227D01">
        <w:rPr>
          <w:spacing w:val="30"/>
          <w:lang w:val="en-GB"/>
        </w:rPr>
        <w:t xml:space="preserve"> </w:t>
      </w:r>
      <w:r w:rsidRPr="00227D01">
        <w:rPr>
          <w:spacing w:val="-1"/>
          <w:lang w:val="en-GB"/>
        </w:rPr>
        <w:t>breast-feeding</w:t>
      </w:r>
      <w:r w:rsidRPr="00227D01">
        <w:rPr>
          <w:spacing w:val="27"/>
          <w:lang w:val="en-GB"/>
        </w:rPr>
        <w:t xml:space="preserve"> </w:t>
      </w:r>
      <w:r w:rsidRPr="00227D01">
        <w:rPr>
          <w:spacing w:val="-1"/>
          <w:lang w:val="en-GB"/>
        </w:rPr>
        <w:t>to</w:t>
      </w:r>
      <w:r w:rsidRPr="00227D01">
        <w:rPr>
          <w:spacing w:val="27"/>
          <w:lang w:val="en-GB"/>
        </w:rPr>
        <w:t xml:space="preserve"> </w:t>
      </w:r>
      <w:r w:rsidRPr="00227D01">
        <w:rPr>
          <w:spacing w:val="-1"/>
          <w:lang w:val="en-GB"/>
        </w:rPr>
        <w:t>the</w:t>
      </w:r>
      <w:r w:rsidRPr="00227D01">
        <w:rPr>
          <w:spacing w:val="27"/>
          <w:lang w:val="en-GB"/>
        </w:rPr>
        <w:t xml:space="preserve"> </w:t>
      </w:r>
      <w:r w:rsidRPr="00227D01">
        <w:rPr>
          <w:spacing w:val="-1"/>
          <w:lang w:val="en-GB"/>
        </w:rPr>
        <w:t>infant</w:t>
      </w:r>
      <w:r w:rsidRPr="00227D01">
        <w:rPr>
          <w:spacing w:val="26"/>
          <w:lang w:val="en-GB"/>
        </w:rPr>
        <w:t xml:space="preserve"> </w:t>
      </w:r>
      <w:r w:rsidRPr="00227D01">
        <w:rPr>
          <w:spacing w:val="-1"/>
          <w:lang w:val="en-GB"/>
        </w:rPr>
        <w:t>and</w:t>
      </w:r>
      <w:r w:rsidRPr="00227D01">
        <w:rPr>
          <w:spacing w:val="27"/>
          <w:lang w:val="en-GB"/>
        </w:rPr>
        <w:t xml:space="preserve"> </w:t>
      </w:r>
      <w:r w:rsidRPr="00227D01">
        <w:rPr>
          <w:spacing w:val="-1"/>
          <w:lang w:val="en-GB"/>
        </w:rPr>
        <w:t>the</w:t>
      </w:r>
      <w:r w:rsidRPr="00227D01">
        <w:rPr>
          <w:spacing w:val="27"/>
          <w:lang w:val="en-GB"/>
        </w:rPr>
        <w:t xml:space="preserve"> </w:t>
      </w:r>
      <w:r w:rsidRPr="00227D01">
        <w:rPr>
          <w:spacing w:val="-1"/>
          <w:lang w:val="en-GB"/>
        </w:rPr>
        <w:t>importance</w:t>
      </w:r>
      <w:r w:rsidRPr="00227D01">
        <w:rPr>
          <w:spacing w:val="27"/>
          <w:lang w:val="en-GB"/>
        </w:rPr>
        <w:t xml:space="preserve"> </w:t>
      </w:r>
      <w:r w:rsidRPr="00227D01">
        <w:rPr>
          <w:spacing w:val="-1"/>
          <w:lang w:val="en-GB"/>
        </w:rPr>
        <w:t>of</w:t>
      </w:r>
      <w:r w:rsidRPr="00227D01">
        <w:rPr>
          <w:spacing w:val="52"/>
          <w:lang w:val="en-GB"/>
        </w:rPr>
        <w:t xml:space="preserve"> </w:t>
      </w:r>
      <w:r w:rsidRPr="00227D01">
        <w:rPr>
          <w:spacing w:val="-1"/>
          <w:lang w:val="en-GB"/>
        </w:rPr>
        <w:lastRenderedPageBreak/>
        <w:t>the</w:t>
      </w:r>
      <w:r w:rsidRPr="00227D01">
        <w:rPr>
          <w:spacing w:val="-2"/>
          <w:lang w:val="en-GB"/>
        </w:rPr>
        <w:t xml:space="preserve"> </w:t>
      </w:r>
      <w:r w:rsidRPr="00227D01">
        <w:rPr>
          <w:spacing w:val="-1"/>
          <w:lang w:val="en-GB"/>
        </w:rPr>
        <w:t>drug</w:t>
      </w:r>
      <w:r w:rsidRPr="00227D01">
        <w:rPr>
          <w:lang w:val="en-GB"/>
        </w:rPr>
        <w:t xml:space="preserve"> </w:t>
      </w:r>
      <w:r w:rsidRPr="00227D01">
        <w:rPr>
          <w:spacing w:val="-1"/>
          <w:lang w:val="en-GB"/>
        </w:rPr>
        <w:t>to</w:t>
      </w:r>
      <w:r w:rsidRPr="00227D01">
        <w:rPr>
          <w:lang w:val="en-GB"/>
        </w:rPr>
        <w:t xml:space="preserve"> </w:t>
      </w:r>
      <w:r w:rsidRPr="00227D01">
        <w:rPr>
          <w:spacing w:val="-1"/>
          <w:lang w:val="en-GB"/>
        </w:rPr>
        <w:t>the</w:t>
      </w:r>
      <w:r w:rsidRPr="00227D01">
        <w:rPr>
          <w:lang w:val="en-GB"/>
        </w:rPr>
        <w:t xml:space="preserve"> </w:t>
      </w:r>
      <w:r w:rsidRPr="00227D01">
        <w:rPr>
          <w:spacing w:val="-1"/>
          <w:lang w:val="en-GB"/>
        </w:rPr>
        <w:t>mother.</w:t>
      </w:r>
    </w:p>
    <w:p w14:paraId="1079E7E2" w14:textId="77777777" w:rsidR="001E5051" w:rsidRPr="00227D01" w:rsidRDefault="001E5051" w:rsidP="00227D01">
      <w:pPr>
        <w:rPr>
          <w:lang w:val="en-GB"/>
        </w:rPr>
      </w:pPr>
    </w:p>
    <w:p w14:paraId="74B3E45E" w14:textId="74193436" w:rsidR="00FE5A6A" w:rsidRPr="00227D01" w:rsidRDefault="00FE5A6A"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4.7</w:t>
      </w:r>
      <w:r w:rsidRPr="00227D01">
        <w:rPr>
          <w:rFonts w:ascii="Arial" w:hAnsi="Arial" w:cs="Arial"/>
          <w:b/>
          <w:color w:val="auto"/>
          <w:sz w:val="22"/>
          <w:szCs w:val="22"/>
          <w:lang w:val="en-GB"/>
        </w:rPr>
        <w:tab/>
        <w:t>EFFECTS ON ABILITY TO DRIVE AND USE MACHINES</w:t>
      </w:r>
    </w:p>
    <w:p w14:paraId="344CDCB7" w14:textId="77777777" w:rsidR="00FE5A6A" w:rsidRPr="00227D01" w:rsidRDefault="00FE5A6A" w:rsidP="001E5051">
      <w:pPr>
        <w:keepNext/>
        <w:widowControl/>
        <w:spacing w:before="6" w:line="240" w:lineRule="exact"/>
        <w:rPr>
          <w:rFonts w:ascii="Arial" w:hAnsi="Arial" w:cs="Arial"/>
          <w:lang w:val="en-GB"/>
        </w:rPr>
      </w:pPr>
    </w:p>
    <w:p w14:paraId="03BC27FC" w14:textId="77777777" w:rsidR="00FE5A6A" w:rsidRPr="00227D01" w:rsidRDefault="00FE5A6A" w:rsidP="008113F1">
      <w:pPr>
        <w:pStyle w:val="BodyText"/>
        <w:ind w:left="0"/>
        <w:rPr>
          <w:lang w:val="en-GB"/>
        </w:rPr>
      </w:pPr>
      <w:r w:rsidRPr="00227D01">
        <w:rPr>
          <w:spacing w:val="-1"/>
          <w:lang w:val="en-GB"/>
        </w:rPr>
        <w:t>There</w:t>
      </w:r>
      <w:r w:rsidRPr="00227D01">
        <w:rPr>
          <w:lang w:val="en-GB"/>
        </w:rPr>
        <w:t xml:space="preserve"> </w:t>
      </w:r>
      <w:r w:rsidRPr="00227D01">
        <w:rPr>
          <w:spacing w:val="-1"/>
          <w:lang w:val="en-GB"/>
        </w:rPr>
        <w:t>have</w:t>
      </w:r>
      <w:r w:rsidRPr="00227D01">
        <w:rPr>
          <w:lang w:val="en-GB"/>
        </w:rPr>
        <w:t xml:space="preserve"> </w:t>
      </w:r>
      <w:r w:rsidRPr="00227D01">
        <w:rPr>
          <w:spacing w:val="-1"/>
          <w:lang w:val="en-GB"/>
        </w:rPr>
        <w:t>been</w:t>
      </w:r>
      <w:r w:rsidRPr="00227D01">
        <w:rPr>
          <w:spacing w:val="-2"/>
          <w:lang w:val="en-GB"/>
        </w:rPr>
        <w:t xml:space="preserve"> </w:t>
      </w:r>
      <w:r w:rsidRPr="00227D01">
        <w:rPr>
          <w:spacing w:val="-1"/>
          <w:lang w:val="en-GB"/>
        </w:rPr>
        <w:t>no</w:t>
      </w:r>
      <w:r w:rsidRPr="00227D01">
        <w:rPr>
          <w:lang w:val="en-GB"/>
        </w:rPr>
        <w:t xml:space="preserve"> </w:t>
      </w:r>
      <w:r w:rsidRPr="00227D01">
        <w:rPr>
          <w:spacing w:val="-1"/>
          <w:lang w:val="en-GB"/>
        </w:rPr>
        <w:t>studies</w:t>
      </w:r>
      <w:r w:rsidRPr="00227D01">
        <w:rPr>
          <w:spacing w:val="1"/>
          <w:lang w:val="en-GB"/>
        </w:rPr>
        <w:t xml:space="preserve"> </w:t>
      </w:r>
      <w:r w:rsidRPr="00227D01">
        <w:rPr>
          <w:spacing w:val="-1"/>
          <w:lang w:val="en-GB"/>
        </w:rPr>
        <w:t>to</w:t>
      </w:r>
      <w:r w:rsidRPr="00227D01">
        <w:rPr>
          <w:spacing w:val="-2"/>
          <w:lang w:val="en-GB"/>
        </w:rPr>
        <w:t xml:space="preserve"> </w:t>
      </w:r>
      <w:r w:rsidRPr="00227D01">
        <w:rPr>
          <w:spacing w:val="-1"/>
          <w:lang w:val="en-GB"/>
        </w:rPr>
        <w:t>investigate</w:t>
      </w:r>
      <w:r w:rsidRPr="00227D01">
        <w:rPr>
          <w:lang w:val="en-GB"/>
        </w:rPr>
        <w:t xml:space="preserve"> </w:t>
      </w:r>
      <w:r w:rsidRPr="00227D01">
        <w:rPr>
          <w:spacing w:val="-1"/>
          <w:lang w:val="en-GB"/>
        </w:rPr>
        <w:t>the</w:t>
      </w:r>
      <w:r w:rsidRPr="00227D01">
        <w:rPr>
          <w:lang w:val="en-GB"/>
        </w:rPr>
        <w:t xml:space="preserve"> </w:t>
      </w:r>
      <w:r w:rsidRPr="00227D01">
        <w:rPr>
          <w:spacing w:val="-1"/>
          <w:lang w:val="en-GB"/>
        </w:rPr>
        <w:t>effect</w:t>
      </w:r>
      <w:r w:rsidRPr="00227D01">
        <w:rPr>
          <w:lang w:val="en-GB"/>
        </w:rPr>
        <w:t xml:space="preserve"> </w:t>
      </w:r>
      <w:r w:rsidRPr="00227D01">
        <w:rPr>
          <w:spacing w:val="-2"/>
          <w:lang w:val="en-GB"/>
        </w:rPr>
        <w:t>of</w:t>
      </w:r>
      <w:r w:rsidRPr="00227D01">
        <w:rPr>
          <w:spacing w:val="3"/>
          <w:lang w:val="en-GB"/>
        </w:rPr>
        <w:t xml:space="preserve"> </w:t>
      </w:r>
      <w:r w:rsidRPr="00227D01">
        <w:rPr>
          <w:spacing w:val="-1"/>
          <w:lang w:val="en-GB"/>
        </w:rPr>
        <w:t>NUCALA</w:t>
      </w:r>
      <w:r w:rsidRPr="00227D01">
        <w:rPr>
          <w:spacing w:val="3"/>
          <w:lang w:val="en-GB"/>
        </w:rPr>
        <w:t xml:space="preserve"> </w:t>
      </w:r>
      <w:r w:rsidRPr="00227D01">
        <w:rPr>
          <w:spacing w:val="-1"/>
          <w:lang w:val="en-GB"/>
        </w:rPr>
        <w:t>on</w:t>
      </w:r>
      <w:r w:rsidRPr="00227D01">
        <w:rPr>
          <w:lang w:val="en-GB"/>
        </w:rPr>
        <w:t xml:space="preserve"> </w:t>
      </w:r>
      <w:r w:rsidRPr="00227D01">
        <w:rPr>
          <w:spacing w:val="-1"/>
          <w:lang w:val="en-GB"/>
        </w:rPr>
        <w:t>driving</w:t>
      </w:r>
      <w:r w:rsidRPr="00227D01">
        <w:rPr>
          <w:spacing w:val="-4"/>
          <w:lang w:val="en-GB"/>
        </w:rPr>
        <w:t xml:space="preserve"> </w:t>
      </w:r>
      <w:r w:rsidRPr="00227D01">
        <w:rPr>
          <w:spacing w:val="-1"/>
          <w:lang w:val="en-GB"/>
        </w:rPr>
        <w:t>performance</w:t>
      </w:r>
      <w:r w:rsidRPr="00227D01">
        <w:rPr>
          <w:lang w:val="en-GB"/>
        </w:rPr>
        <w:t xml:space="preserve"> </w:t>
      </w:r>
      <w:r w:rsidRPr="00227D01">
        <w:rPr>
          <w:spacing w:val="-1"/>
          <w:lang w:val="en-GB"/>
        </w:rPr>
        <w:t>or</w:t>
      </w:r>
      <w:r w:rsidRPr="00227D01">
        <w:rPr>
          <w:spacing w:val="46"/>
          <w:lang w:val="en-GB"/>
        </w:rPr>
        <w:t xml:space="preserve"> </w:t>
      </w:r>
      <w:r w:rsidRPr="00227D01">
        <w:rPr>
          <w:spacing w:val="-1"/>
          <w:lang w:val="en-GB"/>
        </w:rPr>
        <w:t>the</w:t>
      </w:r>
      <w:r w:rsidRPr="00227D01">
        <w:rPr>
          <w:spacing w:val="-2"/>
          <w:lang w:val="en-GB"/>
        </w:rPr>
        <w:t xml:space="preserve"> </w:t>
      </w:r>
      <w:r w:rsidRPr="00227D01">
        <w:rPr>
          <w:spacing w:val="-1"/>
          <w:lang w:val="en-GB"/>
        </w:rPr>
        <w:t>ability</w:t>
      </w:r>
      <w:r w:rsidRPr="00227D01">
        <w:rPr>
          <w:spacing w:val="-4"/>
          <w:lang w:val="en-GB"/>
        </w:rPr>
        <w:t xml:space="preserve"> </w:t>
      </w:r>
      <w:r w:rsidRPr="00227D01">
        <w:rPr>
          <w:spacing w:val="-1"/>
          <w:lang w:val="en-GB"/>
        </w:rPr>
        <w:t>to</w:t>
      </w:r>
      <w:r w:rsidRPr="00227D01">
        <w:rPr>
          <w:lang w:val="en-GB"/>
        </w:rPr>
        <w:t xml:space="preserve"> </w:t>
      </w:r>
      <w:r w:rsidRPr="00227D01">
        <w:rPr>
          <w:spacing w:val="-1"/>
          <w:lang w:val="en-GB"/>
        </w:rPr>
        <w:t>operate</w:t>
      </w:r>
      <w:r w:rsidRPr="00227D01">
        <w:rPr>
          <w:spacing w:val="-2"/>
          <w:lang w:val="en-GB"/>
        </w:rPr>
        <w:t xml:space="preserve"> </w:t>
      </w:r>
      <w:r w:rsidRPr="00227D01">
        <w:rPr>
          <w:spacing w:val="-1"/>
          <w:lang w:val="en-GB"/>
        </w:rPr>
        <w:t>machinery.</w:t>
      </w:r>
    </w:p>
    <w:p w14:paraId="6456974E" w14:textId="77777777" w:rsidR="00FE5A6A" w:rsidRPr="00227D01" w:rsidRDefault="00FE5A6A" w:rsidP="008113F1">
      <w:pPr>
        <w:spacing w:before="19" w:line="220" w:lineRule="exact"/>
        <w:rPr>
          <w:lang w:val="en-GB"/>
        </w:rPr>
      </w:pPr>
    </w:p>
    <w:p w14:paraId="68F78458" w14:textId="77777777" w:rsidR="00FE5A6A" w:rsidRPr="00227D01" w:rsidRDefault="00FE5A6A" w:rsidP="008113F1">
      <w:pPr>
        <w:pStyle w:val="BodyText"/>
        <w:ind w:left="0"/>
        <w:rPr>
          <w:spacing w:val="-1"/>
          <w:lang w:val="en-GB"/>
        </w:rPr>
      </w:pPr>
      <w:r w:rsidRPr="00227D01">
        <w:rPr>
          <w:lang w:val="en-GB"/>
        </w:rPr>
        <w:t>A</w:t>
      </w:r>
      <w:r w:rsidRPr="00227D01">
        <w:rPr>
          <w:spacing w:val="17"/>
          <w:lang w:val="en-GB"/>
        </w:rPr>
        <w:t xml:space="preserve"> </w:t>
      </w:r>
      <w:r w:rsidRPr="00227D01">
        <w:rPr>
          <w:spacing w:val="-2"/>
          <w:lang w:val="en-GB"/>
        </w:rPr>
        <w:t>detrimental</w:t>
      </w:r>
      <w:r w:rsidRPr="00227D01">
        <w:rPr>
          <w:spacing w:val="17"/>
          <w:lang w:val="en-GB"/>
        </w:rPr>
        <w:t xml:space="preserve"> </w:t>
      </w:r>
      <w:r w:rsidRPr="00227D01">
        <w:rPr>
          <w:spacing w:val="-1"/>
          <w:lang w:val="en-GB"/>
        </w:rPr>
        <w:t>effect</w:t>
      </w:r>
      <w:r w:rsidRPr="00227D01">
        <w:rPr>
          <w:spacing w:val="14"/>
          <w:lang w:val="en-GB"/>
        </w:rPr>
        <w:t xml:space="preserve"> </w:t>
      </w:r>
      <w:r w:rsidRPr="00227D01">
        <w:rPr>
          <w:spacing w:val="-1"/>
          <w:lang w:val="en-GB"/>
        </w:rPr>
        <w:t>on</w:t>
      </w:r>
      <w:r w:rsidRPr="00227D01">
        <w:rPr>
          <w:spacing w:val="12"/>
          <w:lang w:val="en-GB"/>
        </w:rPr>
        <w:t xml:space="preserve"> </w:t>
      </w:r>
      <w:r w:rsidRPr="00227D01">
        <w:rPr>
          <w:spacing w:val="-1"/>
          <w:lang w:val="en-GB"/>
        </w:rPr>
        <w:t>such</w:t>
      </w:r>
      <w:r w:rsidRPr="00227D01">
        <w:rPr>
          <w:spacing w:val="15"/>
          <w:lang w:val="en-GB"/>
        </w:rPr>
        <w:t xml:space="preserve"> </w:t>
      </w:r>
      <w:r w:rsidRPr="00227D01">
        <w:rPr>
          <w:spacing w:val="-1"/>
          <w:lang w:val="en-GB"/>
        </w:rPr>
        <w:t>activities</w:t>
      </w:r>
      <w:r w:rsidRPr="00227D01">
        <w:rPr>
          <w:spacing w:val="15"/>
          <w:lang w:val="en-GB"/>
        </w:rPr>
        <w:t xml:space="preserve"> </w:t>
      </w:r>
      <w:r w:rsidRPr="00227D01">
        <w:rPr>
          <w:spacing w:val="-2"/>
          <w:lang w:val="en-GB"/>
        </w:rPr>
        <w:t>would</w:t>
      </w:r>
      <w:r w:rsidRPr="00227D01">
        <w:rPr>
          <w:spacing w:val="15"/>
          <w:lang w:val="en-GB"/>
        </w:rPr>
        <w:t xml:space="preserve"> </w:t>
      </w:r>
      <w:r w:rsidRPr="00227D01">
        <w:rPr>
          <w:spacing w:val="-1"/>
          <w:lang w:val="en-GB"/>
        </w:rPr>
        <w:t>not</w:t>
      </w:r>
      <w:r w:rsidRPr="00227D01">
        <w:rPr>
          <w:spacing w:val="14"/>
          <w:lang w:val="en-GB"/>
        </w:rPr>
        <w:t xml:space="preserve"> </w:t>
      </w:r>
      <w:r w:rsidRPr="00227D01">
        <w:rPr>
          <w:spacing w:val="-1"/>
          <w:lang w:val="en-GB"/>
        </w:rPr>
        <w:t>be</w:t>
      </w:r>
      <w:r w:rsidRPr="00227D01">
        <w:rPr>
          <w:spacing w:val="15"/>
          <w:lang w:val="en-GB"/>
        </w:rPr>
        <w:t xml:space="preserve"> </w:t>
      </w:r>
      <w:r w:rsidRPr="00227D01">
        <w:rPr>
          <w:spacing w:val="-1"/>
          <w:lang w:val="en-GB"/>
        </w:rPr>
        <w:t>anticipated</w:t>
      </w:r>
      <w:r w:rsidRPr="00227D01">
        <w:rPr>
          <w:spacing w:val="12"/>
          <w:lang w:val="en-GB"/>
        </w:rPr>
        <w:t xml:space="preserve"> </w:t>
      </w:r>
      <w:r w:rsidRPr="00227D01">
        <w:rPr>
          <w:lang w:val="en-GB"/>
        </w:rPr>
        <w:t>from</w:t>
      </w:r>
      <w:r w:rsidRPr="00227D01">
        <w:rPr>
          <w:spacing w:val="14"/>
          <w:lang w:val="en-GB"/>
        </w:rPr>
        <w:t xml:space="preserve"> </w:t>
      </w:r>
      <w:r w:rsidRPr="00227D01">
        <w:rPr>
          <w:spacing w:val="-1"/>
          <w:lang w:val="en-GB"/>
        </w:rPr>
        <w:t>the</w:t>
      </w:r>
      <w:r w:rsidRPr="00227D01">
        <w:rPr>
          <w:spacing w:val="12"/>
          <w:lang w:val="en-GB"/>
        </w:rPr>
        <w:t xml:space="preserve"> </w:t>
      </w:r>
      <w:r w:rsidRPr="00227D01">
        <w:rPr>
          <w:spacing w:val="-1"/>
          <w:lang w:val="en-GB"/>
        </w:rPr>
        <w:t>pharmacology</w:t>
      </w:r>
      <w:r w:rsidRPr="00227D01">
        <w:rPr>
          <w:spacing w:val="13"/>
          <w:lang w:val="en-GB"/>
        </w:rPr>
        <w:t xml:space="preserve"> </w:t>
      </w:r>
      <w:r w:rsidRPr="00227D01">
        <w:rPr>
          <w:spacing w:val="-1"/>
          <w:lang w:val="en-GB"/>
        </w:rPr>
        <w:t>or</w:t>
      </w:r>
      <w:r w:rsidRPr="00227D01">
        <w:rPr>
          <w:spacing w:val="60"/>
          <w:lang w:val="en-GB"/>
        </w:rPr>
        <w:t xml:space="preserve"> </w:t>
      </w:r>
      <w:r w:rsidRPr="00227D01">
        <w:rPr>
          <w:spacing w:val="-1"/>
          <w:lang w:val="en-GB"/>
        </w:rPr>
        <w:t>adverse</w:t>
      </w:r>
      <w:r w:rsidRPr="00227D01">
        <w:rPr>
          <w:spacing w:val="-2"/>
          <w:lang w:val="en-GB"/>
        </w:rPr>
        <w:t xml:space="preserve"> </w:t>
      </w:r>
      <w:r w:rsidRPr="00227D01">
        <w:rPr>
          <w:spacing w:val="-1"/>
          <w:lang w:val="en-GB"/>
        </w:rPr>
        <w:t>reaction</w:t>
      </w:r>
      <w:r w:rsidRPr="00227D01">
        <w:rPr>
          <w:spacing w:val="-2"/>
          <w:lang w:val="en-GB"/>
        </w:rPr>
        <w:t xml:space="preserve"> </w:t>
      </w:r>
      <w:r w:rsidRPr="00227D01">
        <w:rPr>
          <w:spacing w:val="-1"/>
          <w:lang w:val="en-GB"/>
        </w:rPr>
        <w:t>profile</w:t>
      </w:r>
      <w:r w:rsidRPr="00227D01">
        <w:rPr>
          <w:spacing w:val="-4"/>
          <w:lang w:val="en-GB"/>
        </w:rPr>
        <w:t xml:space="preserve"> </w:t>
      </w:r>
      <w:r w:rsidRPr="00227D01">
        <w:rPr>
          <w:spacing w:val="-2"/>
          <w:lang w:val="en-GB"/>
        </w:rPr>
        <w:t>of</w:t>
      </w:r>
      <w:r w:rsidRPr="00227D01">
        <w:rPr>
          <w:spacing w:val="2"/>
          <w:lang w:val="en-GB"/>
        </w:rPr>
        <w:t xml:space="preserve"> </w:t>
      </w:r>
      <w:r w:rsidRPr="00227D01">
        <w:rPr>
          <w:spacing w:val="-1"/>
          <w:lang w:val="en-GB"/>
        </w:rPr>
        <w:t>NUCALA.</w:t>
      </w:r>
    </w:p>
    <w:p w14:paraId="7A9D0B37" w14:textId="77777777" w:rsidR="00FE5A6A" w:rsidRPr="00227D01" w:rsidRDefault="00FE5A6A" w:rsidP="00AD10A5">
      <w:pPr>
        <w:pStyle w:val="BodyText"/>
        <w:ind w:left="0"/>
        <w:rPr>
          <w:spacing w:val="-1"/>
          <w:lang w:val="en-GB"/>
        </w:rPr>
      </w:pPr>
    </w:p>
    <w:p w14:paraId="75C448B8" w14:textId="77777777" w:rsidR="00FE5A6A" w:rsidRPr="00227D01" w:rsidRDefault="00FE5A6A"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4.8</w:t>
      </w:r>
      <w:r w:rsidRPr="00227D01">
        <w:rPr>
          <w:rFonts w:ascii="Arial" w:hAnsi="Arial" w:cs="Arial"/>
          <w:b/>
          <w:color w:val="auto"/>
          <w:sz w:val="22"/>
          <w:szCs w:val="22"/>
          <w:lang w:val="en-GB"/>
        </w:rPr>
        <w:tab/>
        <w:t>ADVERSE EFFECTS (UNDESIRABLE EFFECTS)</w:t>
      </w:r>
    </w:p>
    <w:p w14:paraId="0626B1E9" w14:textId="77777777" w:rsidR="00FE5A6A" w:rsidRPr="00227D01" w:rsidRDefault="00FE5A6A" w:rsidP="001E5051">
      <w:pPr>
        <w:keepNext/>
        <w:widowControl/>
        <w:spacing w:line="220" w:lineRule="exact"/>
        <w:rPr>
          <w:rFonts w:ascii="Arial" w:hAnsi="Arial" w:cs="Arial"/>
          <w:lang w:val="en-GB"/>
        </w:rPr>
      </w:pPr>
    </w:p>
    <w:p w14:paraId="1583DCE3" w14:textId="77777777" w:rsidR="00FE5A6A" w:rsidRPr="00227D01" w:rsidRDefault="00FE5A6A" w:rsidP="001E5051">
      <w:pPr>
        <w:keepNext/>
        <w:rPr>
          <w:rFonts w:ascii="Arial" w:hAnsi="Arial" w:cs="Arial"/>
          <w:lang w:val="en-GB"/>
        </w:rPr>
      </w:pPr>
      <w:r w:rsidRPr="00227D01">
        <w:rPr>
          <w:rFonts w:ascii="Arial" w:hAnsi="Arial" w:cs="Arial"/>
          <w:lang w:val="en-GB"/>
        </w:rPr>
        <w:t>The following adverse reactions are described in greater detail in other sections:</w:t>
      </w:r>
    </w:p>
    <w:p w14:paraId="7EBDAE81" w14:textId="77777777" w:rsidR="00FC4F5B" w:rsidRPr="00227D01" w:rsidRDefault="00FC4F5B" w:rsidP="001E5051">
      <w:pPr>
        <w:keepNext/>
        <w:rPr>
          <w:rFonts w:ascii="Arial" w:hAnsi="Arial" w:cs="Arial"/>
          <w:lang w:val="en-GB"/>
        </w:rPr>
      </w:pPr>
    </w:p>
    <w:p w14:paraId="4DDC73FD" w14:textId="3C79CE8B" w:rsidR="00FE5A6A" w:rsidRPr="00227D01" w:rsidRDefault="00FE5A6A" w:rsidP="001E5051">
      <w:pPr>
        <w:pStyle w:val="LBLBulletStyle1"/>
        <w:numPr>
          <w:ilvl w:val="0"/>
          <w:numId w:val="3"/>
        </w:numPr>
        <w:tabs>
          <w:tab w:val="clear" w:pos="720"/>
          <w:tab w:val="clear" w:pos="994"/>
        </w:tabs>
        <w:spacing w:line="240" w:lineRule="auto"/>
        <w:ind w:left="567" w:hanging="567"/>
        <w:rPr>
          <w:rFonts w:ascii="Arial" w:hAnsi="Arial" w:cs="Arial"/>
          <w:sz w:val="22"/>
          <w:szCs w:val="22"/>
          <w:lang w:val="en-GB"/>
        </w:rPr>
      </w:pPr>
      <w:r w:rsidRPr="00227D01">
        <w:rPr>
          <w:rFonts w:ascii="Arial" w:hAnsi="Arial" w:cs="Arial"/>
          <w:sz w:val="22"/>
          <w:szCs w:val="22"/>
          <w:lang w:val="en-GB"/>
        </w:rPr>
        <w:t xml:space="preserve">Hypersensitivity reactions (see </w:t>
      </w:r>
      <w:r w:rsidR="00FC4F5B" w:rsidRPr="00227D01">
        <w:rPr>
          <w:rFonts w:ascii="Arial" w:hAnsi="Arial" w:cs="Arial"/>
          <w:sz w:val="22"/>
          <w:szCs w:val="22"/>
          <w:lang w:val="en-GB"/>
        </w:rPr>
        <w:t>Section</w:t>
      </w:r>
      <w:r w:rsidR="0047087F" w:rsidRPr="00227D01">
        <w:rPr>
          <w:rFonts w:ascii="Arial" w:hAnsi="Arial" w:cs="Arial"/>
          <w:sz w:val="22"/>
          <w:szCs w:val="22"/>
          <w:lang w:val="en-GB"/>
        </w:rPr>
        <w:t> </w:t>
      </w:r>
      <w:r w:rsidR="00FC4F5B" w:rsidRPr="00227D01">
        <w:rPr>
          <w:rFonts w:ascii="Arial" w:hAnsi="Arial" w:cs="Arial"/>
          <w:sz w:val="22"/>
          <w:szCs w:val="22"/>
          <w:lang w:val="en-GB"/>
        </w:rPr>
        <w:t xml:space="preserve">4.4 </w:t>
      </w:r>
      <w:r w:rsidR="00BC08C7" w:rsidRPr="00227D01">
        <w:rPr>
          <w:rFonts w:ascii="Arial" w:hAnsi="Arial" w:cs="Arial"/>
          <w:sz w:val="22"/>
          <w:szCs w:val="22"/>
          <w:lang w:val="en-GB"/>
        </w:rPr>
        <w:t>SPECIAL WARNINGS AND PRECAUTIONS FOR USE</w:t>
      </w:r>
      <w:r w:rsidRPr="00227D01">
        <w:rPr>
          <w:rFonts w:ascii="Arial" w:hAnsi="Arial" w:cs="Arial"/>
          <w:sz w:val="22"/>
          <w:szCs w:val="22"/>
          <w:lang w:val="en-GB"/>
        </w:rPr>
        <w:t>)</w:t>
      </w:r>
    </w:p>
    <w:p w14:paraId="1D5A84C2" w14:textId="69EEF78B" w:rsidR="00FE5A6A" w:rsidRPr="00227D01" w:rsidRDefault="00FE5A6A" w:rsidP="008113F1">
      <w:pPr>
        <w:widowControl/>
        <w:numPr>
          <w:ilvl w:val="0"/>
          <w:numId w:val="3"/>
        </w:numPr>
        <w:ind w:left="567" w:hanging="567"/>
        <w:rPr>
          <w:rFonts w:ascii="Arial" w:hAnsi="Arial" w:cs="Arial"/>
          <w:lang w:val="en-GB"/>
        </w:rPr>
      </w:pPr>
      <w:r w:rsidRPr="00227D01">
        <w:rPr>
          <w:rFonts w:ascii="Arial" w:hAnsi="Arial" w:cs="Arial"/>
          <w:lang w:val="en-GB"/>
        </w:rPr>
        <w:t xml:space="preserve">Opportunistic infections: herpes zoster (see </w:t>
      </w:r>
      <w:r w:rsidR="00FC4F5B" w:rsidRPr="00227D01">
        <w:rPr>
          <w:rFonts w:ascii="Arial" w:hAnsi="Arial" w:cs="Arial"/>
          <w:lang w:val="en-GB"/>
        </w:rPr>
        <w:t>Section</w:t>
      </w:r>
      <w:r w:rsidR="0047087F" w:rsidRPr="00227D01">
        <w:rPr>
          <w:rFonts w:ascii="Arial" w:hAnsi="Arial" w:cs="Arial"/>
          <w:lang w:val="en-GB"/>
        </w:rPr>
        <w:t> </w:t>
      </w:r>
      <w:r w:rsidR="00FC4F5B" w:rsidRPr="00227D01">
        <w:rPr>
          <w:rFonts w:ascii="Arial" w:hAnsi="Arial" w:cs="Arial"/>
          <w:lang w:val="en-GB"/>
        </w:rPr>
        <w:t xml:space="preserve">4.4 </w:t>
      </w:r>
      <w:r w:rsidR="00BC08C7" w:rsidRPr="00227D01">
        <w:rPr>
          <w:rFonts w:ascii="Arial" w:hAnsi="Arial" w:cs="Arial"/>
          <w:lang w:val="en-GB"/>
        </w:rPr>
        <w:t>SPECIAL WARNINGS AND PRECAUTIONS FOR USE</w:t>
      </w:r>
      <w:r w:rsidRPr="00227D01">
        <w:rPr>
          <w:rFonts w:ascii="Arial" w:hAnsi="Arial" w:cs="Arial"/>
          <w:lang w:val="en-GB"/>
        </w:rPr>
        <w:t>)</w:t>
      </w:r>
      <w:r w:rsidR="00FC4F5B" w:rsidRPr="00227D01">
        <w:rPr>
          <w:rFonts w:ascii="Arial" w:hAnsi="Arial" w:cs="Arial"/>
          <w:lang w:val="en-GB"/>
        </w:rPr>
        <w:t>.</w:t>
      </w:r>
    </w:p>
    <w:p w14:paraId="34A3C3C5" w14:textId="77777777" w:rsidR="00FC4F5B" w:rsidRPr="00227D01" w:rsidRDefault="00FC4F5B" w:rsidP="008113F1">
      <w:pPr>
        <w:pStyle w:val="LBLLevel2"/>
        <w:widowControl w:val="0"/>
        <w:tabs>
          <w:tab w:val="clear" w:pos="720"/>
          <w:tab w:val="clear" w:pos="990"/>
          <w:tab w:val="clear" w:pos="1260"/>
        </w:tabs>
        <w:spacing w:line="240" w:lineRule="auto"/>
        <w:rPr>
          <w:rFonts w:cs="Arial"/>
          <w:b w:val="0"/>
          <w:sz w:val="22"/>
          <w:szCs w:val="22"/>
          <w:lang w:val="en-GB"/>
        </w:rPr>
      </w:pPr>
    </w:p>
    <w:p w14:paraId="099A2660" w14:textId="77777777" w:rsidR="00FE5A6A" w:rsidRPr="00227D01" w:rsidRDefault="00FE5A6A"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Clinical Trials Experience</w:t>
      </w:r>
    </w:p>
    <w:p w14:paraId="79BEE120" w14:textId="77777777" w:rsidR="00FC4F5B" w:rsidRPr="00227D01" w:rsidRDefault="00FC4F5B" w:rsidP="00E813F5">
      <w:pPr>
        <w:keepNext/>
        <w:rPr>
          <w:rFonts w:ascii="Arial" w:hAnsi="Arial" w:cs="Arial"/>
          <w:lang w:val="en-GB"/>
        </w:rPr>
      </w:pPr>
    </w:p>
    <w:p w14:paraId="17D9DD09" w14:textId="35933BCF" w:rsidR="001F4B4C" w:rsidRPr="00227D01" w:rsidRDefault="00FE5A6A" w:rsidP="001E5051">
      <w:pPr>
        <w:keepNext/>
        <w:widowControl/>
        <w:rPr>
          <w:rFonts w:ascii="Arial" w:hAnsi="Arial" w:cs="Arial"/>
          <w:lang w:val="en-GB"/>
        </w:rPr>
      </w:pPr>
      <w:r w:rsidRPr="00227D01">
        <w:rPr>
          <w:rFonts w:ascii="Arial" w:hAnsi="Arial" w:cs="Arial"/>
          <w:lang w:val="en-GB"/>
        </w:rPr>
        <w:t>Because clinical trials are conducted under widely varying conditions, adverse reaction rates observed in the clinical trials of a drug cannot be directly compared with rates in the clinical trials of another drug and may not reflect the rates observed in practice.</w:t>
      </w:r>
    </w:p>
    <w:p w14:paraId="6C6A48CA" w14:textId="4477705C" w:rsidR="00AC493A" w:rsidRPr="00227D01" w:rsidRDefault="00AC493A" w:rsidP="001E5051">
      <w:pPr>
        <w:keepNext/>
        <w:widowControl/>
        <w:rPr>
          <w:rFonts w:ascii="Arial" w:hAnsi="Arial" w:cs="Arial"/>
          <w:lang w:val="en-GB"/>
        </w:rPr>
      </w:pPr>
    </w:p>
    <w:p w14:paraId="4B8F3A0F" w14:textId="77777777" w:rsidR="002774FC" w:rsidRPr="00227D01" w:rsidRDefault="002774FC" w:rsidP="002774FC">
      <w:pPr>
        <w:keepNext/>
        <w:widowControl/>
        <w:rPr>
          <w:rFonts w:ascii="Arial" w:hAnsi="Arial" w:cs="Arial"/>
          <w:i/>
          <w:lang w:val="en-GB"/>
        </w:rPr>
      </w:pPr>
      <w:r w:rsidRPr="00227D01">
        <w:rPr>
          <w:rFonts w:ascii="Arial" w:hAnsi="Arial" w:cs="Arial"/>
          <w:i/>
          <w:lang w:val="en-GB"/>
        </w:rPr>
        <w:t>Severe refractory eosinophilic asthma</w:t>
      </w:r>
    </w:p>
    <w:p w14:paraId="769E8050" w14:textId="413A9C24" w:rsidR="00FC4F5B" w:rsidRPr="00227D01" w:rsidRDefault="00FC4F5B" w:rsidP="001E5051">
      <w:pPr>
        <w:keepNext/>
        <w:widowControl/>
        <w:rPr>
          <w:rFonts w:ascii="Arial" w:hAnsi="Arial" w:cs="Arial"/>
          <w:lang w:val="en-GB"/>
        </w:rPr>
      </w:pPr>
    </w:p>
    <w:p w14:paraId="39AD6883" w14:textId="3A699B27" w:rsidR="00FE5A6A" w:rsidRPr="00227D01" w:rsidRDefault="00FE5A6A" w:rsidP="001E5051">
      <w:pPr>
        <w:rPr>
          <w:rFonts w:ascii="Arial" w:hAnsi="Arial" w:cs="Arial"/>
          <w:lang w:val="en-GB"/>
        </w:rPr>
      </w:pPr>
      <w:r w:rsidRPr="00227D01">
        <w:rPr>
          <w:rFonts w:ascii="Arial" w:hAnsi="Arial" w:cs="Arial"/>
          <w:lang w:val="en-GB"/>
        </w:rPr>
        <w:t>A total of 1,327</w:t>
      </w:r>
      <w:r w:rsidR="0047087F" w:rsidRPr="00227D01">
        <w:rPr>
          <w:rFonts w:ascii="Arial" w:hAnsi="Arial" w:cs="Arial"/>
          <w:lang w:val="en-GB"/>
        </w:rPr>
        <w:t> </w:t>
      </w:r>
      <w:r w:rsidRPr="00227D01">
        <w:rPr>
          <w:rFonts w:ascii="Arial" w:hAnsi="Arial" w:cs="Arial"/>
          <w:lang w:val="en-GB"/>
        </w:rPr>
        <w:t>subjects with asthma were evaluated in 3 randomi</w:t>
      </w:r>
      <w:r w:rsidR="00876B7D">
        <w:rPr>
          <w:rFonts w:ascii="Arial" w:hAnsi="Arial" w:cs="Arial"/>
          <w:lang w:val="en-GB"/>
        </w:rPr>
        <w:t>s</w:t>
      </w:r>
      <w:r w:rsidRPr="00227D01">
        <w:rPr>
          <w:rFonts w:ascii="Arial" w:hAnsi="Arial" w:cs="Arial"/>
          <w:lang w:val="en-GB"/>
        </w:rPr>
        <w:t xml:space="preserve">ed, placebo-controlled, </w:t>
      </w:r>
      <w:r w:rsidR="0035696E" w:rsidRPr="0086434E">
        <w:rPr>
          <w:rFonts w:ascii="Arial" w:hAnsi="Arial" w:cs="Arial"/>
          <w:lang w:val="en-GB"/>
        </w:rPr>
        <w:t>multicentre</w:t>
      </w:r>
      <w:r w:rsidRPr="00227D01">
        <w:rPr>
          <w:rFonts w:ascii="Arial" w:hAnsi="Arial" w:cs="Arial"/>
          <w:lang w:val="en-GB"/>
        </w:rPr>
        <w:t xml:space="preserve"> trials of 24 to 52</w:t>
      </w:r>
      <w:r w:rsidR="0047087F" w:rsidRPr="00227D01">
        <w:rPr>
          <w:rFonts w:ascii="Arial" w:hAnsi="Arial" w:cs="Arial"/>
          <w:lang w:val="en-GB"/>
        </w:rPr>
        <w:t> </w:t>
      </w:r>
      <w:r w:rsidRPr="00227D01">
        <w:rPr>
          <w:rFonts w:ascii="Arial" w:hAnsi="Arial" w:cs="Arial"/>
          <w:lang w:val="en-GB"/>
        </w:rPr>
        <w:t xml:space="preserve">weeks’ duration (MEA112997, MEA115588 and MEA115575). Of these, 1,192 had a history of 2 or more exacerbations in the year prior to </w:t>
      </w:r>
      <w:r w:rsidR="0035696E" w:rsidRPr="0086434E">
        <w:rPr>
          <w:rFonts w:ascii="Arial" w:hAnsi="Arial" w:cs="Arial"/>
          <w:lang w:val="en-GB"/>
        </w:rPr>
        <w:t>enrolment</w:t>
      </w:r>
      <w:r w:rsidRPr="00227D01">
        <w:rPr>
          <w:rFonts w:ascii="Arial" w:hAnsi="Arial" w:cs="Arial"/>
          <w:lang w:val="en-GB"/>
        </w:rPr>
        <w:t xml:space="preserve"> despite regular use of high-dose inhaled corticosteroids</w:t>
      </w:r>
      <w:r w:rsidR="00E16FC3" w:rsidRPr="00227D01">
        <w:rPr>
          <w:rFonts w:ascii="Arial" w:hAnsi="Arial" w:cs="Arial"/>
          <w:lang w:val="en-GB"/>
        </w:rPr>
        <w:t xml:space="preserve"> (ICS)</w:t>
      </w:r>
      <w:r w:rsidRPr="00227D01">
        <w:rPr>
          <w:rFonts w:ascii="Arial" w:hAnsi="Arial" w:cs="Arial"/>
          <w:lang w:val="en-GB"/>
        </w:rPr>
        <w:t xml:space="preserve"> plus an additional controller(s) (MEA112997 and MEA115588), and 135</w:t>
      </w:r>
      <w:r w:rsidR="0047087F" w:rsidRPr="00227D01">
        <w:rPr>
          <w:rFonts w:ascii="Arial" w:hAnsi="Arial" w:cs="Arial"/>
          <w:lang w:val="en-GB"/>
        </w:rPr>
        <w:t> </w:t>
      </w:r>
      <w:r w:rsidRPr="00227D01">
        <w:rPr>
          <w:rFonts w:ascii="Arial" w:hAnsi="Arial" w:cs="Arial"/>
          <w:lang w:val="en-GB"/>
        </w:rPr>
        <w:t>subjects required daily oral corticosteroids</w:t>
      </w:r>
      <w:r w:rsidR="00E16FC3" w:rsidRPr="00227D01">
        <w:rPr>
          <w:rFonts w:ascii="Arial" w:hAnsi="Arial" w:cs="Arial"/>
          <w:lang w:val="en-GB"/>
        </w:rPr>
        <w:t xml:space="preserve"> (OCS)</w:t>
      </w:r>
      <w:r w:rsidRPr="00227D01">
        <w:rPr>
          <w:rFonts w:ascii="Arial" w:hAnsi="Arial" w:cs="Arial"/>
          <w:lang w:val="en-GB"/>
        </w:rPr>
        <w:t xml:space="preserve"> in addition to regular use of high-dose </w:t>
      </w:r>
      <w:r w:rsidR="00E16FC3" w:rsidRPr="00227D01">
        <w:rPr>
          <w:rFonts w:ascii="Arial" w:hAnsi="Arial" w:cs="Arial"/>
          <w:lang w:val="en-GB"/>
        </w:rPr>
        <w:t>ICS</w:t>
      </w:r>
      <w:r w:rsidRPr="00227D01">
        <w:rPr>
          <w:rFonts w:ascii="Arial" w:hAnsi="Arial" w:cs="Arial"/>
          <w:lang w:val="en-GB"/>
        </w:rPr>
        <w:t xml:space="preserve"> plus an additional controller(s) to maintain asthma control (MEA115575). All subjects had markers of eosinophilic airway inflammation (see </w:t>
      </w:r>
      <w:r w:rsidR="00FC4F5B" w:rsidRPr="00227D01">
        <w:rPr>
          <w:rFonts w:ascii="Arial" w:hAnsi="Arial" w:cs="Arial"/>
          <w:lang w:val="en-GB"/>
        </w:rPr>
        <w:t xml:space="preserve">Section 5.1 </w:t>
      </w:r>
      <w:r w:rsidR="00BC08C7" w:rsidRPr="00227D01">
        <w:rPr>
          <w:rFonts w:ascii="Arial" w:hAnsi="Arial" w:cs="Arial"/>
          <w:lang w:val="en-GB"/>
        </w:rPr>
        <w:t>PHARMACODYNAMIC PROPERTIES</w:t>
      </w:r>
      <w:r w:rsidR="00FC4F5B" w:rsidRPr="00227D01">
        <w:rPr>
          <w:rFonts w:ascii="Arial" w:hAnsi="Arial" w:cs="Arial"/>
          <w:lang w:val="en-GB"/>
        </w:rPr>
        <w:t xml:space="preserve"> – Clinical Trials</w:t>
      </w:r>
      <w:r w:rsidRPr="00227D01">
        <w:rPr>
          <w:rFonts w:ascii="Arial" w:hAnsi="Arial" w:cs="Arial"/>
          <w:lang w:val="en-GB"/>
        </w:rPr>
        <w:t>). Of the subjects enrolled, 59% were female, 85% were white, and subjects ranged in age from 12 to 82</w:t>
      </w:r>
      <w:r w:rsidR="0047087F" w:rsidRPr="00227D01">
        <w:rPr>
          <w:rFonts w:ascii="Arial" w:hAnsi="Arial" w:cs="Arial"/>
          <w:lang w:val="en-GB"/>
        </w:rPr>
        <w:t> </w:t>
      </w:r>
      <w:r w:rsidRPr="00227D01">
        <w:rPr>
          <w:rFonts w:ascii="Arial" w:hAnsi="Arial" w:cs="Arial"/>
          <w:lang w:val="en-GB"/>
        </w:rPr>
        <w:t xml:space="preserve">years. Mepolizumab was administered </w:t>
      </w:r>
      <w:r w:rsidR="00FD15C5" w:rsidRPr="00227D01">
        <w:rPr>
          <w:rFonts w:ascii="Arial" w:hAnsi="Arial" w:cs="Arial"/>
          <w:lang w:val="en-GB"/>
        </w:rPr>
        <w:t>SC</w:t>
      </w:r>
      <w:r w:rsidRPr="00227D01">
        <w:rPr>
          <w:rFonts w:ascii="Arial" w:hAnsi="Arial" w:cs="Arial"/>
          <w:lang w:val="en-GB"/>
        </w:rPr>
        <w:t xml:space="preserve"> or intravenously</w:t>
      </w:r>
      <w:r w:rsidR="00FD15C5" w:rsidRPr="00227D01">
        <w:rPr>
          <w:rFonts w:ascii="Arial" w:hAnsi="Arial" w:cs="Arial"/>
          <w:lang w:val="en-GB"/>
        </w:rPr>
        <w:t xml:space="preserve"> (IV)</w:t>
      </w:r>
      <w:r w:rsidRPr="00227D01">
        <w:rPr>
          <w:rFonts w:ascii="Arial" w:hAnsi="Arial" w:cs="Arial"/>
          <w:lang w:val="en-GB"/>
        </w:rPr>
        <w:t xml:space="preserve"> once every 4</w:t>
      </w:r>
      <w:r w:rsidR="0047087F" w:rsidRPr="00227D01">
        <w:rPr>
          <w:rFonts w:ascii="Arial" w:hAnsi="Arial" w:cs="Arial"/>
          <w:lang w:val="en-GB"/>
        </w:rPr>
        <w:t> </w:t>
      </w:r>
      <w:r w:rsidRPr="00227D01">
        <w:rPr>
          <w:rFonts w:ascii="Arial" w:hAnsi="Arial" w:cs="Arial"/>
          <w:lang w:val="en-GB"/>
        </w:rPr>
        <w:t>weeks; 263</w:t>
      </w:r>
      <w:r w:rsidR="0047087F" w:rsidRPr="00227D01">
        <w:rPr>
          <w:rFonts w:ascii="Arial" w:hAnsi="Arial" w:cs="Arial"/>
          <w:lang w:val="en-GB"/>
        </w:rPr>
        <w:t> </w:t>
      </w:r>
      <w:r w:rsidRPr="00227D01">
        <w:rPr>
          <w:rFonts w:ascii="Arial" w:hAnsi="Arial" w:cs="Arial"/>
          <w:lang w:val="en-GB"/>
        </w:rPr>
        <w:t>subjects received NUCALA (mepolizumab 100</w:t>
      </w:r>
      <w:r w:rsidR="0047087F" w:rsidRPr="00227D01">
        <w:rPr>
          <w:rFonts w:ascii="Arial" w:hAnsi="Arial" w:cs="Arial"/>
          <w:lang w:val="en-GB"/>
        </w:rPr>
        <w:t> </w:t>
      </w:r>
      <w:r w:rsidRPr="00227D01">
        <w:rPr>
          <w:rFonts w:ascii="Arial" w:hAnsi="Arial" w:cs="Arial"/>
          <w:lang w:val="en-GB"/>
        </w:rPr>
        <w:t>mg SC) for at least 24</w:t>
      </w:r>
      <w:r w:rsidR="0047087F" w:rsidRPr="00227D01">
        <w:rPr>
          <w:rFonts w:ascii="Arial" w:hAnsi="Arial" w:cs="Arial"/>
          <w:lang w:val="en-GB"/>
        </w:rPr>
        <w:t> </w:t>
      </w:r>
      <w:r w:rsidRPr="00227D01">
        <w:rPr>
          <w:rFonts w:ascii="Arial" w:hAnsi="Arial" w:cs="Arial"/>
          <w:lang w:val="en-GB"/>
        </w:rPr>
        <w:t xml:space="preserve">weeks. </w:t>
      </w:r>
      <w:r w:rsidRPr="00227D01">
        <w:rPr>
          <w:rFonts w:ascii="Arial" w:hAnsi="Arial" w:cs="Arial"/>
          <w:color w:val="000000"/>
          <w:lang w:val="en-GB"/>
        </w:rPr>
        <w:t>Serious adverse events that occurred in more than 1</w:t>
      </w:r>
      <w:r w:rsidR="0047087F" w:rsidRPr="00227D01">
        <w:rPr>
          <w:rFonts w:ascii="Arial" w:hAnsi="Arial" w:cs="Arial"/>
          <w:color w:val="000000"/>
          <w:lang w:val="en-GB"/>
        </w:rPr>
        <w:t> </w:t>
      </w:r>
      <w:r w:rsidRPr="00227D01">
        <w:rPr>
          <w:rFonts w:ascii="Arial" w:hAnsi="Arial" w:cs="Arial"/>
          <w:color w:val="000000"/>
          <w:lang w:val="en-GB"/>
        </w:rPr>
        <w:t xml:space="preserve">subject </w:t>
      </w:r>
      <w:r w:rsidRPr="00227D01">
        <w:rPr>
          <w:rFonts w:ascii="Arial" w:hAnsi="Arial" w:cs="Arial"/>
          <w:lang w:val="en-GB"/>
        </w:rPr>
        <w:t>and in a greater percentage of subjects</w:t>
      </w:r>
      <w:r w:rsidRPr="00227D01">
        <w:rPr>
          <w:rFonts w:ascii="Arial" w:hAnsi="Arial" w:cs="Arial"/>
          <w:color w:val="000000"/>
          <w:lang w:val="en-GB"/>
        </w:rPr>
        <w:t xml:space="preserve"> treated with NUCALA (n=263) than placebo (n=257) included 1 event, herpes zoster (2</w:t>
      </w:r>
      <w:r w:rsidR="0047087F" w:rsidRPr="00227D01">
        <w:rPr>
          <w:rFonts w:ascii="Arial" w:hAnsi="Arial" w:cs="Arial"/>
          <w:color w:val="000000"/>
          <w:lang w:val="en-GB"/>
        </w:rPr>
        <w:t> </w:t>
      </w:r>
      <w:r w:rsidRPr="00227D01">
        <w:rPr>
          <w:rFonts w:ascii="Arial" w:hAnsi="Arial" w:cs="Arial"/>
          <w:color w:val="000000"/>
          <w:lang w:val="en-GB"/>
        </w:rPr>
        <w:t>subjects vs. 0</w:t>
      </w:r>
      <w:r w:rsidR="0047087F" w:rsidRPr="00227D01">
        <w:rPr>
          <w:rFonts w:ascii="Arial" w:hAnsi="Arial" w:cs="Arial"/>
          <w:color w:val="000000"/>
          <w:lang w:val="en-GB"/>
        </w:rPr>
        <w:t> </w:t>
      </w:r>
      <w:r w:rsidRPr="00227D01">
        <w:rPr>
          <w:rFonts w:ascii="Arial" w:hAnsi="Arial" w:cs="Arial"/>
          <w:color w:val="000000"/>
          <w:lang w:val="en-GB"/>
        </w:rPr>
        <w:t xml:space="preserve">subjects, respectively). </w:t>
      </w:r>
      <w:r w:rsidRPr="00227D01">
        <w:rPr>
          <w:rFonts w:ascii="Arial" w:hAnsi="Arial" w:cs="Arial"/>
          <w:lang w:val="en-GB"/>
        </w:rPr>
        <w:t>Approximately 2% of subjects receiving NUCALA withdrew from clinical trials due to adverse events compared with 3% of subjects receiving placebo.</w:t>
      </w:r>
    </w:p>
    <w:p w14:paraId="05600520" w14:textId="77777777" w:rsidR="005C7ABF" w:rsidRPr="00227D01" w:rsidRDefault="005C7ABF" w:rsidP="001E5051">
      <w:pPr>
        <w:rPr>
          <w:rFonts w:ascii="Arial" w:hAnsi="Arial" w:cs="Arial"/>
          <w:lang w:val="en-GB"/>
        </w:rPr>
      </w:pPr>
    </w:p>
    <w:p w14:paraId="2C18474B" w14:textId="4651541A" w:rsidR="00FE5A6A" w:rsidRPr="00227D01" w:rsidRDefault="00FE5A6A" w:rsidP="001E5051">
      <w:pPr>
        <w:rPr>
          <w:rFonts w:ascii="Arial" w:hAnsi="Arial" w:cs="Arial"/>
          <w:lang w:val="en-GB"/>
        </w:rPr>
      </w:pPr>
      <w:r w:rsidRPr="00227D01">
        <w:rPr>
          <w:rFonts w:ascii="Arial" w:hAnsi="Arial" w:cs="Arial"/>
          <w:lang w:val="en-GB"/>
        </w:rPr>
        <w:t>The incidence of adverse reactions in the first 24</w:t>
      </w:r>
      <w:r w:rsidR="0047087F" w:rsidRPr="00227D01">
        <w:rPr>
          <w:rFonts w:ascii="Arial" w:hAnsi="Arial" w:cs="Arial"/>
          <w:lang w:val="en-GB"/>
        </w:rPr>
        <w:t> </w:t>
      </w:r>
      <w:r w:rsidRPr="00227D01">
        <w:rPr>
          <w:rFonts w:ascii="Arial" w:hAnsi="Arial" w:cs="Arial"/>
          <w:lang w:val="en-GB"/>
        </w:rPr>
        <w:t>weeks of treatment in the 2 confirmatory efficacy and safety trials (MEA115588 and MEA115575) with NUCALA is shown in Table</w:t>
      </w:r>
      <w:r w:rsidR="0047087F" w:rsidRPr="00227D01">
        <w:rPr>
          <w:rFonts w:ascii="Arial" w:hAnsi="Arial" w:cs="Arial"/>
          <w:lang w:val="en-GB"/>
        </w:rPr>
        <w:t> </w:t>
      </w:r>
      <w:r w:rsidR="00503B8B" w:rsidRPr="00227D01">
        <w:rPr>
          <w:rFonts w:ascii="Arial" w:hAnsi="Arial" w:cs="Arial"/>
          <w:lang w:val="en-GB"/>
        </w:rPr>
        <w:t>1</w:t>
      </w:r>
      <w:r w:rsidRPr="00227D01">
        <w:rPr>
          <w:rFonts w:ascii="Arial" w:hAnsi="Arial" w:cs="Arial"/>
          <w:lang w:val="en-GB"/>
        </w:rPr>
        <w:t>.</w:t>
      </w:r>
    </w:p>
    <w:p w14:paraId="3A73D98B" w14:textId="630C55BC" w:rsidR="00FE5A6A" w:rsidRPr="00227D01" w:rsidRDefault="00FE5A6A" w:rsidP="008113F1">
      <w:pPr>
        <w:keepNext/>
        <w:keepLines/>
        <w:spacing w:before="240"/>
        <w:ind w:right="1260"/>
        <w:rPr>
          <w:rFonts w:ascii="Arial" w:hAnsi="Arial" w:cs="Arial"/>
          <w:b/>
          <w:lang w:val="en-GB"/>
        </w:rPr>
      </w:pPr>
      <w:r w:rsidRPr="00227D01">
        <w:rPr>
          <w:rFonts w:ascii="Arial" w:hAnsi="Arial" w:cs="Arial"/>
          <w:b/>
          <w:lang w:val="en-GB"/>
        </w:rPr>
        <w:lastRenderedPageBreak/>
        <w:t>Table</w:t>
      </w:r>
      <w:r w:rsidR="0047087F" w:rsidRPr="00227D01">
        <w:rPr>
          <w:rFonts w:ascii="Arial" w:hAnsi="Arial" w:cs="Arial"/>
          <w:b/>
          <w:lang w:val="en-GB"/>
        </w:rPr>
        <w:t> </w:t>
      </w:r>
      <w:r w:rsidR="00503B8B" w:rsidRPr="00227D01">
        <w:rPr>
          <w:rFonts w:ascii="Arial" w:hAnsi="Arial" w:cs="Arial"/>
          <w:b/>
          <w:lang w:val="en-GB"/>
        </w:rPr>
        <w:t>1</w:t>
      </w:r>
      <w:r w:rsidRPr="00227D01">
        <w:rPr>
          <w:rFonts w:ascii="Arial" w:hAnsi="Arial" w:cs="Arial"/>
          <w:b/>
          <w:lang w:val="en-GB"/>
        </w:rPr>
        <w:t>: Adverse Reactions with NUCALA with Greater than or Equal to 3% Incidence and More Common than Placebo in Subjects with Asthma (MEA115588 and MEA115575)</w:t>
      </w:r>
    </w:p>
    <w:p w14:paraId="096D8669" w14:textId="77777777" w:rsidR="00FE5A6A" w:rsidRPr="00227D01" w:rsidRDefault="00FE5A6A" w:rsidP="008113F1">
      <w:pPr>
        <w:keepNext/>
        <w:widowControl/>
        <w:ind w:right="1259"/>
        <w:rPr>
          <w:rFonts w:ascii="Arial" w:hAnsi="Arial" w:cs="Arial"/>
          <w:lang w:val="en-GB"/>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492"/>
        <w:gridCol w:w="2628"/>
        <w:gridCol w:w="2250"/>
      </w:tblGrid>
      <w:tr w:rsidR="00FE5A6A" w:rsidRPr="00227D01" w14:paraId="206447CF" w14:textId="77777777" w:rsidTr="00475871">
        <w:trPr>
          <w:tblHeader/>
        </w:trPr>
        <w:tc>
          <w:tcPr>
            <w:tcW w:w="3492" w:type="dxa"/>
            <w:tcBorders>
              <w:bottom w:val="single" w:sz="4" w:space="0" w:color="auto"/>
            </w:tcBorders>
            <w:shd w:val="clear" w:color="auto" w:fill="D9D9D9" w:themeFill="background1" w:themeFillShade="D9"/>
            <w:vAlign w:val="bottom"/>
            <w:hideMark/>
          </w:tcPr>
          <w:p w14:paraId="49CA269D" w14:textId="77777777" w:rsidR="00FE5A6A" w:rsidRPr="0086434E" w:rsidRDefault="00FE5A6A" w:rsidP="00E813F5">
            <w:pPr>
              <w:keepNext/>
              <w:keepLines/>
              <w:ind w:left="240"/>
              <w:rPr>
                <w:rFonts w:ascii="Arial" w:hAnsi="Arial" w:cs="Arial"/>
                <w:b/>
                <w:lang w:val="en-GB"/>
              </w:rPr>
            </w:pPr>
            <w:r w:rsidRPr="0086434E">
              <w:rPr>
                <w:rFonts w:ascii="Arial" w:hAnsi="Arial" w:cs="Arial"/>
                <w:b/>
                <w:lang w:val="en-GB"/>
              </w:rPr>
              <w:t>Adverse Reaction</w:t>
            </w:r>
          </w:p>
        </w:tc>
        <w:tc>
          <w:tcPr>
            <w:tcW w:w="2628" w:type="dxa"/>
            <w:tcBorders>
              <w:top w:val="single" w:sz="4" w:space="0" w:color="auto"/>
              <w:bottom w:val="single" w:sz="4" w:space="0" w:color="auto"/>
            </w:tcBorders>
            <w:shd w:val="clear" w:color="auto" w:fill="D9D9D9" w:themeFill="background1" w:themeFillShade="D9"/>
            <w:vAlign w:val="bottom"/>
            <w:hideMark/>
          </w:tcPr>
          <w:p w14:paraId="6B381EEA" w14:textId="77777777" w:rsidR="00FE5A6A" w:rsidRPr="00227D01" w:rsidRDefault="00FE5A6A" w:rsidP="00AC493A">
            <w:pPr>
              <w:keepNext/>
              <w:keepLines/>
              <w:ind w:left="240"/>
              <w:jc w:val="center"/>
              <w:rPr>
                <w:rFonts w:ascii="Arial" w:hAnsi="Arial" w:cs="Arial"/>
                <w:b/>
                <w:lang w:val="en-GB"/>
              </w:rPr>
            </w:pPr>
            <w:r w:rsidRPr="00227D01">
              <w:rPr>
                <w:rFonts w:ascii="Arial" w:hAnsi="Arial" w:cs="Arial"/>
                <w:b/>
                <w:lang w:val="en-GB"/>
              </w:rPr>
              <w:t>NUCALA</w:t>
            </w:r>
          </w:p>
          <w:p w14:paraId="6306D497" w14:textId="4B5FA0DA" w:rsidR="00FE5A6A" w:rsidRPr="00227D01" w:rsidRDefault="00FE5A6A" w:rsidP="00AC493A">
            <w:pPr>
              <w:keepNext/>
              <w:keepLines/>
              <w:ind w:left="240"/>
              <w:jc w:val="center"/>
              <w:rPr>
                <w:rFonts w:ascii="Arial" w:hAnsi="Arial" w:cs="Arial"/>
                <w:b/>
                <w:lang w:val="en-GB"/>
              </w:rPr>
            </w:pPr>
            <w:r w:rsidRPr="00227D01">
              <w:rPr>
                <w:rFonts w:ascii="Arial" w:hAnsi="Arial" w:cs="Arial"/>
                <w:b/>
                <w:lang w:val="en-GB"/>
              </w:rPr>
              <w:t>(Mepolizumab 100</w:t>
            </w:r>
            <w:r w:rsidR="0047087F" w:rsidRPr="00227D01">
              <w:rPr>
                <w:rFonts w:ascii="Arial" w:hAnsi="Arial" w:cs="Arial"/>
                <w:b/>
                <w:lang w:val="en-GB"/>
              </w:rPr>
              <w:t> </w:t>
            </w:r>
            <w:r w:rsidRPr="00227D01">
              <w:rPr>
                <w:rFonts w:ascii="Arial" w:hAnsi="Arial" w:cs="Arial"/>
                <w:b/>
                <w:lang w:val="en-GB"/>
              </w:rPr>
              <w:t xml:space="preserve">mg </w:t>
            </w:r>
            <w:r w:rsidR="00E16FC3" w:rsidRPr="00227D01">
              <w:rPr>
                <w:rFonts w:ascii="Arial" w:hAnsi="Arial" w:cs="Arial"/>
                <w:b/>
                <w:lang w:val="en-GB"/>
              </w:rPr>
              <w:t>SC</w:t>
            </w:r>
            <w:r w:rsidRPr="00227D01">
              <w:rPr>
                <w:rFonts w:ascii="Arial" w:hAnsi="Arial" w:cs="Arial"/>
                <w:b/>
                <w:lang w:val="en-GB"/>
              </w:rPr>
              <w:t>)</w:t>
            </w:r>
          </w:p>
          <w:p w14:paraId="1816A01E" w14:textId="2665ED94" w:rsidR="00FE5A6A" w:rsidRPr="00227D01" w:rsidRDefault="00FE5A6A" w:rsidP="00AC493A">
            <w:pPr>
              <w:keepNext/>
              <w:keepLines/>
              <w:ind w:left="240"/>
              <w:jc w:val="center"/>
              <w:rPr>
                <w:rFonts w:ascii="Arial" w:hAnsi="Arial" w:cs="Arial"/>
                <w:b/>
                <w:lang w:val="en-GB"/>
              </w:rPr>
            </w:pPr>
            <w:r w:rsidRPr="00227D01">
              <w:rPr>
                <w:rFonts w:ascii="Arial" w:hAnsi="Arial" w:cs="Arial"/>
                <w:b/>
                <w:lang w:val="en-GB"/>
              </w:rPr>
              <w:t>(n=263)</w:t>
            </w:r>
          </w:p>
          <w:p w14:paraId="37094AA8" w14:textId="77777777" w:rsidR="00FE5A6A" w:rsidRPr="00227D01" w:rsidRDefault="00FE5A6A" w:rsidP="00AC493A">
            <w:pPr>
              <w:keepNext/>
              <w:keepLines/>
              <w:ind w:left="240"/>
              <w:jc w:val="center"/>
              <w:rPr>
                <w:rFonts w:ascii="Arial" w:hAnsi="Arial" w:cs="Arial"/>
                <w:b/>
                <w:lang w:val="en-GB"/>
              </w:rPr>
            </w:pPr>
            <w:r w:rsidRPr="00227D01">
              <w:rPr>
                <w:rFonts w:ascii="Arial" w:hAnsi="Arial" w:cs="Arial"/>
                <w:b/>
                <w:lang w:val="en-GB"/>
              </w:rPr>
              <w:t>%</w:t>
            </w:r>
          </w:p>
        </w:tc>
        <w:tc>
          <w:tcPr>
            <w:tcW w:w="2250" w:type="dxa"/>
            <w:tcBorders>
              <w:top w:val="single" w:sz="4" w:space="0" w:color="auto"/>
              <w:bottom w:val="single" w:sz="4" w:space="0" w:color="auto"/>
            </w:tcBorders>
            <w:shd w:val="clear" w:color="auto" w:fill="D9D9D9" w:themeFill="background1" w:themeFillShade="D9"/>
            <w:vAlign w:val="bottom"/>
          </w:tcPr>
          <w:p w14:paraId="7A81EBDD" w14:textId="77777777" w:rsidR="00FE5A6A" w:rsidRPr="00227D01" w:rsidRDefault="00FE5A6A" w:rsidP="00AC493A">
            <w:pPr>
              <w:keepNext/>
              <w:keepLines/>
              <w:ind w:left="240"/>
              <w:jc w:val="center"/>
              <w:rPr>
                <w:rFonts w:ascii="Arial" w:hAnsi="Arial" w:cs="Arial"/>
                <w:b/>
                <w:lang w:val="en-GB"/>
              </w:rPr>
            </w:pPr>
            <w:r w:rsidRPr="00227D01">
              <w:rPr>
                <w:rFonts w:ascii="Arial" w:hAnsi="Arial" w:cs="Arial"/>
                <w:b/>
                <w:lang w:val="en-GB"/>
              </w:rPr>
              <w:t>Placebo</w:t>
            </w:r>
          </w:p>
          <w:p w14:paraId="65427F82" w14:textId="3FCE4088" w:rsidR="00FE5A6A" w:rsidRPr="00227D01" w:rsidRDefault="00FE5A6A" w:rsidP="00AC493A">
            <w:pPr>
              <w:keepNext/>
              <w:keepLines/>
              <w:ind w:left="240"/>
              <w:jc w:val="center"/>
              <w:rPr>
                <w:rFonts w:ascii="Arial" w:hAnsi="Arial" w:cs="Arial"/>
                <w:b/>
                <w:lang w:val="en-GB"/>
              </w:rPr>
            </w:pPr>
            <w:r w:rsidRPr="00227D01">
              <w:rPr>
                <w:rFonts w:ascii="Arial" w:hAnsi="Arial" w:cs="Arial"/>
                <w:b/>
                <w:lang w:val="en-GB"/>
              </w:rPr>
              <w:t>(n=257)</w:t>
            </w:r>
          </w:p>
          <w:p w14:paraId="432292BD" w14:textId="77777777" w:rsidR="00FE5A6A" w:rsidRPr="00227D01" w:rsidRDefault="00FE5A6A" w:rsidP="00AC493A">
            <w:pPr>
              <w:keepNext/>
              <w:keepLines/>
              <w:ind w:left="240"/>
              <w:jc w:val="center"/>
              <w:rPr>
                <w:rFonts w:ascii="Arial" w:hAnsi="Arial" w:cs="Arial"/>
                <w:b/>
                <w:lang w:val="en-GB"/>
              </w:rPr>
            </w:pPr>
            <w:r w:rsidRPr="00227D01">
              <w:rPr>
                <w:rFonts w:ascii="Arial" w:hAnsi="Arial" w:cs="Arial"/>
                <w:b/>
                <w:lang w:val="en-GB"/>
              </w:rPr>
              <w:t>%</w:t>
            </w:r>
          </w:p>
        </w:tc>
      </w:tr>
      <w:tr w:rsidR="00FE5A6A" w:rsidRPr="00227D01" w14:paraId="6F34A382" w14:textId="77777777" w:rsidTr="0047087F">
        <w:tc>
          <w:tcPr>
            <w:tcW w:w="3492" w:type="dxa"/>
            <w:tcBorders>
              <w:top w:val="nil"/>
              <w:left w:val="single" w:sz="4" w:space="0" w:color="auto"/>
              <w:bottom w:val="nil"/>
              <w:right w:val="single" w:sz="4" w:space="0" w:color="auto"/>
            </w:tcBorders>
            <w:shd w:val="clear" w:color="auto" w:fill="auto"/>
            <w:hideMark/>
          </w:tcPr>
          <w:p w14:paraId="4223A04C" w14:textId="77777777" w:rsidR="00FE5A6A" w:rsidRPr="0086434E" w:rsidRDefault="00FE5A6A" w:rsidP="001E5051">
            <w:pPr>
              <w:ind w:left="238"/>
              <w:rPr>
                <w:rFonts w:ascii="Arial" w:hAnsi="Arial" w:cs="Arial"/>
                <w:lang w:val="en-GB"/>
              </w:rPr>
            </w:pPr>
            <w:r w:rsidRPr="0086434E">
              <w:rPr>
                <w:rFonts w:ascii="Arial" w:hAnsi="Arial" w:cs="Arial"/>
                <w:lang w:val="en-GB"/>
              </w:rPr>
              <w:t>Headache</w:t>
            </w:r>
          </w:p>
        </w:tc>
        <w:tc>
          <w:tcPr>
            <w:tcW w:w="2628" w:type="dxa"/>
            <w:tcBorders>
              <w:top w:val="nil"/>
              <w:left w:val="single" w:sz="4" w:space="0" w:color="auto"/>
              <w:bottom w:val="nil"/>
              <w:right w:val="single" w:sz="4" w:space="0" w:color="auto"/>
            </w:tcBorders>
            <w:shd w:val="clear" w:color="auto" w:fill="auto"/>
            <w:vAlign w:val="bottom"/>
            <w:hideMark/>
          </w:tcPr>
          <w:p w14:paraId="6BC9641D" w14:textId="77777777" w:rsidR="00FE5A6A" w:rsidRPr="00905708" w:rsidRDefault="00FE5A6A" w:rsidP="00AC493A">
            <w:pPr>
              <w:keepNext/>
              <w:keepLines/>
              <w:ind w:left="240"/>
              <w:jc w:val="center"/>
              <w:rPr>
                <w:rFonts w:ascii="Arial" w:hAnsi="Arial" w:cs="Arial"/>
                <w:lang w:val="en-GB"/>
              </w:rPr>
            </w:pPr>
            <w:r w:rsidRPr="00905708">
              <w:rPr>
                <w:rFonts w:ascii="Arial" w:hAnsi="Arial" w:cs="Arial"/>
                <w:lang w:val="en-GB"/>
              </w:rPr>
              <w:t>19</w:t>
            </w:r>
          </w:p>
        </w:tc>
        <w:tc>
          <w:tcPr>
            <w:tcW w:w="2250" w:type="dxa"/>
            <w:tcBorders>
              <w:top w:val="nil"/>
              <w:left w:val="single" w:sz="4" w:space="0" w:color="auto"/>
              <w:bottom w:val="nil"/>
              <w:right w:val="single" w:sz="4" w:space="0" w:color="auto"/>
            </w:tcBorders>
            <w:vAlign w:val="bottom"/>
          </w:tcPr>
          <w:p w14:paraId="2812AAF1" w14:textId="77777777" w:rsidR="00FE5A6A" w:rsidRPr="00227D01" w:rsidRDefault="00FE5A6A" w:rsidP="00AC493A">
            <w:pPr>
              <w:keepNext/>
              <w:keepLines/>
              <w:ind w:left="240"/>
              <w:jc w:val="center"/>
              <w:rPr>
                <w:rFonts w:ascii="Arial" w:hAnsi="Arial" w:cs="Arial"/>
                <w:lang w:val="en-GB"/>
              </w:rPr>
            </w:pPr>
            <w:r w:rsidRPr="00227D01">
              <w:rPr>
                <w:rFonts w:ascii="Arial" w:hAnsi="Arial" w:cs="Arial"/>
                <w:lang w:val="en-GB"/>
              </w:rPr>
              <w:t>18</w:t>
            </w:r>
          </w:p>
        </w:tc>
      </w:tr>
      <w:tr w:rsidR="00FE5A6A" w:rsidRPr="00227D01" w14:paraId="2C8E1160" w14:textId="77777777" w:rsidTr="0047087F">
        <w:tc>
          <w:tcPr>
            <w:tcW w:w="3492" w:type="dxa"/>
            <w:tcBorders>
              <w:top w:val="nil"/>
              <w:left w:val="single" w:sz="4" w:space="0" w:color="auto"/>
              <w:bottom w:val="nil"/>
              <w:right w:val="single" w:sz="4" w:space="0" w:color="auto"/>
            </w:tcBorders>
            <w:shd w:val="clear" w:color="auto" w:fill="auto"/>
          </w:tcPr>
          <w:p w14:paraId="5171A8C3" w14:textId="77777777" w:rsidR="00FE5A6A" w:rsidRPr="0086434E" w:rsidRDefault="00FE5A6A" w:rsidP="001E5051">
            <w:pPr>
              <w:ind w:left="238"/>
              <w:rPr>
                <w:rFonts w:ascii="Arial" w:hAnsi="Arial" w:cs="Arial"/>
                <w:lang w:val="en-GB"/>
              </w:rPr>
            </w:pPr>
            <w:r w:rsidRPr="0086434E">
              <w:rPr>
                <w:rFonts w:ascii="Arial" w:hAnsi="Arial" w:cs="Arial"/>
                <w:lang w:val="en-GB"/>
              </w:rPr>
              <w:t>Injection site reaction</w:t>
            </w:r>
          </w:p>
        </w:tc>
        <w:tc>
          <w:tcPr>
            <w:tcW w:w="2628" w:type="dxa"/>
            <w:tcBorders>
              <w:top w:val="nil"/>
              <w:left w:val="single" w:sz="4" w:space="0" w:color="auto"/>
              <w:bottom w:val="nil"/>
              <w:right w:val="single" w:sz="4" w:space="0" w:color="auto"/>
            </w:tcBorders>
            <w:shd w:val="clear" w:color="auto" w:fill="auto"/>
            <w:vAlign w:val="bottom"/>
          </w:tcPr>
          <w:p w14:paraId="10642878" w14:textId="77777777" w:rsidR="00FE5A6A" w:rsidRPr="00905708" w:rsidRDefault="00FE5A6A" w:rsidP="00AC493A">
            <w:pPr>
              <w:ind w:left="238"/>
              <w:jc w:val="center"/>
              <w:rPr>
                <w:rFonts w:ascii="Arial" w:hAnsi="Arial" w:cs="Arial"/>
                <w:lang w:val="en-GB"/>
              </w:rPr>
            </w:pPr>
            <w:r w:rsidRPr="00905708">
              <w:rPr>
                <w:rFonts w:ascii="Arial" w:hAnsi="Arial" w:cs="Arial"/>
                <w:lang w:val="en-GB"/>
              </w:rPr>
              <w:t>8</w:t>
            </w:r>
          </w:p>
        </w:tc>
        <w:tc>
          <w:tcPr>
            <w:tcW w:w="2250" w:type="dxa"/>
            <w:tcBorders>
              <w:top w:val="nil"/>
              <w:left w:val="single" w:sz="4" w:space="0" w:color="auto"/>
              <w:bottom w:val="nil"/>
              <w:right w:val="single" w:sz="4" w:space="0" w:color="auto"/>
            </w:tcBorders>
            <w:vAlign w:val="bottom"/>
          </w:tcPr>
          <w:p w14:paraId="6D713F16" w14:textId="77777777" w:rsidR="00FE5A6A" w:rsidRPr="00227D01" w:rsidRDefault="00FE5A6A" w:rsidP="00AC493A">
            <w:pPr>
              <w:ind w:left="238"/>
              <w:jc w:val="center"/>
              <w:rPr>
                <w:rFonts w:ascii="Arial" w:hAnsi="Arial" w:cs="Arial"/>
                <w:lang w:val="en-GB"/>
              </w:rPr>
            </w:pPr>
            <w:r w:rsidRPr="00227D01">
              <w:rPr>
                <w:rFonts w:ascii="Arial" w:hAnsi="Arial" w:cs="Arial"/>
                <w:lang w:val="en-GB"/>
              </w:rPr>
              <w:t>3</w:t>
            </w:r>
          </w:p>
        </w:tc>
      </w:tr>
      <w:tr w:rsidR="00FE5A6A" w:rsidRPr="00227D01" w14:paraId="19E36FDD" w14:textId="77777777" w:rsidTr="0047087F">
        <w:tc>
          <w:tcPr>
            <w:tcW w:w="3492" w:type="dxa"/>
            <w:tcBorders>
              <w:top w:val="nil"/>
              <w:left w:val="single" w:sz="4" w:space="0" w:color="auto"/>
              <w:bottom w:val="nil"/>
              <w:right w:val="single" w:sz="4" w:space="0" w:color="auto"/>
            </w:tcBorders>
            <w:shd w:val="clear" w:color="auto" w:fill="auto"/>
          </w:tcPr>
          <w:p w14:paraId="613D5661" w14:textId="77777777" w:rsidR="00FE5A6A" w:rsidRPr="0086434E" w:rsidRDefault="00FE5A6A" w:rsidP="001E5051">
            <w:pPr>
              <w:ind w:left="238"/>
              <w:rPr>
                <w:rFonts w:ascii="Arial" w:hAnsi="Arial" w:cs="Arial"/>
                <w:lang w:val="en-GB"/>
              </w:rPr>
            </w:pPr>
            <w:r w:rsidRPr="0086434E">
              <w:rPr>
                <w:rFonts w:ascii="Arial" w:hAnsi="Arial" w:cs="Arial"/>
                <w:lang w:val="en-GB"/>
              </w:rPr>
              <w:t>Back pain</w:t>
            </w:r>
          </w:p>
        </w:tc>
        <w:tc>
          <w:tcPr>
            <w:tcW w:w="2628" w:type="dxa"/>
            <w:tcBorders>
              <w:top w:val="nil"/>
              <w:left w:val="single" w:sz="4" w:space="0" w:color="auto"/>
              <w:bottom w:val="nil"/>
              <w:right w:val="single" w:sz="4" w:space="0" w:color="auto"/>
            </w:tcBorders>
            <w:shd w:val="clear" w:color="auto" w:fill="auto"/>
            <w:vAlign w:val="bottom"/>
          </w:tcPr>
          <w:p w14:paraId="0927C486" w14:textId="77777777" w:rsidR="00FE5A6A" w:rsidRPr="00905708" w:rsidRDefault="00FE5A6A" w:rsidP="00AC493A">
            <w:pPr>
              <w:ind w:left="238"/>
              <w:jc w:val="center"/>
              <w:rPr>
                <w:rFonts w:ascii="Arial" w:hAnsi="Arial" w:cs="Arial"/>
                <w:lang w:val="en-GB"/>
              </w:rPr>
            </w:pPr>
            <w:r w:rsidRPr="00905708">
              <w:rPr>
                <w:rFonts w:ascii="Arial" w:hAnsi="Arial" w:cs="Arial"/>
                <w:lang w:val="en-GB"/>
              </w:rPr>
              <w:t>5</w:t>
            </w:r>
          </w:p>
        </w:tc>
        <w:tc>
          <w:tcPr>
            <w:tcW w:w="2250" w:type="dxa"/>
            <w:tcBorders>
              <w:top w:val="nil"/>
              <w:left w:val="single" w:sz="4" w:space="0" w:color="auto"/>
              <w:bottom w:val="nil"/>
              <w:right w:val="single" w:sz="4" w:space="0" w:color="auto"/>
            </w:tcBorders>
            <w:vAlign w:val="bottom"/>
          </w:tcPr>
          <w:p w14:paraId="55AAF0C4" w14:textId="77777777" w:rsidR="00FE5A6A" w:rsidRPr="00227D01" w:rsidRDefault="00FE5A6A" w:rsidP="00AC493A">
            <w:pPr>
              <w:ind w:left="238"/>
              <w:jc w:val="center"/>
              <w:rPr>
                <w:rFonts w:ascii="Arial" w:hAnsi="Arial" w:cs="Arial"/>
                <w:lang w:val="en-GB"/>
              </w:rPr>
            </w:pPr>
            <w:r w:rsidRPr="00227D01">
              <w:rPr>
                <w:rFonts w:ascii="Arial" w:hAnsi="Arial" w:cs="Arial"/>
                <w:lang w:val="en-GB"/>
              </w:rPr>
              <w:t>4</w:t>
            </w:r>
          </w:p>
        </w:tc>
      </w:tr>
      <w:tr w:rsidR="00FE5A6A" w:rsidRPr="00227D01" w14:paraId="4C4D0C42" w14:textId="77777777" w:rsidTr="0047087F">
        <w:tc>
          <w:tcPr>
            <w:tcW w:w="3492" w:type="dxa"/>
            <w:tcBorders>
              <w:top w:val="nil"/>
              <w:left w:val="single" w:sz="4" w:space="0" w:color="auto"/>
              <w:bottom w:val="nil"/>
              <w:right w:val="single" w:sz="4" w:space="0" w:color="auto"/>
            </w:tcBorders>
            <w:shd w:val="clear" w:color="auto" w:fill="auto"/>
          </w:tcPr>
          <w:p w14:paraId="454730E6" w14:textId="77777777" w:rsidR="00FE5A6A" w:rsidRPr="0086434E" w:rsidRDefault="00FE5A6A" w:rsidP="001E5051">
            <w:pPr>
              <w:ind w:left="238"/>
              <w:rPr>
                <w:rFonts w:ascii="Arial" w:hAnsi="Arial" w:cs="Arial"/>
                <w:lang w:val="en-GB"/>
              </w:rPr>
            </w:pPr>
            <w:r w:rsidRPr="0086434E">
              <w:rPr>
                <w:rFonts w:ascii="Arial" w:hAnsi="Arial" w:cs="Arial"/>
                <w:lang w:val="en-GB"/>
              </w:rPr>
              <w:t>Fatigue</w:t>
            </w:r>
          </w:p>
        </w:tc>
        <w:tc>
          <w:tcPr>
            <w:tcW w:w="2628" w:type="dxa"/>
            <w:tcBorders>
              <w:top w:val="nil"/>
              <w:left w:val="single" w:sz="4" w:space="0" w:color="auto"/>
              <w:bottom w:val="nil"/>
              <w:right w:val="single" w:sz="4" w:space="0" w:color="auto"/>
            </w:tcBorders>
            <w:shd w:val="clear" w:color="auto" w:fill="auto"/>
            <w:vAlign w:val="bottom"/>
          </w:tcPr>
          <w:p w14:paraId="572BC98F" w14:textId="77777777" w:rsidR="00FE5A6A" w:rsidRPr="00905708" w:rsidRDefault="00FE5A6A" w:rsidP="00AC493A">
            <w:pPr>
              <w:ind w:left="238"/>
              <w:jc w:val="center"/>
              <w:rPr>
                <w:rFonts w:ascii="Arial" w:hAnsi="Arial" w:cs="Arial"/>
                <w:lang w:val="en-GB"/>
              </w:rPr>
            </w:pPr>
            <w:r w:rsidRPr="00905708">
              <w:rPr>
                <w:rFonts w:ascii="Arial" w:hAnsi="Arial" w:cs="Arial"/>
                <w:lang w:val="en-GB"/>
              </w:rPr>
              <w:t>5</w:t>
            </w:r>
          </w:p>
        </w:tc>
        <w:tc>
          <w:tcPr>
            <w:tcW w:w="2250" w:type="dxa"/>
            <w:tcBorders>
              <w:top w:val="nil"/>
              <w:left w:val="single" w:sz="4" w:space="0" w:color="auto"/>
              <w:bottom w:val="nil"/>
              <w:right w:val="single" w:sz="4" w:space="0" w:color="auto"/>
            </w:tcBorders>
            <w:vAlign w:val="bottom"/>
          </w:tcPr>
          <w:p w14:paraId="45E06344" w14:textId="77777777" w:rsidR="00FE5A6A" w:rsidRPr="00227D01" w:rsidRDefault="00FE5A6A" w:rsidP="00AC493A">
            <w:pPr>
              <w:ind w:left="238"/>
              <w:jc w:val="center"/>
              <w:rPr>
                <w:rFonts w:ascii="Arial" w:hAnsi="Arial" w:cs="Arial"/>
                <w:lang w:val="en-GB"/>
              </w:rPr>
            </w:pPr>
            <w:r w:rsidRPr="00227D01">
              <w:rPr>
                <w:rFonts w:ascii="Arial" w:hAnsi="Arial" w:cs="Arial"/>
                <w:lang w:val="en-GB"/>
              </w:rPr>
              <w:t>4</w:t>
            </w:r>
          </w:p>
        </w:tc>
      </w:tr>
      <w:tr w:rsidR="00FE5A6A" w:rsidRPr="00227D01" w14:paraId="1989CBF3" w14:textId="77777777" w:rsidTr="0047087F">
        <w:tc>
          <w:tcPr>
            <w:tcW w:w="3492" w:type="dxa"/>
            <w:tcBorders>
              <w:top w:val="nil"/>
              <w:left w:val="single" w:sz="4" w:space="0" w:color="auto"/>
              <w:bottom w:val="nil"/>
              <w:right w:val="single" w:sz="4" w:space="0" w:color="auto"/>
            </w:tcBorders>
            <w:shd w:val="clear" w:color="auto" w:fill="auto"/>
          </w:tcPr>
          <w:p w14:paraId="42DC10AD" w14:textId="77777777" w:rsidR="00FE5A6A" w:rsidRPr="0086434E" w:rsidRDefault="00FE5A6A" w:rsidP="001E5051">
            <w:pPr>
              <w:ind w:left="238"/>
              <w:rPr>
                <w:rFonts w:ascii="Arial" w:hAnsi="Arial" w:cs="Arial"/>
                <w:lang w:val="en-GB"/>
              </w:rPr>
            </w:pPr>
            <w:r w:rsidRPr="0086434E">
              <w:rPr>
                <w:rFonts w:ascii="Arial" w:hAnsi="Arial" w:cs="Arial"/>
                <w:lang w:val="en-GB"/>
              </w:rPr>
              <w:t>Influenza</w:t>
            </w:r>
          </w:p>
        </w:tc>
        <w:tc>
          <w:tcPr>
            <w:tcW w:w="2628" w:type="dxa"/>
            <w:tcBorders>
              <w:top w:val="nil"/>
              <w:left w:val="single" w:sz="4" w:space="0" w:color="auto"/>
              <w:bottom w:val="nil"/>
              <w:right w:val="single" w:sz="4" w:space="0" w:color="auto"/>
            </w:tcBorders>
            <w:shd w:val="clear" w:color="auto" w:fill="auto"/>
            <w:vAlign w:val="bottom"/>
          </w:tcPr>
          <w:p w14:paraId="0F788861" w14:textId="77777777" w:rsidR="00FE5A6A" w:rsidRPr="00905708" w:rsidRDefault="00FE5A6A" w:rsidP="00AC493A">
            <w:pPr>
              <w:ind w:left="238"/>
              <w:jc w:val="center"/>
              <w:rPr>
                <w:rFonts w:ascii="Arial" w:hAnsi="Arial" w:cs="Arial"/>
                <w:lang w:val="en-GB"/>
              </w:rPr>
            </w:pPr>
            <w:r w:rsidRPr="00905708">
              <w:rPr>
                <w:rFonts w:ascii="Arial" w:hAnsi="Arial" w:cs="Arial"/>
                <w:lang w:val="en-GB"/>
              </w:rPr>
              <w:t>3</w:t>
            </w:r>
          </w:p>
        </w:tc>
        <w:tc>
          <w:tcPr>
            <w:tcW w:w="2250" w:type="dxa"/>
            <w:tcBorders>
              <w:top w:val="nil"/>
              <w:left w:val="single" w:sz="4" w:space="0" w:color="auto"/>
              <w:bottom w:val="nil"/>
              <w:right w:val="single" w:sz="4" w:space="0" w:color="auto"/>
            </w:tcBorders>
            <w:vAlign w:val="bottom"/>
          </w:tcPr>
          <w:p w14:paraId="1E14A850" w14:textId="77777777" w:rsidR="00FE5A6A" w:rsidRPr="00227D01" w:rsidRDefault="00FE5A6A" w:rsidP="00AC493A">
            <w:pPr>
              <w:ind w:left="238"/>
              <w:jc w:val="center"/>
              <w:rPr>
                <w:rFonts w:ascii="Arial" w:hAnsi="Arial" w:cs="Arial"/>
                <w:lang w:val="en-GB"/>
              </w:rPr>
            </w:pPr>
            <w:r w:rsidRPr="00227D01">
              <w:rPr>
                <w:rFonts w:ascii="Arial" w:hAnsi="Arial" w:cs="Arial"/>
                <w:lang w:val="en-GB"/>
              </w:rPr>
              <w:t>2</w:t>
            </w:r>
          </w:p>
        </w:tc>
      </w:tr>
      <w:tr w:rsidR="00FE5A6A" w:rsidRPr="00227D01" w14:paraId="5DFD61EF" w14:textId="77777777" w:rsidTr="0047087F">
        <w:tc>
          <w:tcPr>
            <w:tcW w:w="3492" w:type="dxa"/>
            <w:tcBorders>
              <w:top w:val="nil"/>
              <w:left w:val="single" w:sz="4" w:space="0" w:color="auto"/>
              <w:bottom w:val="nil"/>
              <w:right w:val="single" w:sz="4" w:space="0" w:color="auto"/>
            </w:tcBorders>
            <w:shd w:val="clear" w:color="auto" w:fill="auto"/>
          </w:tcPr>
          <w:p w14:paraId="5661D64F" w14:textId="77777777" w:rsidR="00FE5A6A" w:rsidRPr="0086434E" w:rsidRDefault="00FE5A6A" w:rsidP="001E5051">
            <w:pPr>
              <w:ind w:left="238"/>
              <w:rPr>
                <w:rFonts w:ascii="Arial" w:hAnsi="Arial" w:cs="Arial"/>
                <w:lang w:val="en-GB"/>
              </w:rPr>
            </w:pPr>
            <w:r w:rsidRPr="0086434E">
              <w:rPr>
                <w:rFonts w:ascii="Arial" w:hAnsi="Arial" w:cs="Arial"/>
                <w:lang w:val="en-GB"/>
              </w:rPr>
              <w:t>Urinary tract infection</w:t>
            </w:r>
          </w:p>
        </w:tc>
        <w:tc>
          <w:tcPr>
            <w:tcW w:w="2628" w:type="dxa"/>
            <w:tcBorders>
              <w:top w:val="nil"/>
              <w:left w:val="single" w:sz="4" w:space="0" w:color="auto"/>
              <w:bottom w:val="nil"/>
              <w:right w:val="single" w:sz="4" w:space="0" w:color="auto"/>
            </w:tcBorders>
            <w:shd w:val="clear" w:color="auto" w:fill="auto"/>
            <w:vAlign w:val="bottom"/>
          </w:tcPr>
          <w:p w14:paraId="026774E9" w14:textId="77777777" w:rsidR="00FE5A6A" w:rsidRPr="00905708" w:rsidRDefault="00FE5A6A" w:rsidP="00AC493A">
            <w:pPr>
              <w:ind w:left="238"/>
              <w:jc w:val="center"/>
              <w:rPr>
                <w:rFonts w:ascii="Arial" w:hAnsi="Arial" w:cs="Arial"/>
                <w:lang w:val="en-GB"/>
              </w:rPr>
            </w:pPr>
            <w:r w:rsidRPr="00905708">
              <w:rPr>
                <w:rFonts w:ascii="Arial" w:hAnsi="Arial" w:cs="Arial"/>
                <w:lang w:val="en-GB"/>
              </w:rPr>
              <w:t>3</w:t>
            </w:r>
          </w:p>
        </w:tc>
        <w:tc>
          <w:tcPr>
            <w:tcW w:w="2250" w:type="dxa"/>
            <w:tcBorders>
              <w:top w:val="nil"/>
              <w:left w:val="single" w:sz="4" w:space="0" w:color="auto"/>
              <w:bottom w:val="nil"/>
              <w:right w:val="single" w:sz="4" w:space="0" w:color="auto"/>
            </w:tcBorders>
            <w:vAlign w:val="bottom"/>
          </w:tcPr>
          <w:p w14:paraId="55FCCAD0" w14:textId="77777777" w:rsidR="00FE5A6A" w:rsidRPr="00227D01" w:rsidRDefault="00FE5A6A" w:rsidP="00AC493A">
            <w:pPr>
              <w:ind w:left="238"/>
              <w:jc w:val="center"/>
              <w:rPr>
                <w:rFonts w:ascii="Arial" w:hAnsi="Arial" w:cs="Arial"/>
                <w:lang w:val="en-GB"/>
              </w:rPr>
            </w:pPr>
            <w:r w:rsidRPr="00227D01">
              <w:rPr>
                <w:rFonts w:ascii="Arial" w:hAnsi="Arial" w:cs="Arial"/>
                <w:lang w:val="en-GB"/>
              </w:rPr>
              <w:t>2</w:t>
            </w:r>
          </w:p>
        </w:tc>
      </w:tr>
      <w:tr w:rsidR="00FE5A6A" w:rsidRPr="00227D01" w14:paraId="29D6EF40" w14:textId="77777777" w:rsidTr="0047087F">
        <w:tc>
          <w:tcPr>
            <w:tcW w:w="3492" w:type="dxa"/>
            <w:tcBorders>
              <w:top w:val="nil"/>
              <w:left w:val="single" w:sz="4" w:space="0" w:color="auto"/>
              <w:bottom w:val="nil"/>
              <w:right w:val="single" w:sz="4" w:space="0" w:color="auto"/>
            </w:tcBorders>
            <w:shd w:val="clear" w:color="auto" w:fill="auto"/>
          </w:tcPr>
          <w:p w14:paraId="5CA2EC88" w14:textId="77777777" w:rsidR="00FE5A6A" w:rsidRPr="0086434E" w:rsidRDefault="00FE5A6A" w:rsidP="001E5051">
            <w:pPr>
              <w:ind w:left="238"/>
              <w:rPr>
                <w:rFonts w:ascii="Arial" w:hAnsi="Arial" w:cs="Arial"/>
                <w:lang w:val="en-GB"/>
              </w:rPr>
            </w:pPr>
            <w:r w:rsidRPr="0086434E">
              <w:rPr>
                <w:rFonts w:ascii="Arial" w:hAnsi="Arial" w:cs="Arial"/>
                <w:lang w:val="en-GB"/>
              </w:rPr>
              <w:t>Abdominal pain upper</w:t>
            </w:r>
          </w:p>
        </w:tc>
        <w:tc>
          <w:tcPr>
            <w:tcW w:w="2628" w:type="dxa"/>
            <w:tcBorders>
              <w:top w:val="nil"/>
              <w:left w:val="single" w:sz="4" w:space="0" w:color="auto"/>
              <w:bottom w:val="nil"/>
              <w:right w:val="single" w:sz="4" w:space="0" w:color="auto"/>
            </w:tcBorders>
            <w:shd w:val="clear" w:color="auto" w:fill="auto"/>
            <w:vAlign w:val="bottom"/>
          </w:tcPr>
          <w:p w14:paraId="71590E05" w14:textId="77777777" w:rsidR="00FE5A6A" w:rsidRPr="00905708" w:rsidRDefault="00FE5A6A" w:rsidP="00AC493A">
            <w:pPr>
              <w:ind w:left="238"/>
              <w:jc w:val="center"/>
              <w:rPr>
                <w:rFonts w:ascii="Arial" w:hAnsi="Arial" w:cs="Arial"/>
                <w:lang w:val="en-GB"/>
              </w:rPr>
            </w:pPr>
            <w:r w:rsidRPr="00905708">
              <w:rPr>
                <w:rFonts w:ascii="Arial" w:hAnsi="Arial" w:cs="Arial"/>
                <w:lang w:val="en-GB"/>
              </w:rPr>
              <w:t>3</w:t>
            </w:r>
          </w:p>
        </w:tc>
        <w:tc>
          <w:tcPr>
            <w:tcW w:w="2250" w:type="dxa"/>
            <w:tcBorders>
              <w:top w:val="nil"/>
              <w:left w:val="single" w:sz="4" w:space="0" w:color="auto"/>
              <w:bottom w:val="nil"/>
              <w:right w:val="single" w:sz="4" w:space="0" w:color="auto"/>
            </w:tcBorders>
            <w:vAlign w:val="bottom"/>
          </w:tcPr>
          <w:p w14:paraId="007BD63F" w14:textId="77777777" w:rsidR="00FE5A6A" w:rsidRPr="00227D01" w:rsidRDefault="00FE5A6A" w:rsidP="00AC493A">
            <w:pPr>
              <w:ind w:left="238"/>
              <w:jc w:val="center"/>
              <w:rPr>
                <w:rFonts w:ascii="Arial" w:hAnsi="Arial" w:cs="Arial"/>
                <w:lang w:val="en-GB"/>
              </w:rPr>
            </w:pPr>
            <w:r w:rsidRPr="00227D01">
              <w:rPr>
                <w:rFonts w:ascii="Arial" w:hAnsi="Arial" w:cs="Arial"/>
                <w:lang w:val="en-GB"/>
              </w:rPr>
              <w:t>2</w:t>
            </w:r>
          </w:p>
        </w:tc>
      </w:tr>
      <w:tr w:rsidR="00FE5A6A" w:rsidRPr="00227D01" w14:paraId="0341293F" w14:textId="77777777" w:rsidTr="0047087F">
        <w:tc>
          <w:tcPr>
            <w:tcW w:w="3492" w:type="dxa"/>
            <w:tcBorders>
              <w:top w:val="nil"/>
              <w:left w:val="single" w:sz="4" w:space="0" w:color="auto"/>
              <w:bottom w:val="nil"/>
              <w:right w:val="single" w:sz="4" w:space="0" w:color="auto"/>
            </w:tcBorders>
            <w:shd w:val="clear" w:color="auto" w:fill="auto"/>
          </w:tcPr>
          <w:p w14:paraId="35A54537" w14:textId="77777777" w:rsidR="00FE5A6A" w:rsidRPr="0086434E" w:rsidRDefault="00FE5A6A" w:rsidP="001E5051">
            <w:pPr>
              <w:ind w:left="238"/>
              <w:rPr>
                <w:rFonts w:ascii="Arial" w:hAnsi="Arial" w:cs="Arial"/>
                <w:lang w:val="en-GB"/>
              </w:rPr>
            </w:pPr>
            <w:r w:rsidRPr="0086434E">
              <w:rPr>
                <w:rFonts w:ascii="Arial" w:hAnsi="Arial" w:cs="Arial"/>
                <w:lang w:val="en-GB"/>
              </w:rPr>
              <w:t>Pruritus</w:t>
            </w:r>
          </w:p>
        </w:tc>
        <w:tc>
          <w:tcPr>
            <w:tcW w:w="2628" w:type="dxa"/>
            <w:tcBorders>
              <w:top w:val="nil"/>
              <w:left w:val="single" w:sz="4" w:space="0" w:color="auto"/>
              <w:bottom w:val="nil"/>
              <w:right w:val="single" w:sz="4" w:space="0" w:color="auto"/>
            </w:tcBorders>
            <w:shd w:val="clear" w:color="auto" w:fill="auto"/>
            <w:vAlign w:val="bottom"/>
          </w:tcPr>
          <w:p w14:paraId="205D2197" w14:textId="77777777" w:rsidR="00FE5A6A" w:rsidRPr="00905708" w:rsidRDefault="00FE5A6A" w:rsidP="00AC493A">
            <w:pPr>
              <w:ind w:left="238"/>
              <w:jc w:val="center"/>
              <w:rPr>
                <w:rFonts w:ascii="Arial" w:hAnsi="Arial" w:cs="Arial"/>
                <w:lang w:val="en-GB"/>
              </w:rPr>
            </w:pPr>
            <w:r w:rsidRPr="00905708">
              <w:rPr>
                <w:rFonts w:ascii="Arial" w:hAnsi="Arial" w:cs="Arial"/>
                <w:lang w:val="en-GB"/>
              </w:rPr>
              <w:t>3</w:t>
            </w:r>
          </w:p>
        </w:tc>
        <w:tc>
          <w:tcPr>
            <w:tcW w:w="2250" w:type="dxa"/>
            <w:tcBorders>
              <w:top w:val="nil"/>
              <w:left w:val="single" w:sz="4" w:space="0" w:color="auto"/>
              <w:bottom w:val="nil"/>
              <w:right w:val="single" w:sz="4" w:space="0" w:color="auto"/>
            </w:tcBorders>
            <w:vAlign w:val="bottom"/>
          </w:tcPr>
          <w:p w14:paraId="2FDE6E7B" w14:textId="77777777" w:rsidR="00FE5A6A" w:rsidRPr="00227D01" w:rsidRDefault="00FE5A6A" w:rsidP="00AC493A">
            <w:pPr>
              <w:ind w:left="238"/>
              <w:jc w:val="center"/>
              <w:rPr>
                <w:rFonts w:ascii="Arial" w:hAnsi="Arial" w:cs="Arial"/>
                <w:lang w:val="en-GB"/>
              </w:rPr>
            </w:pPr>
            <w:r w:rsidRPr="00227D01">
              <w:rPr>
                <w:rFonts w:ascii="Arial" w:hAnsi="Arial" w:cs="Arial"/>
                <w:lang w:val="en-GB"/>
              </w:rPr>
              <w:t>2</w:t>
            </w:r>
          </w:p>
        </w:tc>
      </w:tr>
      <w:tr w:rsidR="00FE5A6A" w:rsidRPr="00227D01" w14:paraId="5583CFAC" w14:textId="77777777" w:rsidTr="0047087F">
        <w:tc>
          <w:tcPr>
            <w:tcW w:w="3492" w:type="dxa"/>
            <w:tcBorders>
              <w:top w:val="nil"/>
              <w:left w:val="single" w:sz="4" w:space="0" w:color="auto"/>
              <w:bottom w:val="nil"/>
              <w:right w:val="single" w:sz="4" w:space="0" w:color="auto"/>
            </w:tcBorders>
            <w:shd w:val="clear" w:color="auto" w:fill="auto"/>
          </w:tcPr>
          <w:p w14:paraId="75D81114" w14:textId="77777777" w:rsidR="00FE5A6A" w:rsidRPr="0086434E" w:rsidRDefault="00FE5A6A" w:rsidP="001E5051">
            <w:pPr>
              <w:ind w:left="238"/>
              <w:rPr>
                <w:rFonts w:ascii="Arial" w:hAnsi="Arial" w:cs="Arial"/>
                <w:lang w:val="en-GB"/>
              </w:rPr>
            </w:pPr>
            <w:r w:rsidRPr="0086434E">
              <w:rPr>
                <w:rFonts w:ascii="Arial" w:hAnsi="Arial" w:cs="Arial"/>
                <w:lang w:val="en-GB"/>
              </w:rPr>
              <w:t>Eczema</w:t>
            </w:r>
          </w:p>
        </w:tc>
        <w:tc>
          <w:tcPr>
            <w:tcW w:w="2628" w:type="dxa"/>
            <w:tcBorders>
              <w:top w:val="nil"/>
              <w:left w:val="single" w:sz="4" w:space="0" w:color="auto"/>
              <w:bottom w:val="nil"/>
              <w:right w:val="single" w:sz="4" w:space="0" w:color="auto"/>
            </w:tcBorders>
            <w:shd w:val="clear" w:color="auto" w:fill="auto"/>
            <w:vAlign w:val="bottom"/>
          </w:tcPr>
          <w:p w14:paraId="7D141923" w14:textId="77777777" w:rsidR="00FE5A6A" w:rsidRPr="00905708" w:rsidRDefault="00FE5A6A" w:rsidP="00AC493A">
            <w:pPr>
              <w:keepNext/>
              <w:keepLines/>
              <w:ind w:left="240"/>
              <w:jc w:val="center"/>
              <w:rPr>
                <w:rFonts w:ascii="Arial" w:hAnsi="Arial" w:cs="Arial"/>
                <w:lang w:val="en-GB"/>
              </w:rPr>
            </w:pPr>
            <w:r w:rsidRPr="00905708">
              <w:rPr>
                <w:rFonts w:ascii="Arial" w:hAnsi="Arial" w:cs="Arial"/>
                <w:lang w:val="en-GB"/>
              </w:rPr>
              <w:t>3</w:t>
            </w:r>
          </w:p>
        </w:tc>
        <w:tc>
          <w:tcPr>
            <w:tcW w:w="2250" w:type="dxa"/>
            <w:tcBorders>
              <w:top w:val="nil"/>
              <w:left w:val="single" w:sz="4" w:space="0" w:color="auto"/>
              <w:bottom w:val="nil"/>
              <w:right w:val="single" w:sz="4" w:space="0" w:color="auto"/>
            </w:tcBorders>
            <w:vAlign w:val="bottom"/>
          </w:tcPr>
          <w:p w14:paraId="071541A3" w14:textId="77777777" w:rsidR="00FE5A6A" w:rsidRPr="00227D01" w:rsidRDefault="00FE5A6A" w:rsidP="00AC493A">
            <w:pPr>
              <w:keepNext/>
              <w:keepLines/>
              <w:ind w:left="240"/>
              <w:jc w:val="center"/>
              <w:rPr>
                <w:rFonts w:ascii="Arial" w:hAnsi="Arial" w:cs="Arial"/>
                <w:lang w:val="en-GB"/>
              </w:rPr>
            </w:pPr>
            <w:r w:rsidRPr="00227D01">
              <w:rPr>
                <w:rFonts w:ascii="Arial" w:hAnsi="Arial" w:cs="Arial"/>
                <w:lang w:val="en-GB"/>
              </w:rPr>
              <w:t>&lt;1</w:t>
            </w:r>
          </w:p>
        </w:tc>
      </w:tr>
      <w:tr w:rsidR="00FE5A6A" w:rsidRPr="00227D01" w14:paraId="4F9E4BC3" w14:textId="77777777" w:rsidTr="0047087F">
        <w:tc>
          <w:tcPr>
            <w:tcW w:w="3492" w:type="dxa"/>
            <w:tcBorders>
              <w:top w:val="nil"/>
              <w:left w:val="single" w:sz="4" w:space="0" w:color="auto"/>
              <w:bottom w:val="single" w:sz="4" w:space="0" w:color="auto"/>
              <w:right w:val="single" w:sz="4" w:space="0" w:color="auto"/>
            </w:tcBorders>
            <w:shd w:val="clear" w:color="auto" w:fill="auto"/>
          </w:tcPr>
          <w:p w14:paraId="3CC2E1EF" w14:textId="77777777" w:rsidR="00FE5A6A" w:rsidRPr="0086434E" w:rsidRDefault="00FE5A6A" w:rsidP="001E5051">
            <w:pPr>
              <w:ind w:left="240"/>
              <w:rPr>
                <w:rFonts w:ascii="Arial" w:hAnsi="Arial" w:cs="Arial"/>
                <w:lang w:val="en-GB"/>
              </w:rPr>
            </w:pPr>
            <w:r w:rsidRPr="0086434E">
              <w:rPr>
                <w:rFonts w:ascii="Arial" w:hAnsi="Arial" w:cs="Arial"/>
                <w:lang w:val="en-GB"/>
              </w:rPr>
              <w:t>Muscle spasms</w:t>
            </w:r>
          </w:p>
        </w:tc>
        <w:tc>
          <w:tcPr>
            <w:tcW w:w="2628" w:type="dxa"/>
            <w:tcBorders>
              <w:top w:val="nil"/>
              <w:left w:val="single" w:sz="4" w:space="0" w:color="auto"/>
              <w:bottom w:val="single" w:sz="4" w:space="0" w:color="auto"/>
              <w:right w:val="single" w:sz="4" w:space="0" w:color="auto"/>
            </w:tcBorders>
            <w:shd w:val="clear" w:color="auto" w:fill="auto"/>
            <w:vAlign w:val="bottom"/>
          </w:tcPr>
          <w:p w14:paraId="1B626F9C" w14:textId="77777777" w:rsidR="00FE5A6A" w:rsidRPr="00905708" w:rsidRDefault="00FE5A6A" w:rsidP="00AC493A">
            <w:pPr>
              <w:ind w:left="240"/>
              <w:jc w:val="center"/>
              <w:rPr>
                <w:rFonts w:ascii="Arial" w:hAnsi="Arial" w:cs="Arial"/>
                <w:lang w:val="en-GB"/>
              </w:rPr>
            </w:pPr>
            <w:r w:rsidRPr="00905708">
              <w:rPr>
                <w:rFonts w:ascii="Arial" w:hAnsi="Arial" w:cs="Arial"/>
                <w:lang w:val="en-GB"/>
              </w:rPr>
              <w:t>3</w:t>
            </w:r>
          </w:p>
        </w:tc>
        <w:tc>
          <w:tcPr>
            <w:tcW w:w="2250" w:type="dxa"/>
            <w:tcBorders>
              <w:top w:val="nil"/>
              <w:left w:val="single" w:sz="4" w:space="0" w:color="auto"/>
              <w:bottom w:val="single" w:sz="4" w:space="0" w:color="auto"/>
              <w:right w:val="single" w:sz="4" w:space="0" w:color="auto"/>
            </w:tcBorders>
            <w:vAlign w:val="bottom"/>
          </w:tcPr>
          <w:p w14:paraId="2A6068B9" w14:textId="77777777" w:rsidR="00FE5A6A" w:rsidRPr="00227D01" w:rsidRDefault="00FE5A6A" w:rsidP="00AC493A">
            <w:pPr>
              <w:ind w:left="240"/>
              <w:jc w:val="center"/>
              <w:rPr>
                <w:rFonts w:ascii="Arial" w:hAnsi="Arial" w:cs="Arial"/>
                <w:lang w:val="en-GB"/>
              </w:rPr>
            </w:pPr>
            <w:r w:rsidRPr="00227D01">
              <w:rPr>
                <w:rFonts w:ascii="Arial" w:hAnsi="Arial" w:cs="Arial"/>
                <w:lang w:val="en-GB"/>
              </w:rPr>
              <w:t>&lt;1</w:t>
            </w:r>
          </w:p>
        </w:tc>
      </w:tr>
    </w:tbl>
    <w:p w14:paraId="06CD476B" w14:textId="77777777" w:rsidR="00FC4F5B" w:rsidRPr="00227D01" w:rsidRDefault="00FC4F5B" w:rsidP="001E5051">
      <w:pPr>
        <w:rPr>
          <w:rFonts w:ascii="Arial" w:hAnsi="Arial" w:cs="Arial"/>
          <w:iCs/>
          <w:lang w:val="en-GB"/>
        </w:rPr>
      </w:pPr>
    </w:p>
    <w:p w14:paraId="0C39839B" w14:textId="77777777" w:rsidR="00FE5A6A" w:rsidRPr="00227D01" w:rsidRDefault="00FE5A6A" w:rsidP="001E5051">
      <w:pPr>
        <w:keepNext/>
        <w:rPr>
          <w:rFonts w:ascii="Arial" w:hAnsi="Arial" w:cs="Arial"/>
          <w:i/>
          <w:iCs/>
          <w:lang w:val="en-GB"/>
        </w:rPr>
      </w:pPr>
      <w:r w:rsidRPr="00227D01">
        <w:rPr>
          <w:rFonts w:ascii="Arial" w:hAnsi="Arial" w:cs="Arial"/>
          <w:i/>
          <w:iCs/>
          <w:lang w:val="en-GB"/>
        </w:rPr>
        <w:t>52-Week Trial</w:t>
      </w:r>
    </w:p>
    <w:p w14:paraId="157A7979" w14:textId="77777777" w:rsidR="00FC4F5B" w:rsidRPr="00227D01" w:rsidRDefault="00FC4F5B" w:rsidP="001E5051">
      <w:pPr>
        <w:keepNext/>
        <w:rPr>
          <w:rStyle w:val="LBLLevel3"/>
          <w:rFonts w:cs="Arial"/>
          <w:iCs/>
          <w:lang w:val="en-GB"/>
        </w:rPr>
      </w:pPr>
    </w:p>
    <w:p w14:paraId="1692D839" w14:textId="0071EE6E" w:rsidR="00FE5A6A" w:rsidRPr="00227D01" w:rsidRDefault="00FE5A6A" w:rsidP="001E5051">
      <w:pPr>
        <w:rPr>
          <w:rFonts w:ascii="Arial" w:hAnsi="Arial" w:cs="Arial"/>
          <w:lang w:val="en-GB"/>
        </w:rPr>
      </w:pPr>
      <w:r w:rsidRPr="00227D01">
        <w:rPr>
          <w:rFonts w:ascii="Arial" w:hAnsi="Arial" w:cs="Arial"/>
          <w:lang w:val="en-GB"/>
        </w:rPr>
        <w:t>Adverse reactions from MEA112997 with 52</w:t>
      </w:r>
      <w:r w:rsidR="0047087F" w:rsidRPr="00227D01">
        <w:rPr>
          <w:rFonts w:ascii="Arial" w:hAnsi="Arial" w:cs="Arial"/>
          <w:lang w:val="en-GB"/>
        </w:rPr>
        <w:t> </w:t>
      </w:r>
      <w:r w:rsidRPr="00227D01">
        <w:rPr>
          <w:rFonts w:ascii="Arial" w:hAnsi="Arial" w:cs="Arial"/>
          <w:lang w:val="en-GB"/>
        </w:rPr>
        <w:t>weeks of treatment with mepolizumab 75</w:t>
      </w:r>
      <w:r w:rsidR="0047087F" w:rsidRPr="00227D01">
        <w:rPr>
          <w:rFonts w:ascii="Arial" w:hAnsi="Arial" w:cs="Arial"/>
          <w:lang w:val="en-GB"/>
        </w:rPr>
        <w:t> </w:t>
      </w:r>
      <w:r w:rsidRPr="00227D01">
        <w:rPr>
          <w:rFonts w:ascii="Arial" w:hAnsi="Arial" w:cs="Arial"/>
          <w:lang w:val="en-GB"/>
        </w:rPr>
        <w:t>mg IV (n=153) or placebo (n=155) and with greater than or equal to 3% incidence and more common than</w:t>
      </w:r>
      <w:r w:rsidR="00D455FE" w:rsidRPr="00227D01">
        <w:rPr>
          <w:rFonts w:ascii="Arial" w:hAnsi="Arial" w:cs="Arial"/>
          <w:lang w:val="en-GB"/>
        </w:rPr>
        <w:t xml:space="preserve"> placebo and not shown in Table </w:t>
      </w:r>
      <w:r w:rsidR="001F4B4C" w:rsidRPr="00227D01">
        <w:rPr>
          <w:rFonts w:ascii="Arial" w:hAnsi="Arial" w:cs="Arial"/>
          <w:lang w:val="en-GB"/>
        </w:rPr>
        <w:t>1</w:t>
      </w:r>
      <w:r w:rsidRPr="00227D01">
        <w:rPr>
          <w:rFonts w:ascii="Arial" w:hAnsi="Arial" w:cs="Arial"/>
          <w:lang w:val="en-GB"/>
        </w:rPr>
        <w:t xml:space="preserve"> were: abdominal pain, allergic rhinitis, asthenia, bronchitis, cystitis, dizziness, </w:t>
      </w:r>
      <w:r w:rsidR="0035696E" w:rsidRPr="0086434E">
        <w:rPr>
          <w:rFonts w:ascii="Arial" w:hAnsi="Arial" w:cs="Arial"/>
          <w:lang w:val="en-GB"/>
        </w:rPr>
        <w:t>dyspnoea</w:t>
      </w:r>
      <w:r w:rsidRPr="00227D01">
        <w:rPr>
          <w:rFonts w:ascii="Arial" w:hAnsi="Arial" w:cs="Arial"/>
          <w:lang w:val="en-GB"/>
        </w:rPr>
        <w:t>, ear infection, gastroenteritis, lower respiratory tract infection, musculoskeletal pain, nasal congestion, nasopharyngitis, nausea, pharyngitis, pyrexia, rash, toothache, viral infection, viral respiratory tract infection, and vomiting. In addition, 3 cases of herpes zoster occurred in subjects treated with mepolizumab 75</w:t>
      </w:r>
      <w:r w:rsidR="0047087F" w:rsidRPr="00227D01">
        <w:rPr>
          <w:rFonts w:ascii="Arial" w:hAnsi="Arial" w:cs="Arial"/>
          <w:lang w:val="en-GB"/>
        </w:rPr>
        <w:t> </w:t>
      </w:r>
      <w:r w:rsidRPr="00227D01">
        <w:rPr>
          <w:rFonts w:ascii="Arial" w:hAnsi="Arial" w:cs="Arial"/>
          <w:lang w:val="en-GB"/>
        </w:rPr>
        <w:t>mg IV, compared with 2</w:t>
      </w:r>
      <w:r w:rsidR="0047087F" w:rsidRPr="00227D01">
        <w:rPr>
          <w:rFonts w:ascii="Arial" w:hAnsi="Arial" w:cs="Arial"/>
          <w:lang w:val="en-GB"/>
        </w:rPr>
        <w:t> </w:t>
      </w:r>
      <w:r w:rsidRPr="00227D01">
        <w:rPr>
          <w:rFonts w:ascii="Arial" w:hAnsi="Arial" w:cs="Arial"/>
          <w:lang w:val="en-GB"/>
        </w:rPr>
        <w:t>subjects in the placebo group.</w:t>
      </w:r>
    </w:p>
    <w:p w14:paraId="1A7DBE34" w14:textId="77777777" w:rsidR="00FC4F5B" w:rsidRPr="00227D01" w:rsidRDefault="00FC4F5B" w:rsidP="008113F1">
      <w:pPr>
        <w:rPr>
          <w:rFonts w:ascii="Arial" w:hAnsi="Arial" w:cs="Arial"/>
          <w:lang w:val="en-GB"/>
        </w:rPr>
      </w:pPr>
    </w:p>
    <w:p w14:paraId="64F68CE8" w14:textId="77777777" w:rsidR="00FE5A6A" w:rsidRPr="00227D01" w:rsidRDefault="00FE5A6A" w:rsidP="008113F1">
      <w:pPr>
        <w:keepNext/>
        <w:rPr>
          <w:rFonts w:ascii="Arial" w:hAnsi="Arial" w:cs="Arial"/>
          <w:i/>
          <w:iCs/>
          <w:lang w:val="en-GB"/>
        </w:rPr>
      </w:pPr>
      <w:r w:rsidRPr="00227D01">
        <w:rPr>
          <w:rFonts w:ascii="Arial" w:hAnsi="Arial" w:cs="Arial"/>
          <w:i/>
          <w:iCs/>
          <w:lang w:val="en-GB"/>
        </w:rPr>
        <w:t>Systemic Reactions, including Hypersensitivity Reactions</w:t>
      </w:r>
    </w:p>
    <w:p w14:paraId="61888D13" w14:textId="77777777" w:rsidR="00FC4F5B" w:rsidRPr="00227D01" w:rsidRDefault="00FC4F5B" w:rsidP="008113F1">
      <w:pPr>
        <w:keepNext/>
        <w:rPr>
          <w:rFonts w:ascii="Arial" w:hAnsi="Arial" w:cs="Arial"/>
          <w:iCs/>
          <w:u w:val="single"/>
          <w:lang w:val="en-GB"/>
        </w:rPr>
      </w:pPr>
    </w:p>
    <w:p w14:paraId="4E990837" w14:textId="77777777" w:rsidR="00FE5A6A" w:rsidRPr="00227D01" w:rsidRDefault="00FE5A6A" w:rsidP="00AD10A5">
      <w:pPr>
        <w:rPr>
          <w:rFonts w:ascii="Arial" w:hAnsi="Arial" w:cs="Arial"/>
          <w:lang w:val="en-GB"/>
        </w:rPr>
      </w:pPr>
      <w:r w:rsidRPr="00227D01">
        <w:rPr>
          <w:rFonts w:ascii="Arial" w:hAnsi="Arial" w:cs="Arial"/>
          <w:lang w:val="en-GB"/>
        </w:rPr>
        <w:t>In MEA112997, MEA115588 and MEA115575 described above, the percentage of subjects who experienced systemic (allergic and non-allergic) reactions was 5% in the placebo group and 3% in the group receiving NUCALA. Systemic allergic/hypersensitivity reactions were reported by 2% of subjects in the placebo group and 1% of subjects in the group receiving NUCALA. The most commonly reported manifestations of systemic allergic/hypersensitivity reactions reported in the group receiving NUCALA included rash, pruritus, headache, and myalgia. Systemic non-allergic reactions were reported by 2% of subjects in the group receiving NUCALA and 3% of subjects in the placebo group. The most commonly reported manifestations of systemic non</w:t>
      </w:r>
      <w:r w:rsidRPr="00227D01">
        <w:rPr>
          <w:rFonts w:ascii="Arial" w:hAnsi="Arial" w:cs="Arial"/>
          <w:lang w:val="en-GB"/>
        </w:rPr>
        <w:noBreakHyphen/>
        <w:t>allergic reactions reported in the group receiving NUCALA included rash, flushing, and myalgia. A majority of the systemic reactions in subjects receiving NUCALA (5/7) were experienced on the day of dosing.</w:t>
      </w:r>
    </w:p>
    <w:p w14:paraId="5FDCF88D" w14:textId="77777777" w:rsidR="00FC4F5B" w:rsidRPr="00227D01" w:rsidRDefault="00FC4F5B">
      <w:pPr>
        <w:rPr>
          <w:rFonts w:ascii="Arial" w:hAnsi="Arial" w:cs="Arial"/>
          <w:lang w:val="en-GB"/>
        </w:rPr>
      </w:pPr>
    </w:p>
    <w:p w14:paraId="3B381982" w14:textId="77777777" w:rsidR="00FE5A6A" w:rsidRPr="00227D01" w:rsidRDefault="00FE5A6A">
      <w:pPr>
        <w:keepNext/>
        <w:widowControl/>
        <w:rPr>
          <w:rFonts w:ascii="Arial" w:hAnsi="Arial" w:cs="Arial"/>
          <w:i/>
          <w:iCs/>
          <w:lang w:val="en-GB"/>
        </w:rPr>
      </w:pPr>
      <w:r w:rsidRPr="00227D01">
        <w:rPr>
          <w:rFonts w:ascii="Arial" w:hAnsi="Arial" w:cs="Arial"/>
          <w:i/>
          <w:iCs/>
          <w:lang w:val="en-GB"/>
        </w:rPr>
        <w:t>Injection Site Reactions</w:t>
      </w:r>
    </w:p>
    <w:p w14:paraId="7237535C" w14:textId="77777777" w:rsidR="00FC4F5B" w:rsidRPr="00227D01" w:rsidRDefault="00FC4F5B">
      <w:pPr>
        <w:keepNext/>
        <w:widowControl/>
        <w:rPr>
          <w:rStyle w:val="LBLLevel3"/>
          <w:rFonts w:cs="Arial"/>
          <w:iCs/>
          <w:u w:val="none"/>
          <w:lang w:val="en-GB"/>
        </w:rPr>
      </w:pPr>
    </w:p>
    <w:p w14:paraId="4F85E708" w14:textId="77777777" w:rsidR="00FE5A6A" w:rsidRPr="00227D01" w:rsidRDefault="00FE5A6A">
      <w:pPr>
        <w:rPr>
          <w:rFonts w:ascii="Arial" w:hAnsi="Arial" w:cs="Arial"/>
          <w:lang w:val="en-GB"/>
        </w:rPr>
      </w:pPr>
      <w:r w:rsidRPr="00227D01">
        <w:rPr>
          <w:rFonts w:ascii="Arial" w:hAnsi="Arial" w:cs="Arial"/>
          <w:lang w:val="en-GB"/>
        </w:rPr>
        <w:t>Injection site reactions (e.g., pain, erythema, swelling, itching, burning sensation) occurred at a rate of 8% in subjects treated with NUCALA compared with 3% in subjects treated with placebo.</w:t>
      </w:r>
    </w:p>
    <w:p w14:paraId="5EFD0C6D" w14:textId="77777777" w:rsidR="00FC4F5B" w:rsidRPr="00227D01" w:rsidRDefault="00FC4F5B">
      <w:pPr>
        <w:rPr>
          <w:rFonts w:ascii="Arial" w:hAnsi="Arial" w:cs="Arial"/>
          <w:lang w:val="en-GB"/>
        </w:rPr>
      </w:pPr>
    </w:p>
    <w:p w14:paraId="2CD2885E" w14:textId="77777777" w:rsidR="00FE5A6A" w:rsidRPr="00227D01" w:rsidRDefault="00FE5A6A">
      <w:pPr>
        <w:keepNext/>
        <w:widowControl/>
        <w:rPr>
          <w:rFonts w:ascii="Arial" w:hAnsi="Arial" w:cs="Arial"/>
          <w:i/>
          <w:iCs/>
          <w:lang w:val="en-GB"/>
        </w:rPr>
      </w:pPr>
      <w:r w:rsidRPr="00227D01">
        <w:rPr>
          <w:rFonts w:ascii="Arial" w:hAnsi="Arial" w:cs="Arial"/>
          <w:i/>
          <w:iCs/>
          <w:lang w:val="en-GB"/>
        </w:rPr>
        <w:t>Long-Term Safety</w:t>
      </w:r>
    </w:p>
    <w:p w14:paraId="23C63EAA" w14:textId="77777777" w:rsidR="00FC4F5B" w:rsidRPr="00227D01" w:rsidRDefault="00FC4F5B">
      <w:pPr>
        <w:keepNext/>
        <w:widowControl/>
        <w:rPr>
          <w:rStyle w:val="LBLLevel3"/>
          <w:rFonts w:cs="Arial"/>
          <w:iCs/>
          <w:lang w:val="en-GB"/>
        </w:rPr>
      </w:pPr>
    </w:p>
    <w:p w14:paraId="075EC24C" w14:textId="7A45FC80" w:rsidR="00FE5A6A" w:rsidRPr="00227D01" w:rsidRDefault="00FE5A6A">
      <w:pPr>
        <w:rPr>
          <w:rFonts w:ascii="Arial" w:hAnsi="Arial" w:cs="Arial"/>
          <w:lang w:val="en-GB"/>
        </w:rPr>
      </w:pPr>
      <w:r w:rsidRPr="00227D01">
        <w:rPr>
          <w:rFonts w:ascii="Arial" w:hAnsi="Arial" w:cs="Arial"/>
          <w:lang w:val="en-GB"/>
        </w:rPr>
        <w:t>Nine hundred ninety-eight (998) subjects have received NUCALA in ongoing open-label extension studies, during which additional cases of herpes zoster have been reported. The overall adverse event profile was similar to the asthma trials described above.</w:t>
      </w:r>
    </w:p>
    <w:p w14:paraId="69F4ADD0" w14:textId="6ABCF361" w:rsidR="00AC493A" w:rsidRPr="00227D01" w:rsidRDefault="00AC493A">
      <w:pPr>
        <w:rPr>
          <w:rFonts w:ascii="Arial" w:hAnsi="Arial" w:cs="Arial"/>
          <w:lang w:val="en-GB"/>
        </w:rPr>
      </w:pPr>
    </w:p>
    <w:p w14:paraId="7200E1F5" w14:textId="77777777" w:rsidR="00617209" w:rsidRPr="00227D01" w:rsidRDefault="00617209" w:rsidP="00617209">
      <w:pPr>
        <w:keepNext/>
        <w:widowControl/>
        <w:rPr>
          <w:rFonts w:ascii="Arial" w:hAnsi="Arial" w:cs="Arial"/>
          <w:i/>
          <w:lang w:val="en-GB"/>
        </w:rPr>
      </w:pPr>
      <w:r w:rsidRPr="00227D01">
        <w:rPr>
          <w:rFonts w:ascii="Arial" w:hAnsi="Arial" w:cs="Arial"/>
          <w:i/>
          <w:lang w:val="en-GB"/>
        </w:rPr>
        <w:t>Relapsed or refractory EGPA</w:t>
      </w:r>
    </w:p>
    <w:p w14:paraId="26E9794E" w14:textId="77777777" w:rsidR="00617209" w:rsidRPr="00227D01" w:rsidRDefault="00617209" w:rsidP="00617209">
      <w:pPr>
        <w:keepNext/>
        <w:widowControl/>
        <w:rPr>
          <w:rFonts w:ascii="Arial" w:hAnsi="Arial" w:cs="Arial"/>
          <w:lang w:val="en-GB"/>
        </w:rPr>
      </w:pPr>
    </w:p>
    <w:p w14:paraId="65DF5E34" w14:textId="2C8D0141" w:rsidR="00617209" w:rsidRPr="00227D01" w:rsidRDefault="00617209" w:rsidP="00617209">
      <w:pPr>
        <w:rPr>
          <w:rFonts w:ascii="Arial" w:hAnsi="Arial" w:cs="Arial"/>
          <w:lang w:val="en-GB"/>
        </w:rPr>
      </w:pPr>
      <w:r w:rsidRPr="00227D01">
        <w:rPr>
          <w:rFonts w:ascii="Arial" w:hAnsi="Arial" w:cs="Arial"/>
          <w:lang w:val="en-GB"/>
        </w:rPr>
        <w:t>A total of 136 subjects with EGPA were evaluated in a double-blind, placebo-controlled study in which 300 mg mepolizumab (n=68) or placebo (n=68) was administered SC every 4 weeks for 13 treatments</w:t>
      </w:r>
      <w:r w:rsidR="00042086" w:rsidRPr="00227D01">
        <w:rPr>
          <w:rFonts w:ascii="Arial" w:hAnsi="Arial" w:cs="Arial"/>
          <w:lang w:val="en-GB"/>
        </w:rPr>
        <w:t xml:space="preserve"> </w:t>
      </w:r>
      <w:r w:rsidRPr="00227D01">
        <w:rPr>
          <w:rFonts w:ascii="Arial" w:hAnsi="Arial" w:cs="Arial"/>
          <w:lang w:val="en-GB"/>
        </w:rPr>
        <w:t xml:space="preserve">(see </w:t>
      </w:r>
      <w:r w:rsidR="00042086" w:rsidRPr="00227D01">
        <w:rPr>
          <w:rFonts w:ascii="Arial" w:hAnsi="Arial" w:cs="Arial"/>
          <w:lang w:val="en-GB"/>
        </w:rPr>
        <w:t>Section 5.1 PHARMACODYNAMIC PROPERTIES</w:t>
      </w:r>
      <w:r w:rsidR="00BA0CCC" w:rsidRPr="00905708">
        <w:rPr>
          <w:rFonts w:ascii="Arial" w:hAnsi="Arial" w:cs="Arial"/>
          <w:lang w:val="en-GB"/>
        </w:rPr>
        <w:t xml:space="preserve"> -</w:t>
      </w:r>
      <w:r w:rsidR="00042086" w:rsidRPr="00227D01">
        <w:rPr>
          <w:rFonts w:ascii="Arial" w:hAnsi="Arial" w:cs="Arial"/>
          <w:lang w:val="en-GB"/>
        </w:rPr>
        <w:t xml:space="preserve"> Clinical Trials</w:t>
      </w:r>
      <w:r w:rsidRPr="00227D01">
        <w:rPr>
          <w:rFonts w:ascii="Arial" w:hAnsi="Arial" w:cs="Arial"/>
          <w:lang w:val="en-GB"/>
        </w:rPr>
        <w:t>).  Approximately 3% of subjects receiving NUCALA withdrew due to adverse events compared with 2% of subjects receiving placebo. The following AEs were most commonly reported.</w:t>
      </w:r>
    </w:p>
    <w:p w14:paraId="725F4BC4" w14:textId="77777777" w:rsidR="00617209" w:rsidRPr="00227D01" w:rsidRDefault="00617209" w:rsidP="00AC493A">
      <w:pPr>
        <w:rPr>
          <w:rFonts w:ascii="Arial" w:hAnsi="Arial" w:cs="Arial"/>
          <w:lang w:val="en-GB"/>
        </w:rPr>
      </w:pPr>
    </w:p>
    <w:p w14:paraId="02FB220D" w14:textId="19C0C9FD" w:rsidR="00042086" w:rsidRPr="00227D01" w:rsidRDefault="00042086" w:rsidP="00042086">
      <w:pPr>
        <w:keepNext/>
        <w:keepLines/>
        <w:ind w:right="1260"/>
        <w:rPr>
          <w:rFonts w:ascii="Arial" w:hAnsi="Arial" w:cs="Arial"/>
          <w:b/>
          <w:lang w:val="en-GB"/>
        </w:rPr>
      </w:pPr>
      <w:r w:rsidRPr="00227D01">
        <w:rPr>
          <w:rFonts w:ascii="Arial" w:hAnsi="Arial" w:cs="Arial"/>
          <w:b/>
          <w:lang w:val="en-GB"/>
        </w:rPr>
        <w:t>Table 2: Adverse Events with NUCALA with Greater than or Equal to 15% Incidence and More Common than Placebo in Subjects with EGPA (MEA115921)</w:t>
      </w:r>
    </w:p>
    <w:p w14:paraId="77560823" w14:textId="77777777" w:rsidR="00042086" w:rsidRPr="00227D01" w:rsidRDefault="00042086" w:rsidP="00042086">
      <w:pPr>
        <w:keepNext/>
        <w:keepLines/>
        <w:ind w:right="1259"/>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600"/>
        <w:gridCol w:w="2628"/>
        <w:gridCol w:w="2250"/>
      </w:tblGrid>
      <w:tr w:rsidR="00042086" w:rsidRPr="00227D01" w14:paraId="2E8A6C4A" w14:textId="77777777" w:rsidTr="00ED4570">
        <w:tc>
          <w:tcPr>
            <w:tcW w:w="3600" w:type="dxa"/>
            <w:tcBorders>
              <w:bottom w:val="single" w:sz="4" w:space="0" w:color="auto"/>
            </w:tcBorders>
            <w:shd w:val="clear" w:color="auto" w:fill="D9D9D9" w:themeFill="background1" w:themeFillShade="D9"/>
            <w:vAlign w:val="bottom"/>
            <w:hideMark/>
          </w:tcPr>
          <w:p w14:paraId="3A83287E" w14:textId="77777777" w:rsidR="00042086" w:rsidRPr="0086434E" w:rsidRDefault="00042086" w:rsidP="00042086">
            <w:pPr>
              <w:keepNext/>
              <w:keepLines/>
              <w:ind w:left="240"/>
              <w:jc w:val="center"/>
              <w:rPr>
                <w:rFonts w:ascii="Arial" w:hAnsi="Arial" w:cs="Arial"/>
                <w:b/>
                <w:lang w:val="en-GB"/>
              </w:rPr>
            </w:pPr>
            <w:r w:rsidRPr="0086434E">
              <w:rPr>
                <w:rFonts w:ascii="Arial" w:hAnsi="Arial" w:cs="Arial"/>
                <w:b/>
                <w:lang w:val="en-GB"/>
              </w:rPr>
              <w:t>Adverse Event</w:t>
            </w:r>
          </w:p>
        </w:tc>
        <w:tc>
          <w:tcPr>
            <w:tcW w:w="2628" w:type="dxa"/>
            <w:tcBorders>
              <w:top w:val="single" w:sz="4" w:space="0" w:color="auto"/>
              <w:bottom w:val="single" w:sz="4" w:space="0" w:color="auto"/>
            </w:tcBorders>
            <w:shd w:val="clear" w:color="auto" w:fill="D9D9D9" w:themeFill="background1" w:themeFillShade="D9"/>
            <w:vAlign w:val="bottom"/>
            <w:hideMark/>
          </w:tcPr>
          <w:p w14:paraId="54B54B67" w14:textId="77777777" w:rsidR="00042086" w:rsidRPr="00227D01" w:rsidRDefault="00042086" w:rsidP="00042086">
            <w:pPr>
              <w:keepNext/>
              <w:keepLines/>
              <w:ind w:left="240"/>
              <w:jc w:val="center"/>
              <w:rPr>
                <w:rFonts w:ascii="Arial" w:hAnsi="Arial" w:cs="Arial"/>
                <w:b/>
                <w:lang w:val="en-GB"/>
              </w:rPr>
            </w:pPr>
            <w:r w:rsidRPr="00227D01">
              <w:rPr>
                <w:rFonts w:ascii="Arial" w:hAnsi="Arial" w:cs="Arial"/>
                <w:b/>
                <w:lang w:val="en-GB"/>
              </w:rPr>
              <w:t>NUCALA</w:t>
            </w:r>
          </w:p>
          <w:p w14:paraId="4A1AA242" w14:textId="77777777" w:rsidR="00042086" w:rsidRPr="00227D01" w:rsidRDefault="00042086" w:rsidP="00042086">
            <w:pPr>
              <w:keepNext/>
              <w:keepLines/>
              <w:ind w:left="240"/>
              <w:jc w:val="center"/>
              <w:rPr>
                <w:rFonts w:ascii="Arial" w:hAnsi="Arial" w:cs="Arial"/>
                <w:b/>
                <w:lang w:val="en-GB"/>
              </w:rPr>
            </w:pPr>
            <w:r w:rsidRPr="00227D01">
              <w:rPr>
                <w:rFonts w:ascii="Arial" w:hAnsi="Arial" w:cs="Arial"/>
                <w:b/>
                <w:lang w:val="en-GB"/>
              </w:rPr>
              <w:t>(Mepolizumab 300 mg Subcutaneous)</w:t>
            </w:r>
          </w:p>
          <w:p w14:paraId="7ACF90C5" w14:textId="77777777" w:rsidR="00042086" w:rsidRPr="00227D01" w:rsidRDefault="00042086" w:rsidP="00042086">
            <w:pPr>
              <w:keepNext/>
              <w:keepLines/>
              <w:ind w:left="240"/>
              <w:jc w:val="center"/>
              <w:rPr>
                <w:rFonts w:ascii="Arial" w:hAnsi="Arial" w:cs="Arial"/>
                <w:b/>
                <w:lang w:val="en-GB"/>
              </w:rPr>
            </w:pPr>
            <w:r w:rsidRPr="00227D01">
              <w:rPr>
                <w:rFonts w:ascii="Arial" w:hAnsi="Arial" w:cs="Arial"/>
                <w:b/>
                <w:lang w:val="en-GB"/>
              </w:rPr>
              <w:t>(n = 68)</w:t>
            </w:r>
          </w:p>
          <w:p w14:paraId="07F1CAC2" w14:textId="77777777" w:rsidR="00042086" w:rsidRPr="00227D01" w:rsidRDefault="00042086" w:rsidP="00042086">
            <w:pPr>
              <w:keepNext/>
              <w:keepLines/>
              <w:ind w:left="240"/>
              <w:jc w:val="center"/>
              <w:rPr>
                <w:rFonts w:ascii="Arial" w:hAnsi="Arial" w:cs="Arial"/>
                <w:b/>
                <w:lang w:val="en-GB"/>
              </w:rPr>
            </w:pPr>
            <w:r w:rsidRPr="00227D01">
              <w:rPr>
                <w:rFonts w:ascii="Arial" w:hAnsi="Arial" w:cs="Arial"/>
                <w:b/>
                <w:lang w:val="en-GB"/>
              </w:rPr>
              <w:t>%</w:t>
            </w:r>
          </w:p>
        </w:tc>
        <w:tc>
          <w:tcPr>
            <w:tcW w:w="2250" w:type="dxa"/>
            <w:tcBorders>
              <w:top w:val="single" w:sz="4" w:space="0" w:color="auto"/>
              <w:bottom w:val="single" w:sz="4" w:space="0" w:color="auto"/>
            </w:tcBorders>
            <w:shd w:val="clear" w:color="auto" w:fill="D9D9D9" w:themeFill="background1" w:themeFillShade="D9"/>
            <w:vAlign w:val="bottom"/>
          </w:tcPr>
          <w:p w14:paraId="61FC2B3F" w14:textId="77777777" w:rsidR="00042086" w:rsidRPr="00227D01" w:rsidRDefault="00042086" w:rsidP="00042086">
            <w:pPr>
              <w:keepNext/>
              <w:keepLines/>
              <w:ind w:left="240"/>
              <w:jc w:val="center"/>
              <w:rPr>
                <w:rFonts w:ascii="Arial" w:hAnsi="Arial" w:cs="Arial"/>
                <w:b/>
                <w:lang w:val="en-GB"/>
              </w:rPr>
            </w:pPr>
            <w:r w:rsidRPr="00227D01">
              <w:rPr>
                <w:rFonts w:ascii="Arial" w:hAnsi="Arial" w:cs="Arial"/>
                <w:b/>
                <w:lang w:val="en-GB"/>
              </w:rPr>
              <w:t>Placebo</w:t>
            </w:r>
          </w:p>
          <w:p w14:paraId="221407A0" w14:textId="77777777" w:rsidR="00042086" w:rsidRPr="00227D01" w:rsidRDefault="00042086" w:rsidP="00042086">
            <w:pPr>
              <w:keepNext/>
              <w:keepLines/>
              <w:ind w:left="240"/>
              <w:jc w:val="center"/>
              <w:rPr>
                <w:rFonts w:ascii="Arial" w:hAnsi="Arial" w:cs="Arial"/>
                <w:b/>
                <w:lang w:val="en-GB"/>
              </w:rPr>
            </w:pPr>
            <w:r w:rsidRPr="00227D01">
              <w:rPr>
                <w:rFonts w:ascii="Arial" w:hAnsi="Arial" w:cs="Arial"/>
                <w:b/>
                <w:lang w:val="en-GB"/>
              </w:rPr>
              <w:t>(n = 68)</w:t>
            </w:r>
          </w:p>
          <w:p w14:paraId="757542A3" w14:textId="77777777" w:rsidR="00042086" w:rsidRPr="00227D01" w:rsidRDefault="00042086" w:rsidP="00042086">
            <w:pPr>
              <w:keepNext/>
              <w:keepLines/>
              <w:ind w:left="240"/>
              <w:jc w:val="center"/>
              <w:rPr>
                <w:rFonts w:ascii="Arial" w:hAnsi="Arial" w:cs="Arial"/>
                <w:b/>
                <w:lang w:val="en-GB"/>
              </w:rPr>
            </w:pPr>
            <w:r w:rsidRPr="00227D01">
              <w:rPr>
                <w:rFonts w:ascii="Arial" w:hAnsi="Arial" w:cs="Arial"/>
                <w:b/>
                <w:lang w:val="en-GB"/>
              </w:rPr>
              <w:t>%</w:t>
            </w:r>
          </w:p>
        </w:tc>
      </w:tr>
      <w:tr w:rsidR="00042086" w:rsidRPr="00227D01" w14:paraId="28A5790A" w14:textId="77777777" w:rsidTr="00ED4570">
        <w:tc>
          <w:tcPr>
            <w:tcW w:w="3600" w:type="dxa"/>
            <w:tcBorders>
              <w:top w:val="nil"/>
              <w:left w:val="single" w:sz="4" w:space="0" w:color="auto"/>
              <w:bottom w:val="nil"/>
              <w:right w:val="single" w:sz="4" w:space="0" w:color="auto"/>
            </w:tcBorders>
            <w:shd w:val="clear" w:color="auto" w:fill="auto"/>
          </w:tcPr>
          <w:p w14:paraId="0F691D24" w14:textId="77777777" w:rsidR="00042086" w:rsidRPr="0086434E" w:rsidRDefault="00042086" w:rsidP="00042086">
            <w:pPr>
              <w:keepNext/>
              <w:keepLines/>
              <w:ind w:left="240"/>
              <w:rPr>
                <w:rFonts w:ascii="Arial" w:hAnsi="Arial" w:cs="Arial"/>
                <w:lang w:val="en-GB"/>
              </w:rPr>
            </w:pPr>
            <w:r w:rsidRPr="0086434E">
              <w:rPr>
                <w:rFonts w:ascii="Arial" w:hAnsi="Arial" w:cs="Arial"/>
                <w:lang w:val="en-GB"/>
              </w:rPr>
              <w:t>Any</w:t>
            </w:r>
          </w:p>
        </w:tc>
        <w:tc>
          <w:tcPr>
            <w:tcW w:w="2628" w:type="dxa"/>
            <w:tcBorders>
              <w:top w:val="nil"/>
              <w:left w:val="single" w:sz="4" w:space="0" w:color="auto"/>
              <w:bottom w:val="nil"/>
              <w:right w:val="single" w:sz="4" w:space="0" w:color="auto"/>
            </w:tcBorders>
            <w:shd w:val="clear" w:color="auto" w:fill="auto"/>
            <w:vAlign w:val="bottom"/>
          </w:tcPr>
          <w:p w14:paraId="4E8FA1C7" w14:textId="77777777" w:rsidR="00042086" w:rsidRPr="00905708" w:rsidRDefault="00042086" w:rsidP="00042086">
            <w:pPr>
              <w:keepNext/>
              <w:keepLines/>
              <w:ind w:left="240"/>
              <w:jc w:val="center"/>
              <w:rPr>
                <w:rFonts w:ascii="Arial" w:hAnsi="Arial" w:cs="Arial"/>
                <w:lang w:val="en-GB"/>
              </w:rPr>
            </w:pPr>
            <w:r w:rsidRPr="00905708">
              <w:rPr>
                <w:rFonts w:ascii="Arial" w:hAnsi="Arial" w:cs="Arial"/>
                <w:lang w:val="en-GB"/>
              </w:rPr>
              <w:t>90</w:t>
            </w:r>
          </w:p>
        </w:tc>
        <w:tc>
          <w:tcPr>
            <w:tcW w:w="2250" w:type="dxa"/>
            <w:tcBorders>
              <w:top w:val="nil"/>
              <w:left w:val="single" w:sz="4" w:space="0" w:color="auto"/>
              <w:bottom w:val="nil"/>
              <w:right w:val="single" w:sz="4" w:space="0" w:color="auto"/>
            </w:tcBorders>
            <w:vAlign w:val="bottom"/>
          </w:tcPr>
          <w:p w14:paraId="773E35DE" w14:textId="77777777" w:rsidR="00042086" w:rsidRPr="00227D01" w:rsidRDefault="00042086" w:rsidP="00042086">
            <w:pPr>
              <w:keepNext/>
              <w:keepLines/>
              <w:ind w:left="240"/>
              <w:jc w:val="center"/>
              <w:rPr>
                <w:rFonts w:ascii="Arial" w:hAnsi="Arial" w:cs="Arial"/>
                <w:lang w:val="en-GB"/>
              </w:rPr>
            </w:pPr>
            <w:r w:rsidRPr="00227D01">
              <w:rPr>
                <w:rFonts w:ascii="Arial" w:hAnsi="Arial" w:cs="Arial"/>
                <w:lang w:val="en-GB"/>
              </w:rPr>
              <w:t>96</w:t>
            </w:r>
          </w:p>
        </w:tc>
      </w:tr>
      <w:tr w:rsidR="00042086" w:rsidRPr="00227D01" w14:paraId="13272F52" w14:textId="77777777" w:rsidTr="00ED4570">
        <w:tc>
          <w:tcPr>
            <w:tcW w:w="3600" w:type="dxa"/>
            <w:tcBorders>
              <w:top w:val="nil"/>
              <w:left w:val="single" w:sz="4" w:space="0" w:color="auto"/>
              <w:bottom w:val="nil"/>
              <w:right w:val="single" w:sz="4" w:space="0" w:color="auto"/>
            </w:tcBorders>
            <w:shd w:val="clear" w:color="auto" w:fill="auto"/>
          </w:tcPr>
          <w:p w14:paraId="6F2143FB" w14:textId="77777777" w:rsidR="00042086" w:rsidRPr="0086434E" w:rsidRDefault="00042086" w:rsidP="00042086">
            <w:pPr>
              <w:ind w:left="238"/>
              <w:rPr>
                <w:rFonts w:ascii="Arial" w:hAnsi="Arial" w:cs="Arial"/>
                <w:lang w:val="en-GB"/>
              </w:rPr>
            </w:pPr>
            <w:r w:rsidRPr="0086434E">
              <w:rPr>
                <w:rFonts w:ascii="Arial" w:hAnsi="Arial" w:cs="Arial"/>
                <w:lang w:val="en-GB"/>
              </w:rPr>
              <w:t>Headache</w:t>
            </w:r>
          </w:p>
        </w:tc>
        <w:tc>
          <w:tcPr>
            <w:tcW w:w="2628" w:type="dxa"/>
            <w:tcBorders>
              <w:top w:val="nil"/>
              <w:left w:val="single" w:sz="4" w:space="0" w:color="auto"/>
              <w:bottom w:val="nil"/>
              <w:right w:val="single" w:sz="4" w:space="0" w:color="auto"/>
            </w:tcBorders>
            <w:shd w:val="clear" w:color="auto" w:fill="auto"/>
            <w:vAlign w:val="bottom"/>
          </w:tcPr>
          <w:p w14:paraId="6A39DBBB" w14:textId="77777777" w:rsidR="00042086" w:rsidRPr="00905708" w:rsidRDefault="00042086" w:rsidP="00042086">
            <w:pPr>
              <w:ind w:left="238"/>
              <w:jc w:val="center"/>
              <w:rPr>
                <w:rFonts w:ascii="Arial" w:hAnsi="Arial" w:cs="Arial"/>
                <w:lang w:val="en-GB"/>
              </w:rPr>
            </w:pPr>
            <w:r w:rsidRPr="00905708">
              <w:rPr>
                <w:rFonts w:ascii="Arial" w:hAnsi="Arial" w:cs="Arial"/>
                <w:lang w:val="en-GB"/>
              </w:rPr>
              <w:t>32</w:t>
            </w:r>
          </w:p>
        </w:tc>
        <w:tc>
          <w:tcPr>
            <w:tcW w:w="2250" w:type="dxa"/>
            <w:tcBorders>
              <w:top w:val="nil"/>
              <w:left w:val="single" w:sz="4" w:space="0" w:color="auto"/>
              <w:bottom w:val="nil"/>
              <w:right w:val="single" w:sz="4" w:space="0" w:color="auto"/>
            </w:tcBorders>
            <w:vAlign w:val="bottom"/>
          </w:tcPr>
          <w:p w14:paraId="48AF9656" w14:textId="77777777" w:rsidR="00042086" w:rsidRPr="00227D01" w:rsidRDefault="00042086" w:rsidP="00042086">
            <w:pPr>
              <w:ind w:left="238"/>
              <w:jc w:val="center"/>
              <w:rPr>
                <w:rFonts w:ascii="Arial" w:hAnsi="Arial" w:cs="Arial"/>
                <w:lang w:val="en-GB"/>
              </w:rPr>
            </w:pPr>
            <w:r w:rsidRPr="00227D01">
              <w:rPr>
                <w:rFonts w:ascii="Arial" w:hAnsi="Arial" w:cs="Arial"/>
                <w:lang w:val="en-GB"/>
              </w:rPr>
              <w:t>18</w:t>
            </w:r>
          </w:p>
        </w:tc>
      </w:tr>
      <w:tr w:rsidR="00042086" w:rsidRPr="00227D01" w14:paraId="609CE8E9" w14:textId="77777777" w:rsidTr="00ED4570">
        <w:tc>
          <w:tcPr>
            <w:tcW w:w="3600" w:type="dxa"/>
            <w:tcBorders>
              <w:top w:val="nil"/>
              <w:left w:val="single" w:sz="4" w:space="0" w:color="auto"/>
              <w:bottom w:val="nil"/>
              <w:right w:val="single" w:sz="4" w:space="0" w:color="auto"/>
            </w:tcBorders>
            <w:shd w:val="clear" w:color="auto" w:fill="auto"/>
          </w:tcPr>
          <w:p w14:paraId="614F1A9A" w14:textId="77777777" w:rsidR="00042086" w:rsidRPr="0086434E" w:rsidRDefault="00042086" w:rsidP="00042086">
            <w:pPr>
              <w:ind w:left="238"/>
              <w:rPr>
                <w:rFonts w:ascii="Arial" w:hAnsi="Arial" w:cs="Arial"/>
                <w:lang w:val="en-GB"/>
              </w:rPr>
            </w:pPr>
            <w:r w:rsidRPr="0086434E">
              <w:rPr>
                <w:rFonts w:ascii="Arial" w:hAnsi="Arial" w:cs="Arial"/>
                <w:lang w:val="en-GB"/>
              </w:rPr>
              <w:t>Arthralgia</w:t>
            </w:r>
          </w:p>
        </w:tc>
        <w:tc>
          <w:tcPr>
            <w:tcW w:w="2628" w:type="dxa"/>
            <w:tcBorders>
              <w:top w:val="nil"/>
              <w:left w:val="single" w:sz="4" w:space="0" w:color="auto"/>
              <w:bottom w:val="nil"/>
              <w:right w:val="single" w:sz="4" w:space="0" w:color="auto"/>
            </w:tcBorders>
            <w:shd w:val="clear" w:color="auto" w:fill="auto"/>
            <w:vAlign w:val="bottom"/>
          </w:tcPr>
          <w:p w14:paraId="32BC8087" w14:textId="77777777" w:rsidR="00042086" w:rsidRPr="00905708" w:rsidRDefault="00042086" w:rsidP="00042086">
            <w:pPr>
              <w:ind w:left="238"/>
              <w:jc w:val="center"/>
              <w:rPr>
                <w:rFonts w:ascii="Arial" w:hAnsi="Arial" w:cs="Arial"/>
                <w:lang w:val="en-GB"/>
              </w:rPr>
            </w:pPr>
            <w:r w:rsidRPr="00905708">
              <w:rPr>
                <w:rFonts w:ascii="Arial" w:hAnsi="Arial" w:cs="Arial"/>
                <w:lang w:val="en-GB"/>
              </w:rPr>
              <w:t>22</w:t>
            </w:r>
          </w:p>
        </w:tc>
        <w:tc>
          <w:tcPr>
            <w:tcW w:w="2250" w:type="dxa"/>
            <w:tcBorders>
              <w:top w:val="nil"/>
              <w:left w:val="single" w:sz="4" w:space="0" w:color="auto"/>
              <w:bottom w:val="nil"/>
              <w:right w:val="single" w:sz="4" w:space="0" w:color="auto"/>
            </w:tcBorders>
            <w:vAlign w:val="bottom"/>
          </w:tcPr>
          <w:p w14:paraId="049B9B2E" w14:textId="77777777" w:rsidR="00042086" w:rsidRPr="00227D01" w:rsidRDefault="00042086" w:rsidP="00042086">
            <w:pPr>
              <w:ind w:left="238"/>
              <w:jc w:val="center"/>
              <w:rPr>
                <w:rFonts w:ascii="Arial" w:hAnsi="Arial" w:cs="Arial"/>
                <w:lang w:val="en-GB"/>
              </w:rPr>
            </w:pPr>
            <w:r w:rsidRPr="00227D01">
              <w:rPr>
                <w:rFonts w:ascii="Arial" w:hAnsi="Arial" w:cs="Arial"/>
                <w:lang w:val="en-GB"/>
              </w:rPr>
              <w:t>18</w:t>
            </w:r>
          </w:p>
        </w:tc>
      </w:tr>
      <w:tr w:rsidR="00042086" w:rsidRPr="00227D01" w14:paraId="37E4B65F" w14:textId="77777777" w:rsidTr="00ED4570">
        <w:tc>
          <w:tcPr>
            <w:tcW w:w="3600" w:type="dxa"/>
            <w:tcBorders>
              <w:top w:val="nil"/>
              <w:left w:val="single" w:sz="4" w:space="0" w:color="auto"/>
              <w:bottom w:val="nil"/>
              <w:right w:val="single" w:sz="4" w:space="0" w:color="auto"/>
            </w:tcBorders>
            <w:shd w:val="clear" w:color="auto" w:fill="auto"/>
          </w:tcPr>
          <w:p w14:paraId="7EA00B22" w14:textId="77777777" w:rsidR="00042086" w:rsidRPr="0086434E" w:rsidRDefault="00042086" w:rsidP="00042086">
            <w:pPr>
              <w:ind w:left="238"/>
              <w:rPr>
                <w:rFonts w:ascii="Arial" w:hAnsi="Arial" w:cs="Arial"/>
                <w:lang w:val="en-GB"/>
              </w:rPr>
            </w:pPr>
            <w:r w:rsidRPr="0086434E">
              <w:rPr>
                <w:rFonts w:ascii="Arial" w:hAnsi="Arial" w:cs="Arial"/>
                <w:lang w:val="en-GB"/>
              </w:rPr>
              <w:t>Nausea</w:t>
            </w:r>
          </w:p>
        </w:tc>
        <w:tc>
          <w:tcPr>
            <w:tcW w:w="2628" w:type="dxa"/>
            <w:tcBorders>
              <w:top w:val="nil"/>
              <w:left w:val="single" w:sz="4" w:space="0" w:color="auto"/>
              <w:bottom w:val="nil"/>
              <w:right w:val="single" w:sz="4" w:space="0" w:color="auto"/>
            </w:tcBorders>
            <w:shd w:val="clear" w:color="auto" w:fill="auto"/>
            <w:vAlign w:val="bottom"/>
          </w:tcPr>
          <w:p w14:paraId="5CD8050C" w14:textId="77777777" w:rsidR="00042086" w:rsidRPr="00905708" w:rsidRDefault="00042086" w:rsidP="00042086">
            <w:pPr>
              <w:ind w:left="238"/>
              <w:jc w:val="center"/>
              <w:rPr>
                <w:rFonts w:ascii="Arial" w:hAnsi="Arial" w:cs="Arial"/>
                <w:lang w:val="en-GB"/>
              </w:rPr>
            </w:pPr>
            <w:r w:rsidRPr="00905708">
              <w:rPr>
                <w:rFonts w:ascii="Arial" w:hAnsi="Arial" w:cs="Arial"/>
                <w:lang w:val="en-GB"/>
              </w:rPr>
              <w:t>19</w:t>
            </w:r>
          </w:p>
        </w:tc>
        <w:tc>
          <w:tcPr>
            <w:tcW w:w="2250" w:type="dxa"/>
            <w:tcBorders>
              <w:top w:val="nil"/>
              <w:left w:val="single" w:sz="4" w:space="0" w:color="auto"/>
              <w:bottom w:val="nil"/>
              <w:right w:val="single" w:sz="4" w:space="0" w:color="auto"/>
            </w:tcBorders>
            <w:vAlign w:val="bottom"/>
          </w:tcPr>
          <w:p w14:paraId="66467433" w14:textId="77777777" w:rsidR="00042086" w:rsidRPr="00227D01" w:rsidRDefault="00042086" w:rsidP="00042086">
            <w:pPr>
              <w:ind w:left="238"/>
              <w:jc w:val="center"/>
              <w:rPr>
                <w:rFonts w:ascii="Arial" w:hAnsi="Arial" w:cs="Arial"/>
                <w:lang w:val="en-GB"/>
              </w:rPr>
            </w:pPr>
            <w:r w:rsidRPr="00227D01">
              <w:rPr>
                <w:rFonts w:ascii="Arial" w:hAnsi="Arial" w:cs="Arial"/>
                <w:lang w:val="en-GB"/>
              </w:rPr>
              <w:t>16</w:t>
            </w:r>
          </w:p>
        </w:tc>
      </w:tr>
      <w:tr w:rsidR="00042086" w:rsidRPr="00227D01" w14:paraId="73D14EF6" w14:textId="77777777" w:rsidTr="00ED4570">
        <w:tc>
          <w:tcPr>
            <w:tcW w:w="3600" w:type="dxa"/>
            <w:tcBorders>
              <w:top w:val="nil"/>
              <w:left w:val="single" w:sz="4" w:space="0" w:color="auto"/>
              <w:bottom w:val="nil"/>
              <w:right w:val="single" w:sz="4" w:space="0" w:color="auto"/>
            </w:tcBorders>
            <w:shd w:val="clear" w:color="auto" w:fill="auto"/>
          </w:tcPr>
          <w:p w14:paraId="5C353F4A" w14:textId="77777777" w:rsidR="00042086" w:rsidRPr="0086434E" w:rsidRDefault="00042086" w:rsidP="00042086">
            <w:pPr>
              <w:ind w:left="238"/>
              <w:rPr>
                <w:rFonts w:ascii="Arial" w:hAnsi="Arial" w:cs="Arial"/>
                <w:lang w:val="en-GB"/>
              </w:rPr>
            </w:pPr>
            <w:r w:rsidRPr="0086434E">
              <w:rPr>
                <w:rFonts w:ascii="Arial" w:hAnsi="Arial" w:cs="Arial"/>
                <w:lang w:val="en-GB"/>
              </w:rPr>
              <w:t>Sinusitis</w:t>
            </w:r>
          </w:p>
        </w:tc>
        <w:tc>
          <w:tcPr>
            <w:tcW w:w="2628" w:type="dxa"/>
            <w:tcBorders>
              <w:top w:val="nil"/>
              <w:left w:val="single" w:sz="4" w:space="0" w:color="auto"/>
              <w:bottom w:val="nil"/>
              <w:right w:val="single" w:sz="4" w:space="0" w:color="auto"/>
            </w:tcBorders>
            <w:shd w:val="clear" w:color="auto" w:fill="auto"/>
            <w:vAlign w:val="bottom"/>
          </w:tcPr>
          <w:p w14:paraId="01C9DF7D" w14:textId="77777777" w:rsidR="00042086" w:rsidRPr="00905708" w:rsidRDefault="00042086" w:rsidP="00042086">
            <w:pPr>
              <w:ind w:left="238"/>
              <w:jc w:val="center"/>
              <w:rPr>
                <w:rFonts w:ascii="Arial" w:hAnsi="Arial" w:cs="Arial"/>
                <w:lang w:val="en-GB"/>
              </w:rPr>
            </w:pPr>
            <w:r w:rsidRPr="00905708">
              <w:rPr>
                <w:rFonts w:ascii="Arial" w:hAnsi="Arial" w:cs="Arial"/>
                <w:lang w:val="en-GB"/>
              </w:rPr>
              <w:t>21</w:t>
            </w:r>
          </w:p>
        </w:tc>
        <w:tc>
          <w:tcPr>
            <w:tcW w:w="2250" w:type="dxa"/>
            <w:tcBorders>
              <w:top w:val="nil"/>
              <w:left w:val="single" w:sz="4" w:space="0" w:color="auto"/>
              <w:bottom w:val="nil"/>
              <w:right w:val="single" w:sz="4" w:space="0" w:color="auto"/>
            </w:tcBorders>
            <w:vAlign w:val="bottom"/>
          </w:tcPr>
          <w:p w14:paraId="388F7D93" w14:textId="77777777" w:rsidR="00042086" w:rsidRPr="00227D01" w:rsidRDefault="00042086" w:rsidP="00042086">
            <w:pPr>
              <w:ind w:left="238"/>
              <w:jc w:val="center"/>
              <w:rPr>
                <w:rFonts w:ascii="Arial" w:hAnsi="Arial" w:cs="Arial"/>
                <w:lang w:val="en-GB"/>
              </w:rPr>
            </w:pPr>
            <w:r w:rsidRPr="00227D01">
              <w:rPr>
                <w:rFonts w:ascii="Arial" w:hAnsi="Arial" w:cs="Arial"/>
                <w:lang w:val="en-GB"/>
              </w:rPr>
              <w:t>16</w:t>
            </w:r>
          </w:p>
        </w:tc>
      </w:tr>
      <w:tr w:rsidR="00042086" w:rsidRPr="00227D01" w14:paraId="2FEA0BD0" w14:textId="77777777" w:rsidTr="00ED4570">
        <w:tc>
          <w:tcPr>
            <w:tcW w:w="3600" w:type="dxa"/>
            <w:tcBorders>
              <w:top w:val="nil"/>
              <w:left w:val="single" w:sz="4" w:space="0" w:color="auto"/>
              <w:bottom w:val="nil"/>
              <w:right w:val="single" w:sz="4" w:space="0" w:color="auto"/>
            </w:tcBorders>
            <w:shd w:val="clear" w:color="auto" w:fill="auto"/>
          </w:tcPr>
          <w:p w14:paraId="3FCF2D0D" w14:textId="77777777" w:rsidR="00042086" w:rsidRPr="0086434E" w:rsidRDefault="00042086" w:rsidP="00042086">
            <w:pPr>
              <w:ind w:left="238"/>
              <w:rPr>
                <w:rFonts w:ascii="Arial" w:hAnsi="Arial" w:cs="Arial"/>
                <w:lang w:val="en-GB"/>
              </w:rPr>
            </w:pPr>
            <w:r w:rsidRPr="0086434E">
              <w:rPr>
                <w:rFonts w:ascii="Arial" w:hAnsi="Arial" w:cs="Arial"/>
                <w:lang w:val="en-GB"/>
              </w:rPr>
              <w:t>Upper respiratory tract infection</w:t>
            </w:r>
          </w:p>
        </w:tc>
        <w:tc>
          <w:tcPr>
            <w:tcW w:w="2628" w:type="dxa"/>
            <w:tcBorders>
              <w:top w:val="nil"/>
              <w:left w:val="single" w:sz="4" w:space="0" w:color="auto"/>
              <w:bottom w:val="nil"/>
              <w:right w:val="single" w:sz="4" w:space="0" w:color="auto"/>
            </w:tcBorders>
            <w:shd w:val="clear" w:color="auto" w:fill="auto"/>
            <w:vAlign w:val="bottom"/>
          </w:tcPr>
          <w:p w14:paraId="0A0024F7" w14:textId="77777777" w:rsidR="00042086" w:rsidRPr="00905708" w:rsidRDefault="00042086" w:rsidP="00042086">
            <w:pPr>
              <w:ind w:left="238"/>
              <w:jc w:val="center"/>
              <w:rPr>
                <w:rFonts w:ascii="Arial" w:hAnsi="Arial" w:cs="Arial"/>
                <w:lang w:val="en-GB"/>
              </w:rPr>
            </w:pPr>
            <w:r w:rsidRPr="00905708">
              <w:rPr>
                <w:rFonts w:ascii="Arial" w:hAnsi="Arial" w:cs="Arial"/>
                <w:lang w:val="en-GB"/>
              </w:rPr>
              <w:t>21</w:t>
            </w:r>
          </w:p>
        </w:tc>
        <w:tc>
          <w:tcPr>
            <w:tcW w:w="2250" w:type="dxa"/>
            <w:tcBorders>
              <w:top w:val="nil"/>
              <w:left w:val="single" w:sz="4" w:space="0" w:color="auto"/>
              <w:bottom w:val="nil"/>
              <w:right w:val="single" w:sz="4" w:space="0" w:color="auto"/>
            </w:tcBorders>
            <w:vAlign w:val="bottom"/>
          </w:tcPr>
          <w:p w14:paraId="4296D805" w14:textId="77777777" w:rsidR="00042086" w:rsidRPr="00227D01" w:rsidRDefault="00042086" w:rsidP="00042086">
            <w:pPr>
              <w:ind w:left="238"/>
              <w:jc w:val="center"/>
              <w:rPr>
                <w:rFonts w:ascii="Arial" w:hAnsi="Arial" w:cs="Arial"/>
                <w:lang w:val="en-GB"/>
              </w:rPr>
            </w:pPr>
            <w:r w:rsidRPr="00227D01">
              <w:rPr>
                <w:rFonts w:ascii="Arial" w:hAnsi="Arial" w:cs="Arial"/>
                <w:lang w:val="en-GB"/>
              </w:rPr>
              <w:t>16</w:t>
            </w:r>
          </w:p>
        </w:tc>
      </w:tr>
      <w:tr w:rsidR="00042086" w:rsidRPr="00227D01" w14:paraId="2F85B213" w14:textId="77777777" w:rsidTr="00ED4570">
        <w:tc>
          <w:tcPr>
            <w:tcW w:w="3600" w:type="dxa"/>
            <w:tcBorders>
              <w:top w:val="nil"/>
              <w:left w:val="single" w:sz="4" w:space="0" w:color="auto"/>
              <w:bottom w:val="nil"/>
              <w:right w:val="single" w:sz="4" w:space="0" w:color="auto"/>
            </w:tcBorders>
            <w:shd w:val="clear" w:color="auto" w:fill="auto"/>
          </w:tcPr>
          <w:p w14:paraId="40D3F5CA" w14:textId="77777777" w:rsidR="00042086" w:rsidRPr="0086434E" w:rsidRDefault="00042086" w:rsidP="00042086">
            <w:pPr>
              <w:ind w:left="238"/>
              <w:rPr>
                <w:rFonts w:ascii="Arial" w:hAnsi="Arial" w:cs="Arial"/>
                <w:lang w:val="en-GB"/>
              </w:rPr>
            </w:pPr>
            <w:r w:rsidRPr="0086434E">
              <w:rPr>
                <w:rFonts w:ascii="Arial" w:hAnsi="Arial" w:cs="Arial"/>
                <w:lang w:val="en-GB"/>
              </w:rPr>
              <w:t>Diarrhoea</w:t>
            </w:r>
          </w:p>
        </w:tc>
        <w:tc>
          <w:tcPr>
            <w:tcW w:w="2628" w:type="dxa"/>
            <w:tcBorders>
              <w:top w:val="nil"/>
              <w:left w:val="single" w:sz="4" w:space="0" w:color="auto"/>
              <w:bottom w:val="nil"/>
              <w:right w:val="single" w:sz="4" w:space="0" w:color="auto"/>
            </w:tcBorders>
            <w:shd w:val="clear" w:color="auto" w:fill="auto"/>
            <w:vAlign w:val="bottom"/>
          </w:tcPr>
          <w:p w14:paraId="1E892E50" w14:textId="77777777" w:rsidR="00042086" w:rsidRPr="00905708" w:rsidRDefault="00042086" w:rsidP="00042086">
            <w:pPr>
              <w:ind w:left="238"/>
              <w:jc w:val="center"/>
              <w:rPr>
                <w:rFonts w:ascii="Arial" w:hAnsi="Arial" w:cs="Arial"/>
                <w:lang w:val="en-GB"/>
              </w:rPr>
            </w:pPr>
            <w:r w:rsidRPr="00905708">
              <w:rPr>
                <w:rFonts w:ascii="Arial" w:hAnsi="Arial" w:cs="Arial"/>
                <w:lang w:val="en-GB"/>
              </w:rPr>
              <w:t>18</w:t>
            </w:r>
          </w:p>
        </w:tc>
        <w:tc>
          <w:tcPr>
            <w:tcW w:w="2250" w:type="dxa"/>
            <w:tcBorders>
              <w:top w:val="nil"/>
              <w:left w:val="single" w:sz="4" w:space="0" w:color="auto"/>
              <w:bottom w:val="nil"/>
              <w:right w:val="single" w:sz="4" w:space="0" w:color="auto"/>
            </w:tcBorders>
            <w:vAlign w:val="bottom"/>
          </w:tcPr>
          <w:p w14:paraId="0FC26412" w14:textId="77777777" w:rsidR="00042086" w:rsidRPr="00227D01" w:rsidRDefault="00042086" w:rsidP="00042086">
            <w:pPr>
              <w:ind w:left="238"/>
              <w:jc w:val="center"/>
              <w:rPr>
                <w:rFonts w:ascii="Arial" w:hAnsi="Arial" w:cs="Arial"/>
                <w:lang w:val="en-GB"/>
              </w:rPr>
            </w:pPr>
            <w:r w:rsidRPr="00227D01">
              <w:rPr>
                <w:rFonts w:ascii="Arial" w:hAnsi="Arial" w:cs="Arial"/>
                <w:lang w:val="en-GB"/>
              </w:rPr>
              <w:t>12</w:t>
            </w:r>
          </w:p>
        </w:tc>
      </w:tr>
      <w:tr w:rsidR="00042086" w:rsidRPr="00227D01" w14:paraId="1E3F9ADA" w14:textId="77777777" w:rsidTr="00ED4570">
        <w:tc>
          <w:tcPr>
            <w:tcW w:w="3600" w:type="dxa"/>
            <w:tcBorders>
              <w:top w:val="nil"/>
              <w:left w:val="single" w:sz="4" w:space="0" w:color="auto"/>
              <w:bottom w:val="nil"/>
              <w:right w:val="single" w:sz="4" w:space="0" w:color="auto"/>
            </w:tcBorders>
            <w:shd w:val="clear" w:color="auto" w:fill="auto"/>
          </w:tcPr>
          <w:p w14:paraId="370D4AD6" w14:textId="77777777" w:rsidR="00042086" w:rsidRPr="0086434E" w:rsidRDefault="00042086" w:rsidP="00042086">
            <w:pPr>
              <w:ind w:left="238"/>
              <w:rPr>
                <w:rFonts w:ascii="Arial" w:hAnsi="Arial" w:cs="Arial"/>
                <w:lang w:val="en-GB"/>
              </w:rPr>
            </w:pPr>
            <w:r w:rsidRPr="0086434E">
              <w:rPr>
                <w:rFonts w:ascii="Arial" w:hAnsi="Arial" w:cs="Arial"/>
                <w:lang w:val="en-GB"/>
              </w:rPr>
              <w:t>Vomiting</w:t>
            </w:r>
          </w:p>
        </w:tc>
        <w:tc>
          <w:tcPr>
            <w:tcW w:w="2628" w:type="dxa"/>
            <w:tcBorders>
              <w:top w:val="nil"/>
              <w:left w:val="single" w:sz="4" w:space="0" w:color="auto"/>
              <w:bottom w:val="nil"/>
              <w:right w:val="single" w:sz="4" w:space="0" w:color="auto"/>
            </w:tcBorders>
            <w:shd w:val="clear" w:color="auto" w:fill="auto"/>
            <w:vAlign w:val="bottom"/>
          </w:tcPr>
          <w:p w14:paraId="13FCB59B" w14:textId="77777777" w:rsidR="00042086" w:rsidRPr="00905708" w:rsidRDefault="00042086" w:rsidP="00042086">
            <w:pPr>
              <w:ind w:left="238"/>
              <w:jc w:val="center"/>
              <w:rPr>
                <w:rFonts w:ascii="Arial" w:hAnsi="Arial" w:cs="Arial"/>
                <w:lang w:val="en-GB"/>
              </w:rPr>
            </w:pPr>
            <w:r w:rsidRPr="00905708">
              <w:rPr>
                <w:rFonts w:ascii="Arial" w:hAnsi="Arial" w:cs="Arial"/>
                <w:lang w:val="en-GB"/>
              </w:rPr>
              <w:t>16</w:t>
            </w:r>
          </w:p>
        </w:tc>
        <w:tc>
          <w:tcPr>
            <w:tcW w:w="2250" w:type="dxa"/>
            <w:tcBorders>
              <w:top w:val="nil"/>
              <w:left w:val="single" w:sz="4" w:space="0" w:color="auto"/>
              <w:bottom w:val="nil"/>
              <w:right w:val="single" w:sz="4" w:space="0" w:color="auto"/>
            </w:tcBorders>
            <w:vAlign w:val="bottom"/>
          </w:tcPr>
          <w:p w14:paraId="60CFC82F" w14:textId="77777777" w:rsidR="00042086" w:rsidRPr="00227D01" w:rsidRDefault="00042086" w:rsidP="00042086">
            <w:pPr>
              <w:ind w:left="238"/>
              <w:jc w:val="center"/>
              <w:rPr>
                <w:rFonts w:ascii="Arial" w:hAnsi="Arial" w:cs="Arial"/>
                <w:lang w:val="en-GB"/>
              </w:rPr>
            </w:pPr>
            <w:r w:rsidRPr="00227D01">
              <w:rPr>
                <w:rFonts w:ascii="Arial" w:hAnsi="Arial" w:cs="Arial"/>
                <w:lang w:val="en-GB"/>
              </w:rPr>
              <w:t>6</w:t>
            </w:r>
          </w:p>
        </w:tc>
      </w:tr>
      <w:tr w:rsidR="00042086" w:rsidRPr="00227D01" w14:paraId="3704FA5F" w14:textId="77777777" w:rsidTr="00ED4570">
        <w:tc>
          <w:tcPr>
            <w:tcW w:w="3600" w:type="dxa"/>
            <w:tcBorders>
              <w:top w:val="nil"/>
              <w:left w:val="single" w:sz="4" w:space="0" w:color="auto"/>
              <w:bottom w:val="single" w:sz="4" w:space="0" w:color="auto"/>
              <w:right w:val="single" w:sz="4" w:space="0" w:color="auto"/>
            </w:tcBorders>
            <w:shd w:val="clear" w:color="auto" w:fill="auto"/>
          </w:tcPr>
          <w:p w14:paraId="092466A1" w14:textId="77777777" w:rsidR="00042086" w:rsidRPr="0086434E" w:rsidRDefault="00042086" w:rsidP="00042086">
            <w:pPr>
              <w:ind w:left="240"/>
              <w:rPr>
                <w:rFonts w:ascii="Arial" w:hAnsi="Arial" w:cs="Arial"/>
                <w:lang w:val="en-GB"/>
              </w:rPr>
            </w:pPr>
            <w:r w:rsidRPr="0086434E">
              <w:rPr>
                <w:rFonts w:ascii="Arial" w:hAnsi="Arial" w:cs="Arial"/>
                <w:lang w:val="en-GB"/>
              </w:rPr>
              <w:t>Injection site reaction</w:t>
            </w:r>
          </w:p>
        </w:tc>
        <w:tc>
          <w:tcPr>
            <w:tcW w:w="2628" w:type="dxa"/>
            <w:tcBorders>
              <w:top w:val="nil"/>
              <w:left w:val="single" w:sz="4" w:space="0" w:color="auto"/>
              <w:bottom w:val="single" w:sz="4" w:space="0" w:color="auto"/>
              <w:right w:val="single" w:sz="4" w:space="0" w:color="auto"/>
            </w:tcBorders>
            <w:shd w:val="clear" w:color="auto" w:fill="auto"/>
            <w:vAlign w:val="bottom"/>
          </w:tcPr>
          <w:p w14:paraId="5481E243" w14:textId="77777777" w:rsidR="00042086" w:rsidRPr="00905708" w:rsidRDefault="00042086" w:rsidP="00042086">
            <w:pPr>
              <w:ind w:left="240"/>
              <w:jc w:val="center"/>
              <w:rPr>
                <w:rFonts w:ascii="Arial" w:hAnsi="Arial" w:cs="Arial"/>
                <w:lang w:val="en-GB"/>
              </w:rPr>
            </w:pPr>
            <w:r w:rsidRPr="00905708">
              <w:rPr>
                <w:rFonts w:ascii="Arial" w:hAnsi="Arial" w:cs="Arial"/>
                <w:lang w:val="en-GB"/>
              </w:rPr>
              <w:t>15</w:t>
            </w:r>
          </w:p>
        </w:tc>
        <w:tc>
          <w:tcPr>
            <w:tcW w:w="2250" w:type="dxa"/>
            <w:tcBorders>
              <w:top w:val="nil"/>
              <w:left w:val="single" w:sz="4" w:space="0" w:color="auto"/>
              <w:bottom w:val="single" w:sz="4" w:space="0" w:color="auto"/>
              <w:right w:val="single" w:sz="4" w:space="0" w:color="auto"/>
            </w:tcBorders>
            <w:vAlign w:val="bottom"/>
          </w:tcPr>
          <w:p w14:paraId="15D211E3" w14:textId="77777777" w:rsidR="00042086" w:rsidRPr="00227D01" w:rsidRDefault="00042086" w:rsidP="00042086">
            <w:pPr>
              <w:ind w:left="240"/>
              <w:jc w:val="center"/>
              <w:rPr>
                <w:rFonts w:ascii="Arial" w:hAnsi="Arial" w:cs="Arial"/>
                <w:lang w:val="en-GB"/>
              </w:rPr>
            </w:pPr>
            <w:r w:rsidRPr="00227D01">
              <w:rPr>
                <w:rFonts w:ascii="Arial" w:hAnsi="Arial" w:cs="Arial"/>
                <w:lang w:val="en-GB"/>
              </w:rPr>
              <w:t>13</w:t>
            </w:r>
          </w:p>
        </w:tc>
      </w:tr>
    </w:tbl>
    <w:p w14:paraId="59509C79" w14:textId="77777777" w:rsidR="00FC4F5B" w:rsidRPr="00227D01" w:rsidRDefault="00FC4F5B">
      <w:pPr>
        <w:rPr>
          <w:rFonts w:ascii="Arial" w:hAnsi="Arial" w:cs="Arial"/>
          <w:lang w:val="en-GB"/>
        </w:rPr>
      </w:pPr>
    </w:p>
    <w:p w14:paraId="048FB703" w14:textId="77777777" w:rsidR="00FE5A6A" w:rsidRPr="00227D01" w:rsidRDefault="00FE5A6A">
      <w:pPr>
        <w:pStyle w:val="LBLLevel2"/>
        <w:keepNext/>
        <w:tabs>
          <w:tab w:val="clear" w:pos="720"/>
          <w:tab w:val="clear" w:pos="990"/>
          <w:tab w:val="clear" w:pos="1260"/>
        </w:tabs>
        <w:rPr>
          <w:rFonts w:cs="Arial"/>
          <w:b w:val="0"/>
          <w:bCs/>
          <w:i/>
          <w:iCs/>
          <w:sz w:val="22"/>
          <w:szCs w:val="22"/>
          <w:lang w:val="en-GB"/>
        </w:rPr>
      </w:pPr>
      <w:r w:rsidRPr="00227D01">
        <w:rPr>
          <w:rFonts w:cs="Arial"/>
          <w:b w:val="0"/>
          <w:bCs/>
          <w:i/>
          <w:iCs/>
          <w:sz w:val="22"/>
          <w:szCs w:val="22"/>
          <w:lang w:val="en-GB"/>
        </w:rPr>
        <w:t>Immunogenicity</w:t>
      </w:r>
    </w:p>
    <w:p w14:paraId="186C9488" w14:textId="77777777" w:rsidR="00FC4F5B" w:rsidRPr="00227D01" w:rsidRDefault="00FC4F5B">
      <w:pPr>
        <w:keepNext/>
        <w:widowControl/>
        <w:rPr>
          <w:rFonts w:ascii="Arial" w:hAnsi="Arial" w:cs="Arial"/>
          <w:lang w:val="en-GB"/>
        </w:rPr>
      </w:pPr>
    </w:p>
    <w:p w14:paraId="6C41FF6B" w14:textId="24F79139" w:rsidR="00832A96" w:rsidRPr="00227D01" w:rsidRDefault="00832A96" w:rsidP="004D072A">
      <w:pPr>
        <w:rPr>
          <w:rFonts w:ascii="Arial" w:hAnsi="Arial" w:cs="Arial"/>
          <w:lang w:val="en-GB"/>
        </w:rPr>
      </w:pPr>
      <w:r w:rsidRPr="00227D01">
        <w:rPr>
          <w:rFonts w:ascii="Arial" w:hAnsi="Arial" w:cs="Arial"/>
          <w:lang w:val="en-GB"/>
        </w:rPr>
        <w:t>In subjects with severe asthma and EGPA who received at least one dose o</w:t>
      </w:r>
      <w:r w:rsidR="00227D01">
        <w:rPr>
          <w:rFonts w:ascii="Arial" w:hAnsi="Arial" w:cs="Arial"/>
          <w:lang w:val="en-GB"/>
        </w:rPr>
        <w:t>f 100 mg and 300 mg mepolizumab</w:t>
      </w:r>
      <w:r w:rsidRPr="00227D01">
        <w:rPr>
          <w:rFonts w:ascii="Arial" w:hAnsi="Arial" w:cs="Arial"/>
          <w:lang w:val="en-GB"/>
        </w:rPr>
        <w:t xml:space="preserve"> respectively, administered subcutaneously every four weeks15/260 (6%) </w:t>
      </w:r>
      <w:r w:rsidR="0063254B" w:rsidRPr="00227D01">
        <w:rPr>
          <w:rFonts w:ascii="Arial" w:hAnsi="Arial" w:cs="Arial"/>
          <w:lang w:val="en-GB"/>
        </w:rPr>
        <w:t xml:space="preserve">and 1/68 (1%) respectively, had detectable </w:t>
      </w:r>
      <w:r w:rsidRPr="00227D01">
        <w:rPr>
          <w:rFonts w:ascii="Arial" w:hAnsi="Arial" w:cs="Arial"/>
          <w:lang w:val="en-GB"/>
        </w:rPr>
        <w:t>anti</w:t>
      </w:r>
      <w:r w:rsidRPr="00227D01">
        <w:rPr>
          <w:rFonts w:ascii="Arial" w:hAnsi="Arial" w:cs="Arial"/>
          <w:lang w:val="en-GB"/>
        </w:rPr>
        <w:noBreakHyphen/>
        <w:t>mepolizumab antibodies. The reported frequency may underestimate the actual frequency due to lower assay sensitivity in the presence of high drug concentration</w:t>
      </w:r>
      <w:r w:rsidR="004F2049">
        <w:rPr>
          <w:rFonts w:ascii="Arial" w:hAnsi="Arial" w:cs="Arial"/>
          <w:lang w:val="en-GB"/>
        </w:rPr>
        <w:t>.</w:t>
      </w:r>
    </w:p>
    <w:p w14:paraId="13B97659" w14:textId="77777777" w:rsidR="004D072A" w:rsidRPr="00227D01" w:rsidRDefault="004D072A" w:rsidP="004D072A">
      <w:pPr>
        <w:rPr>
          <w:rFonts w:ascii="Arial" w:hAnsi="Arial" w:cs="Arial"/>
          <w:lang w:val="en-GB"/>
        </w:rPr>
      </w:pPr>
    </w:p>
    <w:p w14:paraId="47C3530E" w14:textId="4A4B2B46" w:rsidR="004D072A" w:rsidRPr="00227D01" w:rsidRDefault="00C26863" w:rsidP="004D072A">
      <w:pPr>
        <w:rPr>
          <w:rFonts w:ascii="Arial" w:hAnsi="Arial" w:cs="Arial"/>
          <w:lang w:val="en-GB"/>
        </w:rPr>
      </w:pPr>
      <w:r w:rsidRPr="00227D01">
        <w:rPr>
          <w:rFonts w:ascii="Arial" w:hAnsi="Arial" w:cs="Arial"/>
          <w:lang w:val="en-GB"/>
        </w:rPr>
        <w:t>Neutrali</w:t>
      </w:r>
      <w:r w:rsidR="00583C00">
        <w:rPr>
          <w:rFonts w:ascii="Arial" w:hAnsi="Arial" w:cs="Arial"/>
          <w:lang w:val="en-GB"/>
        </w:rPr>
        <w:t>s</w:t>
      </w:r>
      <w:r w:rsidRPr="00227D01">
        <w:rPr>
          <w:rFonts w:ascii="Arial" w:hAnsi="Arial" w:cs="Arial"/>
          <w:lang w:val="en-GB"/>
        </w:rPr>
        <w:t>ing antibodies were detected in one adult subject with severe asthma receiving mepolizumab. Anti-mepolizumab antibodies slightly increased (approximately 20%) the clearance of mepolizumab. There was no evidence of a correlation between anti</w:t>
      </w:r>
      <w:r w:rsidRPr="00227D01">
        <w:rPr>
          <w:rFonts w:ascii="Arial" w:hAnsi="Arial" w:cs="Arial"/>
          <w:lang w:val="en-GB"/>
        </w:rPr>
        <w:noBreakHyphen/>
        <w:t xml:space="preserve">mepolizumab antibody </w:t>
      </w:r>
      <w:r w:rsidR="0035696E" w:rsidRPr="0086434E">
        <w:rPr>
          <w:rFonts w:ascii="Arial" w:hAnsi="Arial" w:cs="Arial"/>
          <w:lang w:val="en-GB"/>
        </w:rPr>
        <w:t>titres</w:t>
      </w:r>
      <w:r w:rsidRPr="00227D01">
        <w:rPr>
          <w:rFonts w:ascii="Arial" w:hAnsi="Arial" w:cs="Arial"/>
          <w:lang w:val="en-GB"/>
        </w:rPr>
        <w:t xml:space="preserve"> and change in eosinophil level. The clinical relevance of the presence of anti-mepolizumab antibodies is not known.</w:t>
      </w:r>
    </w:p>
    <w:p w14:paraId="3B659D3F" w14:textId="77777777" w:rsidR="00C26863" w:rsidRPr="00227D01" w:rsidRDefault="00C26863" w:rsidP="004D072A">
      <w:pPr>
        <w:rPr>
          <w:rFonts w:ascii="Arial" w:hAnsi="Arial" w:cs="Arial"/>
          <w:highlight w:val="yellow"/>
          <w:lang w:val="en-GB"/>
        </w:rPr>
      </w:pPr>
    </w:p>
    <w:p w14:paraId="2B561DD3" w14:textId="77777777" w:rsidR="004D072A" w:rsidRPr="00227D01" w:rsidRDefault="004D072A" w:rsidP="004D072A">
      <w:pPr>
        <w:rPr>
          <w:rFonts w:ascii="Arial" w:hAnsi="Arial" w:cs="Arial"/>
          <w:lang w:val="en-GB"/>
        </w:rPr>
      </w:pPr>
      <w:r w:rsidRPr="00227D01">
        <w:rPr>
          <w:rFonts w:ascii="Arial" w:hAnsi="Arial" w:cs="Arial"/>
          <w:lang w:val="en-GB"/>
        </w:rPr>
        <w:t>The data reflect the percentage of patients whose test results were positive for antibodies to mepolizumab in specific assays. The observed incidence of antibody positivity in an assay is highly dependent on several factors, including assay sensitivity and specificity, assay methodology, sample handling, timing of sample collection, concomitant medications, and underlying disease.</w:t>
      </w:r>
    </w:p>
    <w:p w14:paraId="57532ADF" w14:textId="77777777" w:rsidR="00FC4F5B" w:rsidRPr="00227D01" w:rsidRDefault="00FC4F5B">
      <w:pPr>
        <w:rPr>
          <w:rFonts w:ascii="Arial" w:hAnsi="Arial" w:cs="Arial"/>
          <w:lang w:val="en-GB"/>
        </w:rPr>
      </w:pPr>
    </w:p>
    <w:p w14:paraId="2CA08A86" w14:textId="77777777" w:rsidR="00FE5A6A" w:rsidRPr="00227D01" w:rsidRDefault="00FE5A6A"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Post-marketing data</w:t>
      </w:r>
    </w:p>
    <w:p w14:paraId="25EF0488" w14:textId="77777777" w:rsidR="00FC4F5B" w:rsidRPr="00227D01" w:rsidRDefault="00FC4F5B">
      <w:pPr>
        <w:keepNext/>
        <w:widowControl/>
        <w:rPr>
          <w:rFonts w:ascii="Arial" w:hAnsi="Arial" w:cs="Arial"/>
          <w:lang w:val="en-GB"/>
        </w:rPr>
      </w:pPr>
    </w:p>
    <w:p w14:paraId="5D8DA4AE" w14:textId="77777777" w:rsidR="00FE5A6A" w:rsidRPr="00227D01" w:rsidRDefault="00FE5A6A">
      <w:pPr>
        <w:pStyle w:val="LBLLevel2"/>
        <w:widowControl w:val="0"/>
        <w:tabs>
          <w:tab w:val="clear" w:pos="720"/>
          <w:tab w:val="clear" w:pos="990"/>
          <w:tab w:val="clear" w:pos="1260"/>
        </w:tabs>
        <w:spacing w:line="240" w:lineRule="auto"/>
        <w:rPr>
          <w:rFonts w:cs="Arial"/>
          <w:b w:val="0"/>
          <w:sz w:val="22"/>
          <w:szCs w:val="22"/>
          <w:lang w:val="en-GB"/>
        </w:rPr>
      </w:pPr>
      <w:r w:rsidRPr="00227D01">
        <w:rPr>
          <w:rFonts w:cs="Arial"/>
          <w:b w:val="0"/>
          <w:sz w:val="22"/>
          <w:szCs w:val="22"/>
          <w:lang w:val="en-GB"/>
        </w:rPr>
        <w:t xml:space="preserve">Adverse reactions are listed below by system organ class and frequency. The following convention has been used for the classification of adverse reactions: </w:t>
      </w:r>
    </w:p>
    <w:p w14:paraId="1DF387CC" w14:textId="77777777" w:rsidR="00FC4F5B" w:rsidRPr="00227D01" w:rsidRDefault="00FC4F5B">
      <w:pPr>
        <w:rPr>
          <w:rFonts w:ascii="Arial" w:hAnsi="Arial" w:cs="Arial"/>
          <w:lang w:val="en-GB"/>
        </w:rPr>
      </w:pPr>
    </w:p>
    <w:p w14:paraId="22AD55C2" w14:textId="77777777" w:rsidR="00FE5A6A" w:rsidRPr="00227D01" w:rsidRDefault="00FE5A6A">
      <w:pPr>
        <w:pStyle w:val="LBLLevel2"/>
        <w:keepNext/>
        <w:tabs>
          <w:tab w:val="clear" w:pos="720"/>
          <w:tab w:val="clear" w:pos="990"/>
          <w:tab w:val="clear" w:pos="1260"/>
        </w:tabs>
        <w:rPr>
          <w:rFonts w:eastAsia="Arial"/>
          <w:b w:val="0"/>
          <w:spacing w:val="-1"/>
          <w:sz w:val="22"/>
          <w:szCs w:val="22"/>
          <w:lang w:val="en-GB"/>
        </w:rPr>
      </w:pPr>
      <w:r w:rsidRPr="00227D01">
        <w:rPr>
          <w:rFonts w:eastAsia="Arial"/>
          <w:b w:val="0"/>
          <w:spacing w:val="-1"/>
          <w:sz w:val="22"/>
          <w:szCs w:val="22"/>
          <w:lang w:val="en-GB"/>
        </w:rPr>
        <w:lastRenderedPageBreak/>
        <w:t>Rare:</w:t>
      </w:r>
      <w:r w:rsidRPr="00227D01">
        <w:rPr>
          <w:rFonts w:eastAsia="Arial"/>
          <w:b w:val="0"/>
          <w:spacing w:val="-1"/>
          <w:sz w:val="22"/>
          <w:szCs w:val="22"/>
          <w:lang w:val="en-GB"/>
        </w:rPr>
        <w:tab/>
        <w:t>≥1/10,000 to &lt;1/1,000.</w:t>
      </w:r>
    </w:p>
    <w:p w14:paraId="6EBFB33D" w14:textId="77777777" w:rsidR="00FC4F5B" w:rsidRPr="00227D01" w:rsidRDefault="00FC4F5B">
      <w:pPr>
        <w:rPr>
          <w:rFonts w:ascii="Arial" w:hAnsi="Arial"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3905"/>
        <w:gridCol w:w="2378"/>
      </w:tblGrid>
      <w:tr w:rsidR="00FE5A6A" w:rsidRPr="00227D01" w14:paraId="7B0E9432" w14:textId="77777777" w:rsidTr="00475871">
        <w:tc>
          <w:tcPr>
            <w:tcW w:w="2694" w:type="dxa"/>
            <w:shd w:val="clear" w:color="auto" w:fill="D9D9D9" w:themeFill="background1" w:themeFillShade="D9"/>
          </w:tcPr>
          <w:p w14:paraId="4B4C1B1A" w14:textId="77777777" w:rsidR="00FE5A6A" w:rsidRPr="00227D01" w:rsidRDefault="00FE5A6A" w:rsidP="00E813F5">
            <w:pPr>
              <w:rPr>
                <w:rFonts w:ascii="Arial" w:hAnsi="Arial" w:cs="Arial"/>
                <w:b/>
                <w:lang w:val="en-GB"/>
              </w:rPr>
            </w:pPr>
            <w:r w:rsidRPr="00227D01">
              <w:rPr>
                <w:rFonts w:ascii="Arial" w:hAnsi="Arial" w:cs="Arial"/>
                <w:b/>
                <w:noProof/>
                <w:lang w:val="en-GB"/>
              </w:rPr>
              <w:t>System Organ Class</w:t>
            </w:r>
          </w:p>
        </w:tc>
        <w:tc>
          <w:tcPr>
            <w:tcW w:w="3969" w:type="dxa"/>
            <w:shd w:val="clear" w:color="auto" w:fill="D9D9D9" w:themeFill="background1" w:themeFillShade="D9"/>
            <w:vAlign w:val="center"/>
          </w:tcPr>
          <w:p w14:paraId="41B89CAC" w14:textId="77777777" w:rsidR="00FE5A6A" w:rsidRPr="00227D01" w:rsidRDefault="00FE5A6A" w:rsidP="00E813F5">
            <w:pPr>
              <w:rPr>
                <w:rFonts w:ascii="Arial" w:hAnsi="Arial" w:cs="Arial"/>
                <w:b/>
                <w:lang w:val="en-GB"/>
              </w:rPr>
            </w:pPr>
            <w:r w:rsidRPr="00227D01">
              <w:rPr>
                <w:rFonts w:ascii="Arial" w:hAnsi="Arial" w:cs="Arial"/>
                <w:b/>
                <w:lang w:val="en-GB"/>
              </w:rPr>
              <w:t>Adverse reaction(s)</w:t>
            </w:r>
          </w:p>
        </w:tc>
        <w:tc>
          <w:tcPr>
            <w:tcW w:w="2409" w:type="dxa"/>
            <w:shd w:val="clear" w:color="auto" w:fill="D9D9D9" w:themeFill="background1" w:themeFillShade="D9"/>
            <w:vAlign w:val="center"/>
          </w:tcPr>
          <w:p w14:paraId="625F3F5C" w14:textId="77777777" w:rsidR="00FE5A6A" w:rsidRPr="00227D01" w:rsidRDefault="00FE5A6A" w:rsidP="00E813F5">
            <w:pPr>
              <w:rPr>
                <w:rFonts w:ascii="Arial" w:hAnsi="Arial" w:cs="Arial"/>
                <w:b/>
                <w:lang w:val="en-GB"/>
              </w:rPr>
            </w:pPr>
            <w:r w:rsidRPr="00227D01">
              <w:rPr>
                <w:rFonts w:ascii="Arial" w:hAnsi="Arial" w:cs="Arial"/>
                <w:b/>
                <w:lang w:val="en-GB"/>
              </w:rPr>
              <w:t>Frequency</w:t>
            </w:r>
          </w:p>
        </w:tc>
      </w:tr>
      <w:tr w:rsidR="00FE5A6A" w:rsidRPr="00227D01" w14:paraId="41847B85" w14:textId="77777777" w:rsidTr="0047087F">
        <w:tc>
          <w:tcPr>
            <w:tcW w:w="2694" w:type="dxa"/>
          </w:tcPr>
          <w:p w14:paraId="795831F4" w14:textId="77777777" w:rsidR="00FE5A6A" w:rsidRPr="00227D01" w:rsidRDefault="00FE5A6A" w:rsidP="001E5051">
            <w:pPr>
              <w:rPr>
                <w:rFonts w:ascii="Arial" w:hAnsi="Arial" w:cs="Arial"/>
                <w:lang w:val="en-GB"/>
              </w:rPr>
            </w:pPr>
            <w:r w:rsidRPr="00227D01">
              <w:rPr>
                <w:rFonts w:ascii="Arial" w:eastAsia="MS Mincho" w:hAnsi="Arial" w:cs="Arial"/>
                <w:lang w:val="en-GB"/>
              </w:rPr>
              <w:t>Immune system disorders</w:t>
            </w:r>
          </w:p>
        </w:tc>
        <w:tc>
          <w:tcPr>
            <w:tcW w:w="3969" w:type="dxa"/>
          </w:tcPr>
          <w:p w14:paraId="490578B3" w14:textId="7C71E577" w:rsidR="00FE5A6A" w:rsidRPr="00227D01" w:rsidRDefault="00FE5A6A" w:rsidP="001E5051">
            <w:pPr>
              <w:rPr>
                <w:rFonts w:ascii="Arial" w:hAnsi="Arial" w:cs="Arial"/>
                <w:lang w:val="en-GB"/>
              </w:rPr>
            </w:pPr>
            <w:r w:rsidRPr="00227D01">
              <w:rPr>
                <w:rFonts w:ascii="Arial" w:hAnsi="Arial" w:cs="Arial"/>
                <w:lang w:val="en-GB"/>
              </w:rPr>
              <w:t>Hypersensitivity reactions including</w:t>
            </w:r>
            <w:r w:rsidR="0047087F" w:rsidRPr="00227D01">
              <w:rPr>
                <w:rFonts w:ascii="Arial" w:hAnsi="Arial" w:cs="Arial"/>
                <w:lang w:val="en-GB"/>
              </w:rPr>
              <w:t xml:space="preserve"> </w:t>
            </w:r>
            <w:r w:rsidRPr="00227D01">
              <w:rPr>
                <w:rFonts w:ascii="Arial" w:hAnsi="Arial" w:cs="Arial"/>
                <w:lang w:val="en-GB"/>
              </w:rPr>
              <w:t>anaphylaxis</w:t>
            </w:r>
          </w:p>
        </w:tc>
        <w:tc>
          <w:tcPr>
            <w:tcW w:w="2409" w:type="dxa"/>
          </w:tcPr>
          <w:p w14:paraId="71F43AE6" w14:textId="77777777" w:rsidR="00FE5A6A" w:rsidRPr="00227D01" w:rsidRDefault="00FE5A6A" w:rsidP="001E5051">
            <w:pPr>
              <w:rPr>
                <w:rFonts w:ascii="Arial" w:hAnsi="Arial" w:cs="Arial"/>
                <w:lang w:val="en-GB"/>
              </w:rPr>
            </w:pPr>
            <w:r w:rsidRPr="00227D01">
              <w:rPr>
                <w:rFonts w:ascii="Arial" w:hAnsi="Arial" w:cs="Arial"/>
                <w:lang w:val="en-GB"/>
              </w:rPr>
              <w:t>Rare</w:t>
            </w:r>
          </w:p>
        </w:tc>
      </w:tr>
    </w:tbl>
    <w:p w14:paraId="128381CC" w14:textId="77777777" w:rsidR="00FE5A6A" w:rsidRPr="00227D01" w:rsidRDefault="00FE5A6A" w:rsidP="001E5051">
      <w:pPr>
        <w:spacing w:before="14" w:line="240" w:lineRule="exact"/>
        <w:rPr>
          <w:rFonts w:ascii="Arial" w:hAnsi="Arial" w:cs="Arial"/>
          <w:lang w:val="en-GB"/>
        </w:rPr>
      </w:pPr>
    </w:p>
    <w:p w14:paraId="2B485D49" w14:textId="096E7040" w:rsidR="001E5051" w:rsidRPr="00227D01" w:rsidRDefault="001E5051"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Reporting suspected adverse effects</w:t>
      </w:r>
    </w:p>
    <w:p w14:paraId="6CD4F76D" w14:textId="77777777" w:rsidR="00BA0CCC" w:rsidRPr="00227D01" w:rsidRDefault="00BA0CCC" w:rsidP="00E813F5">
      <w:pPr>
        <w:pStyle w:val="BodyText"/>
        <w:keepNext/>
        <w:widowControl/>
        <w:ind w:left="0"/>
        <w:rPr>
          <w:b/>
          <w:spacing w:val="-1"/>
          <w:lang w:val="en-GB"/>
        </w:rPr>
      </w:pPr>
    </w:p>
    <w:p w14:paraId="5A1738D6" w14:textId="4EDC94D1" w:rsidR="00FE5A6A" w:rsidRPr="00227D01" w:rsidRDefault="00FC4F5B" w:rsidP="001E5051">
      <w:pPr>
        <w:pStyle w:val="BodyText"/>
        <w:ind w:left="0"/>
        <w:rPr>
          <w:rFonts w:cs="Arial"/>
          <w:lang w:val="en-GB"/>
        </w:rPr>
      </w:pPr>
      <w:r w:rsidRPr="00227D01">
        <w:rPr>
          <w:rFonts w:cs="Arial"/>
          <w:lang w:val="en-GB"/>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004515E9" w:rsidRPr="00227D01">
          <w:rPr>
            <w:rStyle w:val="Hyperlink"/>
            <w:rFonts w:cs="Arial"/>
            <w:lang w:val="en-GB"/>
          </w:rPr>
          <w:t>www.tga.gov.au/reporting-problems</w:t>
        </w:r>
      </w:hyperlink>
      <w:r w:rsidRPr="00227D01">
        <w:rPr>
          <w:rFonts w:cs="Arial"/>
          <w:lang w:val="en-GB"/>
        </w:rPr>
        <w:t>.</w:t>
      </w:r>
    </w:p>
    <w:p w14:paraId="47EC5FC1" w14:textId="77777777" w:rsidR="00FC4F5B" w:rsidRPr="00227D01" w:rsidRDefault="00FC4F5B" w:rsidP="001E5051">
      <w:pPr>
        <w:pStyle w:val="BodyText"/>
        <w:ind w:left="0"/>
        <w:rPr>
          <w:rFonts w:cs="Arial"/>
          <w:lang w:val="en-GB"/>
        </w:rPr>
      </w:pPr>
    </w:p>
    <w:p w14:paraId="52224C2C" w14:textId="77777777" w:rsidR="00FC4F5B" w:rsidRPr="00227D01" w:rsidRDefault="00FC4F5B" w:rsidP="00227D01">
      <w:pPr>
        <w:pStyle w:val="Heading2"/>
        <w:rPr>
          <w:b/>
          <w:bCs/>
          <w:lang w:val="en-GB"/>
        </w:rPr>
      </w:pPr>
      <w:r w:rsidRPr="00227D01">
        <w:rPr>
          <w:rFonts w:ascii="Arial" w:hAnsi="Arial" w:cs="Arial"/>
          <w:b/>
          <w:color w:val="auto"/>
          <w:sz w:val="22"/>
          <w:szCs w:val="22"/>
          <w:lang w:val="en-GB"/>
        </w:rPr>
        <w:t>4.9</w:t>
      </w:r>
      <w:r w:rsidRPr="00227D01">
        <w:rPr>
          <w:rFonts w:ascii="Arial" w:hAnsi="Arial" w:cs="Arial"/>
          <w:b/>
          <w:color w:val="auto"/>
          <w:sz w:val="22"/>
          <w:szCs w:val="22"/>
          <w:lang w:val="en-GB"/>
        </w:rPr>
        <w:tab/>
        <w:t>OVERDOSE</w:t>
      </w:r>
    </w:p>
    <w:p w14:paraId="08D124C1" w14:textId="77777777" w:rsidR="00FC4F5B" w:rsidRPr="00227D01" w:rsidRDefault="00FC4F5B" w:rsidP="001E5051">
      <w:pPr>
        <w:pStyle w:val="BodyText"/>
        <w:keepNext/>
        <w:widowControl/>
        <w:ind w:left="0"/>
        <w:rPr>
          <w:spacing w:val="-1"/>
          <w:lang w:val="en-GB"/>
        </w:rPr>
      </w:pPr>
    </w:p>
    <w:p w14:paraId="5A7BC1C0" w14:textId="77777777" w:rsidR="00FC4F5B" w:rsidRPr="00227D01" w:rsidRDefault="00FC4F5B" w:rsidP="008113F1">
      <w:pPr>
        <w:pStyle w:val="BodyText"/>
        <w:ind w:left="0"/>
        <w:rPr>
          <w:lang w:val="en-GB"/>
        </w:rPr>
      </w:pPr>
      <w:r w:rsidRPr="00227D01">
        <w:rPr>
          <w:spacing w:val="-1"/>
          <w:lang w:val="en-GB"/>
        </w:rPr>
        <w:t>There</w:t>
      </w:r>
      <w:r w:rsidRPr="00227D01">
        <w:rPr>
          <w:spacing w:val="-2"/>
          <w:lang w:val="en-GB"/>
        </w:rPr>
        <w:t xml:space="preserve"> </w:t>
      </w:r>
      <w:r w:rsidRPr="00227D01">
        <w:rPr>
          <w:lang w:val="en-GB"/>
        </w:rPr>
        <w:t>is</w:t>
      </w:r>
      <w:r w:rsidRPr="00227D01">
        <w:rPr>
          <w:spacing w:val="-2"/>
          <w:lang w:val="en-GB"/>
        </w:rPr>
        <w:t xml:space="preserve"> </w:t>
      </w:r>
      <w:r w:rsidRPr="00227D01">
        <w:rPr>
          <w:spacing w:val="-1"/>
          <w:lang w:val="en-GB"/>
        </w:rPr>
        <w:t>no</w:t>
      </w:r>
      <w:r w:rsidRPr="00227D01">
        <w:rPr>
          <w:spacing w:val="-2"/>
          <w:lang w:val="en-GB"/>
        </w:rPr>
        <w:t xml:space="preserve"> </w:t>
      </w:r>
      <w:r w:rsidRPr="00227D01">
        <w:rPr>
          <w:spacing w:val="-1"/>
          <w:lang w:val="en-GB"/>
        </w:rPr>
        <w:t>clinical</w:t>
      </w:r>
      <w:r w:rsidRPr="00227D01">
        <w:rPr>
          <w:lang w:val="en-GB"/>
        </w:rPr>
        <w:t xml:space="preserve"> </w:t>
      </w:r>
      <w:r w:rsidRPr="00227D01">
        <w:rPr>
          <w:spacing w:val="-1"/>
          <w:lang w:val="en-GB"/>
        </w:rPr>
        <w:t>experience</w:t>
      </w:r>
      <w:r w:rsidRPr="00227D01">
        <w:rPr>
          <w:lang w:val="en-GB"/>
        </w:rPr>
        <w:t xml:space="preserve"> </w:t>
      </w:r>
      <w:r w:rsidRPr="00227D01">
        <w:rPr>
          <w:spacing w:val="-2"/>
          <w:lang w:val="en-GB"/>
        </w:rPr>
        <w:t xml:space="preserve">with </w:t>
      </w:r>
      <w:r w:rsidRPr="00227D01">
        <w:rPr>
          <w:spacing w:val="-1"/>
          <w:lang w:val="en-GB"/>
        </w:rPr>
        <w:t>overdose</w:t>
      </w:r>
      <w:r w:rsidRPr="00227D01">
        <w:rPr>
          <w:spacing w:val="-2"/>
          <w:lang w:val="en-GB"/>
        </w:rPr>
        <w:t xml:space="preserve"> </w:t>
      </w:r>
      <w:r w:rsidRPr="00227D01">
        <w:rPr>
          <w:spacing w:val="-1"/>
          <w:lang w:val="en-GB"/>
        </w:rPr>
        <w:t>of</w:t>
      </w:r>
      <w:r w:rsidRPr="00227D01">
        <w:rPr>
          <w:spacing w:val="2"/>
          <w:lang w:val="en-GB"/>
        </w:rPr>
        <w:t xml:space="preserve"> </w:t>
      </w:r>
      <w:r w:rsidRPr="00227D01">
        <w:rPr>
          <w:spacing w:val="-1"/>
          <w:lang w:val="en-GB"/>
        </w:rPr>
        <w:t>NUCALA.</w:t>
      </w:r>
    </w:p>
    <w:p w14:paraId="58C4C115" w14:textId="77777777" w:rsidR="00FC4F5B" w:rsidRPr="00227D01" w:rsidRDefault="00FC4F5B" w:rsidP="008113F1">
      <w:pPr>
        <w:spacing w:line="220" w:lineRule="exact"/>
        <w:rPr>
          <w:rFonts w:ascii="Arial" w:hAnsi="Arial" w:cs="Arial"/>
          <w:lang w:val="en-GB"/>
        </w:rPr>
      </w:pPr>
    </w:p>
    <w:p w14:paraId="0F3036C5" w14:textId="34226947" w:rsidR="00FC4F5B" w:rsidRPr="00227D01" w:rsidRDefault="00FC4F5B" w:rsidP="008113F1">
      <w:pPr>
        <w:pStyle w:val="BodyText"/>
        <w:ind w:left="0"/>
        <w:rPr>
          <w:lang w:val="en-GB"/>
        </w:rPr>
      </w:pPr>
      <w:r w:rsidRPr="00227D01">
        <w:rPr>
          <w:spacing w:val="-1"/>
          <w:lang w:val="en-GB"/>
        </w:rPr>
        <w:t>Single</w:t>
      </w:r>
      <w:r w:rsidRPr="00227D01">
        <w:rPr>
          <w:lang w:val="en-GB"/>
        </w:rPr>
        <w:t xml:space="preserve"> </w:t>
      </w:r>
      <w:r w:rsidRPr="00227D01">
        <w:rPr>
          <w:spacing w:val="-1"/>
          <w:lang w:val="en-GB"/>
        </w:rPr>
        <w:t>doses</w:t>
      </w:r>
      <w:r w:rsidRPr="00227D01">
        <w:rPr>
          <w:spacing w:val="1"/>
          <w:lang w:val="en-GB"/>
        </w:rPr>
        <w:t xml:space="preserve"> </w:t>
      </w:r>
      <w:r w:rsidRPr="00227D01">
        <w:rPr>
          <w:spacing w:val="-2"/>
          <w:lang w:val="en-GB"/>
        </w:rPr>
        <w:t>of</w:t>
      </w:r>
      <w:r w:rsidRPr="00227D01">
        <w:rPr>
          <w:spacing w:val="2"/>
          <w:lang w:val="en-GB"/>
        </w:rPr>
        <w:t xml:space="preserve"> </w:t>
      </w:r>
      <w:r w:rsidRPr="00227D01">
        <w:rPr>
          <w:spacing w:val="-1"/>
          <w:lang w:val="en-GB"/>
        </w:rPr>
        <w:t>up</w:t>
      </w:r>
      <w:r w:rsidRPr="00227D01">
        <w:rPr>
          <w:spacing w:val="1"/>
          <w:lang w:val="en-GB"/>
        </w:rPr>
        <w:t xml:space="preserve"> </w:t>
      </w:r>
      <w:r w:rsidRPr="00227D01">
        <w:rPr>
          <w:spacing w:val="-1"/>
          <w:lang w:val="en-GB"/>
        </w:rPr>
        <w:t>to</w:t>
      </w:r>
      <w:r w:rsidRPr="00227D01">
        <w:rPr>
          <w:lang w:val="en-GB"/>
        </w:rPr>
        <w:t xml:space="preserve"> </w:t>
      </w:r>
      <w:r w:rsidRPr="00227D01">
        <w:rPr>
          <w:spacing w:val="-2"/>
          <w:lang w:val="en-GB"/>
        </w:rPr>
        <w:t>1500</w:t>
      </w:r>
      <w:r w:rsidR="0047087F" w:rsidRPr="00227D01">
        <w:rPr>
          <w:spacing w:val="-2"/>
          <w:lang w:val="en-GB"/>
        </w:rPr>
        <w:t> </w:t>
      </w:r>
      <w:r w:rsidRPr="00227D01">
        <w:rPr>
          <w:spacing w:val="-1"/>
          <w:lang w:val="en-GB"/>
        </w:rPr>
        <w:t>mg</w:t>
      </w:r>
      <w:r w:rsidR="001C762E" w:rsidRPr="00227D01">
        <w:rPr>
          <w:spacing w:val="-1"/>
          <w:lang w:val="en-GB"/>
        </w:rPr>
        <w:t xml:space="preserve"> IV</w:t>
      </w:r>
      <w:r w:rsidRPr="00227D01">
        <w:rPr>
          <w:spacing w:val="3"/>
          <w:lang w:val="en-GB"/>
        </w:rPr>
        <w:t xml:space="preserve"> </w:t>
      </w:r>
      <w:r w:rsidRPr="00227D01">
        <w:rPr>
          <w:spacing w:val="-3"/>
          <w:lang w:val="en-GB"/>
        </w:rPr>
        <w:t>were</w:t>
      </w:r>
      <w:r w:rsidRPr="00227D01">
        <w:rPr>
          <w:lang w:val="en-GB"/>
        </w:rPr>
        <w:t xml:space="preserve"> </w:t>
      </w:r>
      <w:r w:rsidRPr="00227D01">
        <w:rPr>
          <w:spacing w:val="-1"/>
          <w:lang w:val="en-GB"/>
        </w:rPr>
        <w:t>administered</w:t>
      </w:r>
      <w:r w:rsidRPr="00227D01">
        <w:rPr>
          <w:spacing w:val="-2"/>
          <w:lang w:val="en-GB"/>
        </w:rPr>
        <w:t xml:space="preserve"> </w:t>
      </w:r>
      <w:r w:rsidRPr="00227D01">
        <w:rPr>
          <w:lang w:val="en-GB"/>
        </w:rPr>
        <w:t>in a</w:t>
      </w:r>
      <w:r w:rsidRPr="00227D01">
        <w:rPr>
          <w:spacing w:val="-2"/>
          <w:lang w:val="en-GB"/>
        </w:rPr>
        <w:t xml:space="preserve"> </w:t>
      </w:r>
      <w:r w:rsidRPr="00227D01">
        <w:rPr>
          <w:spacing w:val="-1"/>
          <w:lang w:val="en-GB"/>
        </w:rPr>
        <w:t>clinical</w:t>
      </w:r>
      <w:r w:rsidRPr="00227D01">
        <w:rPr>
          <w:spacing w:val="2"/>
          <w:lang w:val="en-GB"/>
        </w:rPr>
        <w:t xml:space="preserve"> </w:t>
      </w:r>
      <w:r w:rsidRPr="00227D01">
        <w:rPr>
          <w:spacing w:val="-1"/>
          <w:lang w:val="en-GB"/>
        </w:rPr>
        <w:t>trial</w:t>
      </w:r>
      <w:r w:rsidRPr="00227D01">
        <w:rPr>
          <w:spacing w:val="2"/>
          <w:lang w:val="en-GB"/>
        </w:rPr>
        <w:t xml:space="preserve"> </w:t>
      </w:r>
      <w:r w:rsidRPr="00227D01">
        <w:rPr>
          <w:spacing w:val="-1"/>
          <w:lang w:val="en-GB"/>
        </w:rPr>
        <w:t>to</w:t>
      </w:r>
      <w:r w:rsidRPr="00227D01">
        <w:rPr>
          <w:lang w:val="en-GB"/>
        </w:rPr>
        <w:t xml:space="preserve"> </w:t>
      </w:r>
      <w:r w:rsidRPr="00227D01">
        <w:rPr>
          <w:spacing w:val="-2"/>
          <w:lang w:val="en-GB"/>
        </w:rPr>
        <w:t>patients</w:t>
      </w:r>
      <w:r w:rsidRPr="00227D01">
        <w:rPr>
          <w:spacing w:val="65"/>
          <w:lang w:val="en-GB"/>
        </w:rPr>
        <w:t xml:space="preserve"> </w:t>
      </w:r>
      <w:r w:rsidRPr="00227D01">
        <w:rPr>
          <w:spacing w:val="-2"/>
          <w:lang w:val="en-GB"/>
        </w:rPr>
        <w:t xml:space="preserve">with </w:t>
      </w:r>
      <w:r w:rsidRPr="00227D01">
        <w:rPr>
          <w:spacing w:val="-1"/>
          <w:lang w:val="en-GB"/>
        </w:rPr>
        <w:t>eosinophilic</w:t>
      </w:r>
      <w:r w:rsidRPr="00227D01">
        <w:rPr>
          <w:spacing w:val="-2"/>
          <w:lang w:val="en-GB"/>
        </w:rPr>
        <w:t xml:space="preserve"> </w:t>
      </w:r>
      <w:r w:rsidRPr="00227D01">
        <w:rPr>
          <w:spacing w:val="-1"/>
          <w:lang w:val="en-GB"/>
        </w:rPr>
        <w:t>disease</w:t>
      </w:r>
      <w:r w:rsidRPr="00227D01">
        <w:rPr>
          <w:spacing w:val="-2"/>
          <w:lang w:val="en-GB"/>
        </w:rPr>
        <w:t xml:space="preserve"> without</w:t>
      </w:r>
      <w:r w:rsidRPr="00227D01">
        <w:rPr>
          <w:spacing w:val="-3"/>
          <w:lang w:val="en-GB"/>
        </w:rPr>
        <w:t xml:space="preserve"> </w:t>
      </w:r>
      <w:r w:rsidRPr="00227D01">
        <w:rPr>
          <w:spacing w:val="-1"/>
          <w:lang w:val="en-GB"/>
        </w:rPr>
        <w:t>evidence</w:t>
      </w:r>
      <w:r w:rsidRPr="00227D01">
        <w:rPr>
          <w:spacing w:val="-2"/>
          <w:lang w:val="en-GB"/>
        </w:rPr>
        <w:t xml:space="preserve"> of</w:t>
      </w:r>
      <w:r w:rsidRPr="00227D01">
        <w:rPr>
          <w:spacing w:val="2"/>
          <w:lang w:val="en-GB"/>
        </w:rPr>
        <w:t xml:space="preserve"> </w:t>
      </w:r>
      <w:r w:rsidRPr="00227D01">
        <w:rPr>
          <w:spacing w:val="-1"/>
          <w:lang w:val="en-GB"/>
        </w:rPr>
        <w:t>dose-related</w:t>
      </w:r>
      <w:r w:rsidRPr="00227D01">
        <w:rPr>
          <w:lang w:val="en-GB"/>
        </w:rPr>
        <w:t xml:space="preserve"> </w:t>
      </w:r>
      <w:r w:rsidRPr="00227D01">
        <w:rPr>
          <w:spacing w:val="-1"/>
          <w:lang w:val="en-GB"/>
        </w:rPr>
        <w:t>toxicities.</w:t>
      </w:r>
    </w:p>
    <w:p w14:paraId="47B1EBDF" w14:textId="77777777" w:rsidR="00FC4F5B" w:rsidRPr="00227D01" w:rsidRDefault="00FC4F5B" w:rsidP="00AD10A5">
      <w:pPr>
        <w:spacing w:line="220" w:lineRule="exact"/>
        <w:rPr>
          <w:rFonts w:ascii="Arial" w:hAnsi="Arial" w:cs="Arial"/>
          <w:lang w:val="en-GB"/>
        </w:rPr>
      </w:pPr>
    </w:p>
    <w:p w14:paraId="0FB2AEB8" w14:textId="77777777" w:rsidR="00FC4F5B" w:rsidRPr="00227D01" w:rsidRDefault="00FC4F5B">
      <w:pPr>
        <w:pStyle w:val="BodyText"/>
        <w:ind w:left="0" w:right="140"/>
        <w:rPr>
          <w:lang w:val="en-GB"/>
        </w:rPr>
      </w:pPr>
      <w:r w:rsidRPr="00227D01">
        <w:rPr>
          <w:spacing w:val="-1"/>
          <w:lang w:val="en-GB"/>
        </w:rPr>
        <w:t>There</w:t>
      </w:r>
      <w:r w:rsidRPr="00227D01">
        <w:rPr>
          <w:spacing w:val="43"/>
          <w:lang w:val="en-GB"/>
        </w:rPr>
        <w:t xml:space="preserve"> </w:t>
      </w:r>
      <w:r w:rsidRPr="00227D01">
        <w:rPr>
          <w:lang w:val="en-GB"/>
        </w:rPr>
        <w:t>is</w:t>
      </w:r>
      <w:r w:rsidRPr="00227D01">
        <w:rPr>
          <w:spacing w:val="46"/>
          <w:lang w:val="en-GB"/>
        </w:rPr>
        <w:t xml:space="preserve"> </w:t>
      </w:r>
      <w:r w:rsidRPr="00227D01">
        <w:rPr>
          <w:spacing w:val="-1"/>
          <w:lang w:val="en-GB"/>
        </w:rPr>
        <w:t>no</w:t>
      </w:r>
      <w:r w:rsidRPr="00227D01">
        <w:rPr>
          <w:spacing w:val="43"/>
          <w:lang w:val="en-GB"/>
        </w:rPr>
        <w:t xml:space="preserve"> </w:t>
      </w:r>
      <w:r w:rsidRPr="00227D01">
        <w:rPr>
          <w:spacing w:val="-1"/>
          <w:lang w:val="en-GB"/>
        </w:rPr>
        <w:t>specific</w:t>
      </w:r>
      <w:r w:rsidRPr="00227D01">
        <w:rPr>
          <w:spacing w:val="46"/>
          <w:lang w:val="en-GB"/>
        </w:rPr>
        <w:t xml:space="preserve"> </w:t>
      </w:r>
      <w:r w:rsidRPr="00227D01">
        <w:rPr>
          <w:spacing w:val="-2"/>
          <w:lang w:val="en-GB"/>
        </w:rPr>
        <w:t>treatment</w:t>
      </w:r>
      <w:r w:rsidRPr="00227D01">
        <w:rPr>
          <w:spacing w:val="45"/>
          <w:lang w:val="en-GB"/>
        </w:rPr>
        <w:t xml:space="preserve"> </w:t>
      </w:r>
      <w:r w:rsidRPr="00227D01">
        <w:rPr>
          <w:lang w:val="en-GB"/>
        </w:rPr>
        <w:t>for</w:t>
      </w:r>
      <w:r w:rsidRPr="00227D01">
        <w:rPr>
          <w:spacing w:val="45"/>
          <w:lang w:val="en-GB"/>
        </w:rPr>
        <w:t xml:space="preserve"> </w:t>
      </w:r>
      <w:r w:rsidRPr="00227D01">
        <w:rPr>
          <w:spacing w:val="-1"/>
          <w:lang w:val="en-GB"/>
        </w:rPr>
        <w:t>an</w:t>
      </w:r>
      <w:r w:rsidRPr="00227D01">
        <w:rPr>
          <w:spacing w:val="47"/>
          <w:lang w:val="en-GB"/>
        </w:rPr>
        <w:t xml:space="preserve"> </w:t>
      </w:r>
      <w:r w:rsidRPr="00227D01">
        <w:rPr>
          <w:spacing w:val="-1"/>
          <w:lang w:val="en-GB"/>
        </w:rPr>
        <w:t>overdose</w:t>
      </w:r>
      <w:r w:rsidRPr="00227D01">
        <w:rPr>
          <w:spacing w:val="46"/>
          <w:lang w:val="en-GB"/>
        </w:rPr>
        <w:t xml:space="preserve"> </w:t>
      </w:r>
      <w:r w:rsidRPr="00227D01">
        <w:rPr>
          <w:spacing w:val="-2"/>
          <w:lang w:val="en-GB"/>
        </w:rPr>
        <w:t>with</w:t>
      </w:r>
      <w:r w:rsidRPr="00227D01">
        <w:rPr>
          <w:spacing w:val="46"/>
          <w:lang w:val="en-GB"/>
        </w:rPr>
        <w:t xml:space="preserve"> </w:t>
      </w:r>
      <w:r w:rsidRPr="00227D01">
        <w:rPr>
          <w:spacing w:val="-1"/>
          <w:lang w:val="en-GB"/>
        </w:rPr>
        <w:t>NUCALA.</w:t>
      </w:r>
      <w:r w:rsidRPr="00227D01">
        <w:rPr>
          <w:spacing w:val="45"/>
          <w:lang w:val="en-GB"/>
        </w:rPr>
        <w:t xml:space="preserve"> </w:t>
      </w:r>
      <w:r w:rsidRPr="00227D01">
        <w:rPr>
          <w:spacing w:val="-2"/>
          <w:lang w:val="en-GB"/>
        </w:rPr>
        <w:t>If</w:t>
      </w:r>
      <w:r w:rsidRPr="00227D01">
        <w:rPr>
          <w:spacing w:val="49"/>
          <w:lang w:val="en-GB"/>
        </w:rPr>
        <w:t xml:space="preserve"> </w:t>
      </w:r>
      <w:r w:rsidRPr="00227D01">
        <w:rPr>
          <w:spacing w:val="-1"/>
          <w:lang w:val="en-GB"/>
        </w:rPr>
        <w:t>overdose</w:t>
      </w:r>
      <w:r w:rsidRPr="00227D01">
        <w:rPr>
          <w:spacing w:val="46"/>
          <w:lang w:val="en-GB"/>
        </w:rPr>
        <w:t xml:space="preserve"> </w:t>
      </w:r>
      <w:r w:rsidRPr="00227D01">
        <w:rPr>
          <w:spacing w:val="-1"/>
          <w:lang w:val="en-GB"/>
        </w:rPr>
        <w:t>occurs,</w:t>
      </w:r>
      <w:r w:rsidRPr="00227D01">
        <w:rPr>
          <w:spacing w:val="46"/>
          <w:lang w:val="en-GB"/>
        </w:rPr>
        <w:t xml:space="preserve"> </w:t>
      </w:r>
      <w:r w:rsidRPr="00227D01">
        <w:rPr>
          <w:spacing w:val="-2"/>
          <w:lang w:val="en-GB"/>
        </w:rPr>
        <w:t>the</w:t>
      </w:r>
      <w:r w:rsidRPr="00227D01">
        <w:rPr>
          <w:spacing w:val="60"/>
          <w:lang w:val="en-GB"/>
        </w:rPr>
        <w:t xml:space="preserve"> </w:t>
      </w:r>
      <w:r w:rsidRPr="00227D01">
        <w:rPr>
          <w:spacing w:val="-1"/>
          <w:lang w:val="en-GB"/>
        </w:rPr>
        <w:t>patient</w:t>
      </w:r>
      <w:r w:rsidRPr="00227D01">
        <w:rPr>
          <w:spacing w:val="-3"/>
          <w:lang w:val="en-GB"/>
        </w:rPr>
        <w:t xml:space="preserve"> </w:t>
      </w:r>
      <w:r w:rsidRPr="00227D01">
        <w:rPr>
          <w:spacing w:val="-1"/>
          <w:lang w:val="en-GB"/>
        </w:rPr>
        <w:t>should</w:t>
      </w:r>
      <w:r w:rsidRPr="00227D01">
        <w:rPr>
          <w:spacing w:val="-2"/>
          <w:lang w:val="en-GB"/>
        </w:rPr>
        <w:t xml:space="preserve"> </w:t>
      </w:r>
      <w:r w:rsidRPr="00227D01">
        <w:rPr>
          <w:spacing w:val="-1"/>
          <w:lang w:val="en-GB"/>
        </w:rPr>
        <w:t>be</w:t>
      </w:r>
      <w:r w:rsidRPr="00227D01">
        <w:rPr>
          <w:spacing w:val="-2"/>
          <w:lang w:val="en-GB"/>
        </w:rPr>
        <w:t xml:space="preserve"> </w:t>
      </w:r>
      <w:r w:rsidRPr="00227D01">
        <w:rPr>
          <w:spacing w:val="-1"/>
          <w:lang w:val="en-GB"/>
        </w:rPr>
        <w:t>treated</w:t>
      </w:r>
      <w:r w:rsidRPr="00227D01">
        <w:rPr>
          <w:spacing w:val="1"/>
          <w:lang w:val="en-GB"/>
        </w:rPr>
        <w:t xml:space="preserve"> </w:t>
      </w:r>
      <w:r w:rsidRPr="00227D01">
        <w:rPr>
          <w:spacing w:val="-1"/>
          <w:lang w:val="en-GB"/>
        </w:rPr>
        <w:t>supportively</w:t>
      </w:r>
      <w:r w:rsidRPr="00227D01">
        <w:rPr>
          <w:spacing w:val="-2"/>
          <w:lang w:val="en-GB"/>
        </w:rPr>
        <w:t xml:space="preserve"> with</w:t>
      </w:r>
      <w:r w:rsidRPr="00227D01">
        <w:rPr>
          <w:lang w:val="en-GB"/>
        </w:rPr>
        <w:t xml:space="preserve"> </w:t>
      </w:r>
      <w:r w:rsidRPr="00227D01">
        <w:rPr>
          <w:spacing w:val="-1"/>
          <w:lang w:val="en-GB"/>
        </w:rPr>
        <w:t>appropriate</w:t>
      </w:r>
      <w:r w:rsidRPr="00227D01">
        <w:rPr>
          <w:spacing w:val="-2"/>
          <w:lang w:val="en-GB"/>
        </w:rPr>
        <w:t xml:space="preserve"> </w:t>
      </w:r>
      <w:r w:rsidRPr="00227D01">
        <w:rPr>
          <w:spacing w:val="-1"/>
          <w:lang w:val="en-GB"/>
        </w:rPr>
        <w:t>monitoring</w:t>
      </w:r>
      <w:r w:rsidRPr="00227D01">
        <w:rPr>
          <w:spacing w:val="-2"/>
          <w:lang w:val="en-GB"/>
        </w:rPr>
        <w:t xml:space="preserve"> </w:t>
      </w:r>
      <w:r w:rsidRPr="00227D01">
        <w:rPr>
          <w:spacing w:val="-1"/>
          <w:lang w:val="en-GB"/>
        </w:rPr>
        <w:t>as</w:t>
      </w:r>
      <w:r w:rsidRPr="00227D01">
        <w:rPr>
          <w:spacing w:val="1"/>
          <w:lang w:val="en-GB"/>
        </w:rPr>
        <w:t xml:space="preserve"> </w:t>
      </w:r>
      <w:r w:rsidRPr="00227D01">
        <w:rPr>
          <w:spacing w:val="-1"/>
          <w:lang w:val="en-GB"/>
        </w:rPr>
        <w:t>necessary.</w:t>
      </w:r>
    </w:p>
    <w:p w14:paraId="54E5811D" w14:textId="77777777" w:rsidR="00FC4F5B" w:rsidRPr="00227D01" w:rsidRDefault="00FC4F5B">
      <w:pPr>
        <w:spacing w:line="220" w:lineRule="exact"/>
        <w:rPr>
          <w:rFonts w:ascii="Arial" w:hAnsi="Arial" w:cs="Arial"/>
          <w:lang w:val="en-GB"/>
        </w:rPr>
      </w:pPr>
    </w:p>
    <w:p w14:paraId="03971F30" w14:textId="77777777" w:rsidR="00FC4F5B" w:rsidRPr="00227D01" w:rsidRDefault="00FC4F5B">
      <w:pPr>
        <w:pStyle w:val="BodyText"/>
        <w:ind w:left="0"/>
        <w:rPr>
          <w:lang w:val="en-GB"/>
        </w:rPr>
      </w:pPr>
      <w:r w:rsidRPr="00227D01">
        <w:rPr>
          <w:spacing w:val="-1"/>
          <w:lang w:val="en-GB"/>
        </w:rPr>
        <w:t>For</w:t>
      </w:r>
      <w:r w:rsidRPr="00227D01">
        <w:rPr>
          <w:spacing w:val="26"/>
          <w:lang w:val="en-GB"/>
        </w:rPr>
        <w:t xml:space="preserve"> </w:t>
      </w:r>
      <w:r w:rsidRPr="00227D01">
        <w:rPr>
          <w:spacing w:val="-1"/>
          <w:lang w:val="en-GB"/>
        </w:rPr>
        <w:t>information</w:t>
      </w:r>
      <w:r w:rsidRPr="00227D01">
        <w:rPr>
          <w:spacing w:val="27"/>
          <w:lang w:val="en-GB"/>
        </w:rPr>
        <w:t xml:space="preserve"> </w:t>
      </w:r>
      <w:r w:rsidRPr="00227D01">
        <w:rPr>
          <w:spacing w:val="-1"/>
          <w:lang w:val="en-GB"/>
        </w:rPr>
        <w:t>on</w:t>
      </w:r>
      <w:r w:rsidRPr="00227D01">
        <w:rPr>
          <w:spacing w:val="27"/>
          <w:lang w:val="en-GB"/>
        </w:rPr>
        <w:t xml:space="preserve"> </w:t>
      </w:r>
      <w:r w:rsidRPr="00227D01">
        <w:rPr>
          <w:spacing w:val="-1"/>
          <w:lang w:val="en-GB"/>
        </w:rPr>
        <w:t>the</w:t>
      </w:r>
      <w:r w:rsidRPr="00227D01">
        <w:rPr>
          <w:spacing w:val="27"/>
          <w:lang w:val="en-GB"/>
        </w:rPr>
        <w:t xml:space="preserve"> </w:t>
      </w:r>
      <w:r w:rsidRPr="00227D01">
        <w:rPr>
          <w:spacing w:val="-2"/>
          <w:lang w:val="en-GB"/>
        </w:rPr>
        <w:t>management</w:t>
      </w:r>
      <w:r w:rsidRPr="00227D01">
        <w:rPr>
          <w:spacing w:val="26"/>
          <w:lang w:val="en-GB"/>
        </w:rPr>
        <w:t xml:space="preserve"> </w:t>
      </w:r>
      <w:r w:rsidRPr="00227D01">
        <w:rPr>
          <w:spacing w:val="-1"/>
          <w:lang w:val="en-GB"/>
        </w:rPr>
        <w:t>of</w:t>
      </w:r>
      <w:r w:rsidRPr="00227D01">
        <w:rPr>
          <w:spacing w:val="30"/>
          <w:lang w:val="en-GB"/>
        </w:rPr>
        <w:t xml:space="preserve"> </w:t>
      </w:r>
      <w:r w:rsidRPr="00227D01">
        <w:rPr>
          <w:spacing w:val="-1"/>
          <w:lang w:val="en-GB"/>
        </w:rPr>
        <w:t>overdose,</w:t>
      </w:r>
      <w:r w:rsidRPr="00227D01">
        <w:rPr>
          <w:spacing w:val="26"/>
          <w:lang w:val="en-GB"/>
        </w:rPr>
        <w:t xml:space="preserve"> </w:t>
      </w:r>
      <w:r w:rsidRPr="00227D01">
        <w:rPr>
          <w:spacing w:val="-1"/>
          <w:lang w:val="en-GB"/>
        </w:rPr>
        <w:t>contact</w:t>
      </w:r>
      <w:r w:rsidRPr="00227D01">
        <w:rPr>
          <w:spacing w:val="26"/>
          <w:lang w:val="en-GB"/>
        </w:rPr>
        <w:t xml:space="preserve"> </w:t>
      </w:r>
      <w:r w:rsidRPr="00227D01">
        <w:rPr>
          <w:spacing w:val="-1"/>
          <w:lang w:val="en-GB"/>
        </w:rPr>
        <w:t>the</w:t>
      </w:r>
      <w:r w:rsidRPr="00227D01">
        <w:rPr>
          <w:spacing w:val="27"/>
          <w:lang w:val="en-GB"/>
        </w:rPr>
        <w:t xml:space="preserve"> </w:t>
      </w:r>
      <w:r w:rsidRPr="00227D01">
        <w:rPr>
          <w:lang w:val="en-GB"/>
        </w:rPr>
        <w:t>Poison</w:t>
      </w:r>
      <w:r w:rsidRPr="00227D01">
        <w:rPr>
          <w:spacing w:val="27"/>
          <w:lang w:val="en-GB"/>
        </w:rPr>
        <w:t xml:space="preserve"> </w:t>
      </w:r>
      <w:r w:rsidRPr="00227D01">
        <w:rPr>
          <w:spacing w:val="-1"/>
          <w:lang w:val="en-GB"/>
        </w:rPr>
        <w:t>Information</w:t>
      </w:r>
      <w:r w:rsidRPr="00227D01">
        <w:rPr>
          <w:spacing w:val="27"/>
          <w:lang w:val="en-GB"/>
        </w:rPr>
        <w:t xml:space="preserve"> </w:t>
      </w:r>
      <w:r w:rsidRPr="00227D01">
        <w:rPr>
          <w:spacing w:val="-1"/>
          <w:lang w:val="en-GB"/>
        </w:rPr>
        <w:t>Centre</w:t>
      </w:r>
      <w:r w:rsidRPr="00227D01">
        <w:rPr>
          <w:spacing w:val="45"/>
          <w:lang w:val="en-GB"/>
        </w:rPr>
        <w:t xml:space="preserve"> </w:t>
      </w:r>
      <w:r w:rsidRPr="00227D01">
        <w:rPr>
          <w:spacing w:val="-1"/>
          <w:lang w:val="en-GB"/>
        </w:rPr>
        <w:t>on</w:t>
      </w:r>
      <w:r w:rsidRPr="00227D01">
        <w:rPr>
          <w:spacing w:val="-2"/>
          <w:lang w:val="en-GB"/>
        </w:rPr>
        <w:t xml:space="preserve"> </w:t>
      </w:r>
      <w:r w:rsidRPr="00227D01">
        <w:rPr>
          <w:spacing w:val="-1"/>
          <w:lang w:val="en-GB"/>
        </w:rPr>
        <w:t>131126</w:t>
      </w:r>
      <w:r w:rsidRPr="00227D01">
        <w:rPr>
          <w:spacing w:val="-2"/>
          <w:lang w:val="en-GB"/>
        </w:rPr>
        <w:t xml:space="preserve"> </w:t>
      </w:r>
      <w:r w:rsidRPr="00227D01">
        <w:rPr>
          <w:spacing w:val="-1"/>
          <w:lang w:val="en-GB"/>
        </w:rPr>
        <w:t>(Australia).</w:t>
      </w:r>
    </w:p>
    <w:p w14:paraId="57942C42" w14:textId="26E5DC3B" w:rsidR="00FC4F5B" w:rsidRPr="00227D01" w:rsidRDefault="00FC4F5B">
      <w:pPr>
        <w:pStyle w:val="BodyText"/>
        <w:ind w:left="0"/>
        <w:rPr>
          <w:lang w:val="en-GB"/>
        </w:rPr>
      </w:pPr>
    </w:p>
    <w:p w14:paraId="1F08D624" w14:textId="51F33702" w:rsidR="00CE6D30" w:rsidRDefault="00FC4F5B" w:rsidP="004300CE">
      <w:pPr>
        <w:pStyle w:val="Heading1"/>
        <w:ind w:left="0"/>
        <w:rPr>
          <w:sz w:val="28"/>
          <w:szCs w:val="28"/>
          <w:lang w:val="en-GB"/>
        </w:rPr>
      </w:pPr>
      <w:r w:rsidRPr="00227D01">
        <w:rPr>
          <w:sz w:val="28"/>
          <w:szCs w:val="28"/>
          <w:lang w:val="en-GB"/>
        </w:rPr>
        <w:t>5</w:t>
      </w:r>
      <w:r w:rsidRPr="00227D01">
        <w:rPr>
          <w:sz w:val="28"/>
          <w:szCs w:val="28"/>
          <w:lang w:val="en-GB"/>
        </w:rPr>
        <w:tab/>
      </w:r>
      <w:bookmarkStart w:id="4" w:name="PHARMACOLOGY"/>
      <w:bookmarkEnd w:id="4"/>
      <w:r w:rsidR="00726CBD" w:rsidRPr="00227D01">
        <w:rPr>
          <w:sz w:val="28"/>
          <w:szCs w:val="28"/>
          <w:lang w:val="en-GB"/>
        </w:rPr>
        <w:t>PHARMACOLOG</w:t>
      </w:r>
      <w:r w:rsidRPr="00227D01">
        <w:rPr>
          <w:sz w:val="28"/>
          <w:szCs w:val="28"/>
          <w:lang w:val="en-GB"/>
        </w:rPr>
        <w:t>ICAL PROPERTIES</w:t>
      </w:r>
    </w:p>
    <w:p w14:paraId="7A921E91" w14:textId="77777777" w:rsidR="00447E0B" w:rsidRPr="00227D01" w:rsidRDefault="00447E0B" w:rsidP="00227D01">
      <w:pPr>
        <w:rPr>
          <w:lang w:val="en-GB"/>
        </w:rPr>
      </w:pPr>
    </w:p>
    <w:p w14:paraId="310BE936" w14:textId="513D2418" w:rsidR="00CE6D30" w:rsidRPr="00227D01" w:rsidRDefault="00FC4F5B" w:rsidP="00227D01">
      <w:pPr>
        <w:pStyle w:val="Heading2"/>
        <w:rPr>
          <w:rFonts w:ascii="Arial" w:hAnsi="Arial" w:cs="Arial"/>
          <w:b/>
          <w:color w:val="auto"/>
          <w:sz w:val="22"/>
          <w:szCs w:val="22"/>
          <w:lang w:val="en-GB"/>
        </w:rPr>
      </w:pPr>
      <w:bookmarkStart w:id="5" w:name="Pharmacodynamics"/>
      <w:bookmarkEnd w:id="5"/>
      <w:r w:rsidRPr="00227D01">
        <w:rPr>
          <w:rFonts w:ascii="Arial" w:hAnsi="Arial" w:cs="Arial"/>
          <w:b/>
          <w:color w:val="auto"/>
          <w:sz w:val="22"/>
          <w:szCs w:val="22"/>
          <w:lang w:val="en-GB"/>
        </w:rPr>
        <w:t>5.1</w:t>
      </w:r>
      <w:r w:rsidRPr="00227D01">
        <w:rPr>
          <w:rFonts w:ascii="Arial" w:hAnsi="Arial" w:cs="Arial"/>
          <w:b/>
          <w:color w:val="auto"/>
          <w:sz w:val="22"/>
          <w:szCs w:val="22"/>
          <w:lang w:val="en-GB"/>
        </w:rPr>
        <w:tab/>
        <w:t>PHARMACODYNAMIC PROPERTIES</w:t>
      </w:r>
    </w:p>
    <w:p w14:paraId="30FE970F" w14:textId="77777777" w:rsidR="00CE6D30" w:rsidRPr="00227D01" w:rsidRDefault="00CE6D30" w:rsidP="001E5051">
      <w:pPr>
        <w:keepNext/>
        <w:widowControl/>
        <w:spacing w:before="7" w:line="240" w:lineRule="exact"/>
        <w:rPr>
          <w:rFonts w:ascii="Arial" w:hAnsi="Arial" w:cs="Arial"/>
          <w:lang w:val="en-GB"/>
        </w:rPr>
      </w:pPr>
    </w:p>
    <w:p w14:paraId="31F5D724" w14:textId="77777777" w:rsidR="00CE6D30" w:rsidRPr="00227D01" w:rsidRDefault="00726CBD" w:rsidP="00227D01">
      <w:pPr>
        <w:pStyle w:val="Heading3"/>
        <w:rPr>
          <w:rFonts w:ascii="Arial" w:hAnsi="Arial" w:cs="Arial"/>
          <w:b/>
          <w:color w:val="auto"/>
          <w:sz w:val="22"/>
          <w:szCs w:val="22"/>
          <w:lang w:val="en-GB"/>
        </w:rPr>
      </w:pPr>
      <w:bookmarkStart w:id="6" w:name="Mechanism_of_action"/>
      <w:bookmarkEnd w:id="6"/>
      <w:r w:rsidRPr="00227D01">
        <w:rPr>
          <w:rFonts w:ascii="Arial" w:hAnsi="Arial" w:cs="Arial"/>
          <w:b/>
          <w:color w:val="auto"/>
          <w:sz w:val="22"/>
          <w:szCs w:val="22"/>
          <w:lang w:val="en-GB"/>
        </w:rPr>
        <w:t>Mechanism of action</w:t>
      </w:r>
    </w:p>
    <w:p w14:paraId="3F4B5EDD" w14:textId="77777777" w:rsidR="00FC4F5B" w:rsidRPr="00227D01" w:rsidRDefault="00FC4F5B" w:rsidP="00E813F5">
      <w:pPr>
        <w:pStyle w:val="BodyText"/>
        <w:keepNext/>
        <w:widowControl/>
        <w:ind w:left="0"/>
        <w:rPr>
          <w:lang w:val="en-GB"/>
        </w:rPr>
      </w:pPr>
    </w:p>
    <w:p w14:paraId="49831582" w14:textId="3463DEEA" w:rsidR="00CE6D30" w:rsidRPr="00227D01" w:rsidRDefault="00726CBD" w:rsidP="00E813F5">
      <w:pPr>
        <w:pStyle w:val="BodyText"/>
        <w:ind w:left="0" w:right="118"/>
        <w:rPr>
          <w:lang w:val="en-GB"/>
        </w:rPr>
      </w:pPr>
      <w:r w:rsidRPr="00227D01">
        <w:rPr>
          <w:spacing w:val="-1"/>
          <w:lang w:val="en-GB"/>
        </w:rPr>
        <w:t>Mepolizumab</w:t>
      </w:r>
      <w:r w:rsidRPr="00227D01">
        <w:rPr>
          <w:spacing w:val="34"/>
          <w:lang w:val="en-GB"/>
        </w:rPr>
        <w:t xml:space="preserve"> </w:t>
      </w:r>
      <w:r w:rsidRPr="00227D01">
        <w:rPr>
          <w:lang w:val="en-GB"/>
        </w:rPr>
        <w:t>is</w:t>
      </w:r>
      <w:r w:rsidRPr="00227D01">
        <w:rPr>
          <w:spacing w:val="34"/>
          <w:lang w:val="en-GB"/>
        </w:rPr>
        <w:t xml:space="preserve"> </w:t>
      </w:r>
      <w:r w:rsidRPr="00227D01">
        <w:rPr>
          <w:lang w:val="en-GB"/>
        </w:rPr>
        <w:t>a</w:t>
      </w:r>
      <w:r w:rsidRPr="00227D01">
        <w:rPr>
          <w:spacing w:val="31"/>
          <w:lang w:val="en-GB"/>
        </w:rPr>
        <w:t xml:space="preserve"> </w:t>
      </w:r>
      <w:r w:rsidRPr="00227D01">
        <w:rPr>
          <w:spacing w:val="-1"/>
          <w:lang w:val="en-GB"/>
        </w:rPr>
        <w:t>humanised</w:t>
      </w:r>
      <w:r w:rsidRPr="00227D01">
        <w:rPr>
          <w:spacing w:val="34"/>
          <w:lang w:val="en-GB"/>
        </w:rPr>
        <w:t xml:space="preserve"> </w:t>
      </w:r>
      <w:r w:rsidRPr="00227D01">
        <w:rPr>
          <w:spacing w:val="-1"/>
          <w:lang w:val="en-GB"/>
        </w:rPr>
        <w:t>monoclonal</w:t>
      </w:r>
      <w:r w:rsidRPr="00227D01">
        <w:rPr>
          <w:spacing w:val="33"/>
          <w:lang w:val="en-GB"/>
        </w:rPr>
        <w:t xml:space="preserve"> </w:t>
      </w:r>
      <w:r w:rsidRPr="00227D01">
        <w:rPr>
          <w:spacing w:val="-1"/>
          <w:lang w:val="en-GB"/>
        </w:rPr>
        <w:t>antibody</w:t>
      </w:r>
      <w:r w:rsidRPr="00227D01">
        <w:rPr>
          <w:spacing w:val="32"/>
          <w:lang w:val="en-GB"/>
        </w:rPr>
        <w:t xml:space="preserve"> </w:t>
      </w:r>
      <w:r w:rsidRPr="00227D01">
        <w:rPr>
          <w:spacing w:val="-1"/>
          <w:lang w:val="en-GB"/>
        </w:rPr>
        <w:t>(IgG1,</w:t>
      </w:r>
      <w:r w:rsidRPr="00227D01">
        <w:rPr>
          <w:spacing w:val="34"/>
          <w:lang w:val="en-GB"/>
        </w:rPr>
        <w:t xml:space="preserve"> </w:t>
      </w:r>
      <w:r w:rsidRPr="00227D01">
        <w:rPr>
          <w:spacing w:val="-1"/>
          <w:lang w:val="en-GB"/>
        </w:rPr>
        <w:t>kappa),</w:t>
      </w:r>
      <w:r w:rsidRPr="00227D01">
        <w:rPr>
          <w:spacing w:val="38"/>
          <w:lang w:val="en-GB"/>
        </w:rPr>
        <w:t xml:space="preserve"> </w:t>
      </w:r>
      <w:r w:rsidRPr="00227D01">
        <w:rPr>
          <w:spacing w:val="-2"/>
          <w:lang w:val="en-GB"/>
        </w:rPr>
        <w:t>which</w:t>
      </w:r>
      <w:r w:rsidRPr="00227D01">
        <w:rPr>
          <w:spacing w:val="36"/>
          <w:lang w:val="en-GB"/>
        </w:rPr>
        <w:t xml:space="preserve"> </w:t>
      </w:r>
      <w:r w:rsidRPr="00227D01">
        <w:rPr>
          <w:spacing w:val="-2"/>
          <w:lang w:val="en-GB"/>
        </w:rPr>
        <w:t>targets</w:t>
      </w:r>
      <w:r w:rsidRPr="00227D01">
        <w:rPr>
          <w:spacing w:val="34"/>
          <w:lang w:val="en-GB"/>
        </w:rPr>
        <w:t xml:space="preserve"> </w:t>
      </w:r>
      <w:r w:rsidRPr="00227D01">
        <w:rPr>
          <w:spacing w:val="-2"/>
          <w:lang w:val="en-GB"/>
        </w:rPr>
        <w:t>human</w:t>
      </w:r>
      <w:r w:rsidRPr="00227D01">
        <w:rPr>
          <w:spacing w:val="44"/>
          <w:lang w:val="en-GB"/>
        </w:rPr>
        <w:t xml:space="preserve"> </w:t>
      </w:r>
      <w:r w:rsidR="00D455FE" w:rsidRPr="00227D01">
        <w:rPr>
          <w:spacing w:val="-2"/>
          <w:lang w:val="en-GB"/>
        </w:rPr>
        <w:t>IL</w:t>
      </w:r>
      <w:r w:rsidR="00D455FE" w:rsidRPr="00227D01">
        <w:rPr>
          <w:spacing w:val="-2"/>
          <w:lang w:val="en-GB"/>
        </w:rPr>
        <w:noBreakHyphen/>
      </w:r>
      <w:r w:rsidRPr="00227D01">
        <w:rPr>
          <w:spacing w:val="-2"/>
          <w:lang w:val="en-GB"/>
        </w:rPr>
        <w:t>5</w:t>
      </w:r>
      <w:r w:rsidRPr="00227D01">
        <w:rPr>
          <w:spacing w:val="12"/>
          <w:lang w:val="en-GB"/>
        </w:rPr>
        <w:t xml:space="preserve"> </w:t>
      </w:r>
      <w:r w:rsidRPr="00227D01">
        <w:rPr>
          <w:spacing w:val="-2"/>
          <w:lang w:val="en-GB"/>
        </w:rPr>
        <w:t>with</w:t>
      </w:r>
      <w:r w:rsidRPr="00227D01">
        <w:rPr>
          <w:spacing w:val="10"/>
          <w:lang w:val="en-GB"/>
        </w:rPr>
        <w:t xml:space="preserve"> </w:t>
      </w:r>
      <w:r w:rsidRPr="00227D01">
        <w:rPr>
          <w:spacing w:val="-1"/>
          <w:lang w:val="en-GB"/>
        </w:rPr>
        <w:t>high</w:t>
      </w:r>
      <w:r w:rsidRPr="00227D01">
        <w:rPr>
          <w:spacing w:val="10"/>
          <w:lang w:val="en-GB"/>
        </w:rPr>
        <w:t xml:space="preserve"> </w:t>
      </w:r>
      <w:r w:rsidRPr="00227D01">
        <w:rPr>
          <w:spacing w:val="-1"/>
          <w:lang w:val="en-GB"/>
        </w:rPr>
        <w:t>affinity</w:t>
      </w:r>
      <w:r w:rsidRPr="00227D01">
        <w:rPr>
          <w:spacing w:val="8"/>
          <w:lang w:val="en-GB"/>
        </w:rPr>
        <w:t xml:space="preserve"> </w:t>
      </w:r>
      <w:r w:rsidRPr="00227D01">
        <w:rPr>
          <w:spacing w:val="-1"/>
          <w:lang w:val="en-GB"/>
        </w:rPr>
        <w:t>and</w:t>
      </w:r>
      <w:r w:rsidRPr="00227D01">
        <w:rPr>
          <w:spacing w:val="10"/>
          <w:lang w:val="en-GB"/>
        </w:rPr>
        <w:t xml:space="preserve"> </w:t>
      </w:r>
      <w:r w:rsidRPr="00227D01">
        <w:rPr>
          <w:spacing w:val="-1"/>
          <w:lang w:val="en-GB"/>
        </w:rPr>
        <w:t>specificity.</w:t>
      </w:r>
      <w:r w:rsidRPr="00227D01">
        <w:rPr>
          <w:spacing w:val="20"/>
          <w:lang w:val="en-GB"/>
        </w:rPr>
        <w:t xml:space="preserve"> </w:t>
      </w:r>
      <w:r w:rsidRPr="00227D01">
        <w:rPr>
          <w:spacing w:val="-1"/>
          <w:lang w:val="en-GB"/>
        </w:rPr>
        <w:t>IL-5</w:t>
      </w:r>
      <w:r w:rsidRPr="00227D01">
        <w:rPr>
          <w:spacing w:val="10"/>
          <w:lang w:val="en-GB"/>
        </w:rPr>
        <w:t xml:space="preserve"> </w:t>
      </w:r>
      <w:r w:rsidRPr="00227D01">
        <w:rPr>
          <w:lang w:val="en-GB"/>
        </w:rPr>
        <w:t>is</w:t>
      </w:r>
      <w:r w:rsidRPr="00227D01">
        <w:rPr>
          <w:spacing w:val="10"/>
          <w:lang w:val="en-GB"/>
        </w:rPr>
        <w:t xml:space="preserve"> </w:t>
      </w:r>
      <w:r w:rsidRPr="00227D01">
        <w:rPr>
          <w:spacing w:val="-1"/>
          <w:lang w:val="en-GB"/>
        </w:rPr>
        <w:t>the</w:t>
      </w:r>
      <w:r w:rsidRPr="00227D01">
        <w:rPr>
          <w:spacing w:val="10"/>
          <w:lang w:val="en-GB"/>
        </w:rPr>
        <w:t xml:space="preserve"> </w:t>
      </w:r>
      <w:r w:rsidRPr="00227D01">
        <w:rPr>
          <w:spacing w:val="-1"/>
          <w:lang w:val="en-GB"/>
        </w:rPr>
        <w:t>major</w:t>
      </w:r>
      <w:r w:rsidRPr="00227D01">
        <w:rPr>
          <w:spacing w:val="9"/>
          <w:lang w:val="en-GB"/>
        </w:rPr>
        <w:t xml:space="preserve"> </w:t>
      </w:r>
      <w:r w:rsidRPr="00227D01">
        <w:rPr>
          <w:spacing w:val="-1"/>
          <w:lang w:val="en-GB"/>
        </w:rPr>
        <w:t>cytokine</w:t>
      </w:r>
      <w:r w:rsidRPr="00227D01">
        <w:rPr>
          <w:spacing w:val="10"/>
          <w:lang w:val="en-GB"/>
        </w:rPr>
        <w:t xml:space="preserve"> </w:t>
      </w:r>
      <w:r w:rsidRPr="00227D01">
        <w:rPr>
          <w:spacing w:val="-1"/>
          <w:lang w:val="en-GB"/>
        </w:rPr>
        <w:t>responsible</w:t>
      </w:r>
      <w:r w:rsidRPr="00227D01">
        <w:rPr>
          <w:spacing w:val="7"/>
          <w:lang w:val="en-GB"/>
        </w:rPr>
        <w:t xml:space="preserve"> </w:t>
      </w:r>
      <w:r w:rsidRPr="00227D01">
        <w:rPr>
          <w:lang w:val="en-GB"/>
        </w:rPr>
        <w:t>for</w:t>
      </w:r>
      <w:r w:rsidRPr="00227D01">
        <w:rPr>
          <w:spacing w:val="9"/>
          <w:lang w:val="en-GB"/>
        </w:rPr>
        <w:t xml:space="preserve"> </w:t>
      </w:r>
      <w:r w:rsidRPr="00227D01">
        <w:rPr>
          <w:spacing w:val="-1"/>
          <w:lang w:val="en-GB"/>
        </w:rPr>
        <w:t>the</w:t>
      </w:r>
      <w:r w:rsidRPr="00227D01">
        <w:rPr>
          <w:spacing w:val="10"/>
          <w:lang w:val="en-GB"/>
        </w:rPr>
        <w:t xml:space="preserve"> </w:t>
      </w:r>
      <w:r w:rsidRPr="00227D01">
        <w:rPr>
          <w:spacing w:val="-2"/>
          <w:lang w:val="en-GB"/>
        </w:rPr>
        <w:t>growth</w:t>
      </w:r>
      <w:r w:rsidRPr="00227D01">
        <w:rPr>
          <w:spacing w:val="67"/>
          <w:lang w:val="en-GB"/>
        </w:rPr>
        <w:t xml:space="preserve"> </w:t>
      </w:r>
      <w:r w:rsidRPr="00227D01">
        <w:rPr>
          <w:spacing w:val="-1"/>
          <w:lang w:val="en-GB"/>
        </w:rPr>
        <w:t>and</w:t>
      </w:r>
      <w:r w:rsidRPr="00227D01">
        <w:rPr>
          <w:spacing w:val="-2"/>
          <w:lang w:val="en-GB"/>
        </w:rPr>
        <w:t xml:space="preserve"> </w:t>
      </w:r>
      <w:r w:rsidRPr="00227D01">
        <w:rPr>
          <w:spacing w:val="-1"/>
          <w:lang w:val="en-GB"/>
        </w:rPr>
        <w:t>differentiation,</w:t>
      </w:r>
      <w:r w:rsidRPr="00227D01">
        <w:rPr>
          <w:spacing w:val="-3"/>
          <w:lang w:val="en-GB"/>
        </w:rPr>
        <w:t xml:space="preserve"> </w:t>
      </w:r>
      <w:r w:rsidRPr="00227D01">
        <w:rPr>
          <w:spacing w:val="-1"/>
          <w:lang w:val="en-GB"/>
        </w:rPr>
        <w:t>recruitment,</w:t>
      </w:r>
      <w:r w:rsidRPr="00227D01">
        <w:rPr>
          <w:spacing w:val="-3"/>
          <w:lang w:val="en-GB"/>
        </w:rPr>
        <w:t xml:space="preserve"> </w:t>
      </w:r>
      <w:r w:rsidRPr="00227D01">
        <w:rPr>
          <w:lang w:val="en-GB"/>
        </w:rPr>
        <w:t>activation</w:t>
      </w:r>
      <w:r w:rsidRPr="00227D01">
        <w:rPr>
          <w:spacing w:val="-2"/>
          <w:lang w:val="en-GB"/>
        </w:rPr>
        <w:t xml:space="preserve"> </w:t>
      </w:r>
      <w:r w:rsidRPr="00227D01">
        <w:rPr>
          <w:spacing w:val="-1"/>
          <w:lang w:val="en-GB"/>
        </w:rPr>
        <w:t>and</w:t>
      </w:r>
      <w:r w:rsidRPr="00227D01">
        <w:rPr>
          <w:spacing w:val="-2"/>
          <w:lang w:val="en-GB"/>
        </w:rPr>
        <w:t xml:space="preserve"> </w:t>
      </w:r>
      <w:r w:rsidRPr="00227D01">
        <w:rPr>
          <w:spacing w:val="-1"/>
          <w:lang w:val="en-GB"/>
        </w:rPr>
        <w:t>survival</w:t>
      </w:r>
      <w:r w:rsidRPr="00227D01">
        <w:rPr>
          <w:lang w:val="en-GB"/>
        </w:rPr>
        <w:t xml:space="preserve"> </w:t>
      </w:r>
      <w:r w:rsidRPr="00227D01">
        <w:rPr>
          <w:spacing w:val="-2"/>
          <w:lang w:val="en-GB"/>
        </w:rPr>
        <w:t>of</w:t>
      </w:r>
      <w:r w:rsidRPr="00227D01">
        <w:rPr>
          <w:spacing w:val="2"/>
          <w:lang w:val="en-GB"/>
        </w:rPr>
        <w:t xml:space="preserve"> </w:t>
      </w:r>
      <w:r w:rsidRPr="00227D01">
        <w:rPr>
          <w:spacing w:val="-1"/>
          <w:lang w:val="en-GB"/>
        </w:rPr>
        <w:t>eosinophils.</w:t>
      </w:r>
    </w:p>
    <w:p w14:paraId="44DCF22B" w14:textId="77777777" w:rsidR="00CE6D30" w:rsidRPr="00227D01" w:rsidRDefault="00CE6D30" w:rsidP="001E5051">
      <w:pPr>
        <w:spacing w:line="220" w:lineRule="exact"/>
        <w:rPr>
          <w:rFonts w:ascii="Arial" w:hAnsi="Arial" w:cs="Arial"/>
          <w:lang w:val="en-GB"/>
        </w:rPr>
      </w:pPr>
    </w:p>
    <w:p w14:paraId="6B434292" w14:textId="77777777" w:rsidR="00CE6D30" w:rsidRPr="00227D01" w:rsidRDefault="00726CBD" w:rsidP="00E813F5">
      <w:pPr>
        <w:pStyle w:val="BodyText"/>
        <w:ind w:left="0" w:right="116" w:hanging="1"/>
        <w:rPr>
          <w:lang w:val="en-GB"/>
        </w:rPr>
      </w:pPr>
      <w:r w:rsidRPr="00227D01">
        <w:rPr>
          <w:spacing w:val="-1"/>
          <w:lang w:val="en-GB"/>
        </w:rPr>
        <w:t>Mepolizumab</w:t>
      </w:r>
      <w:r w:rsidRPr="00227D01">
        <w:rPr>
          <w:lang w:val="en-GB"/>
        </w:rPr>
        <w:t xml:space="preserve"> </w:t>
      </w:r>
      <w:r w:rsidRPr="00227D01">
        <w:rPr>
          <w:spacing w:val="-1"/>
          <w:lang w:val="en-GB"/>
        </w:rPr>
        <w:t>inhibits</w:t>
      </w:r>
      <w:r w:rsidRPr="00227D01">
        <w:rPr>
          <w:spacing w:val="1"/>
          <w:lang w:val="en-GB"/>
        </w:rPr>
        <w:t xml:space="preserve"> </w:t>
      </w:r>
      <w:r w:rsidRPr="00227D01">
        <w:rPr>
          <w:spacing w:val="-1"/>
          <w:lang w:val="en-GB"/>
        </w:rPr>
        <w:t>the</w:t>
      </w:r>
      <w:r w:rsidRPr="00227D01">
        <w:rPr>
          <w:lang w:val="en-GB"/>
        </w:rPr>
        <w:t xml:space="preserve"> </w:t>
      </w:r>
      <w:r w:rsidRPr="00227D01">
        <w:rPr>
          <w:spacing w:val="-1"/>
          <w:lang w:val="en-GB"/>
        </w:rPr>
        <w:t>bioactivity</w:t>
      </w:r>
      <w:r w:rsidRPr="00227D01">
        <w:rPr>
          <w:spacing w:val="-2"/>
          <w:lang w:val="en-GB"/>
        </w:rPr>
        <w:t xml:space="preserve"> </w:t>
      </w:r>
      <w:r w:rsidRPr="00227D01">
        <w:rPr>
          <w:spacing w:val="-1"/>
          <w:lang w:val="en-GB"/>
        </w:rPr>
        <w:t>of</w:t>
      </w:r>
      <w:r w:rsidRPr="00227D01">
        <w:rPr>
          <w:spacing w:val="2"/>
          <w:lang w:val="en-GB"/>
        </w:rPr>
        <w:t xml:space="preserve"> </w:t>
      </w:r>
      <w:r w:rsidRPr="00227D01">
        <w:rPr>
          <w:spacing w:val="-1"/>
          <w:lang w:val="en-GB"/>
        </w:rPr>
        <w:t>IL-5</w:t>
      </w:r>
      <w:r w:rsidRPr="00227D01">
        <w:rPr>
          <w:spacing w:val="3"/>
          <w:lang w:val="en-GB"/>
        </w:rPr>
        <w:t xml:space="preserve"> </w:t>
      </w:r>
      <w:r w:rsidRPr="00227D01">
        <w:rPr>
          <w:spacing w:val="-2"/>
          <w:lang w:val="en-GB"/>
        </w:rPr>
        <w:t>with</w:t>
      </w:r>
      <w:r w:rsidRPr="00227D01">
        <w:rPr>
          <w:lang w:val="en-GB"/>
        </w:rPr>
        <w:t xml:space="preserve"> </w:t>
      </w:r>
      <w:r w:rsidRPr="00227D01">
        <w:rPr>
          <w:spacing w:val="-1"/>
          <w:lang w:val="en-GB"/>
        </w:rPr>
        <w:t>nanomolar potency</w:t>
      </w:r>
      <w:r w:rsidRPr="00227D01">
        <w:rPr>
          <w:spacing w:val="-2"/>
          <w:lang w:val="en-GB"/>
        </w:rPr>
        <w:t xml:space="preserve"> </w:t>
      </w:r>
      <w:r w:rsidRPr="00227D01">
        <w:rPr>
          <w:spacing w:val="1"/>
          <w:lang w:val="en-GB"/>
        </w:rPr>
        <w:t>by</w:t>
      </w:r>
      <w:r w:rsidRPr="00227D01">
        <w:rPr>
          <w:spacing w:val="-2"/>
          <w:lang w:val="en-GB"/>
        </w:rPr>
        <w:t xml:space="preserve"> </w:t>
      </w:r>
      <w:r w:rsidRPr="00227D01">
        <w:rPr>
          <w:spacing w:val="-1"/>
          <w:lang w:val="en-GB"/>
        </w:rPr>
        <w:t>blocking</w:t>
      </w:r>
      <w:r w:rsidRPr="00227D01">
        <w:rPr>
          <w:lang w:val="en-GB"/>
        </w:rPr>
        <w:t xml:space="preserve"> </w:t>
      </w:r>
      <w:r w:rsidRPr="00227D01">
        <w:rPr>
          <w:spacing w:val="-1"/>
          <w:lang w:val="en-GB"/>
        </w:rPr>
        <w:t>the</w:t>
      </w:r>
      <w:r w:rsidRPr="00227D01">
        <w:rPr>
          <w:lang w:val="en-GB"/>
        </w:rPr>
        <w:t xml:space="preserve"> </w:t>
      </w:r>
      <w:r w:rsidRPr="00227D01">
        <w:rPr>
          <w:spacing w:val="-1"/>
          <w:lang w:val="en-GB"/>
        </w:rPr>
        <w:t>binding</w:t>
      </w:r>
      <w:r w:rsidRPr="00227D01">
        <w:rPr>
          <w:spacing w:val="51"/>
          <w:lang w:val="en-GB"/>
        </w:rPr>
        <w:t xml:space="preserve"> </w:t>
      </w:r>
      <w:r w:rsidRPr="00227D01">
        <w:rPr>
          <w:spacing w:val="-2"/>
          <w:lang w:val="en-GB"/>
        </w:rPr>
        <w:t>of</w:t>
      </w:r>
      <w:r w:rsidRPr="00227D01">
        <w:rPr>
          <w:spacing w:val="30"/>
          <w:lang w:val="en-GB"/>
        </w:rPr>
        <w:t xml:space="preserve"> </w:t>
      </w:r>
      <w:r w:rsidRPr="00227D01">
        <w:rPr>
          <w:spacing w:val="-2"/>
          <w:lang w:val="en-GB"/>
        </w:rPr>
        <w:t>IL-5</w:t>
      </w:r>
      <w:r w:rsidRPr="00227D01">
        <w:rPr>
          <w:spacing w:val="27"/>
          <w:lang w:val="en-GB"/>
        </w:rPr>
        <w:t xml:space="preserve"> </w:t>
      </w:r>
      <w:r w:rsidRPr="00227D01">
        <w:rPr>
          <w:spacing w:val="-1"/>
          <w:lang w:val="en-GB"/>
        </w:rPr>
        <w:t>to</w:t>
      </w:r>
      <w:r w:rsidRPr="00227D01">
        <w:rPr>
          <w:spacing w:val="27"/>
          <w:lang w:val="en-GB"/>
        </w:rPr>
        <w:t xml:space="preserve"> </w:t>
      </w:r>
      <w:r w:rsidRPr="00227D01">
        <w:rPr>
          <w:spacing w:val="-1"/>
          <w:lang w:val="en-GB"/>
        </w:rPr>
        <w:t>the</w:t>
      </w:r>
      <w:r w:rsidRPr="00227D01">
        <w:rPr>
          <w:spacing w:val="27"/>
          <w:lang w:val="en-GB"/>
        </w:rPr>
        <w:t xml:space="preserve"> </w:t>
      </w:r>
      <w:r w:rsidRPr="00227D01">
        <w:rPr>
          <w:spacing w:val="-1"/>
          <w:lang w:val="en-GB"/>
        </w:rPr>
        <w:t>alpha</w:t>
      </w:r>
      <w:r w:rsidRPr="00227D01">
        <w:rPr>
          <w:spacing w:val="27"/>
          <w:lang w:val="en-GB"/>
        </w:rPr>
        <w:t xml:space="preserve"> </w:t>
      </w:r>
      <w:r w:rsidRPr="00227D01">
        <w:rPr>
          <w:spacing w:val="-1"/>
          <w:lang w:val="en-GB"/>
        </w:rPr>
        <w:t>chain</w:t>
      </w:r>
      <w:r w:rsidRPr="00227D01">
        <w:rPr>
          <w:spacing w:val="27"/>
          <w:lang w:val="en-GB"/>
        </w:rPr>
        <w:t xml:space="preserve"> </w:t>
      </w:r>
      <w:r w:rsidRPr="00227D01">
        <w:rPr>
          <w:spacing w:val="-2"/>
          <w:lang w:val="en-GB"/>
        </w:rPr>
        <w:t>of</w:t>
      </w:r>
      <w:r w:rsidRPr="00227D01">
        <w:rPr>
          <w:spacing w:val="30"/>
          <w:lang w:val="en-GB"/>
        </w:rPr>
        <w:t xml:space="preserve"> </w:t>
      </w:r>
      <w:r w:rsidRPr="00227D01">
        <w:rPr>
          <w:spacing w:val="-1"/>
          <w:lang w:val="en-GB"/>
        </w:rPr>
        <w:t>the</w:t>
      </w:r>
      <w:r w:rsidRPr="00227D01">
        <w:rPr>
          <w:spacing w:val="27"/>
          <w:lang w:val="en-GB"/>
        </w:rPr>
        <w:t xml:space="preserve"> </w:t>
      </w:r>
      <w:r w:rsidRPr="00227D01">
        <w:rPr>
          <w:spacing w:val="-1"/>
          <w:lang w:val="en-GB"/>
        </w:rPr>
        <w:t>IL-5</w:t>
      </w:r>
      <w:r w:rsidRPr="00227D01">
        <w:rPr>
          <w:spacing w:val="27"/>
          <w:lang w:val="en-GB"/>
        </w:rPr>
        <w:t xml:space="preserve"> </w:t>
      </w:r>
      <w:r w:rsidRPr="00227D01">
        <w:rPr>
          <w:spacing w:val="-1"/>
          <w:lang w:val="en-GB"/>
        </w:rPr>
        <w:t>receptor</w:t>
      </w:r>
      <w:r w:rsidRPr="00227D01">
        <w:rPr>
          <w:spacing w:val="26"/>
          <w:lang w:val="en-GB"/>
        </w:rPr>
        <w:t xml:space="preserve"> </w:t>
      </w:r>
      <w:r w:rsidRPr="00227D01">
        <w:rPr>
          <w:spacing w:val="-1"/>
          <w:lang w:val="en-GB"/>
        </w:rPr>
        <w:t>complex</w:t>
      </w:r>
      <w:r w:rsidRPr="00227D01">
        <w:rPr>
          <w:spacing w:val="25"/>
          <w:lang w:val="en-GB"/>
        </w:rPr>
        <w:t xml:space="preserve"> </w:t>
      </w:r>
      <w:r w:rsidRPr="00227D01">
        <w:rPr>
          <w:spacing w:val="-1"/>
          <w:lang w:val="en-GB"/>
        </w:rPr>
        <w:t>expressed</w:t>
      </w:r>
      <w:r w:rsidRPr="00227D01">
        <w:rPr>
          <w:spacing w:val="27"/>
          <w:lang w:val="en-GB"/>
        </w:rPr>
        <w:t xml:space="preserve"> </w:t>
      </w:r>
      <w:r w:rsidRPr="00227D01">
        <w:rPr>
          <w:spacing w:val="-1"/>
          <w:lang w:val="en-GB"/>
        </w:rPr>
        <w:t>on</w:t>
      </w:r>
      <w:r w:rsidRPr="00227D01">
        <w:rPr>
          <w:spacing w:val="27"/>
          <w:lang w:val="en-GB"/>
        </w:rPr>
        <w:t xml:space="preserve"> </w:t>
      </w:r>
      <w:r w:rsidRPr="00227D01">
        <w:rPr>
          <w:lang w:val="en-GB"/>
        </w:rPr>
        <w:t>the</w:t>
      </w:r>
      <w:r w:rsidRPr="00227D01">
        <w:rPr>
          <w:spacing w:val="27"/>
          <w:lang w:val="en-GB"/>
        </w:rPr>
        <w:t xml:space="preserve"> </w:t>
      </w:r>
      <w:r w:rsidRPr="00227D01">
        <w:rPr>
          <w:spacing w:val="-1"/>
          <w:lang w:val="en-GB"/>
        </w:rPr>
        <w:t>eosinophil</w:t>
      </w:r>
      <w:r w:rsidRPr="00227D01">
        <w:rPr>
          <w:spacing w:val="26"/>
          <w:lang w:val="en-GB"/>
        </w:rPr>
        <w:t xml:space="preserve"> </w:t>
      </w:r>
      <w:r w:rsidRPr="00227D01">
        <w:rPr>
          <w:spacing w:val="-1"/>
          <w:lang w:val="en-GB"/>
        </w:rPr>
        <w:t>cell</w:t>
      </w:r>
      <w:r w:rsidRPr="00227D01">
        <w:rPr>
          <w:spacing w:val="55"/>
          <w:lang w:val="en-GB"/>
        </w:rPr>
        <w:t xml:space="preserve"> </w:t>
      </w:r>
      <w:r w:rsidRPr="00227D01">
        <w:rPr>
          <w:spacing w:val="-1"/>
          <w:lang w:val="en-GB"/>
        </w:rPr>
        <w:t>surface,</w:t>
      </w:r>
      <w:r w:rsidRPr="00227D01">
        <w:rPr>
          <w:spacing w:val="55"/>
          <w:lang w:val="en-GB"/>
        </w:rPr>
        <w:t xml:space="preserve"> </w:t>
      </w:r>
      <w:r w:rsidRPr="00227D01">
        <w:rPr>
          <w:spacing w:val="-2"/>
          <w:lang w:val="en-GB"/>
        </w:rPr>
        <w:t>thereby</w:t>
      </w:r>
      <w:r w:rsidRPr="00227D01">
        <w:rPr>
          <w:spacing w:val="56"/>
          <w:lang w:val="en-GB"/>
        </w:rPr>
        <w:t xml:space="preserve"> </w:t>
      </w:r>
      <w:r w:rsidRPr="00227D01">
        <w:rPr>
          <w:spacing w:val="-1"/>
          <w:lang w:val="en-GB"/>
        </w:rPr>
        <w:t>inhibiting</w:t>
      </w:r>
      <w:r w:rsidRPr="00227D01">
        <w:rPr>
          <w:spacing w:val="55"/>
          <w:lang w:val="en-GB"/>
        </w:rPr>
        <w:t xml:space="preserve"> </w:t>
      </w:r>
      <w:r w:rsidRPr="00227D01">
        <w:rPr>
          <w:spacing w:val="-1"/>
          <w:lang w:val="en-GB"/>
        </w:rPr>
        <w:t>IL-5</w:t>
      </w:r>
      <w:r w:rsidRPr="00227D01">
        <w:rPr>
          <w:spacing w:val="58"/>
          <w:lang w:val="en-GB"/>
        </w:rPr>
        <w:t xml:space="preserve"> </w:t>
      </w:r>
      <w:r w:rsidRPr="00227D01">
        <w:rPr>
          <w:spacing w:val="-1"/>
          <w:lang w:val="en-GB"/>
        </w:rPr>
        <w:t>signalling</w:t>
      </w:r>
      <w:r w:rsidRPr="00227D01">
        <w:rPr>
          <w:spacing w:val="55"/>
          <w:lang w:val="en-GB"/>
        </w:rPr>
        <w:t xml:space="preserve"> </w:t>
      </w:r>
      <w:r w:rsidRPr="00227D01">
        <w:rPr>
          <w:spacing w:val="-1"/>
          <w:lang w:val="en-GB"/>
        </w:rPr>
        <w:t>and</w:t>
      </w:r>
      <w:r w:rsidRPr="00227D01">
        <w:rPr>
          <w:spacing w:val="55"/>
          <w:lang w:val="en-GB"/>
        </w:rPr>
        <w:t xml:space="preserve"> </w:t>
      </w:r>
      <w:r w:rsidRPr="00227D01">
        <w:rPr>
          <w:spacing w:val="-1"/>
          <w:lang w:val="en-GB"/>
        </w:rPr>
        <w:t>reducing</w:t>
      </w:r>
      <w:r w:rsidRPr="00227D01">
        <w:rPr>
          <w:spacing w:val="56"/>
          <w:lang w:val="en-GB"/>
        </w:rPr>
        <w:t xml:space="preserve"> </w:t>
      </w:r>
      <w:r w:rsidRPr="00227D01">
        <w:rPr>
          <w:spacing w:val="-1"/>
          <w:lang w:val="en-GB"/>
        </w:rPr>
        <w:t>the</w:t>
      </w:r>
      <w:r w:rsidRPr="00227D01">
        <w:rPr>
          <w:spacing w:val="55"/>
          <w:lang w:val="en-GB"/>
        </w:rPr>
        <w:t xml:space="preserve"> </w:t>
      </w:r>
      <w:r w:rsidRPr="00227D01">
        <w:rPr>
          <w:spacing w:val="-1"/>
          <w:lang w:val="en-GB"/>
        </w:rPr>
        <w:t>production</w:t>
      </w:r>
      <w:r w:rsidRPr="00227D01">
        <w:rPr>
          <w:spacing w:val="58"/>
          <w:lang w:val="en-GB"/>
        </w:rPr>
        <w:t xml:space="preserve"> </w:t>
      </w:r>
      <w:r w:rsidRPr="00227D01">
        <w:rPr>
          <w:spacing w:val="-1"/>
          <w:lang w:val="en-GB"/>
        </w:rPr>
        <w:t>and</w:t>
      </w:r>
      <w:r w:rsidRPr="00227D01">
        <w:rPr>
          <w:spacing w:val="55"/>
          <w:lang w:val="en-GB"/>
        </w:rPr>
        <w:t xml:space="preserve"> </w:t>
      </w:r>
      <w:r w:rsidRPr="00227D01">
        <w:rPr>
          <w:spacing w:val="-1"/>
          <w:lang w:val="en-GB"/>
        </w:rPr>
        <w:t>survival</w:t>
      </w:r>
      <w:r w:rsidRPr="00227D01">
        <w:rPr>
          <w:spacing w:val="55"/>
          <w:lang w:val="en-GB"/>
        </w:rPr>
        <w:t xml:space="preserve"> </w:t>
      </w:r>
      <w:r w:rsidRPr="00227D01">
        <w:rPr>
          <w:spacing w:val="-2"/>
          <w:lang w:val="en-GB"/>
        </w:rPr>
        <w:t>of</w:t>
      </w:r>
      <w:r w:rsidRPr="00227D01">
        <w:rPr>
          <w:spacing w:val="77"/>
          <w:lang w:val="en-GB"/>
        </w:rPr>
        <w:t xml:space="preserve"> </w:t>
      </w:r>
      <w:r w:rsidRPr="00227D01">
        <w:rPr>
          <w:spacing w:val="-1"/>
          <w:lang w:val="en-GB"/>
        </w:rPr>
        <w:t>eosinophils.</w:t>
      </w:r>
    </w:p>
    <w:p w14:paraId="0E5DCAE9" w14:textId="77777777" w:rsidR="00CE6D30" w:rsidRPr="00227D01" w:rsidRDefault="00CE6D30" w:rsidP="001E5051">
      <w:pPr>
        <w:spacing w:before="2" w:line="240" w:lineRule="exact"/>
        <w:rPr>
          <w:rFonts w:ascii="Arial" w:hAnsi="Arial" w:cs="Arial"/>
          <w:lang w:val="en-GB"/>
        </w:rPr>
      </w:pPr>
    </w:p>
    <w:p w14:paraId="49B12A42" w14:textId="1B88F3B5" w:rsidR="00FC4F5B" w:rsidRPr="00227D01" w:rsidRDefault="00726CBD" w:rsidP="00227D01">
      <w:pPr>
        <w:pStyle w:val="Heading3"/>
        <w:rPr>
          <w:rFonts w:ascii="Arial" w:hAnsi="Arial" w:cs="Arial"/>
          <w:b/>
          <w:color w:val="auto"/>
          <w:sz w:val="22"/>
          <w:szCs w:val="22"/>
          <w:lang w:val="en-GB"/>
        </w:rPr>
      </w:pPr>
      <w:bookmarkStart w:id="7" w:name="Pharmacodynamic_effects"/>
      <w:bookmarkEnd w:id="7"/>
      <w:r w:rsidRPr="00227D01">
        <w:rPr>
          <w:rFonts w:ascii="Arial" w:hAnsi="Arial" w:cs="Arial"/>
          <w:b/>
          <w:color w:val="auto"/>
          <w:sz w:val="22"/>
          <w:szCs w:val="22"/>
          <w:lang w:val="en-GB"/>
        </w:rPr>
        <w:t>Pharmacodynamic effects</w:t>
      </w:r>
    </w:p>
    <w:p w14:paraId="2CAF1180" w14:textId="77777777" w:rsidR="00FC4F5B" w:rsidRPr="00227D01" w:rsidRDefault="00FC4F5B" w:rsidP="00E813F5">
      <w:pPr>
        <w:pStyle w:val="BodyText"/>
        <w:keepNext/>
        <w:widowControl/>
        <w:ind w:left="0"/>
        <w:rPr>
          <w:lang w:val="en-GB"/>
        </w:rPr>
      </w:pPr>
    </w:p>
    <w:p w14:paraId="541A98BE" w14:textId="77777777" w:rsidR="00623DD8" w:rsidRPr="00227D01" w:rsidRDefault="00623DD8" w:rsidP="00623DD8">
      <w:pPr>
        <w:pStyle w:val="BodyText"/>
        <w:keepNext/>
        <w:widowControl/>
        <w:ind w:left="0"/>
        <w:jc w:val="both"/>
        <w:rPr>
          <w:rFonts w:cs="Arial"/>
          <w:i/>
          <w:lang w:val="en-GB"/>
        </w:rPr>
      </w:pPr>
      <w:r w:rsidRPr="00227D01">
        <w:rPr>
          <w:rFonts w:cs="Arial"/>
          <w:i/>
          <w:spacing w:val="-1"/>
          <w:u w:color="000000"/>
          <w:lang w:val="en-GB"/>
        </w:rPr>
        <w:t>Severe refractory eosinophilic asthma</w:t>
      </w:r>
    </w:p>
    <w:p w14:paraId="29977E39" w14:textId="77777777" w:rsidR="00623DD8" w:rsidRPr="00227D01" w:rsidRDefault="00623DD8" w:rsidP="00E813F5">
      <w:pPr>
        <w:pStyle w:val="BodyText"/>
        <w:ind w:left="0"/>
        <w:rPr>
          <w:spacing w:val="-1"/>
          <w:lang w:val="en-GB"/>
        </w:rPr>
      </w:pPr>
    </w:p>
    <w:p w14:paraId="24C1D2F3" w14:textId="6A2F09CA" w:rsidR="00DA68D8" w:rsidRPr="00227D01" w:rsidRDefault="00DA68D8" w:rsidP="00E813F5">
      <w:pPr>
        <w:pStyle w:val="BodyText"/>
        <w:ind w:left="0"/>
        <w:rPr>
          <w:spacing w:val="-1"/>
          <w:lang w:val="en-GB"/>
        </w:rPr>
      </w:pPr>
      <w:r w:rsidRPr="00227D01">
        <w:rPr>
          <w:spacing w:val="-1"/>
          <w:lang w:val="en-GB"/>
        </w:rPr>
        <w:t>In</w:t>
      </w:r>
      <w:r w:rsidRPr="00227D01">
        <w:rPr>
          <w:spacing w:val="21"/>
          <w:lang w:val="en-GB"/>
        </w:rPr>
        <w:t xml:space="preserve"> </w:t>
      </w:r>
      <w:r w:rsidRPr="00227D01">
        <w:rPr>
          <w:spacing w:val="-1"/>
          <w:lang w:val="en-GB"/>
        </w:rPr>
        <w:t>clinical</w:t>
      </w:r>
      <w:r w:rsidRPr="00227D01">
        <w:rPr>
          <w:spacing w:val="22"/>
          <w:lang w:val="en-GB"/>
        </w:rPr>
        <w:t xml:space="preserve"> </w:t>
      </w:r>
      <w:r w:rsidRPr="00227D01">
        <w:rPr>
          <w:spacing w:val="-1"/>
          <w:lang w:val="en-GB"/>
        </w:rPr>
        <w:t>trials,</w:t>
      </w:r>
      <w:r w:rsidRPr="00227D01">
        <w:rPr>
          <w:spacing w:val="20"/>
          <w:lang w:val="en-GB"/>
        </w:rPr>
        <w:t xml:space="preserve"> </w:t>
      </w:r>
      <w:r w:rsidRPr="00227D01">
        <w:rPr>
          <w:spacing w:val="-1"/>
          <w:lang w:val="en-GB"/>
        </w:rPr>
        <w:t>reduction</w:t>
      </w:r>
      <w:r w:rsidRPr="00227D01">
        <w:rPr>
          <w:spacing w:val="21"/>
          <w:lang w:val="en-GB"/>
        </w:rPr>
        <w:t xml:space="preserve"> </w:t>
      </w:r>
      <w:r w:rsidRPr="00227D01">
        <w:rPr>
          <w:lang w:val="en-GB"/>
        </w:rPr>
        <w:t>in</w:t>
      </w:r>
      <w:r w:rsidRPr="00227D01">
        <w:rPr>
          <w:spacing w:val="21"/>
          <w:lang w:val="en-GB"/>
        </w:rPr>
        <w:t xml:space="preserve"> </w:t>
      </w:r>
      <w:r w:rsidRPr="00227D01">
        <w:rPr>
          <w:spacing w:val="-1"/>
          <w:lang w:val="en-GB"/>
        </w:rPr>
        <w:t>blood</w:t>
      </w:r>
      <w:r w:rsidRPr="00227D01">
        <w:rPr>
          <w:spacing w:val="21"/>
          <w:lang w:val="en-GB"/>
        </w:rPr>
        <w:t xml:space="preserve"> </w:t>
      </w:r>
      <w:r w:rsidRPr="00227D01">
        <w:rPr>
          <w:spacing w:val="-1"/>
          <w:lang w:val="en-GB"/>
        </w:rPr>
        <w:t>eosinophils</w:t>
      </w:r>
      <w:r w:rsidRPr="00227D01">
        <w:rPr>
          <w:spacing w:val="24"/>
          <w:lang w:val="en-GB"/>
        </w:rPr>
        <w:t xml:space="preserve"> </w:t>
      </w:r>
      <w:r w:rsidRPr="00227D01">
        <w:rPr>
          <w:spacing w:val="-3"/>
          <w:lang w:val="en-GB"/>
        </w:rPr>
        <w:t>was</w:t>
      </w:r>
      <w:r w:rsidRPr="00227D01">
        <w:rPr>
          <w:spacing w:val="21"/>
          <w:lang w:val="en-GB"/>
        </w:rPr>
        <w:t xml:space="preserve"> </w:t>
      </w:r>
      <w:r w:rsidRPr="00227D01">
        <w:rPr>
          <w:spacing w:val="-1"/>
          <w:lang w:val="en-GB"/>
        </w:rPr>
        <w:t>observed</w:t>
      </w:r>
      <w:r w:rsidRPr="00227D01">
        <w:rPr>
          <w:spacing w:val="21"/>
          <w:lang w:val="en-GB"/>
        </w:rPr>
        <w:t xml:space="preserve"> </w:t>
      </w:r>
      <w:r w:rsidRPr="00227D01">
        <w:rPr>
          <w:spacing w:val="-1"/>
          <w:lang w:val="en-GB"/>
        </w:rPr>
        <w:t>consistently</w:t>
      </w:r>
      <w:r w:rsidRPr="00227D01">
        <w:rPr>
          <w:spacing w:val="19"/>
          <w:lang w:val="en-GB"/>
        </w:rPr>
        <w:t xml:space="preserve"> </w:t>
      </w:r>
      <w:r w:rsidRPr="00227D01">
        <w:rPr>
          <w:spacing w:val="-1"/>
          <w:lang w:val="en-GB"/>
        </w:rPr>
        <w:t>following</w:t>
      </w:r>
      <w:r w:rsidRPr="00227D01">
        <w:rPr>
          <w:spacing w:val="48"/>
          <w:lang w:val="en-GB"/>
        </w:rPr>
        <w:t xml:space="preserve"> </w:t>
      </w:r>
      <w:r w:rsidRPr="00227D01">
        <w:rPr>
          <w:spacing w:val="-1"/>
          <w:lang w:val="en-GB"/>
        </w:rPr>
        <w:t>treatment</w:t>
      </w:r>
      <w:r w:rsidRPr="00227D01">
        <w:rPr>
          <w:spacing w:val="50"/>
          <w:lang w:val="en-GB"/>
        </w:rPr>
        <w:t xml:space="preserve"> </w:t>
      </w:r>
      <w:r w:rsidRPr="00227D01">
        <w:rPr>
          <w:spacing w:val="-2"/>
          <w:lang w:val="en-GB"/>
        </w:rPr>
        <w:t>with</w:t>
      </w:r>
      <w:r w:rsidRPr="00227D01">
        <w:rPr>
          <w:spacing w:val="46"/>
          <w:lang w:val="en-GB"/>
        </w:rPr>
        <w:t xml:space="preserve"> </w:t>
      </w:r>
      <w:r w:rsidRPr="00227D01">
        <w:rPr>
          <w:spacing w:val="-1"/>
          <w:lang w:val="en-GB"/>
        </w:rPr>
        <w:t>mepolizumab.</w:t>
      </w:r>
      <w:r w:rsidRPr="00227D01">
        <w:rPr>
          <w:spacing w:val="45"/>
          <w:lang w:val="en-GB"/>
        </w:rPr>
        <w:t xml:space="preserve"> </w:t>
      </w:r>
      <w:r w:rsidRPr="00227D01">
        <w:rPr>
          <w:lang w:val="en-GB"/>
        </w:rPr>
        <w:t>The</w:t>
      </w:r>
      <w:r w:rsidRPr="00227D01">
        <w:rPr>
          <w:spacing w:val="46"/>
          <w:lang w:val="en-GB"/>
        </w:rPr>
        <w:t xml:space="preserve"> </w:t>
      </w:r>
      <w:r w:rsidRPr="00227D01">
        <w:rPr>
          <w:spacing w:val="-1"/>
          <w:lang w:val="en-GB"/>
        </w:rPr>
        <w:t>magnitude</w:t>
      </w:r>
      <w:r w:rsidRPr="00227D01">
        <w:rPr>
          <w:spacing w:val="46"/>
          <w:lang w:val="en-GB"/>
        </w:rPr>
        <w:t xml:space="preserve"> </w:t>
      </w:r>
      <w:r w:rsidRPr="00227D01">
        <w:rPr>
          <w:lang w:val="en-GB"/>
        </w:rPr>
        <w:t>and</w:t>
      </w:r>
      <w:r w:rsidRPr="00227D01">
        <w:rPr>
          <w:spacing w:val="46"/>
          <w:lang w:val="en-GB"/>
        </w:rPr>
        <w:t xml:space="preserve"> </w:t>
      </w:r>
      <w:r w:rsidRPr="00227D01">
        <w:rPr>
          <w:spacing w:val="-1"/>
          <w:lang w:val="en-GB"/>
        </w:rPr>
        <w:t>duration</w:t>
      </w:r>
      <w:r w:rsidRPr="00227D01">
        <w:rPr>
          <w:spacing w:val="47"/>
          <w:lang w:val="en-GB"/>
        </w:rPr>
        <w:t xml:space="preserve"> </w:t>
      </w:r>
      <w:r w:rsidRPr="00227D01">
        <w:rPr>
          <w:spacing w:val="-1"/>
          <w:lang w:val="en-GB"/>
        </w:rPr>
        <w:t>of</w:t>
      </w:r>
      <w:r w:rsidRPr="00227D01">
        <w:rPr>
          <w:spacing w:val="49"/>
          <w:lang w:val="en-GB"/>
        </w:rPr>
        <w:t xml:space="preserve"> </w:t>
      </w:r>
      <w:r w:rsidRPr="00227D01">
        <w:rPr>
          <w:spacing w:val="-1"/>
          <w:lang w:val="en-GB"/>
        </w:rPr>
        <w:t>this</w:t>
      </w:r>
      <w:r w:rsidRPr="00227D01">
        <w:rPr>
          <w:spacing w:val="46"/>
          <w:lang w:val="en-GB"/>
        </w:rPr>
        <w:t xml:space="preserve"> </w:t>
      </w:r>
      <w:r w:rsidRPr="00227D01">
        <w:rPr>
          <w:spacing w:val="-1"/>
          <w:lang w:val="en-GB"/>
        </w:rPr>
        <w:t>reduction</w:t>
      </w:r>
      <w:r w:rsidRPr="00227D01">
        <w:rPr>
          <w:spacing w:val="48"/>
          <w:lang w:val="en-GB"/>
        </w:rPr>
        <w:t xml:space="preserve"> </w:t>
      </w:r>
      <w:r w:rsidRPr="00227D01">
        <w:rPr>
          <w:spacing w:val="-3"/>
          <w:lang w:val="en-GB"/>
        </w:rPr>
        <w:t>was</w:t>
      </w:r>
      <w:r w:rsidRPr="00227D01">
        <w:rPr>
          <w:spacing w:val="46"/>
          <w:lang w:val="en-GB"/>
        </w:rPr>
        <w:t xml:space="preserve"> </w:t>
      </w:r>
      <w:r w:rsidRPr="00227D01">
        <w:rPr>
          <w:lang w:val="en-GB"/>
        </w:rPr>
        <w:t>dose-</w:t>
      </w:r>
      <w:r w:rsidRPr="00227D01">
        <w:rPr>
          <w:spacing w:val="41"/>
          <w:lang w:val="en-GB"/>
        </w:rPr>
        <w:t xml:space="preserve"> </w:t>
      </w:r>
      <w:r w:rsidRPr="00227D01">
        <w:rPr>
          <w:spacing w:val="-1"/>
          <w:lang w:val="en-GB"/>
        </w:rPr>
        <w:t>dependent.</w:t>
      </w:r>
      <w:r w:rsidRPr="00227D01">
        <w:rPr>
          <w:spacing w:val="21"/>
          <w:lang w:val="en-GB"/>
        </w:rPr>
        <w:t xml:space="preserve"> </w:t>
      </w:r>
      <w:r w:rsidRPr="00227D01">
        <w:rPr>
          <w:spacing w:val="-1"/>
          <w:lang w:val="en-GB"/>
        </w:rPr>
        <w:t>Following</w:t>
      </w:r>
      <w:r w:rsidRPr="00227D01">
        <w:rPr>
          <w:spacing w:val="22"/>
          <w:lang w:val="en-GB"/>
        </w:rPr>
        <w:t xml:space="preserve"> </w:t>
      </w:r>
      <w:r w:rsidRPr="00227D01">
        <w:rPr>
          <w:lang w:val="en-GB"/>
        </w:rPr>
        <w:t>a</w:t>
      </w:r>
      <w:r w:rsidRPr="00227D01">
        <w:rPr>
          <w:spacing w:val="22"/>
          <w:lang w:val="en-GB"/>
        </w:rPr>
        <w:t xml:space="preserve"> </w:t>
      </w:r>
      <w:r w:rsidRPr="00227D01">
        <w:rPr>
          <w:spacing w:val="-1"/>
          <w:lang w:val="en-GB"/>
        </w:rPr>
        <w:t>dose</w:t>
      </w:r>
      <w:r w:rsidRPr="00227D01">
        <w:rPr>
          <w:spacing w:val="22"/>
          <w:lang w:val="en-GB"/>
        </w:rPr>
        <w:t xml:space="preserve"> </w:t>
      </w:r>
      <w:r w:rsidRPr="00227D01">
        <w:rPr>
          <w:spacing w:val="-2"/>
          <w:lang w:val="en-GB"/>
        </w:rPr>
        <w:t>of</w:t>
      </w:r>
      <w:r w:rsidRPr="00227D01">
        <w:rPr>
          <w:spacing w:val="26"/>
          <w:lang w:val="en-GB"/>
        </w:rPr>
        <w:t xml:space="preserve"> </w:t>
      </w:r>
      <w:r w:rsidRPr="00227D01">
        <w:rPr>
          <w:spacing w:val="-1"/>
          <w:lang w:val="en-GB"/>
        </w:rPr>
        <w:t>100</w:t>
      </w:r>
      <w:r w:rsidRPr="00227D01">
        <w:rPr>
          <w:spacing w:val="22"/>
          <w:lang w:val="en-GB"/>
        </w:rPr>
        <w:t xml:space="preserve"> </w:t>
      </w:r>
      <w:r w:rsidRPr="00227D01">
        <w:rPr>
          <w:spacing w:val="-1"/>
          <w:lang w:val="en-GB"/>
        </w:rPr>
        <w:t>mg</w:t>
      </w:r>
      <w:r w:rsidRPr="00227D01">
        <w:rPr>
          <w:spacing w:val="22"/>
          <w:lang w:val="en-GB"/>
        </w:rPr>
        <w:t xml:space="preserve"> </w:t>
      </w:r>
      <w:r w:rsidR="00211792" w:rsidRPr="00227D01">
        <w:rPr>
          <w:spacing w:val="22"/>
          <w:lang w:val="en-GB"/>
        </w:rPr>
        <w:t>(SC)</w:t>
      </w:r>
      <w:r w:rsidRPr="00227D01">
        <w:rPr>
          <w:spacing w:val="20"/>
          <w:lang w:val="en-GB"/>
        </w:rPr>
        <w:t xml:space="preserve"> </w:t>
      </w:r>
      <w:r w:rsidRPr="00227D01">
        <w:rPr>
          <w:spacing w:val="-1"/>
          <w:lang w:val="en-GB"/>
        </w:rPr>
        <w:t>every</w:t>
      </w:r>
      <w:r w:rsidRPr="00227D01">
        <w:rPr>
          <w:spacing w:val="20"/>
          <w:lang w:val="en-GB"/>
        </w:rPr>
        <w:t xml:space="preserve"> </w:t>
      </w:r>
      <w:r w:rsidRPr="00227D01">
        <w:rPr>
          <w:lang w:val="en-GB"/>
        </w:rPr>
        <w:t>4</w:t>
      </w:r>
      <w:r w:rsidRPr="00227D01">
        <w:rPr>
          <w:spacing w:val="27"/>
          <w:lang w:val="en-GB"/>
        </w:rPr>
        <w:t xml:space="preserve"> </w:t>
      </w:r>
      <w:r w:rsidRPr="00227D01">
        <w:rPr>
          <w:spacing w:val="-1"/>
          <w:lang w:val="en-GB"/>
        </w:rPr>
        <w:t>weeks</w:t>
      </w:r>
      <w:r w:rsidRPr="00227D01">
        <w:rPr>
          <w:spacing w:val="20"/>
          <w:lang w:val="en-GB"/>
        </w:rPr>
        <w:t xml:space="preserve"> </w:t>
      </w:r>
      <w:r w:rsidRPr="00227D01">
        <w:rPr>
          <w:lang w:val="en-GB"/>
        </w:rPr>
        <w:t>for</w:t>
      </w:r>
      <w:r w:rsidRPr="00227D01">
        <w:rPr>
          <w:spacing w:val="38"/>
          <w:lang w:val="en-GB"/>
        </w:rPr>
        <w:t xml:space="preserve"> </w:t>
      </w:r>
      <w:r w:rsidRPr="00227D01">
        <w:rPr>
          <w:spacing w:val="-1"/>
          <w:lang w:val="en-GB"/>
        </w:rPr>
        <w:t>32</w:t>
      </w:r>
      <w:r w:rsidRPr="00227D01">
        <w:rPr>
          <w:spacing w:val="9"/>
          <w:lang w:val="en-GB"/>
        </w:rPr>
        <w:t xml:space="preserve"> </w:t>
      </w:r>
      <w:r w:rsidRPr="00227D01">
        <w:rPr>
          <w:spacing w:val="-1"/>
          <w:lang w:val="en-GB"/>
        </w:rPr>
        <w:t>weeks,</w:t>
      </w:r>
      <w:r w:rsidRPr="00227D01">
        <w:rPr>
          <w:spacing w:val="7"/>
          <w:lang w:val="en-GB"/>
        </w:rPr>
        <w:t xml:space="preserve"> </w:t>
      </w:r>
      <w:r w:rsidRPr="00227D01">
        <w:rPr>
          <w:spacing w:val="-1"/>
          <w:lang w:val="en-GB"/>
        </w:rPr>
        <w:t>blood</w:t>
      </w:r>
      <w:r w:rsidRPr="00227D01">
        <w:rPr>
          <w:spacing w:val="7"/>
          <w:lang w:val="en-GB"/>
        </w:rPr>
        <w:t xml:space="preserve"> </w:t>
      </w:r>
      <w:r w:rsidRPr="00227D01">
        <w:rPr>
          <w:spacing w:val="-1"/>
          <w:lang w:val="en-GB"/>
        </w:rPr>
        <w:t>eosinophils</w:t>
      </w:r>
      <w:r w:rsidRPr="00227D01">
        <w:rPr>
          <w:spacing w:val="7"/>
          <w:lang w:val="en-GB"/>
        </w:rPr>
        <w:t xml:space="preserve"> </w:t>
      </w:r>
      <w:r w:rsidRPr="00227D01">
        <w:rPr>
          <w:spacing w:val="-3"/>
          <w:lang w:val="en-GB"/>
        </w:rPr>
        <w:t>were</w:t>
      </w:r>
      <w:r w:rsidRPr="00227D01">
        <w:rPr>
          <w:spacing w:val="10"/>
          <w:lang w:val="en-GB"/>
        </w:rPr>
        <w:t xml:space="preserve"> </w:t>
      </w:r>
      <w:r w:rsidRPr="00227D01">
        <w:rPr>
          <w:spacing w:val="-1"/>
          <w:lang w:val="en-GB"/>
        </w:rPr>
        <w:t>reduced</w:t>
      </w:r>
      <w:r w:rsidRPr="00227D01">
        <w:rPr>
          <w:spacing w:val="7"/>
          <w:lang w:val="en-GB"/>
        </w:rPr>
        <w:t xml:space="preserve"> </w:t>
      </w:r>
      <w:r w:rsidRPr="00227D01">
        <w:rPr>
          <w:spacing w:val="-1"/>
          <w:lang w:val="en-GB"/>
        </w:rPr>
        <w:t>to</w:t>
      </w:r>
      <w:r w:rsidRPr="00227D01">
        <w:rPr>
          <w:spacing w:val="7"/>
          <w:lang w:val="en-GB"/>
        </w:rPr>
        <w:t xml:space="preserve"> </w:t>
      </w:r>
      <w:r w:rsidRPr="00227D01">
        <w:rPr>
          <w:lang w:val="en-GB"/>
        </w:rPr>
        <w:t>a</w:t>
      </w:r>
      <w:r w:rsidRPr="00227D01">
        <w:rPr>
          <w:spacing w:val="6"/>
          <w:lang w:val="en-GB"/>
        </w:rPr>
        <w:t xml:space="preserve"> </w:t>
      </w:r>
      <w:r w:rsidRPr="00227D01">
        <w:rPr>
          <w:spacing w:val="-1"/>
          <w:lang w:val="en-GB"/>
        </w:rPr>
        <w:t>geometric</w:t>
      </w:r>
      <w:r w:rsidRPr="00227D01">
        <w:rPr>
          <w:spacing w:val="8"/>
          <w:lang w:val="en-GB"/>
        </w:rPr>
        <w:t xml:space="preserve"> </w:t>
      </w:r>
      <w:r w:rsidRPr="00227D01">
        <w:rPr>
          <w:spacing w:val="-1"/>
          <w:lang w:val="en-GB"/>
        </w:rPr>
        <w:t>mean</w:t>
      </w:r>
      <w:r w:rsidRPr="00227D01">
        <w:rPr>
          <w:spacing w:val="7"/>
          <w:lang w:val="en-GB"/>
        </w:rPr>
        <w:t xml:space="preserve"> </w:t>
      </w:r>
      <w:r w:rsidRPr="00227D01">
        <w:rPr>
          <w:spacing w:val="-1"/>
          <w:lang w:val="en-GB"/>
        </w:rPr>
        <w:t>count</w:t>
      </w:r>
      <w:r w:rsidRPr="00227D01">
        <w:rPr>
          <w:spacing w:val="7"/>
          <w:lang w:val="en-GB"/>
        </w:rPr>
        <w:t xml:space="preserve"> </w:t>
      </w:r>
      <w:r w:rsidRPr="00227D01">
        <w:rPr>
          <w:spacing w:val="-1"/>
          <w:lang w:val="en-GB"/>
        </w:rPr>
        <w:t>of</w:t>
      </w:r>
      <w:r w:rsidRPr="00227D01">
        <w:rPr>
          <w:spacing w:val="8"/>
          <w:lang w:val="en-GB"/>
        </w:rPr>
        <w:t xml:space="preserve"> </w:t>
      </w:r>
      <w:r w:rsidRPr="00227D01">
        <w:rPr>
          <w:spacing w:val="-1"/>
          <w:lang w:val="en-GB"/>
        </w:rPr>
        <w:t>40</w:t>
      </w:r>
      <w:r w:rsidRPr="00227D01">
        <w:rPr>
          <w:spacing w:val="7"/>
          <w:lang w:val="en-GB"/>
        </w:rPr>
        <w:t xml:space="preserve"> </w:t>
      </w:r>
      <w:r w:rsidRPr="00227D01">
        <w:rPr>
          <w:spacing w:val="-1"/>
          <w:lang w:val="en-GB"/>
        </w:rPr>
        <w:t>cells/</w:t>
      </w:r>
      <w:r w:rsidRPr="00227D01">
        <w:rPr>
          <w:spacing w:val="-2"/>
          <w:lang w:val="en-GB"/>
        </w:rPr>
        <w:t>µ</w:t>
      </w:r>
      <w:r w:rsidRPr="00227D01">
        <w:rPr>
          <w:spacing w:val="-1"/>
          <w:lang w:val="en-GB"/>
        </w:rPr>
        <w:t>L.</w:t>
      </w:r>
      <w:r w:rsidRPr="00227D01">
        <w:rPr>
          <w:spacing w:val="7"/>
          <w:lang w:val="en-GB"/>
        </w:rPr>
        <w:t xml:space="preserve"> </w:t>
      </w:r>
      <w:r w:rsidRPr="00227D01">
        <w:rPr>
          <w:lang w:val="en-GB"/>
        </w:rPr>
        <w:t>This</w:t>
      </w:r>
      <w:r w:rsidRPr="00227D01">
        <w:rPr>
          <w:spacing w:val="47"/>
          <w:lang w:val="en-GB"/>
        </w:rPr>
        <w:t xml:space="preserve"> </w:t>
      </w:r>
      <w:r w:rsidRPr="00227D01">
        <w:rPr>
          <w:spacing w:val="-1"/>
          <w:lang w:val="en-GB"/>
        </w:rPr>
        <w:t>corresponds</w:t>
      </w:r>
      <w:r w:rsidRPr="00227D01">
        <w:rPr>
          <w:spacing w:val="8"/>
          <w:lang w:val="en-GB"/>
        </w:rPr>
        <w:t xml:space="preserve"> </w:t>
      </w:r>
      <w:r w:rsidRPr="00227D01">
        <w:rPr>
          <w:spacing w:val="-1"/>
          <w:lang w:val="en-GB"/>
        </w:rPr>
        <w:t>to</w:t>
      </w:r>
      <w:r w:rsidRPr="00227D01">
        <w:rPr>
          <w:spacing w:val="7"/>
          <w:lang w:val="en-GB"/>
        </w:rPr>
        <w:t xml:space="preserve"> </w:t>
      </w:r>
      <w:r w:rsidRPr="00227D01">
        <w:rPr>
          <w:lang w:val="en-GB"/>
        </w:rPr>
        <w:t>a</w:t>
      </w:r>
      <w:r w:rsidRPr="00227D01">
        <w:rPr>
          <w:spacing w:val="7"/>
          <w:lang w:val="en-GB"/>
        </w:rPr>
        <w:t xml:space="preserve"> </w:t>
      </w:r>
      <w:r w:rsidRPr="00227D01">
        <w:rPr>
          <w:spacing w:val="-1"/>
          <w:lang w:val="en-GB"/>
        </w:rPr>
        <w:t>geometric</w:t>
      </w:r>
      <w:r w:rsidRPr="00227D01">
        <w:rPr>
          <w:spacing w:val="8"/>
          <w:lang w:val="en-GB"/>
        </w:rPr>
        <w:t xml:space="preserve"> </w:t>
      </w:r>
      <w:r w:rsidRPr="00227D01">
        <w:rPr>
          <w:spacing w:val="-1"/>
          <w:lang w:val="en-GB"/>
        </w:rPr>
        <w:t>mean</w:t>
      </w:r>
      <w:r w:rsidRPr="00227D01">
        <w:rPr>
          <w:spacing w:val="7"/>
          <w:lang w:val="en-GB"/>
        </w:rPr>
        <w:t xml:space="preserve"> </w:t>
      </w:r>
      <w:r w:rsidRPr="00227D01">
        <w:rPr>
          <w:spacing w:val="-1"/>
          <w:lang w:val="en-GB"/>
        </w:rPr>
        <w:t>reduction</w:t>
      </w:r>
      <w:r w:rsidRPr="00227D01">
        <w:rPr>
          <w:spacing w:val="7"/>
          <w:lang w:val="en-GB"/>
        </w:rPr>
        <w:t xml:space="preserve"> </w:t>
      </w:r>
      <w:r w:rsidRPr="00227D01">
        <w:rPr>
          <w:spacing w:val="-2"/>
          <w:lang w:val="en-GB"/>
        </w:rPr>
        <w:t>of</w:t>
      </w:r>
      <w:r w:rsidRPr="00227D01">
        <w:rPr>
          <w:spacing w:val="11"/>
          <w:lang w:val="en-GB"/>
        </w:rPr>
        <w:t xml:space="preserve"> </w:t>
      </w:r>
      <w:r w:rsidRPr="00227D01">
        <w:rPr>
          <w:spacing w:val="-2"/>
          <w:lang w:val="en-GB"/>
        </w:rPr>
        <w:t>84%</w:t>
      </w:r>
      <w:r w:rsidRPr="00227D01">
        <w:rPr>
          <w:spacing w:val="8"/>
          <w:lang w:val="en-GB"/>
        </w:rPr>
        <w:t xml:space="preserve"> </w:t>
      </w:r>
      <w:r w:rsidRPr="00227D01">
        <w:rPr>
          <w:spacing w:val="-1"/>
          <w:lang w:val="en-GB"/>
        </w:rPr>
        <w:t>compared</w:t>
      </w:r>
      <w:r w:rsidRPr="00227D01">
        <w:rPr>
          <w:spacing w:val="7"/>
          <w:lang w:val="en-GB"/>
        </w:rPr>
        <w:t xml:space="preserve"> </w:t>
      </w:r>
      <w:r w:rsidRPr="00227D01">
        <w:rPr>
          <w:spacing w:val="-1"/>
          <w:lang w:val="en-GB"/>
        </w:rPr>
        <w:t>to</w:t>
      </w:r>
      <w:r w:rsidRPr="00227D01">
        <w:rPr>
          <w:spacing w:val="7"/>
          <w:lang w:val="en-GB"/>
        </w:rPr>
        <w:t xml:space="preserve"> </w:t>
      </w:r>
      <w:r w:rsidRPr="00227D01">
        <w:rPr>
          <w:spacing w:val="-1"/>
          <w:lang w:val="en-GB"/>
        </w:rPr>
        <w:t>placebo.</w:t>
      </w:r>
      <w:r w:rsidRPr="00227D01">
        <w:rPr>
          <w:spacing w:val="4"/>
          <w:lang w:val="en-GB"/>
        </w:rPr>
        <w:t xml:space="preserve"> </w:t>
      </w:r>
      <w:r w:rsidRPr="00227D01">
        <w:rPr>
          <w:lang w:val="en-GB"/>
        </w:rPr>
        <w:t>This</w:t>
      </w:r>
      <w:r w:rsidRPr="00227D01">
        <w:rPr>
          <w:spacing w:val="8"/>
          <w:lang w:val="en-GB"/>
        </w:rPr>
        <w:t xml:space="preserve"> </w:t>
      </w:r>
      <w:r w:rsidRPr="00227D01">
        <w:rPr>
          <w:spacing w:val="-2"/>
          <w:lang w:val="en-GB"/>
        </w:rPr>
        <w:t>magnitude</w:t>
      </w:r>
      <w:r w:rsidRPr="00227D01">
        <w:rPr>
          <w:spacing w:val="34"/>
          <w:lang w:val="en-GB"/>
        </w:rPr>
        <w:t xml:space="preserve"> </w:t>
      </w:r>
      <w:r w:rsidRPr="00227D01">
        <w:rPr>
          <w:spacing w:val="-2"/>
          <w:lang w:val="en-GB"/>
        </w:rPr>
        <w:t>of</w:t>
      </w:r>
      <w:r w:rsidRPr="00227D01">
        <w:rPr>
          <w:spacing w:val="6"/>
          <w:lang w:val="en-GB"/>
        </w:rPr>
        <w:t xml:space="preserve"> </w:t>
      </w:r>
      <w:r w:rsidRPr="00227D01">
        <w:rPr>
          <w:spacing w:val="-1"/>
          <w:lang w:val="en-GB"/>
        </w:rPr>
        <w:t>reduction</w:t>
      </w:r>
      <w:r w:rsidRPr="00227D01">
        <w:rPr>
          <w:spacing w:val="3"/>
          <w:lang w:val="en-GB"/>
        </w:rPr>
        <w:t xml:space="preserve"> </w:t>
      </w:r>
      <w:r w:rsidRPr="00227D01">
        <w:rPr>
          <w:spacing w:val="-3"/>
          <w:lang w:val="en-GB"/>
        </w:rPr>
        <w:t>was</w:t>
      </w:r>
      <w:r w:rsidRPr="00227D01">
        <w:rPr>
          <w:spacing w:val="3"/>
          <w:lang w:val="en-GB"/>
        </w:rPr>
        <w:t xml:space="preserve"> </w:t>
      </w:r>
      <w:r w:rsidRPr="00227D01">
        <w:rPr>
          <w:spacing w:val="-1"/>
          <w:lang w:val="en-GB"/>
        </w:rPr>
        <w:t>observed</w:t>
      </w:r>
      <w:r w:rsidRPr="00227D01">
        <w:rPr>
          <w:spacing w:val="5"/>
          <w:lang w:val="en-GB"/>
        </w:rPr>
        <w:t xml:space="preserve"> </w:t>
      </w:r>
      <w:r w:rsidRPr="00227D01">
        <w:rPr>
          <w:spacing w:val="-2"/>
          <w:lang w:val="en-GB"/>
        </w:rPr>
        <w:t>within</w:t>
      </w:r>
      <w:r w:rsidRPr="00227D01">
        <w:rPr>
          <w:spacing w:val="3"/>
          <w:lang w:val="en-GB"/>
        </w:rPr>
        <w:t xml:space="preserve"> </w:t>
      </w:r>
      <w:r w:rsidRPr="00227D01">
        <w:rPr>
          <w:lang w:val="en-GB"/>
        </w:rPr>
        <w:t>4</w:t>
      </w:r>
      <w:r w:rsidRPr="00227D01">
        <w:rPr>
          <w:spacing w:val="3"/>
          <w:lang w:val="en-GB"/>
        </w:rPr>
        <w:t xml:space="preserve"> </w:t>
      </w:r>
      <w:r w:rsidRPr="00227D01">
        <w:rPr>
          <w:spacing w:val="-2"/>
          <w:lang w:val="en-GB"/>
        </w:rPr>
        <w:t>weeks</w:t>
      </w:r>
      <w:r w:rsidRPr="00227D01">
        <w:rPr>
          <w:spacing w:val="3"/>
          <w:lang w:val="en-GB"/>
        </w:rPr>
        <w:t xml:space="preserve"> </w:t>
      </w:r>
      <w:r w:rsidRPr="00227D01">
        <w:rPr>
          <w:spacing w:val="-2"/>
          <w:lang w:val="en-GB"/>
        </w:rPr>
        <w:t>of</w:t>
      </w:r>
      <w:r w:rsidRPr="00227D01">
        <w:rPr>
          <w:spacing w:val="6"/>
          <w:lang w:val="en-GB"/>
        </w:rPr>
        <w:t xml:space="preserve"> </w:t>
      </w:r>
      <w:r w:rsidRPr="00227D01">
        <w:rPr>
          <w:spacing w:val="-1"/>
          <w:lang w:val="en-GB"/>
        </w:rPr>
        <w:t>treatment</w:t>
      </w:r>
      <w:r w:rsidRPr="00227D01">
        <w:rPr>
          <w:spacing w:val="2"/>
          <w:lang w:val="en-GB"/>
        </w:rPr>
        <w:t xml:space="preserve"> </w:t>
      </w:r>
      <w:r w:rsidRPr="00227D01">
        <w:rPr>
          <w:spacing w:val="-1"/>
          <w:lang w:val="en-GB"/>
        </w:rPr>
        <w:t>and</w:t>
      </w:r>
      <w:r w:rsidRPr="00227D01">
        <w:rPr>
          <w:spacing w:val="5"/>
          <w:lang w:val="en-GB"/>
        </w:rPr>
        <w:t xml:space="preserve"> </w:t>
      </w:r>
      <w:r w:rsidRPr="00227D01">
        <w:rPr>
          <w:spacing w:val="-3"/>
          <w:lang w:val="en-GB"/>
        </w:rPr>
        <w:t>was</w:t>
      </w:r>
      <w:r w:rsidRPr="00227D01">
        <w:rPr>
          <w:spacing w:val="3"/>
          <w:lang w:val="en-GB"/>
        </w:rPr>
        <w:t xml:space="preserve"> </w:t>
      </w:r>
      <w:r w:rsidRPr="00227D01">
        <w:rPr>
          <w:spacing w:val="-1"/>
          <w:lang w:val="en-GB"/>
        </w:rPr>
        <w:t>maintained</w:t>
      </w:r>
      <w:r w:rsidRPr="00227D01">
        <w:rPr>
          <w:spacing w:val="3"/>
          <w:lang w:val="en-GB"/>
        </w:rPr>
        <w:t xml:space="preserve"> </w:t>
      </w:r>
      <w:r w:rsidRPr="00227D01">
        <w:rPr>
          <w:spacing w:val="-1"/>
          <w:lang w:val="en-GB"/>
        </w:rPr>
        <w:t>throughout</w:t>
      </w:r>
      <w:r w:rsidRPr="00227D01">
        <w:rPr>
          <w:spacing w:val="2"/>
          <w:lang w:val="en-GB"/>
        </w:rPr>
        <w:t xml:space="preserve"> </w:t>
      </w:r>
      <w:r w:rsidRPr="00227D01">
        <w:rPr>
          <w:spacing w:val="-1"/>
          <w:lang w:val="en-GB"/>
        </w:rPr>
        <w:t>the</w:t>
      </w:r>
      <w:r w:rsidRPr="00227D01">
        <w:rPr>
          <w:spacing w:val="47"/>
          <w:lang w:val="en-GB"/>
        </w:rPr>
        <w:t xml:space="preserve"> </w:t>
      </w:r>
      <w:r w:rsidRPr="00227D01">
        <w:rPr>
          <w:spacing w:val="-1"/>
          <w:lang w:val="en-GB"/>
        </w:rPr>
        <w:t>treatment</w:t>
      </w:r>
      <w:r w:rsidRPr="00227D01">
        <w:rPr>
          <w:lang w:val="en-GB"/>
        </w:rPr>
        <w:t xml:space="preserve"> </w:t>
      </w:r>
      <w:r w:rsidRPr="00227D01">
        <w:rPr>
          <w:spacing w:val="-1"/>
          <w:lang w:val="en-GB"/>
        </w:rPr>
        <w:t>period.</w:t>
      </w:r>
    </w:p>
    <w:p w14:paraId="6E2E4CCA" w14:textId="0144C544" w:rsidR="00C17CA4" w:rsidRPr="00227D01" w:rsidRDefault="00C17CA4" w:rsidP="00E813F5">
      <w:pPr>
        <w:pStyle w:val="BodyText"/>
        <w:ind w:left="0"/>
        <w:rPr>
          <w:spacing w:val="-1"/>
          <w:lang w:val="en-GB"/>
        </w:rPr>
      </w:pPr>
    </w:p>
    <w:p w14:paraId="114B5BCF" w14:textId="77777777" w:rsidR="00623DD8" w:rsidRPr="00227D01" w:rsidRDefault="00623DD8" w:rsidP="00623DD8">
      <w:pPr>
        <w:pStyle w:val="BodyText"/>
        <w:keepNext/>
        <w:widowControl/>
        <w:ind w:left="0" w:right="116"/>
        <w:jc w:val="both"/>
        <w:rPr>
          <w:rFonts w:cs="Arial"/>
          <w:i/>
          <w:spacing w:val="-1"/>
          <w:lang w:val="en-GB"/>
        </w:rPr>
      </w:pPr>
      <w:r w:rsidRPr="00227D01">
        <w:rPr>
          <w:rFonts w:cs="Arial"/>
          <w:i/>
          <w:spacing w:val="-1"/>
          <w:lang w:val="en-GB"/>
        </w:rPr>
        <w:t>Relapsed or refractory Eosinophilic Granulomatosis with Polyangiitis (EGPA)</w:t>
      </w:r>
    </w:p>
    <w:p w14:paraId="130DD7B6" w14:textId="77777777" w:rsidR="00623DD8" w:rsidRPr="00227D01" w:rsidRDefault="00623DD8" w:rsidP="00623DD8">
      <w:pPr>
        <w:pStyle w:val="BodyText"/>
        <w:keepNext/>
        <w:widowControl/>
        <w:ind w:left="0" w:right="116"/>
        <w:jc w:val="both"/>
        <w:rPr>
          <w:rFonts w:cs="Arial"/>
          <w:spacing w:val="-1"/>
          <w:lang w:val="en-GB"/>
        </w:rPr>
      </w:pPr>
    </w:p>
    <w:p w14:paraId="15192DD9" w14:textId="77777777" w:rsidR="00623DD8" w:rsidRPr="00227D01" w:rsidRDefault="00623DD8" w:rsidP="00623DD8">
      <w:pPr>
        <w:pStyle w:val="BodyText"/>
        <w:ind w:left="0" w:right="116"/>
        <w:jc w:val="both"/>
        <w:rPr>
          <w:rFonts w:cs="Arial"/>
          <w:spacing w:val="-1"/>
          <w:lang w:val="en-GB"/>
        </w:rPr>
      </w:pPr>
      <w:r w:rsidRPr="00227D01">
        <w:rPr>
          <w:rFonts w:cs="Arial"/>
          <w:spacing w:val="-1"/>
          <w:lang w:val="en-GB"/>
        </w:rPr>
        <w:t xml:space="preserve">In a study in adult patients with EGPA following a dose of 300 mg administered </w:t>
      </w:r>
      <w:r w:rsidRPr="00227D01">
        <w:rPr>
          <w:rFonts w:cs="Arial"/>
          <w:spacing w:val="-1"/>
          <w:lang w:val="en-GB"/>
        </w:rPr>
        <w:lastRenderedPageBreak/>
        <w:t>subcutaneously every 4 weeks for 52 weeks, blood eosinophils were reduced from a geometric mean count at baseline of 177 cells/</w:t>
      </w:r>
      <w:proofErr w:type="spellStart"/>
      <w:r w:rsidRPr="00227D01">
        <w:rPr>
          <w:rFonts w:cs="Arial"/>
          <w:spacing w:val="-1"/>
          <w:lang w:val="en-GB"/>
        </w:rPr>
        <w:t>μL</w:t>
      </w:r>
      <w:proofErr w:type="spellEnd"/>
      <w:r w:rsidRPr="00227D01">
        <w:rPr>
          <w:rFonts w:cs="Arial"/>
          <w:spacing w:val="-1"/>
          <w:lang w:val="en-GB"/>
        </w:rPr>
        <w:t xml:space="preserve"> (n=68) to 38 cells/</w:t>
      </w:r>
      <w:bookmarkStart w:id="8" w:name="_Hlk525201918"/>
      <w:proofErr w:type="spellStart"/>
      <w:r w:rsidRPr="00227D01">
        <w:rPr>
          <w:rFonts w:cs="Arial"/>
          <w:spacing w:val="-1"/>
          <w:lang w:val="en-GB"/>
        </w:rPr>
        <w:t>μL</w:t>
      </w:r>
      <w:bookmarkEnd w:id="8"/>
      <w:proofErr w:type="spellEnd"/>
      <w:r w:rsidRPr="00227D01">
        <w:rPr>
          <w:rFonts w:cs="Arial"/>
          <w:spacing w:val="-1"/>
          <w:lang w:val="en-GB"/>
        </w:rPr>
        <w:t xml:space="preserve"> (n=64) at week 52. There was a geometric mean reduction of 83% compared to placebo and this magnitude of reduction was observed within 4 weeks of treatment.</w:t>
      </w:r>
    </w:p>
    <w:p w14:paraId="0C8F917F" w14:textId="77777777" w:rsidR="00C17CA4" w:rsidRPr="00227D01" w:rsidRDefault="00C17CA4" w:rsidP="001E5051">
      <w:pPr>
        <w:spacing w:line="220" w:lineRule="exact"/>
        <w:rPr>
          <w:lang w:val="en-GB"/>
        </w:rPr>
      </w:pPr>
    </w:p>
    <w:p w14:paraId="6A5E9393" w14:textId="77777777" w:rsidR="00DA68D8" w:rsidRPr="00227D01" w:rsidRDefault="00DA68D8" w:rsidP="00227D01">
      <w:pPr>
        <w:pStyle w:val="BodyText"/>
        <w:keepNext/>
        <w:ind w:left="0"/>
        <w:rPr>
          <w:spacing w:val="-1"/>
          <w:lang w:val="en-GB"/>
        </w:rPr>
      </w:pPr>
      <w:bookmarkStart w:id="9" w:name="Immunogenicity"/>
      <w:bookmarkEnd w:id="9"/>
      <w:r w:rsidRPr="00227D01">
        <w:rPr>
          <w:spacing w:val="-1"/>
          <w:u w:val="single" w:color="000000"/>
          <w:lang w:val="en-GB"/>
        </w:rPr>
        <w:t>Immunogenicity</w:t>
      </w:r>
    </w:p>
    <w:p w14:paraId="4950567A" w14:textId="77777777" w:rsidR="00DA68D8" w:rsidRPr="00227D01" w:rsidRDefault="00DA68D8" w:rsidP="00227D01">
      <w:pPr>
        <w:pStyle w:val="BodyText"/>
        <w:keepNext/>
        <w:ind w:left="0"/>
        <w:rPr>
          <w:lang w:val="en-GB"/>
        </w:rPr>
      </w:pPr>
    </w:p>
    <w:p w14:paraId="0B357C65" w14:textId="0584D911" w:rsidR="00953438" w:rsidRPr="00227D01" w:rsidRDefault="00953438" w:rsidP="00227D01">
      <w:pPr>
        <w:pStyle w:val="BodyText"/>
        <w:keepNext/>
        <w:ind w:left="0"/>
        <w:jc w:val="both"/>
        <w:rPr>
          <w:lang w:val="en-GB"/>
        </w:rPr>
      </w:pPr>
      <w:r w:rsidRPr="00227D01">
        <w:rPr>
          <w:spacing w:val="-1"/>
          <w:lang w:val="en-GB"/>
        </w:rPr>
        <w:t>Consistent</w:t>
      </w:r>
      <w:r w:rsidRPr="00227D01">
        <w:rPr>
          <w:spacing w:val="24"/>
          <w:lang w:val="en-GB"/>
        </w:rPr>
        <w:t xml:space="preserve"> </w:t>
      </w:r>
      <w:r w:rsidRPr="00227D01">
        <w:rPr>
          <w:spacing w:val="-2"/>
          <w:lang w:val="en-GB"/>
        </w:rPr>
        <w:t>with</w:t>
      </w:r>
      <w:r w:rsidRPr="00227D01">
        <w:rPr>
          <w:spacing w:val="24"/>
          <w:lang w:val="en-GB"/>
        </w:rPr>
        <w:t xml:space="preserve"> </w:t>
      </w:r>
      <w:r w:rsidRPr="00227D01">
        <w:rPr>
          <w:spacing w:val="-1"/>
          <w:lang w:val="en-GB"/>
        </w:rPr>
        <w:t>the</w:t>
      </w:r>
      <w:r w:rsidRPr="00227D01">
        <w:rPr>
          <w:spacing w:val="24"/>
          <w:lang w:val="en-GB"/>
        </w:rPr>
        <w:t xml:space="preserve"> </w:t>
      </w:r>
      <w:r w:rsidRPr="00227D01">
        <w:rPr>
          <w:spacing w:val="-1"/>
          <w:lang w:val="en-GB"/>
        </w:rPr>
        <w:t>potentially</w:t>
      </w:r>
      <w:r w:rsidRPr="00227D01">
        <w:rPr>
          <w:spacing w:val="20"/>
          <w:lang w:val="en-GB"/>
        </w:rPr>
        <w:t xml:space="preserve"> </w:t>
      </w:r>
      <w:r w:rsidRPr="00227D01">
        <w:rPr>
          <w:spacing w:val="-1"/>
          <w:lang w:val="en-GB"/>
        </w:rPr>
        <w:t>immunogenic</w:t>
      </w:r>
      <w:r w:rsidRPr="00227D01">
        <w:rPr>
          <w:spacing w:val="22"/>
          <w:lang w:val="en-GB"/>
        </w:rPr>
        <w:t xml:space="preserve"> </w:t>
      </w:r>
      <w:r w:rsidRPr="00227D01">
        <w:rPr>
          <w:spacing w:val="-1"/>
          <w:lang w:val="en-GB"/>
        </w:rPr>
        <w:t>properties</w:t>
      </w:r>
      <w:r w:rsidRPr="00227D01">
        <w:rPr>
          <w:spacing w:val="22"/>
          <w:lang w:val="en-GB"/>
        </w:rPr>
        <w:t xml:space="preserve"> </w:t>
      </w:r>
      <w:r w:rsidRPr="00227D01">
        <w:rPr>
          <w:spacing w:val="-1"/>
          <w:lang w:val="en-GB"/>
        </w:rPr>
        <w:t>of</w:t>
      </w:r>
      <w:r w:rsidRPr="00227D01">
        <w:rPr>
          <w:spacing w:val="26"/>
          <w:lang w:val="en-GB"/>
        </w:rPr>
        <w:t xml:space="preserve"> </w:t>
      </w:r>
      <w:r w:rsidRPr="00227D01">
        <w:rPr>
          <w:spacing w:val="-1"/>
          <w:lang w:val="en-GB"/>
        </w:rPr>
        <w:t>protein</w:t>
      </w:r>
      <w:r w:rsidRPr="00227D01">
        <w:rPr>
          <w:spacing w:val="22"/>
          <w:lang w:val="en-GB"/>
        </w:rPr>
        <w:t xml:space="preserve"> </w:t>
      </w:r>
      <w:r w:rsidRPr="00227D01">
        <w:rPr>
          <w:spacing w:val="-1"/>
          <w:lang w:val="en-GB"/>
        </w:rPr>
        <w:t>and</w:t>
      </w:r>
      <w:r w:rsidRPr="00227D01">
        <w:rPr>
          <w:spacing w:val="22"/>
          <w:lang w:val="en-GB"/>
        </w:rPr>
        <w:t xml:space="preserve"> </w:t>
      </w:r>
      <w:r w:rsidRPr="00227D01">
        <w:rPr>
          <w:spacing w:val="-1"/>
          <w:lang w:val="en-GB"/>
        </w:rPr>
        <w:t>peptide</w:t>
      </w:r>
      <w:r w:rsidRPr="00227D01">
        <w:rPr>
          <w:spacing w:val="40"/>
          <w:lang w:val="en-GB"/>
        </w:rPr>
        <w:t xml:space="preserve"> </w:t>
      </w:r>
      <w:r w:rsidRPr="00227D01">
        <w:rPr>
          <w:spacing w:val="-1"/>
          <w:lang w:val="en-GB"/>
        </w:rPr>
        <w:t>therapeutics,</w:t>
      </w:r>
      <w:r w:rsidRPr="00227D01">
        <w:rPr>
          <w:spacing w:val="34"/>
          <w:lang w:val="en-GB"/>
        </w:rPr>
        <w:t xml:space="preserve"> </w:t>
      </w:r>
      <w:r w:rsidRPr="00227D01">
        <w:rPr>
          <w:spacing w:val="-1"/>
          <w:lang w:val="en-GB"/>
        </w:rPr>
        <w:t>patients</w:t>
      </w:r>
      <w:r w:rsidRPr="00227D01">
        <w:rPr>
          <w:spacing w:val="38"/>
          <w:lang w:val="en-GB"/>
        </w:rPr>
        <w:t xml:space="preserve"> </w:t>
      </w:r>
      <w:r w:rsidRPr="00227D01">
        <w:rPr>
          <w:spacing w:val="-1"/>
          <w:lang w:val="en-GB"/>
        </w:rPr>
        <w:t>may</w:t>
      </w:r>
      <w:r w:rsidRPr="00227D01">
        <w:rPr>
          <w:spacing w:val="33"/>
          <w:lang w:val="en-GB"/>
        </w:rPr>
        <w:t xml:space="preserve"> </w:t>
      </w:r>
      <w:r w:rsidRPr="00227D01">
        <w:rPr>
          <w:spacing w:val="-1"/>
          <w:lang w:val="en-GB"/>
        </w:rPr>
        <w:t>develop</w:t>
      </w:r>
      <w:r w:rsidRPr="00227D01">
        <w:rPr>
          <w:spacing w:val="35"/>
          <w:lang w:val="en-GB"/>
        </w:rPr>
        <w:t xml:space="preserve"> </w:t>
      </w:r>
      <w:r w:rsidRPr="00227D01">
        <w:rPr>
          <w:spacing w:val="-1"/>
          <w:lang w:val="en-GB"/>
        </w:rPr>
        <w:t>antibodies</w:t>
      </w:r>
      <w:r w:rsidRPr="00227D01">
        <w:rPr>
          <w:spacing w:val="35"/>
          <w:lang w:val="en-GB"/>
        </w:rPr>
        <w:t xml:space="preserve"> </w:t>
      </w:r>
      <w:r w:rsidRPr="00227D01">
        <w:rPr>
          <w:spacing w:val="-1"/>
          <w:lang w:val="en-GB"/>
        </w:rPr>
        <w:t>to</w:t>
      </w:r>
      <w:r w:rsidRPr="00227D01">
        <w:rPr>
          <w:spacing w:val="35"/>
          <w:lang w:val="en-GB"/>
        </w:rPr>
        <w:t xml:space="preserve"> </w:t>
      </w:r>
      <w:r w:rsidRPr="00227D01">
        <w:rPr>
          <w:spacing w:val="-1"/>
          <w:lang w:val="en-GB"/>
        </w:rPr>
        <w:t>mepolizumab</w:t>
      </w:r>
      <w:r w:rsidRPr="00227D01">
        <w:rPr>
          <w:spacing w:val="36"/>
          <w:lang w:val="en-GB"/>
        </w:rPr>
        <w:t xml:space="preserve"> </w:t>
      </w:r>
      <w:r w:rsidRPr="00227D01">
        <w:rPr>
          <w:spacing w:val="-1"/>
          <w:lang w:val="en-GB"/>
        </w:rPr>
        <w:t>following</w:t>
      </w:r>
      <w:r w:rsidRPr="00227D01">
        <w:rPr>
          <w:spacing w:val="35"/>
          <w:lang w:val="en-GB"/>
        </w:rPr>
        <w:t xml:space="preserve"> </w:t>
      </w:r>
      <w:r w:rsidRPr="00227D01">
        <w:rPr>
          <w:spacing w:val="-1"/>
          <w:lang w:val="en-GB"/>
        </w:rPr>
        <w:t>treatment.</w:t>
      </w:r>
      <w:r w:rsidRPr="00227D01">
        <w:rPr>
          <w:spacing w:val="37"/>
          <w:lang w:val="en-GB"/>
        </w:rPr>
        <w:t xml:space="preserve"> </w:t>
      </w:r>
      <w:r w:rsidRPr="00227D01">
        <w:rPr>
          <w:lang w:val="en-GB"/>
        </w:rPr>
        <w:t>In subjects with severe asthma and EGPA who received at least one dose o</w:t>
      </w:r>
      <w:r w:rsidR="00BA0CCC" w:rsidRPr="00905708">
        <w:rPr>
          <w:lang w:val="en-GB"/>
        </w:rPr>
        <w:t>f 100 mg and 300 mg mepolizumab</w:t>
      </w:r>
      <w:r w:rsidRPr="00227D01">
        <w:rPr>
          <w:lang w:val="en-GB"/>
        </w:rPr>
        <w:t xml:space="preserve"> respectively, administered subcutaneously every four weeks, </w:t>
      </w:r>
      <w:r w:rsidRPr="00227D01">
        <w:rPr>
          <w:spacing w:val="-1"/>
          <w:lang w:val="en-GB"/>
        </w:rPr>
        <w:t>15/260</w:t>
      </w:r>
      <w:r w:rsidRPr="00227D01">
        <w:rPr>
          <w:lang w:val="en-GB"/>
        </w:rPr>
        <w:t xml:space="preserve"> </w:t>
      </w:r>
      <w:r w:rsidRPr="00227D01">
        <w:rPr>
          <w:spacing w:val="-1"/>
          <w:lang w:val="en-GB"/>
        </w:rPr>
        <w:t xml:space="preserve">(6%) </w:t>
      </w:r>
      <w:r w:rsidRPr="00227D01">
        <w:rPr>
          <w:rFonts w:cs="Arial"/>
          <w:spacing w:val="-1"/>
          <w:lang w:val="en-GB"/>
        </w:rPr>
        <w:t>and 1/68 (1%) respectively,</w:t>
      </w:r>
      <w:r w:rsidRPr="00227D01">
        <w:rPr>
          <w:spacing w:val="-1"/>
          <w:lang w:val="en-GB"/>
        </w:rPr>
        <w:t xml:space="preserve"> had detectable</w:t>
      </w:r>
      <w:r w:rsidRPr="00227D01">
        <w:rPr>
          <w:spacing w:val="-2"/>
          <w:lang w:val="en-GB"/>
        </w:rPr>
        <w:t xml:space="preserve"> </w:t>
      </w:r>
      <w:r w:rsidRPr="00227D01">
        <w:rPr>
          <w:spacing w:val="-1"/>
          <w:lang w:val="en-GB"/>
        </w:rPr>
        <w:t>anti-mepolizumab</w:t>
      </w:r>
      <w:r w:rsidRPr="00227D01">
        <w:rPr>
          <w:spacing w:val="-2"/>
          <w:lang w:val="en-GB"/>
        </w:rPr>
        <w:t xml:space="preserve"> </w:t>
      </w:r>
      <w:r w:rsidRPr="00227D01">
        <w:rPr>
          <w:spacing w:val="-1"/>
          <w:lang w:val="en-GB"/>
        </w:rPr>
        <w:t>antibodies.</w:t>
      </w:r>
      <w:r w:rsidR="002C43B5" w:rsidRPr="00227D01">
        <w:rPr>
          <w:rFonts w:cs="Arial"/>
          <w:spacing w:val="-1"/>
          <w:lang w:val="en-GB"/>
        </w:rPr>
        <w:t xml:space="preserve"> </w:t>
      </w:r>
    </w:p>
    <w:p w14:paraId="65E5819D" w14:textId="77777777" w:rsidR="00953438" w:rsidRPr="00227D01" w:rsidRDefault="00953438" w:rsidP="00045A02">
      <w:pPr>
        <w:pStyle w:val="BodyText"/>
        <w:ind w:left="0" w:right="116"/>
        <w:jc w:val="both"/>
        <w:rPr>
          <w:rFonts w:cs="Arial"/>
          <w:spacing w:val="-1"/>
          <w:lang w:val="en-GB"/>
        </w:rPr>
      </w:pPr>
    </w:p>
    <w:p w14:paraId="15FA322E" w14:textId="79E7006E" w:rsidR="00C17CA4" w:rsidRPr="00227D01" w:rsidRDefault="00C17CA4" w:rsidP="00045A02">
      <w:pPr>
        <w:pStyle w:val="BodyText"/>
        <w:ind w:left="0" w:right="114"/>
        <w:jc w:val="both"/>
        <w:rPr>
          <w:rFonts w:cs="Arial"/>
          <w:lang w:val="en-GB"/>
        </w:rPr>
      </w:pPr>
      <w:r w:rsidRPr="00227D01">
        <w:rPr>
          <w:rFonts w:cs="Arial"/>
          <w:spacing w:val="-1"/>
          <w:lang w:val="en-GB"/>
        </w:rPr>
        <w:t>Neutralising</w:t>
      </w:r>
      <w:r w:rsidRPr="00227D01">
        <w:rPr>
          <w:rFonts w:cs="Arial"/>
          <w:spacing w:val="32"/>
          <w:lang w:val="en-GB"/>
        </w:rPr>
        <w:t xml:space="preserve"> </w:t>
      </w:r>
      <w:r w:rsidRPr="00227D01">
        <w:rPr>
          <w:rFonts w:cs="Arial"/>
          <w:spacing w:val="-1"/>
          <w:lang w:val="en-GB"/>
        </w:rPr>
        <w:t>antibodies</w:t>
      </w:r>
      <w:r w:rsidRPr="00227D01">
        <w:rPr>
          <w:rFonts w:cs="Arial"/>
          <w:spacing w:val="33"/>
          <w:lang w:val="en-GB"/>
        </w:rPr>
        <w:t xml:space="preserve"> </w:t>
      </w:r>
      <w:r w:rsidRPr="00227D01">
        <w:rPr>
          <w:rFonts w:cs="Arial"/>
          <w:spacing w:val="-2"/>
          <w:lang w:val="en-GB"/>
        </w:rPr>
        <w:t>were</w:t>
      </w:r>
      <w:r w:rsidRPr="00227D01">
        <w:rPr>
          <w:rFonts w:cs="Arial"/>
          <w:spacing w:val="33"/>
          <w:lang w:val="en-GB"/>
        </w:rPr>
        <w:t xml:space="preserve"> </w:t>
      </w:r>
      <w:r w:rsidRPr="00227D01">
        <w:rPr>
          <w:rFonts w:cs="Arial"/>
          <w:spacing w:val="-1"/>
          <w:lang w:val="en-GB"/>
        </w:rPr>
        <w:t>detected</w:t>
      </w:r>
      <w:r w:rsidRPr="00227D01">
        <w:rPr>
          <w:rFonts w:cs="Arial"/>
          <w:spacing w:val="32"/>
          <w:lang w:val="en-GB"/>
        </w:rPr>
        <w:t xml:space="preserve"> </w:t>
      </w:r>
      <w:r w:rsidRPr="00227D01">
        <w:rPr>
          <w:rFonts w:cs="Arial"/>
          <w:lang w:val="en-GB"/>
        </w:rPr>
        <w:t>in</w:t>
      </w:r>
      <w:r w:rsidRPr="00227D01">
        <w:rPr>
          <w:rFonts w:cs="Arial"/>
          <w:spacing w:val="32"/>
          <w:lang w:val="en-GB"/>
        </w:rPr>
        <w:t xml:space="preserve"> </w:t>
      </w:r>
      <w:r w:rsidRPr="00227D01">
        <w:rPr>
          <w:rFonts w:cs="Arial"/>
          <w:lang w:val="en-GB"/>
        </w:rPr>
        <w:t>one</w:t>
      </w:r>
      <w:r w:rsidRPr="00227D01">
        <w:rPr>
          <w:rFonts w:cs="Arial"/>
          <w:spacing w:val="33"/>
          <w:lang w:val="en-GB"/>
        </w:rPr>
        <w:t xml:space="preserve"> </w:t>
      </w:r>
      <w:r w:rsidR="009515AA" w:rsidRPr="00227D01">
        <w:rPr>
          <w:rFonts w:cs="Arial"/>
          <w:spacing w:val="-1"/>
          <w:lang w:val="en-GB"/>
        </w:rPr>
        <w:t xml:space="preserve">adult </w:t>
      </w:r>
      <w:r w:rsidRPr="00227D01">
        <w:rPr>
          <w:rFonts w:cs="Arial"/>
          <w:spacing w:val="-1"/>
          <w:lang w:val="en-GB"/>
        </w:rPr>
        <w:t>subject</w:t>
      </w:r>
      <w:r w:rsidRPr="00227D01">
        <w:rPr>
          <w:rFonts w:cs="Arial"/>
          <w:spacing w:val="33"/>
          <w:lang w:val="en-GB"/>
        </w:rPr>
        <w:t xml:space="preserve"> </w:t>
      </w:r>
      <w:r w:rsidR="009515AA" w:rsidRPr="00227D01">
        <w:rPr>
          <w:lang w:val="en-GB"/>
        </w:rPr>
        <w:t xml:space="preserve">with severe asthma </w:t>
      </w:r>
      <w:r w:rsidRPr="00227D01">
        <w:rPr>
          <w:rFonts w:cs="Arial"/>
          <w:spacing w:val="-1"/>
          <w:lang w:val="en-GB"/>
        </w:rPr>
        <w:t>receiving</w:t>
      </w:r>
      <w:r w:rsidRPr="00227D01">
        <w:rPr>
          <w:rFonts w:cs="Arial"/>
          <w:spacing w:val="33"/>
          <w:lang w:val="en-GB"/>
        </w:rPr>
        <w:t xml:space="preserve"> </w:t>
      </w:r>
      <w:r w:rsidRPr="00227D01">
        <w:rPr>
          <w:rFonts w:cs="Arial"/>
          <w:spacing w:val="-1"/>
          <w:lang w:val="en-GB"/>
        </w:rPr>
        <w:t xml:space="preserve">mepolizumab. </w:t>
      </w:r>
      <w:r w:rsidRPr="00227D01">
        <w:rPr>
          <w:rFonts w:cs="Arial"/>
          <w:lang w:val="en-GB"/>
        </w:rPr>
        <w:t>Anti-</w:t>
      </w:r>
      <w:r w:rsidRPr="00227D01">
        <w:rPr>
          <w:rFonts w:cs="Arial"/>
          <w:spacing w:val="45"/>
          <w:lang w:val="en-GB"/>
        </w:rPr>
        <w:t xml:space="preserve"> </w:t>
      </w:r>
      <w:r w:rsidRPr="00227D01">
        <w:rPr>
          <w:rFonts w:cs="Arial"/>
          <w:spacing w:val="-1"/>
          <w:lang w:val="en-GB"/>
        </w:rPr>
        <w:t>mepolizumab</w:t>
      </w:r>
      <w:r w:rsidRPr="00227D01">
        <w:rPr>
          <w:rFonts w:cs="Arial"/>
          <w:spacing w:val="21"/>
          <w:lang w:val="en-GB"/>
        </w:rPr>
        <w:t xml:space="preserve"> </w:t>
      </w:r>
      <w:r w:rsidRPr="00227D01">
        <w:rPr>
          <w:rFonts w:cs="Arial"/>
          <w:spacing w:val="-1"/>
          <w:lang w:val="en-GB"/>
        </w:rPr>
        <w:t>antibodies</w:t>
      </w:r>
      <w:r w:rsidRPr="00227D01">
        <w:rPr>
          <w:rFonts w:cs="Arial"/>
          <w:spacing w:val="21"/>
          <w:lang w:val="en-GB"/>
        </w:rPr>
        <w:t xml:space="preserve"> </w:t>
      </w:r>
      <w:r w:rsidRPr="00227D01">
        <w:rPr>
          <w:rFonts w:cs="Arial"/>
          <w:lang w:val="en-GB"/>
        </w:rPr>
        <w:t>did</w:t>
      </w:r>
      <w:r w:rsidRPr="00227D01">
        <w:rPr>
          <w:rFonts w:cs="Arial"/>
          <w:spacing w:val="18"/>
          <w:lang w:val="en-GB"/>
        </w:rPr>
        <w:t xml:space="preserve"> </w:t>
      </w:r>
      <w:r w:rsidRPr="00227D01">
        <w:rPr>
          <w:rFonts w:cs="Arial"/>
          <w:spacing w:val="-1"/>
          <w:lang w:val="en-GB"/>
        </w:rPr>
        <w:t>not</w:t>
      </w:r>
      <w:r w:rsidRPr="00227D01">
        <w:rPr>
          <w:rFonts w:cs="Arial"/>
          <w:spacing w:val="20"/>
          <w:lang w:val="en-GB"/>
        </w:rPr>
        <w:t xml:space="preserve"> </w:t>
      </w:r>
      <w:r w:rsidRPr="00227D01">
        <w:rPr>
          <w:rFonts w:cs="Arial"/>
          <w:spacing w:val="-1"/>
          <w:lang w:val="en-GB"/>
        </w:rPr>
        <w:t>discernibly</w:t>
      </w:r>
      <w:r w:rsidRPr="00227D01">
        <w:rPr>
          <w:rFonts w:cs="Arial"/>
          <w:spacing w:val="19"/>
          <w:lang w:val="en-GB"/>
        </w:rPr>
        <w:t xml:space="preserve"> </w:t>
      </w:r>
      <w:r w:rsidRPr="00227D01">
        <w:rPr>
          <w:rFonts w:cs="Arial"/>
          <w:spacing w:val="-1"/>
          <w:lang w:val="en-GB"/>
        </w:rPr>
        <w:t>impact</w:t>
      </w:r>
      <w:r w:rsidRPr="00227D01">
        <w:rPr>
          <w:rFonts w:cs="Arial"/>
          <w:spacing w:val="20"/>
          <w:lang w:val="en-GB"/>
        </w:rPr>
        <w:t xml:space="preserve"> </w:t>
      </w:r>
      <w:r w:rsidRPr="00227D01">
        <w:rPr>
          <w:rFonts w:cs="Arial"/>
          <w:spacing w:val="-1"/>
          <w:lang w:val="en-GB"/>
        </w:rPr>
        <w:t>the</w:t>
      </w:r>
      <w:r w:rsidRPr="00227D01">
        <w:rPr>
          <w:rFonts w:cs="Arial"/>
          <w:spacing w:val="24"/>
          <w:lang w:val="en-GB"/>
        </w:rPr>
        <w:t xml:space="preserve"> </w:t>
      </w:r>
      <w:r w:rsidRPr="00227D01">
        <w:rPr>
          <w:rFonts w:cs="Arial"/>
          <w:spacing w:val="-1"/>
          <w:lang w:val="en-GB"/>
        </w:rPr>
        <w:t>pharmacokinetic</w:t>
      </w:r>
      <w:r w:rsidRPr="00227D01">
        <w:rPr>
          <w:rFonts w:cs="Arial"/>
          <w:spacing w:val="19"/>
          <w:lang w:val="en-GB"/>
        </w:rPr>
        <w:t xml:space="preserve"> </w:t>
      </w:r>
      <w:r w:rsidRPr="00227D01">
        <w:rPr>
          <w:rFonts w:cs="Arial"/>
          <w:spacing w:val="-1"/>
          <w:lang w:val="en-GB"/>
        </w:rPr>
        <w:t>or</w:t>
      </w:r>
      <w:r w:rsidRPr="00227D01">
        <w:rPr>
          <w:rFonts w:cs="Arial"/>
          <w:spacing w:val="35"/>
          <w:lang w:val="en-GB"/>
        </w:rPr>
        <w:t xml:space="preserve"> </w:t>
      </w:r>
      <w:r w:rsidRPr="00227D01">
        <w:rPr>
          <w:rFonts w:cs="Arial"/>
          <w:spacing w:val="-1"/>
          <w:lang w:val="en-GB"/>
        </w:rPr>
        <w:t>pharmacodynamic</w:t>
      </w:r>
      <w:r w:rsidRPr="00227D01">
        <w:rPr>
          <w:rFonts w:cs="Arial"/>
          <w:spacing w:val="20"/>
          <w:lang w:val="en-GB"/>
        </w:rPr>
        <w:t xml:space="preserve"> </w:t>
      </w:r>
      <w:r w:rsidRPr="00227D01">
        <w:rPr>
          <w:rFonts w:cs="Arial"/>
          <w:spacing w:val="-1"/>
          <w:lang w:val="en-GB"/>
        </w:rPr>
        <w:t>effects</w:t>
      </w:r>
      <w:r w:rsidRPr="00227D01">
        <w:rPr>
          <w:rFonts w:cs="Arial"/>
          <w:spacing w:val="21"/>
          <w:lang w:val="en-GB"/>
        </w:rPr>
        <w:t xml:space="preserve"> </w:t>
      </w:r>
      <w:r w:rsidRPr="00227D01">
        <w:rPr>
          <w:rFonts w:cs="Arial"/>
          <w:spacing w:val="-2"/>
          <w:lang w:val="en-GB"/>
        </w:rPr>
        <w:t>of</w:t>
      </w:r>
      <w:r w:rsidRPr="00227D01">
        <w:rPr>
          <w:rFonts w:cs="Arial"/>
          <w:spacing w:val="23"/>
          <w:lang w:val="en-GB"/>
        </w:rPr>
        <w:t xml:space="preserve"> </w:t>
      </w:r>
      <w:r w:rsidRPr="00227D01">
        <w:rPr>
          <w:rFonts w:cs="Arial"/>
          <w:spacing w:val="-2"/>
          <w:lang w:val="en-GB"/>
        </w:rPr>
        <w:t>mepolizumab</w:t>
      </w:r>
      <w:r w:rsidRPr="00227D01">
        <w:rPr>
          <w:rFonts w:cs="Arial"/>
          <w:spacing w:val="19"/>
          <w:lang w:val="en-GB"/>
        </w:rPr>
        <w:t xml:space="preserve"> </w:t>
      </w:r>
      <w:r w:rsidRPr="00227D01">
        <w:rPr>
          <w:rFonts w:cs="Arial"/>
          <w:spacing w:val="-1"/>
          <w:lang w:val="en-GB"/>
        </w:rPr>
        <w:t>treatment</w:t>
      </w:r>
      <w:r w:rsidRPr="00227D01">
        <w:rPr>
          <w:rFonts w:cs="Arial"/>
          <w:spacing w:val="19"/>
          <w:lang w:val="en-GB"/>
        </w:rPr>
        <w:t xml:space="preserve"> </w:t>
      </w:r>
      <w:r w:rsidRPr="00227D01">
        <w:rPr>
          <w:rFonts w:cs="Arial"/>
          <w:lang w:val="en-GB"/>
        </w:rPr>
        <w:t>in</w:t>
      </w:r>
      <w:r w:rsidRPr="00227D01">
        <w:rPr>
          <w:rFonts w:cs="Arial"/>
          <w:spacing w:val="19"/>
          <w:lang w:val="en-GB"/>
        </w:rPr>
        <w:t xml:space="preserve"> </w:t>
      </w:r>
      <w:r w:rsidRPr="00227D01">
        <w:rPr>
          <w:rFonts w:cs="Arial"/>
          <w:spacing w:val="-1"/>
          <w:lang w:val="en-GB"/>
        </w:rPr>
        <w:t>the</w:t>
      </w:r>
      <w:r w:rsidRPr="00227D01">
        <w:rPr>
          <w:rFonts w:cs="Arial"/>
          <w:spacing w:val="19"/>
          <w:lang w:val="en-GB"/>
        </w:rPr>
        <w:t xml:space="preserve"> </w:t>
      </w:r>
      <w:r w:rsidRPr="00227D01">
        <w:rPr>
          <w:rFonts w:cs="Arial"/>
          <w:spacing w:val="-1"/>
          <w:lang w:val="en-GB"/>
        </w:rPr>
        <w:t>majority</w:t>
      </w:r>
      <w:r w:rsidRPr="00227D01">
        <w:rPr>
          <w:rFonts w:cs="Arial"/>
          <w:spacing w:val="17"/>
          <w:lang w:val="en-GB"/>
        </w:rPr>
        <w:t xml:space="preserve"> </w:t>
      </w:r>
      <w:r w:rsidRPr="00227D01">
        <w:rPr>
          <w:rFonts w:cs="Arial"/>
          <w:spacing w:val="-1"/>
          <w:lang w:val="en-GB"/>
        </w:rPr>
        <w:t>of</w:t>
      </w:r>
      <w:r w:rsidRPr="00227D01">
        <w:rPr>
          <w:rFonts w:cs="Arial"/>
          <w:spacing w:val="21"/>
          <w:lang w:val="en-GB"/>
        </w:rPr>
        <w:t xml:space="preserve"> </w:t>
      </w:r>
      <w:r w:rsidRPr="00227D01">
        <w:rPr>
          <w:rFonts w:cs="Arial"/>
          <w:spacing w:val="-2"/>
          <w:lang w:val="en-GB"/>
        </w:rPr>
        <w:t>patients</w:t>
      </w:r>
      <w:r w:rsidRPr="00227D01">
        <w:rPr>
          <w:rFonts w:cs="Arial"/>
          <w:spacing w:val="20"/>
          <w:lang w:val="en-GB"/>
        </w:rPr>
        <w:t xml:space="preserve"> </w:t>
      </w:r>
      <w:r w:rsidRPr="00227D01">
        <w:rPr>
          <w:rFonts w:cs="Arial"/>
          <w:spacing w:val="-1"/>
          <w:lang w:val="en-GB"/>
        </w:rPr>
        <w:t>and</w:t>
      </w:r>
      <w:r w:rsidRPr="00227D01">
        <w:rPr>
          <w:rFonts w:cs="Arial"/>
          <w:spacing w:val="19"/>
          <w:lang w:val="en-GB"/>
        </w:rPr>
        <w:t xml:space="preserve"> </w:t>
      </w:r>
      <w:r w:rsidRPr="00227D01">
        <w:rPr>
          <w:rFonts w:cs="Arial"/>
          <w:spacing w:val="-2"/>
          <w:lang w:val="en-GB"/>
        </w:rPr>
        <w:t>there</w:t>
      </w:r>
      <w:r w:rsidRPr="00227D01">
        <w:rPr>
          <w:rFonts w:cs="Arial"/>
          <w:spacing w:val="65"/>
          <w:lang w:val="en-GB"/>
        </w:rPr>
        <w:t xml:space="preserve"> </w:t>
      </w:r>
      <w:r w:rsidRPr="00227D01">
        <w:rPr>
          <w:rFonts w:cs="Arial"/>
          <w:spacing w:val="-2"/>
          <w:lang w:val="en-GB"/>
        </w:rPr>
        <w:t xml:space="preserve">was </w:t>
      </w:r>
      <w:r w:rsidRPr="00227D01">
        <w:rPr>
          <w:rFonts w:cs="Arial"/>
          <w:spacing w:val="-1"/>
          <w:lang w:val="en-GB"/>
        </w:rPr>
        <w:t>no</w:t>
      </w:r>
      <w:r w:rsidRPr="00227D01">
        <w:rPr>
          <w:rFonts w:cs="Arial"/>
          <w:lang w:val="en-GB"/>
        </w:rPr>
        <w:t xml:space="preserve"> </w:t>
      </w:r>
      <w:r w:rsidRPr="00227D01">
        <w:rPr>
          <w:rFonts w:cs="Arial"/>
          <w:spacing w:val="-1"/>
          <w:lang w:val="en-GB"/>
        </w:rPr>
        <w:t>evidence</w:t>
      </w:r>
      <w:r w:rsidRPr="00227D01">
        <w:rPr>
          <w:rFonts w:cs="Arial"/>
          <w:spacing w:val="-2"/>
          <w:lang w:val="en-GB"/>
        </w:rPr>
        <w:t xml:space="preserve"> of</w:t>
      </w:r>
      <w:r w:rsidRPr="00227D01">
        <w:rPr>
          <w:rFonts w:cs="Arial"/>
          <w:spacing w:val="2"/>
          <w:lang w:val="en-GB"/>
        </w:rPr>
        <w:t xml:space="preserve"> </w:t>
      </w:r>
      <w:r w:rsidRPr="00227D01">
        <w:rPr>
          <w:rFonts w:cs="Arial"/>
          <w:lang w:val="en-GB"/>
        </w:rPr>
        <w:t>a</w:t>
      </w:r>
      <w:r w:rsidRPr="00227D01">
        <w:rPr>
          <w:rFonts w:cs="Arial"/>
          <w:spacing w:val="-2"/>
          <w:lang w:val="en-GB"/>
        </w:rPr>
        <w:t xml:space="preserve"> </w:t>
      </w:r>
      <w:r w:rsidRPr="00227D01">
        <w:rPr>
          <w:rFonts w:cs="Arial"/>
          <w:spacing w:val="-1"/>
          <w:lang w:val="en-GB"/>
        </w:rPr>
        <w:t>correlation</w:t>
      </w:r>
      <w:r w:rsidRPr="00227D01">
        <w:rPr>
          <w:rFonts w:cs="Arial"/>
          <w:spacing w:val="-2"/>
          <w:lang w:val="en-GB"/>
        </w:rPr>
        <w:t xml:space="preserve"> </w:t>
      </w:r>
      <w:r w:rsidRPr="00227D01">
        <w:rPr>
          <w:rFonts w:cs="Arial"/>
          <w:spacing w:val="-1"/>
          <w:lang w:val="en-GB"/>
        </w:rPr>
        <w:t>between</w:t>
      </w:r>
      <w:r w:rsidRPr="00227D01">
        <w:rPr>
          <w:rFonts w:cs="Arial"/>
          <w:spacing w:val="-2"/>
          <w:lang w:val="en-GB"/>
        </w:rPr>
        <w:t xml:space="preserve"> </w:t>
      </w:r>
      <w:r w:rsidRPr="00227D01">
        <w:rPr>
          <w:rFonts w:cs="Arial"/>
          <w:spacing w:val="-1"/>
          <w:lang w:val="en-GB"/>
        </w:rPr>
        <w:t>antibody</w:t>
      </w:r>
      <w:r w:rsidRPr="00227D01">
        <w:rPr>
          <w:rFonts w:cs="Arial"/>
          <w:spacing w:val="-2"/>
          <w:lang w:val="en-GB"/>
        </w:rPr>
        <w:t xml:space="preserve"> </w:t>
      </w:r>
      <w:r w:rsidRPr="00227D01">
        <w:rPr>
          <w:rFonts w:cs="Arial"/>
          <w:spacing w:val="-1"/>
          <w:lang w:val="en-GB"/>
        </w:rPr>
        <w:t>titres</w:t>
      </w:r>
      <w:r w:rsidRPr="00227D01">
        <w:rPr>
          <w:rFonts w:cs="Arial"/>
          <w:spacing w:val="-2"/>
          <w:lang w:val="en-GB"/>
        </w:rPr>
        <w:t xml:space="preserve"> </w:t>
      </w:r>
      <w:r w:rsidRPr="00227D01">
        <w:rPr>
          <w:rFonts w:cs="Arial"/>
          <w:spacing w:val="-1"/>
          <w:lang w:val="en-GB"/>
        </w:rPr>
        <w:t>and</w:t>
      </w:r>
      <w:r w:rsidRPr="00227D01">
        <w:rPr>
          <w:rFonts w:cs="Arial"/>
          <w:lang w:val="en-GB"/>
        </w:rPr>
        <w:t xml:space="preserve"> </w:t>
      </w:r>
      <w:r w:rsidRPr="00227D01">
        <w:rPr>
          <w:rFonts w:cs="Arial"/>
          <w:spacing w:val="-1"/>
          <w:lang w:val="en-GB"/>
        </w:rPr>
        <w:t>change</w:t>
      </w:r>
      <w:r w:rsidRPr="00227D01">
        <w:rPr>
          <w:rFonts w:cs="Arial"/>
          <w:spacing w:val="-2"/>
          <w:lang w:val="en-GB"/>
        </w:rPr>
        <w:t xml:space="preserve"> </w:t>
      </w:r>
      <w:r w:rsidRPr="00227D01">
        <w:rPr>
          <w:rFonts w:cs="Arial"/>
          <w:lang w:val="en-GB"/>
        </w:rPr>
        <w:t>in</w:t>
      </w:r>
      <w:r w:rsidRPr="00227D01">
        <w:rPr>
          <w:rFonts w:cs="Arial"/>
          <w:spacing w:val="-2"/>
          <w:lang w:val="en-GB"/>
        </w:rPr>
        <w:t xml:space="preserve"> </w:t>
      </w:r>
      <w:r w:rsidRPr="00227D01">
        <w:rPr>
          <w:rFonts w:cs="Arial"/>
          <w:spacing w:val="-1"/>
          <w:lang w:val="en-GB"/>
        </w:rPr>
        <w:t>eosinophil</w:t>
      </w:r>
      <w:r w:rsidRPr="00227D01">
        <w:rPr>
          <w:rFonts w:cs="Arial"/>
          <w:lang w:val="en-GB"/>
        </w:rPr>
        <w:t xml:space="preserve"> </w:t>
      </w:r>
      <w:r w:rsidRPr="00227D01">
        <w:rPr>
          <w:rFonts w:cs="Arial"/>
          <w:spacing w:val="-1"/>
          <w:lang w:val="en-GB"/>
        </w:rPr>
        <w:t>level.</w:t>
      </w:r>
    </w:p>
    <w:p w14:paraId="2A10136D" w14:textId="77777777" w:rsidR="00DA68D8" w:rsidRPr="00227D01" w:rsidRDefault="00DA68D8" w:rsidP="001E5051">
      <w:pPr>
        <w:spacing w:before="17" w:line="220" w:lineRule="exact"/>
        <w:rPr>
          <w:lang w:val="en-GB"/>
        </w:rPr>
      </w:pPr>
    </w:p>
    <w:p w14:paraId="45C606A0" w14:textId="77777777" w:rsidR="00DA68D8" w:rsidRPr="003811F2" w:rsidRDefault="00DA68D8" w:rsidP="00227D01">
      <w:pPr>
        <w:pStyle w:val="Heading3"/>
        <w:rPr>
          <w:rFonts w:ascii="Arial" w:hAnsi="Arial" w:cs="Arial"/>
          <w:b/>
          <w:color w:val="auto"/>
          <w:sz w:val="22"/>
          <w:szCs w:val="22"/>
          <w:lang w:val="en-GB"/>
        </w:rPr>
      </w:pPr>
      <w:r w:rsidRPr="003811F2">
        <w:rPr>
          <w:rFonts w:ascii="Arial" w:hAnsi="Arial" w:cs="Arial"/>
          <w:b/>
          <w:color w:val="auto"/>
          <w:sz w:val="22"/>
          <w:szCs w:val="22"/>
          <w:lang w:val="en-GB"/>
        </w:rPr>
        <w:t>Clinical Trials</w:t>
      </w:r>
    </w:p>
    <w:p w14:paraId="58F913A5" w14:textId="440CEA24" w:rsidR="00DA68D8" w:rsidRPr="00227D01" w:rsidRDefault="00DA68D8" w:rsidP="001E5051">
      <w:pPr>
        <w:spacing w:before="8" w:line="240" w:lineRule="exact"/>
        <w:rPr>
          <w:sz w:val="24"/>
          <w:szCs w:val="24"/>
          <w:lang w:val="en-GB"/>
        </w:rPr>
      </w:pPr>
    </w:p>
    <w:p w14:paraId="02C2D0F4" w14:textId="77777777" w:rsidR="005D166F" w:rsidRPr="00227D01" w:rsidRDefault="005D166F" w:rsidP="005D166F">
      <w:pPr>
        <w:keepNext/>
        <w:widowControl/>
        <w:rPr>
          <w:rFonts w:ascii="Arial" w:hAnsi="Arial" w:cs="Arial"/>
          <w:u w:val="single"/>
          <w:lang w:val="en-GB"/>
        </w:rPr>
      </w:pPr>
      <w:r w:rsidRPr="00227D01">
        <w:rPr>
          <w:rFonts w:ascii="Arial" w:hAnsi="Arial" w:cs="Arial"/>
          <w:u w:val="single"/>
          <w:lang w:val="en-GB"/>
        </w:rPr>
        <w:t>Severe refractory eosinophilic asthma</w:t>
      </w:r>
    </w:p>
    <w:p w14:paraId="3E7F3C46" w14:textId="77777777" w:rsidR="00AE08B8" w:rsidRPr="00227D01" w:rsidRDefault="00AE08B8" w:rsidP="001E5051">
      <w:pPr>
        <w:spacing w:before="8" w:line="240" w:lineRule="exact"/>
        <w:rPr>
          <w:sz w:val="24"/>
          <w:szCs w:val="24"/>
          <w:lang w:val="en-GB"/>
        </w:rPr>
      </w:pPr>
    </w:p>
    <w:p w14:paraId="667393E1" w14:textId="44DD30D3" w:rsidR="00DA68D8" w:rsidRPr="00227D01" w:rsidRDefault="00DA68D8" w:rsidP="00E813F5">
      <w:pPr>
        <w:pStyle w:val="BodyText"/>
        <w:spacing w:line="237" w:lineRule="auto"/>
        <w:ind w:left="0" w:right="116"/>
        <w:rPr>
          <w:lang w:val="en-GB"/>
        </w:rPr>
      </w:pPr>
      <w:r w:rsidRPr="00227D01">
        <w:rPr>
          <w:lang w:val="en-GB"/>
        </w:rPr>
        <w:t>The</w:t>
      </w:r>
      <w:r w:rsidRPr="00227D01">
        <w:rPr>
          <w:spacing w:val="46"/>
          <w:lang w:val="en-GB"/>
        </w:rPr>
        <w:t xml:space="preserve"> </w:t>
      </w:r>
      <w:r w:rsidRPr="00227D01">
        <w:rPr>
          <w:spacing w:val="-1"/>
          <w:lang w:val="en-GB"/>
        </w:rPr>
        <w:t>efficacy</w:t>
      </w:r>
      <w:r w:rsidRPr="00227D01">
        <w:rPr>
          <w:spacing w:val="44"/>
          <w:lang w:val="en-GB"/>
        </w:rPr>
        <w:t xml:space="preserve"> </w:t>
      </w:r>
      <w:r w:rsidRPr="00227D01">
        <w:rPr>
          <w:spacing w:val="-2"/>
          <w:lang w:val="en-GB"/>
        </w:rPr>
        <w:t>of</w:t>
      </w:r>
      <w:r w:rsidRPr="00227D01">
        <w:rPr>
          <w:spacing w:val="45"/>
          <w:lang w:val="en-GB"/>
        </w:rPr>
        <w:t xml:space="preserve"> </w:t>
      </w:r>
      <w:r w:rsidRPr="00227D01">
        <w:rPr>
          <w:spacing w:val="-1"/>
          <w:lang w:val="en-GB"/>
        </w:rPr>
        <w:t>NUCALA</w:t>
      </w:r>
      <w:r w:rsidRPr="00227D01">
        <w:rPr>
          <w:spacing w:val="46"/>
          <w:lang w:val="en-GB"/>
        </w:rPr>
        <w:t xml:space="preserve"> </w:t>
      </w:r>
      <w:r w:rsidRPr="00227D01">
        <w:rPr>
          <w:lang w:val="en-GB"/>
        </w:rPr>
        <w:t>in</w:t>
      </w:r>
      <w:r w:rsidRPr="00227D01">
        <w:rPr>
          <w:spacing w:val="46"/>
          <w:lang w:val="en-GB"/>
        </w:rPr>
        <w:t xml:space="preserve"> </w:t>
      </w:r>
      <w:r w:rsidRPr="00227D01">
        <w:rPr>
          <w:spacing w:val="-1"/>
          <w:lang w:val="en-GB"/>
        </w:rPr>
        <w:t>the</w:t>
      </w:r>
      <w:r w:rsidRPr="00227D01">
        <w:rPr>
          <w:spacing w:val="46"/>
          <w:lang w:val="en-GB"/>
        </w:rPr>
        <w:t xml:space="preserve"> </w:t>
      </w:r>
      <w:r w:rsidRPr="00227D01">
        <w:rPr>
          <w:spacing w:val="-2"/>
          <w:lang w:val="en-GB"/>
        </w:rPr>
        <w:t>treatment</w:t>
      </w:r>
      <w:r w:rsidRPr="00227D01">
        <w:rPr>
          <w:spacing w:val="46"/>
          <w:lang w:val="en-GB"/>
        </w:rPr>
        <w:t xml:space="preserve"> </w:t>
      </w:r>
      <w:r w:rsidRPr="00227D01">
        <w:rPr>
          <w:spacing w:val="-1"/>
          <w:lang w:val="en-GB"/>
        </w:rPr>
        <w:t>of</w:t>
      </w:r>
      <w:r w:rsidRPr="00227D01">
        <w:rPr>
          <w:spacing w:val="49"/>
          <w:lang w:val="en-GB"/>
        </w:rPr>
        <w:t xml:space="preserve"> </w:t>
      </w:r>
      <w:r w:rsidRPr="00227D01">
        <w:rPr>
          <w:lang w:val="en-GB"/>
        </w:rPr>
        <w:t>a</w:t>
      </w:r>
      <w:r w:rsidRPr="00227D01">
        <w:rPr>
          <w:spacing w:val="43"/>
          <w:lang w:val="en-GB"/>
        </w:rPr>
        <w:t xml:space="preserve"> </w:t>
      </w:r>
      <w:r w:rsidRPr="00227D01">
        <w:rPr>
          <w:spacing w:val="-2"/>
          <w:lang w:val="en-GB"/>
        </w:rPr>
        <w:t>targeted</w:t>
      </w:r>
      <w:r w:rsidRPr="00227D01">
        <w:rPr>
          <w:spacing w:val="46"/>
          <w:lang w:val="en-GB"/>
        </w:rPr>
        <w:t xml:space="preserve"> </w:t>
      </w:r>
      <w:r w:rsidRPr="00227D01">
        <w:rPr>
          <w:spacing w:val="-1"/>
          <w:lang w:val="en-GB"/>
        </w:rPr>
        <w:t>group</w:t>
      </w:r>
      <w:r w:rsidRPr="00227D01">
        <w:rPr>
          <w:spacing w:val="46"/>
          <w:lang w:val="en-GB"/>
        </w:rPr>
        <w:t xml:space="preserve"> </w:t>
      </w:r>
      <w:r w:rsidRPr="00227D01">
        <w:rPr>
          <w:spacing w:val="-1"/>
          <w:lang w:val="en-GB"/>
        </w:rPr>
        <w:t>of</w:t>
      </w:r>
      <w:r w:rsidRPr="00227D01">
        <w:rPr>
          <w:spacing w:val="49"/>
          <w:lang w:val="en-GB"/>
        </w:rPr>
        <w:t xml:space="preserve"> </w:t>
      </w:r>
      <w:r w:rsidRPr="00227D01">
        <w:rPr>
          <w:spacing w:val="-2"/>
          <w:lang w:val="en-GB"/>
        </w:rPr>
        <w:t>subjects</w:t>
      </w:r>
      <w:r w:rsidRPr="00227D01">
        <w:rPr>
          <w:spacing w:val="50"/>
          <w:lang w:val="en-GB"/>
        </w:rPr>
        <w:t xml:space="preserve"> </w:t>
      </w:r>
      <w:r w:rsidRPr="00227D01">
        <w:rPr>
          <w:spacing w:val="-2"/>
          <w:lang w:val="en-GB"/>
        </w:rPr>
        <w:t>with</w:t>
      </w:r>
      <w:r w:rsidRPr="00227D01">
        <w:rPr>
          <w:spacing w:val="48"/>
          <w:lang w:val="en-GB"/>
        </w:rPr>
        <w:t xml:space="preserve"> </w:t>
      </w:r>
      <w:r w:rsidRPr="00227D01">
        <w:rPr>
          <w:spacing w:val="-1"/>
          <w:lang w:val="en-GB"/>
        </w:rPr>
        <w:t>severe</w:t>
      </w:r>
      <w:r w:rsidRPr="00227D01">
        <w:rPr>
          <w:spacing w:val="69"/>
          <w:lang w:val="en-GB"/>
        </w:rPr>
        <w:t xml:space="preserve"> </w:t>
      </w:r>
      <w:r w:rsidRPr="00227D01">
        <w:rPr>
          <w:spacing w:val="-1"/>
          <w:lang w:val="en-GB"/>
        </w:rPr>
        <w:t>eosinophilic</w:t>
      </w:r>
      <w:r w:rsidRPr="00227D01">
        <w:rPr>
          <w:spacing w:val="32"/>
          <w:lang w:val="en-GB"/>
        </w:rPr>
        <w:t xml:space="preserve"> </w:t>
      </w:r>
      <w:r w:rsidRPr="00227D01">
        <w:rPr>
          <w:spacing w:val="-1"/>
          <w:lang w:val="en-GB"/>
        </w:rPr>
        <w:t>asthma</w:t>
      </w:r>
      <w:r w:rsidRPr="00227D01">
        <w:rPr>
          <w:spacing w:val="34"/>
          <w:lang w:val="en-GB"/>
        </w:rPr>
        <w:t xml:space="preserve"> </w:t>
      </w:r>
      <w:r w:rsidRPr="00227D01">
        <w:rPr>
          <w:spacing w:val="-3"/>
          <w:lang w:val="en-GB"/>
        </w:rPr>
        <w:t>was</w:t>
      </w:r>
      <w:r w:rsidRPr="00227D01">
        <w:rPr>
          <w:spacing w:val="32"/>
          <w:lang w:val="en-GB"/>
        </w:rPr>
        <w:t xml:space="preserve"> </w:t>
      </w:r>
      <w:r w:rsidRPr="00227D01">
        <w:rPr>
          <w:spacing w:val="-1"/>
          <w:lang w:val="en-GB"/>
        </w:rPr>
        <w:t>evaluated</w:t>
      </w:r>
      <w:r w:rsidRPr="00227D01">
        <w:rPr>
          <w:spacing w:val="31"/>
          <w:lang w:val="en-GB"/>
        </w:rPr>
        <w:t xml:space="preserve"> </w:t>
      </w:r>
      <w:r w:rsidRPr="00227D01">
        <w:rPr>
          <w:lang w:val="en-GB"/>
        </w:rPr>
        <w:t>in</w:t>
      </w:r>
      <w:r w:rsidRPr="00227D01">
        <w:rPr>
          <w:spacing w:val="31"/>
          <w:lang w:val="en-GB"/>
        </w:rPr>
        <w:t xml:space="preserve"> </w:t>
      </w:r>
      <w:r w:rsidRPr="00227D01">
        <w:rPr>
          <w:lang w:val="en-GB"/>
        </w:rPr>
        <w:t>3</w:t>
      </w:r>
      <w:r w:rsidRPr="00227D01">
        <w:rPr>
          <w:spacing w:val="30"/>
          <w:lang w:val="en-GB"/>
        </w:rPr>
        <w:t xml:space="preserve"> </w:t>
      </w:r>
      <w:r w:rsidRPr="00227D01">
        <w:rPr>
          <w:spacing w:val="-1"/>
          <w:lang w:val="en-GB"/>
        </w:rPr>
        <w:t>randomised,</w:t>
      </w:r>
      <w:r w:rsidRPr="00227D01">
        <w:rPr>
          <w:spacing w:val="30"/>
          <w:lang w:val="en-GB"/>
        </w:rPr>
        <w:t xml:space="preserve"> </w:t>
      </w:r>
      <w:r w:rsidRPr="00227D01">
        <w:rPr>
          <w:spacing w:val="-1"/>
          <w:lang w:val="en-GB"/>
        </w:rPr>
        <w:t>double-blind,</w:t>
      </w:r>
      <w:r w:rsidRPr="00227D01">
        <w:rPr>
          <w:spacing w:val="31"/>
          <w:lang w:val="en-GB"/>
        </w:rPr>
        <w:t xml:space="preserve"> </w:t>
      </w:r>
      <w:r w:rsidRPr="00227D01">
        <w:rPr>
          <w:spacing w:val="-2"/>
          <w:lang w:val="en-GB"/>
        </w:rPr>
        <w:t>parallel-group</w:t>
      </w:r>
      <w:r w:rsidRPr="00227D01">
        <w:rPr>
          <w:spacing w:val="31"/>
          <w:lang w:val="en-GB"/>
        </w:rPr>
        <w:t xml:space="preserve"> </w:t>
      </w:r>
      <w:r w:rsidRPr="00227D01">
        <w:rPr>
          <w:spacing w:val="-1"/>
          <w:lang w:val="en-GB"/>
        </w:rPr>
        <w:t>clinical</w:t>
      </w:r>
      <w:r w:rsidRPr="00227D01">
        <w:rPr>
          <w:spacing w:val="75"/>
          <w:lang w:val="en-GB"/>
        </w:rPr>
        <w:t xml:space="preserve"> </w:t>
      </w:r>
      <w:r w:rsidRPr="00227D01">
        <w:rPr>
          <w:spacing w:val="-1"/>
          <w:lang w:val="en-GB"/>
        </w:rPr>
        <w:t>studies</w:t>
      </w:r>
      <w:r w:rsidRPr="00227D01">
        <w:rPr>
          <w:spacing w:val="42"/>
          <w:lang w:val="en-GB"/>
        </w:rPr>
        <w:t xml:space="preserve"> </w:t>
      </w:r>
      <w:r w:rsidRPr="00227D01">
        <w:rPr>
          <w:spacing w:val="-2"/>
          <w:lang w:val="en-GB"/>
        </w:rPr>
        <w:t>of</w:t>
      </w:r>
      <w:r w:rsidRPr="00227D01">
        <w:rPr>
          <w:spacing w:val="42"/>
          <w:lang w:val="en-GB"/>
        </w:rPr>
        <w:t xml:space="preserve"> </w:t>
      </w:r>
      <w:r w:rsidRPr="00227D01">
        <w:rPr>
          <w:spacing w:val="-2"/>
          <w:lang w:val="en-GB"/>
        </w:rPr>
        <w:t>between</w:t>
      </w:r>
      <w:r w:rsidRPr="00227D01">
        <w:rPr>
          <w:spacing w:val="41"/>
          <w:lang w:val="en-GB"/>
        </w:rPr>
        <w:t xml:space="preserve"> </w:t>
      </w:r>
      <w:r w:rsidRPr="00227D01">
        <w:rPr>
          <w:spacing w:val="-1"/>
          <w:lang w:val="en-GB"/>
        </w:rPr>
        <w:t>24-52</w:t>
      </w:r>
      <w:r w:rsidRPr="00227D01">
        <w:rPr>
          <w:spacing w:val="43"/>
          <w:lang w:val="en-GB"/>
        </w:rPr>
        <w:t xml:space="preserve"> </w:t>
      </w:r>
      <w:r w:rsidRPr="00227D01">
        <w:rPr>
          <w:spacing w:val="-2"/>
          <w:lang w:val="en-GB"/>
        </w:rPr>
        <w:t>weeks</w:t>
      </w:r>
      <w:r w:rsidRPr="00227D01">
        <w:rPr>
          <w:spacing w:val="42"/>
          <w:lang w:val="en-GB"/>
        </w:rPr>
        <w:t xml:space="preserve"> </w:t>
      </w:r>
      <w:r w:rsidRPr="00227D01">
        <w:rPr>
          <w:spacing w:val="-1"/>
          <w:lang w:val="en-GB"/>
        </w:rPr>
        <w:t>duration,</w:t>
      </w:r>
      <w:r w:rsidRPr="00227D01">
        <w:rPr>
          <w:spacing w:val="40"/>
          <w:lang w:val="en-GB"/>
        </w:rPr>
        <w:t xml:space="preserve"> </w:t>
      </w:r>
      <w:r w:rsidRPr="00227D01">
        <w:rPr>
          <w:lang w:val="en-GB"/>
        </w:rPr>
        <w:t>in</w:t>
      </w:r>
      <w:r w:rsidRPr="00227D01">
        <w:rPr>
          <w:spacing w:val="39"/>
          <w:lang w:val="en-GB"/>
        </w:rPr>
        <w:t xml:space="preserve"> </w:t>
      </w:r>
      <w:r w:rsidRPr="00227D01">
        <w:rPr>
          <w:spacing w:val="-2"/>
          <w:lang w:val="en-GB"/>
        </w:rPr>
        <w:t>patients</w:t>
      </w:r>
      <w:r w:rsidRPr="00227D01">
        <w:rPr>
          <w:spacing w:val="41"/>
          <w:lang w:val="en-GB"/>
        </w:rPr>
        <w:t xml:space="preserve"> </w:t>
      </w:r>
      <w:r w:rsidRPr="00227D01">
        <w:rPr>
          <w:spacing w:val="-1"/>
          <w:lang w:val="en-GB"/>
        </w:rPr>
        <w:t>aged</w:t>
      </w:r>
      <w:r w:rsidRPr="00227D01">
        <w:rPr>
          <w:spacing w:val="41"/>
          <w:lang w:val="en-GB"/>
        </w:rPr>
        <w:t xml:space="preserve"> </w:t>
      </w:r>
      <w:r w:rsidRPr="00227D01">
        <w:rPr>
          <w:spacing w:val="-1"/>
          <w:lang w:val="en-GB"/>
        </w:rPr>
        <w:t>12</w:t>
      </w:r>
      <w:r w:rsidRPr="00227D01">
        <w:rPr>
          <w:spacing w:val="41"/>
          <w:lang w:val="en-GB"/>
        </w:rPr>
        <w:t xml:space="preserve"> </w:t>
      </w:r>
      <w:r w:rsidRPr="00227D01">
        <w:rPr>
          <w:spacing w:val="-2"/>
          <w:lang w:val="en-GB"/>
        </w:rPr>
        <w:t>years</w:t>
      </w:r>
      <w:r w:rsidRPr="00227D01">
        <w:rPr>
          <w:spacing w:val="41"/>
          <w:lang w:val="en-GB"/>
        </w:rPr>
        <w:t xml:space="preserve"> </w:t>
      </w:r>
      <w:r w:rsidRPr="00227D01">
        <w:rPr>
          <w:spacing w:val="-1"/>
          <w:lang w:val="en-GB"/>
        </w:rPr>
        <w:t>and</w:t>
      </w:r>
      <w:r w:rsidRPr="00227D01">
        <w:rPr>
          <w:spacing w:val="41"/>
          <w:lang w:val="en-GB"/>
        </w:rPr>
        <w:t xml:space="preserve"> </w:t>
      </w:r>
      <w:r w:rsidRPr="00227D01">
        <w:rPr>
          <w:spacing w:val="-1"/>
          <w:lang w:val="en-GB"/>
        </w:rPr>
        <w:t>older.</w:t>
      </w:r>
      <w:r w:rsidRPr="00227D01">
        <w:rPr>
          <w:spacing w:val="41"/>
          <w:lang w:val="en-GB"/>
        </w:rPr>
        <w:t xml:space="preserve"> </w:t>
      </w:r>
      <w:r w:rsidRPr="00227D01">
        <w:rPr>
          <w:lang w:val="en-GB"/>
        </w:rPr>
        <w:t>These</w:t>
      </w:r>
      <w:r w:rsidRPr="00227D01">
        <w:rPr>
          <w:spacing w:val="67"/>
          <w:lang w:val="en-GB"/>
        </w:rPr>
        <w:t xml:space="preserve"> </w:t>
      </w:r>
      <w:r w:rsidRPr="00227D01">
        <w:rPr>
          <w:spacing w:val="-1"/>
          <w:lang w:val="en-GB"/>
        </w:rPr>
        <w:t>studies</w:t>
      </w:r>
      <w:r w:rsidRPr="00227D01">
        <w:rPr>
          <w:spacing w:val="8"/>
          <w:lang w:val="en-GB"/>
        </w:rPr>
        <w:t xml:space="preserve"> </w:t>
      </w:r>
      <w:r w:rsidRPr="00227D01">
        <w:rPr>
          <w:spacing w:val="-3"/>
          <w:lang w:val="en-GB"/>
        </w:rPr>
        <w:t>were</w:t>
      </w:r>
      <w:r w:rsidRPr="00227D01">
        <w:rPr>
          <w:spacing w:val="5"/>
          <w:lang w:val="en-GB"/>
        </w:rPr>
        <w:t xml:space="preserve"> </w:t>
      </w:r>
      <w:r w:rsidRPr="00227D01">
        <w:rPr>
          <w:spacing w:val="-1"/>
          <w:lang w:val="en-GB"/>
        </w:rPr>
        <w:t>designed</w:t>
      </w:r>
      <w:r w:rsidRPr="00227D01">
        <w:rPr>
          <w:spacing w:val="5"/>
          <w:lang w:val="en-GB"/>
        </w:rPr>
        <w:t xml:space="preserve"> </w:t>
      </w:r>
      <w:r w:rsidRPr="00227D01">
        <w:rPr>
          <w:spacing w:val="-1"/>
          <w:lang w:val="en-GB"/>
        </w:rPr>
        <w:t>to</w:t>
      </w:r>
      <w:r w:rsidRPr="00227D01">
        <w:rPr>
          <w:spacing w:val="5"/>
          <w:lang w:val="en-GB"/>
        </w:rPr>
        <w:t xml:space="preserve"> </w:t>
      </w:r>
      <w:r w:rsidRPr="00227D01">
        <w:rPr>
          <w:spacing w:val="-1"/>
          <w:lang w:val="en-GB"/>
        </w:rPr>
        <w:t>evaluate</w:t>
      </w:r>
      <w:r w:rsidRPr="00227D01">
        <w:rPr>
          <w:spacing w:val="5"/>
          <w:lang w:val="en-GB"/>
        </w:rPr>
        <w:t xml:space="preserve"> </w:t>
      </w:r>
      <w:r w:rsidRPr="00227D01">
        <w:rPr>
          <w:spacing w:val="-1"/>
          <w:lang w:val="en-GB"/>
        </w:rPr>
        <w:t>the</w:t>
      </w:r>
      <w:r w:rsidRPr="00227D01">
        <w:rPr>
          <w:spacing w:val="5"/>
          <w:lang w:val="en-GB"/>
        </w:rPr>
        <w:t xml:space="preserve"> </w:t>
      </w:r>
      <w:r w:rsidRPr="00227D01">
        <w:rPr>
          <w:spacing w:val="-1"/>
          <w:lang w:val="en-GB"/>
        </w:rPr>
        <w:t>efficacy</w:t>
      </w:r>
      <w:r w:rsidRPr="00227D01">
        <w:rPr>
          <w:spacing w:val="3"/>
          <w:lang w:val="en-GB"/>
        </w:rPr>
        <w:t xml:space="preserve"> </w:t>
      </w:r>
      <w:r w:rsidRPr="00227D01">
        <w:rPr>
          <w:spacing w:val="-2"/>
          <w:lang w:val="en-GB"/>
        </w:rPr>
        <w:t>of</w:t>
      </w:r>
      <w:r w:rsidRPr="00227D01">
        <w:rPr>
          <w:spacing w:val="6"/>
          <w:lang w:val="en-GB"/>
        </w:rPr>
        <w:t xml:space="preserve"> </w:t>
      </w:r>
      <w:r w:rsidRPr="00227D01">
        <w:rPr>
          <w:spacing w:val="-1"/>
          <w:lang w:val="en-GB"/>
        </w:rPr>
        <w:t>mepolizumab</w:t>
      </w:r>
      <w:r w:rsidRPr="00227D01">
        <w:rPr>
          <w:spacing w:val="8"/>
          <w:lang w:val="en-GB"/>
        </w:rPr>
        <w:t xml:space="preserve"> </w:t>
      </w:r>
      <w:r w:rsidRPr="00227D01">
        <w:rPr>
          <w:spacing w:val="-1"/>
          <w:lang w:val="en-GB"/>
        </w:rPr>
        <w:t>administered</w:t>
      </w:r>
      <w:r w:rsidRPr="00227D01">
        <w:rPr>
          <w:spacing w:val="5"/>
          <w:lang w:val="en-GB"/>
        </w:rPr>
        <w:t xml:space="preserve"> </w:t>
      </w:r>
      <w:r w:rsidRPr="00227D01">
        <w:rPr>
          <w:spacing w:val="-1"/>
          <w:lang w:val="en-GB"/>
        </w:rPr>
        <w:t>once</w:t>
      </w:r>
      <w:r w:rsidRPr="00227D01">
        <w:rPr>
          <w:spacing w:val="5"/>
          <w:lang w:val="en-GB"/>
        </w:rPr>
        <w:t xml:space="preserve"> </w:t>
      </w:r>
      <w:r w:rsidRPr="00227D01">
        <w:rPr>
          <w:spacing w:val="-1"/>
          <w:lang w:val="en-GB"/>
        </w:rPr>
        <w:t>every</w:t>
      </w:r>
      <w:r w:rsidRPr="00227D01">
        <w:rPr>
          <w:spacing w:val="3"/>
          <w:lang w:val="en-GB"/>
        </w:rPr>
        <w:t xml:space="preserve"> </w:t>
      </w:r>
      <w:r w:rsidRPr="00227D01">
        <w:rPr>
          <w:lang w:val="en-GB"/>
        </w:rPr>
        <w:t>4</w:t>
      </w:r>
      <w:r w:rsidR="00751BC0" w:rsidRPr="00227D01">
        <w:rPr>
          <w:lang w:val="en-GB"/>
        </w:rPr>
        <w:t> </w:t>
      </w:r>
      <w:r w:rsidRPr="00227D01">
        <w:rPr>
          <w:spacing w:val="-1"/>
          <w:lang w:val="en-GB"/>
        </w:rPr>
        <w:t>weeks</w:t>
      </w:r>
      <w:r w:rsidRPr="00227D01">
        <w:rPr>
          <w:spacing w:val="1"/>
          <w:lang w:val="en-GB"/>
        </w:rPr>
        <w:t xml:space="preserve"> </w:t>
      </w:r>
      <w:r w:rsidRPr="00227D01">
        <w:rPr>
          <w:spacing w:val="-1"/>
          <w:lang w:val="en-GB"/>
        </w:rPr>
        <w:t>by</w:t>
      </w:r>
      <w:r w:rsidRPr="00227D01">
        <w:rPr>
          <w:spacing w:val="-2"/>
          <w:lang w:val="en-GB"/>
        </w:rPr>
        <w:t xml:space="preserve"> </w:t>
      </w:r>
      <w:r w:rsidR="00751BC0" w:rsidRPr="00227D01">
        <w:rPr>
          <w:spacing w:val="-1"/>
          <w:lang w:val="en-GB"/>
        </w:rPr>
        <w:t>SC</w:t>
      </w:r>
      <w:r w:rsidR="00751BC0" w:rsidRPr="00227D01">
        <w:rPr>
          <w:spacing w:val="2"/>
          <w:lang w:val="en-GB"/>
        </w:rPr>
        <w:t xml:space="preserve"> </w:t>
      </w:r>
      <w:r w:rsidRPr="00227D01">
        <w:rPr>
          <w:spacing w:val="-1"/>
          <w:lang w:val="en-GB"/>
        </w:rPr>
        <w:t xml:space="preserve">or </w:t>
      </w:r>
      <w:r w:rsidR="00751BC0" w:rsidRPr="00227D01">
        <w:rPr>
          <w:spacing w:val="-1"/>
          <w:lang w:val="en-GB"/>
        </w:rPr>
        <w:t>IV</w:t>
      </w:r>
      <w:r w:rsidRPr="00227D01">
        <w:rPr>
          <w:spacing w:val="-2"/>
          <w:lang w:val="en-GB"/>
        </w:rPr>
        <w:t xml:space="preserve"> </w:t>
      </w:r>
      <w:r w:rsidRPr="00227D01">
        <w:rPr>
          <w:spacing w:val="-1"/>
          <w:lang w:val="en-GB"/>
        </w:rPr>
        <w:t>injection</w:t>
      </w:r>
      <w:r w:rsidRPr="00227D01">
        <w:rPr>
          <w:spacing w:val="1"/>
          <w:lang w:val="en-GB"/>
        </w:rPr>
        <w:t xml:space="preserve"> </w:t>
      </w:r>
      <w:r w:rsidRPr="00227D01">
        <w:rPr>
          <w:spacing w:val="-1"/>
          <w:lang w:val="en-GB"/>
        </w:rPr>
        <w:t>in</w:t>
      </w:r>
      <w:r w:rsidRPr="00227D01">
        <w:rPr>
          <w:lang w:val="en-GB"/>
        </w:rPr>
        <w:t xml:space="preserve"> </w:t>
      </w:r>
      <w:r w:rsidRPr="00227D01">
        <w:rPr>
          <w:spacing w:val="-1"/>
          <w:lang w:val="en-GB"/>
        </w:rPr>
        <w:t>severe</w:t>
      </w:r>
      <w:r w:rsidRPr="00227D01">
        <w:rPr>
          <w:lang w:val="en-GB"/>
        </w:rPr>
        <w:t xml:space="preserve"> </w:t>
      </w:r>
      <w:r w:rsidRPr="00227D01">
        <w:rPr>
          <w:spacing w:val="-1"/>
          <w:lang w:val="en-GB"/>
        </w:rPr>
        <w:t>eosinophilic</w:t>
      </w:r>
      <w:r w:rsidRPr="00227D01">
        <w:rPr>
          <w:spacing w:val="1"/>
          <w:lang w:val="en-GB"/>
        </w:rPr>
        <w:t xml:space="preserve"> </w:t>
      </w:r>
      <w:r w:rsidRPr="00227D01">
        <w:rPr>
          <w:spacing w:val="-2"/>
          <w:lang w:val="en-GB"/>
        </w:rPr>
        <w:t>asthma</w:t>
      </w:r>
      <w:r w:rsidRPr="00227D01">
        <w:rPr>
          <w:lang w:val="en-GB"/>
        </w:rPr>
        <w:t xml:space="preserve"> </w:t>
      </w:r>
      <w:r w:rsidRPr="00227D01">
        <w:rPr>
          <w:spacing w:val="-1"/>
          <w:lang w:val="en-GB"/>
        </w:rPr>
        <w:t>patients</w:t>
      </w:r>
      <w:r w:rsidRPr="00227D01">
        <w:rPr>
          <w:spacing w:val="1"/>
          <w:lang w:val="en-GB"/>
        </w:rPr>
        <w:t xml:space="preserve"> </w:t>
      </w:r>
      <w:r w:rsidRPr="00227D01">
        <w:rPr>
          <w:spacing w:val="-1"/>
          <w:lang w:val="en-GB"/>
        </w:rPr>
        <w:t>not</w:t>
      </w:r>
      <w:r w:rsidRPr="00227D01">
        <w:rPr>
          <w:spacing w:val="52"/>
          <w:lang w:val="en-GB"/>
        </w:rPr>
        <w:t xml:space="preserve"> </w:t>
      </w:r>
      <w:r w:rsidRPr="00227D01">
        <w:rPr>
          <w:spacing w:val="-1"/>
          <w:lang w:val="en-GB"/>
        </w:rPr>
        <w:t>controlled</w:t>
      </w:r>
      <w:r w:rsidRPr="00227D01">
        <w:rPr>
          <w:spacing w:val="7"/>
          <w:lang w:val="en-GB"/>
        </w:rPr>
        <w:t xml:space="preserve"> </w:t>
      </w:r>
      <w:r w:rsidRPr="00227D01">
        <w:rPr>
          <w:spacing w:val="-1"/>
          <w:lang w:val="en-GB"/>
        </w:rPr>
        <w:t>on</w:t>
      </w:r>
      <w:r w:rsidRPr="00227D01">
        <w:rPr>
          <w:spacing w:val="7"/>
          <w:lang w:val="en-GB"/>
        </w:rPr>
        <w:t xml:space="preserve"> </w:t>
      </w:r>
      <w:r w:rsidRPr="00227D01">
        <w:rPr>
          <w:spacing w:val="-1"/>
          <w:lang w:val="en-GB"/>
        </w:rPr>
        <w:t>their</w:t>
      </w:r>
      <w:r w:rsidRPr="00227D01">
        <w:rPr>
          <w:spacing w:val="6"/>
          <w:lang w:val="en-GB"/>
        </w:rPr>
        <w:t xml:space="preserve"> </w:t>
      </w:r>
      <w:r w:rsidRPr="00227D01">
        <w:rPr>
          <w:spacing w:val="-1"/>
          <w:lang w:val="en-GB"/>
        </w:rPr>
        <w:t>standard</w:t>
      </w:r>
      <w:r w:rsidRPr="00227D01">
        <w:rPr>
          <w:spacing w:val="7"/>
          <w:lang w:val="en-GB"/>
        </w:rPr>
        <w:t xml:space="preserve"> </w:t>
      </w:r>
      <w:r w:rsidRPr="00227D01">
        <w:rPr>
          <w:spacing w:val="-1"/>
          <w:lang w:val="en-GB"/>
        </w:rPr>
        <w:t>of</w:t>
      </w:r>
      <w:r w:rsidRPr="00227D01">
        <w:rPr>
          <w:spacing w:val="9"/>
          <w:lang w:val="en-GB"/>
        </w:rPr>
        <w:t xml:space="preserve"> </w:t>
      </w:r>
      <w:r w:rsidRPr="00227D01">
        <w:rPr>
          <w:spacing w:val="-1"/>
          <w:lang w:val="en-GB"/>
        </w:rPr>
        <w:t>care</w:t>
      </w:r>
      <w:r w:rsidRPr="00227D01">
        <w:rPr>
          <w:spacing w:val="7"/>
          <w:lang w:val="en-GB"/>
        </w:rPr>
        <w:t xml:space="preserve"> </w:t>
      </w:r>
      <w:r w:rsidRPr="00227D01">
        <w:rPr>
          <w:spacing w:val="-1"/>
          <w:lang w:val="en-GB"/>
        </w:rPr>
        <w:t>[e.g.,</w:t>
      </w:r>
      <w:r w:rsidRPr="00227D01">
        <w:rPr>
          <w:spacing w:val="7"/>
          <w:lang w:val="en-GB"/>
        </w:rPr>
        <w:t xml:space="preserve"> </w:t>
      </w:r>
      <w:r w:rsidRPr="00227D01">
        <w:rPr>
          <w:spacing w:val="-1"/>
          <w:lang w:val="en-GB"/>
        </w:rPr>
        <w:t>ICS,</w:t>
      </w:r>
      <w:r w:rsidRPr="00227D01">
        <w:rPr>
          <w:spacing w:val="8"/>
          <w:lang w:val="en-GB"/>
        </w:rPr>
        <w:t xml:space="preserve"> </w:t>
      </w:r>
      <w:r w:rsidRPr="00227D01">
        <w:rPr>
          <w:spacing w:val="-1"/>
          <w:lang w:val="en-GB"/>
        </w:rPr>
        <w:t>OCS,</w:t>
      </w:r>
      <w:r w:rsidRPr="00227D01">
        <w:rPr>
          <w:spacing w:val="45"/>
          <w:lang w:val="en-GB"/>
        </w:rPr>
        <w:t xml:space="preserve"> </w:t>
      </w:r>
      <w:r w:rsidRPr="00227D01">
        <w:rPr>
          <w:spacing w:val="-1"/>
          <w:lang w:val="en-GB"/>
        </w:rPr>
        <w:t>combination</w:t>
      </w:r>
      <w:r w:rsidRPr="00227D01">
        <w:rPr>
          <w:spacing w:val="46"/>
          <w:lang w:val="en-GB"/>
        </w:rPr>
        <w:t xml:space="preserve"> </w:t>
      </w:r>
      <w:r w:rsidRPr="00227D01">
        <w:rPr>
          <w:spacing w:val="-2"/>
          <w:lang w:val="en-GB"/>
        </w:rPr>
        <w:t>ICS</w:t>
      </w:r>
      <w:r w:rsidRPr="00227D01">
        <w:rPr>
          <w:spacing w:val="45"/>
          <w:lang w:val="en-GB"/>
        </w:rPr>
        <w:t xml:space="preserve"> </w:t>
      </w:r>
      <w:r w:rsidRPr="00227D01">
        <w:rPr>
          <w:spacing w:val="-1"/>
          <w:lang w:val="en-GB"/>
        </w:rPr>
        <w:t>and</w:t>
      </w:r>
      <w:r w:rsidRPr="00227D01">
        <w:rPr>
          <w:spacing w:val="46"/>
          <w:lang w:val="en-GB"/>
        </w:rPr>
        <w:t xml:space="preserve"> </w:t>
      </w:r>
      <w:r w:rsidRPr="00227D01">
        <w:rPr>
          <w:spacing w:val="-1"/>
          <w:lang w:val="en-GB"/>
        </w:rPr>
        <w:t>long-acting</w:t>
      </w:r>
      <w:r w:rsidRPr="00227D01">
        <w:rPr>
          <w:spacing w:val="46"/>
          <w:lang w:val="en-GB"/>
        </w:rPr>
        <w:t xml:space="preserve"> </w:t>
      </w:r>
      <w:r w:rsidRPr="00227D01">
        <w:rPr>
          <w:spacing w:val="-1"/>
          <w:lang w:val="en-GB"/>
        </w:rPr>
        <w:t>beta</w:t>
      </w:r>
      <w:r w:rsidRPr="00227D01">
        <w:rPr>
          <w:spacing w:val="-1"/>
          <w:position w:val="-2"/>
          <w:sz w:val="14"/>
          <w:lang w:val="en-GB"/>
        </w:rPr>
        <w:t>2</w:t>
      </w:r>
      <w:r w:rsidRPr="00227D01">
        <w:rPr>
          <w:spacing w:val="-1"/>
          <w:lang w:val="en-GB"/>
        </w:rPr>
        <w:t>-adrenergic</w:t>
      </w:r>
      <w:r w:rsidRPr="00227D01">
        <w:rPr>
          <w:spacing w:val="46"/>
          <w:lang w:val="en-GB"/>
        </w:rPr>
        <w:t xml:space="preserve"> </w:t>
      </w:r>
      <w:r w:rsidRPr="00227D01">
        <w:rPr>
          <w:spacing w:val="-1"/>
          <w:lang w:val="en-GB"/>
        </w:rPr>
        <w:t>agonists</w:t>
      </w:r>
      <w:r w:rsidRPr="00227D01">
        <w:rPr>
          <w:spacing w:val="46"/>
          <w:lang w:val="en-GB"/>
        </w:rPr>
        <w:t xml:space="preserve"> </w:t>
      </w:r>
      <w:r w:rsidRPr="00227D01">
        <w:rPr>
          <w:spacing w:val="-1"/>
          <w:lang w:val="en-GB"/>
        </w:rPr>
        <w:t>(LABA),</w:t>
      </w:r>
      <w:r w:rsidRPr="00227D01">
        <w:rPr>
          <w:spacing w:val="45"/>
          <w:lang w:val="en-GB"/>
        </w:rPr>
        <w:t xml:space="preserve"> </w:t>
      </w:r>
      <w:r w:rsidRPr="00227D01">
        <w:rPr>
          <w:spacing w:val="-1"/>
          <w:lang w:val="en-GB"/>
        </w:rPr>
        <w:t>leukotriene</w:t>
      </w:r>
      <w:r w:rsidRPr="00227D01">
        <w:rPr>
          <w:spacing w:val="42"/>
          <w:lang w:val="en-GB"/>
        </w:rPr>
        <w:t xml:space="preserve"> </w:t>
      </w:r>
      <w:r w:rsidRPr="00227D01">
        <w:rPr>
          <w:spacing w:val="-1"/>
          <w:lang w:val="en-GB"/>
        </w:rPr>
        <w:t>modifiers,</w:t>
      </w:r>
      <w:r w:rsidRPr="00227D01">
        <w:rPr>
          <w:spacing w:val="-4"/>
          <w:lang w:val="en-GB"/>
        </w:rPr>
        <w:t xml:space="preserve"> </w:t>
      </w:r>
      <w:r w:rsidRPr="00227D01">
        <w:rPr>
          <w:spacing w:val="-1"/>
          <w:lang w:val="en-GB"/>
        </w:rPr>
        <w:t>short-acting</w:t>
      </w:r>
      <w:r w:rsidRPr="00227D01">
        <w:rPr>
          <w:spacing w:val="-2"/>
          <w:lang w:val="en-GB"/>
        </w:rPr>
        <w:t xml:space="preserve"> </w:t>
      </w:r>
      <w:r w:rsidRPr="00227D01">
        <w:rPr>
          <w:spacing w:val="-1"/>
          <w:lang w:val="en-GB"/>
        </w:rPr>
        <w:t>beta</w:t>
      </w:r>
      <w:r w:rsidRPr="00227D01">
        <w:rPr>
          <w:spacing w:val="-1"/>
          <w:position w:val="-2"/>
          <w:sz w:val="14"/>
          <w:lang w:val="en-GB"/>
        </w:rPr>
        <w:t>2</w:t>
      </w:r>
      <w:r w:rsidRPr="00227D01">
        <w:rPr>
          <w:spacing w:val="-1"/>
          <w:lang w:val="en-GB"/>
        </w:rPr>
        <w:t>-adrenergic</w:t>
      </w:r>
      <w:r w:rsidRPr="00227D01">
        <w:rPr>
          <w:spacing w:val="-2"/>
          <w:lang w:val="en-GB"/>
        </w:rPr>
        <w:t xml:space="preserve"> </w:t>
      </w:r>
      <w:r w:rsidRPr="00227D01">
        <w:rPr>
          <w:spacing w:val="-1"/>
          <w:lang w:val="en-GB"/>
        </w:rPr>
        <w:t>agonists</w:t>
      </w:r>
      <w:r w:rsidRPr="00227D01">
        <w:rPr>
          <w:spacing w:val="1"/>
          <w:lang w:val="en-GB"/>
        </w:rPr>
        <w:t xml:space="preserve"> </w:t>
      </w:r>
      <w:r w:rsidRPr="00227D01">
        <w:rPr>
          <w:spacing w:val="-1"/>
          <w:lang w:val="en-GB"/>
        </w:rPr>
        <w:t>(SABA)].</w:t>
      </w:r>
    </w:p>
    <w:p w14:paraId="3FA4C01C" w14:textId="77777777" w:rsidR="00CE6D30" w:rsidRPr="00227D01" w:rsidRDefault="00CE6D30" w:rsidP="001E5051">
      <w:pPr>
        <w:spacing w:before="6" w:line="220" w:lineRule="exact"/>
        <w:rPr>
          <w:rFonts w:ascii="Arial" w:hAnsi="Arial" w:cs="Arial"/>
          <w:lang w:val="en-GB"/>
        </w:rPr>
      </w:pPr>
      <w:bookmarkStart w:id="10" w:name="Pharmacokinetics"/>
      <w:bookmarkStart w:id="11" w:name="CLINICAL_TRIALS"/>
      <w:bookmarkEnd w:id="10"/>
      <w:bookmarkEnd w:id="11"/>
    </w:p>
    <w:p w14:paraId="2E6ACC89" w14:textId="02E742CC" w:rsidR="00CE6D30" w:rsidRPr="00227D01" w:rsidRDefault="00726CBD" w:rsidP="00E813F5">
      <w:pPr>
        <w:pStyle w:val="BodyText"/>
        <w:keepNext/>
        <w:widowControl/>
        <w:ind w:left="0"/>
        <w:rPr>
          <w:i/>
          <w:lang w:val="en-GB"/>
        </w:rPr>
      </w:pPr>
      <w:bookmarkStart w:id="12" w:name="Placebo_Controlled_Studies"/>
      <w:bookmarkEnd w:id="12"/>
      <w:r w:rsidRPr="00227D01">
        <w:rPr>
          <w:i/>
          <w:spacing w:val="-1"/>
          <w:lang w:val="en-GB"/>
        </w:rPr>
        <w:t>Placebo</w:t>
      </w:r>
      <w:r w:rsidRPr="00227D01">
        <w:rPr>
          <w:i/>
          <w:spacing w:val="-2"/>
          <w:lang w:val="en-GB"/>
        </w:rPr>
        <w:t xml:space="preserve"> </w:t>
      </w:r>
      <w:r w:rsidRPr="00227D01">
        <w:rPr>
          <w:i/>
          <w:spacing w:val="-1"/>
          <w:lang w:val="en-GB"/>
        </w:rPr>
        <w:t>Controlled</w:t>
      </w:r>
      <w:r w:rsidRPr="00227D01">
        <w:rPr>
          <w:i/>
          <w:spacing w:val="-4"/>
          <w:lang w:val="en-GB"/>
        </w:rPr>
        <w:t xml:space="preserve"> </w:t>
      </w:r>
      <w:r w:rsidRPr="00227D01">
        <w:rPr>
          <w:i/>
          <w:spacing w:val="-1"/>
          <w:lang w:val="en-GB"/>
        </w:rPr>
        <w:t>Studies</w:t>
      </w:r>
      <w:r w:rsidR="00855758" w:rsidRPr="00227D01">
        <w:rPr>
          <w:i/>
          <w:spacing w:val="-1"/>
          <w:lang w:val="en-GB"/>
        </w:rPr>
        <w:t>:</w:t>
      </w:r>
    </w:p>
    <w:p w14:paraId="52357FDB" w14:textId="77777777" w:rsidR="00CE6D30" w:rsidRPr="00227D01" w:rsidRDefault="00CE6D30" w:rsidP="001E5051">
      <w:pPr>
        <w:keepNext/>
        <w:widowControl/>
        <w:rPr>
          <w:rFonts w:ascii="Arial" w:hAnsi="Arial" w:cs="Arial"/>
          <w:lang w:val="en-GB"/>
        </w:rPr>
      </w:pPr>
    </w:p>
    <w:p w14:paraId="6976D776" w14:textId="2F30D463" w:rsidR="00CE6D30" w:rsidRPr="00227D01" w:rsidRDefault="00726CBD" w:rsidP="001E5051">
      <w:pPr>
        <w:keepNext/>
        <w:widowControl/>
        <w:rPr>
          <w:rFonts w:ascii="Arial"/>
          <w:i/>
          <w:spacing w:val="-2"/>
          <w:lang w:val="en-GB"/>
        </w:rPr>
      </w:pPr>
      <w:r w:rsidRPr="00227D01">
        <w:rPr>
          <w:rFonts w:ascii="Arial"/>
          <w:i/>
          <w:spacing w:val="-1"/>
          <w:lang w:val="en-GB"/>
        </w:rPr>
        <w:t>Dose-Ranging</w:t>
      </w:r>
      <w:r w:rsidRPr="00227D01">
        <w:rPr>
          <w:rFonts w:ascii="Arial"/>
          <w:i/>
          <w:lang w:val="en-GB"/>
        </w:rPr>
        <w:t xml:space="preserve"> </w:t>
      </w:r>
      <w:r w:rsidRPr="00227D01">
        <w:rPr>
          <w:rFonts w:ascii="Arial"/>
          <w:i/>
          <w:spacing w:val="-1"/>
          <w:lang w:val="en-GB"/>
        </w:rPr>
        <w:t xml:space="preserve">Efficacy </w:t>
      </w:r>
      <w:r w:rsidRPr="00227D01">
        <w:rPr>
          <w:rFonts w:ascii="Arial"/>
          <w:i/>
          <w:spacing w:val="-2"/>
          <w:lang w:val="en-GB"/>
        </w:rPr>
        <w:t>(MEA112997)</w:t>
      </w:r>
    </w:p>
    <w:p w14:paraId="7F50A3B1" w14:textId="77777777" w:rsidR="00D455FE" w:rsidRPr="00227D01" w:rsidRDefault="00D455FE" w:rsidP="001E5051">
      <w:pPr>
        <w:keepNext/>
        <w:widowControl/>
        <w:rPr>
          <w:rFonts w:ascii="Arial" w:eastAsia="Arial" w:hAnsi="Arial" w:cs="Arial"/>
          <w:lang w:val="en-GB"/>
        </w:rPr>
      </w:pPr>
    </w:p>
    <w:p w14:paraId="0F34C115" w14:textId="645DDB7D" w:rsidR="00CE6D30" w:rsidRPr="00227D01" w:rsidRDefault="00726CBD" w:rsidP="00E813F5">
      <w:pPr>
        <w:pStyle w:val="BodyText"/>
        <w:ind w:left="0" w:right="215"/>
        <w:rPr>
          <w:lang w:val="en-GB"/>
        </w:rPr>
      </w:pPr>
      <w:r w:rsidRPr="00227D01">
        <w:rPr>
          <w:spacing w:val="-1"/>
          <w:lang w:val="en-GB"/>
        </w:rPr>
        <w:t>In</w:t>
      </w:r>
      <w:r w:rsidRPr="00227D01">
        <w:rPr>
          <w:spacing w:val="18"/>
          <w:lang w:val="en-GB"/>
        </w:rPr>
        <w:t xml:space="preserve"> </w:t>
      </w:r>
      <w:r w:rsidRPr="00227D01">
        <w:rPr>
          <w:spacing w:val="-1"/>
          <w:lang w:val="en-GB"/>
        </w:rPr>
        <w:t>study</w:t>
      </w:r>
      <w:r w:rsidRPr="00227D01">
        <w:rPr>
          <w:spacing w:val="17"/>
          <w:lang w:val="en-GB"/>
        </w:rPr>
        <w:t xml:space="preserve"> </w:t>
      </w:r>
      <w:r w:rsidRPr="00227D01">
        <w:rPr>
          <w:spacing w:val="-1"/>
          <w:lang w:val="en-GB"/>
        </w:rPr>
        <w:t>MEA112997,</w:t>
      </w:r>
      <w:r w:rsidRPr="00227D01">
        <w:rPr>
          <w:spacing w:val="17"/>
          <w:lang w:val="en-GB"/>
        </w:rPr>
        <w:t xml:space="preserve"> </w:t>
      </w:r>
      <w:r w:rsidRPr="00227D01">
        <w:rPr>
          <w:lang w:val="en-GB"/>
        </w:rPr>
        <w:t>a</w:t>
      </w:r>
      <w:r w:rsidRPr="00227D01">
        <w:rPr>
          <w:spacing w:val="18"/>
          <w:lang w:val="en-GB"/>
        </w:rPr>
        <w:t xml:space="preserve"> </w:t>
      </w:r>
      <w:r w:rsidRPr="00227D01">
        <w:rPr>
          <w:spacing w:val="-1"/>
          <w:lang w:val="en-GB"/>
        </w:rPr>
        <w:t>randomised,</w:t>
      </w:r>
      <w:r w:rsidRPr="00227D01">
        <w:rPr>
          <w:spacing w:val="17"/>
          <w:lang w:val="en-GB"/>
        </w:rPr>
        <w:t xml:space="preserve"> </w:t>
      </w:r>
      <w:r w:rsidRPr="00227D01">
        <w:rPr>
          <w:spacing w:val="-1"/>
          <w:lang w:val="en-GB"/>
        </w:rPr>
        <w:t>double-blind,</w:t>
      </w:r>
      <w:r w:rsidRPr="00227D01">
        <w:rPr>
          <w:spacing w:val="17"/>
          <w:lang w:val="en-GB"/>
        </w:rPr>
        <w:t xml:space="preserve"> </w:t>
      </w:r>
      <w:r w:rsidRPr="00227D01">
        <w:rPr>
          <w:spacing w:val="-1"/>
          <w:lang w:val="en-GB"/>
        </w:rPr>
        <w:t>placebo-controlled,</w:t>
      </w:r>
      <w:r w:rsidRPr="00227D01">
        <w:rPr>
          <w:spacing w:val="17"/>
          <w:lang w:val="en-GB"/>
        </w:rPr>
        <w:t xml:space="preserve"> </w:t>
      </w:r>
      <w:r w:rsidRPr="00227D01">
        <w:rPr>
          <w:spacing w:val="-1"/>
          <w:lang w:val="en-GB"/>
        </w:rPr>
        <w:t>parallel-group,</w:t>
      </w:r>
      <w:r w:rsidRPr="00227D01">
        <w:rPr>
          <w:spacing w:val="44"/>
          <w:lang w:val="en-GB"/>
        </w:rPr>
        <w:t xml:space="preserve"> </w:t>
      </w:r>
      <w:r w:rsidRPr="00227D01">
        <w:rPr>
          <w:spacing w:val="-1"/>
          <w:lang w:val="en-GB"/>
        </w:rPr>
        <w:t>multi-centre</w:t>
      </w:r>
      <w:r w:rsidRPr="00227D01">
        <w:rPr>
          <w:spacing w:val="21"/>
          <w:lang w:val="en-GB"/>
        </w:rPr>
        <w:t xml:space="preserve"> </w:t>
      </w:r>
      <w:r w:rsidRPr="00227D01">
        <w:rPr>
          <w:spacing w:val="-1"/>
          <w:lang w:val="en-GB"/>
        </w:rPr>
        <w:t>study</w:t>
      </w:r>
      <w:r w:rsidRPr="00227D01">
        <w:rPr>
          <w:spacing w:val="19"/>
          <w:lang w:val="en-GB"/>
        </w:rPr>
        <w:t xml:space="preserve"> </w:t>
      </w:r>
      <w:r w:rsidRPr="00227D01">
        <w:rPr>
          <w:spacing w:val="-1"/>
          <w:lang w:val="en-GB"/>
        </w:rPr>
        <w:t>of</w:t>
      </w:r>
      <w:r w:rsidRPr="00227D01">
        <w:rPr>
          <w:spacing w:val="22"/>
          <w:lang w:val="en-GB"/>
        </w:rPr>
        <w:t xml:space="preserve"> </w:t>
      </w:r>
      <w:r w:rsidRPr="00227D01">
        <w:rPr>
          <w:spacing w:val="-2"/>
          <w:lang w:val="en-GB"/>
        </w:rPr>
        <w:t>52</w:t>
      </w:r>
      <w:r w:rsidR="00D455FE" w:rsidRPr="00227D01">
        <w:rPr>
          <w:spacing w:val="23"/>
          <w:lang w:val="en-GB"/>
        </w:rPr>
        <w:t> </w:t>
      </w:r>
      <w:r w:rsidRPr="00227D01">
        <w:rPr>
          <w:spacing w:val="-2"/>
          <w:lang w:val="en-GB"/>
        </w:rPr>
        <w:t>weeks</w:t>
      </w:r>
      <w:r w:rsidRPr="00227D01">
        <w:rPr>
          <w:spacing w:val="21"/>
          <w:lang w:val="en-GB"/>
        </w:rPr>
        <w:t xml:space="preserve"> </w:t>
      </w:r>
      <w:r w:rsidRPr="00227D01">
        <w:rPr>
          <w:spacing w:val="-1"/>
          <w:lang w:val="en-GB"/>
        </w:rPr>
        <w:t>duration</w:t>
      </w:r>
      <w:r w:rsidRPr="00227D01">
        <w:rPr>
          <w:spacing w:val="18"/>
          <w:lang w:val="en-GB"/>
        </w:rPr>
        <w:t xml:space="preserve"> </w:t>
      </w:r>
      <w:r w:rsidRPr="00227D01">
        <w:rPr>
          <w:lang w:val="en-GB"/>
        </w:rPr>
        <w:t>in</w:t>
      </w:r>
      <w:r w:rsidRPr="00227D01">
        <w:rPr>
          <w:spacing w:val="21"/>
          <w:lang w:val="en-GB"/>
        </w:rPr>
        <w:t xml:space="preserve"> </w:t>
      </w:r>
      <w:r w:rsidRPr="00227D01">
        <w:rPr>
          <w:spacing w:val="-2"/>
          <w:lang w:val="en-GB"/>
        </w:rPr>
        <w:t>616</w:t>
      </w:r>
      <w:r w:rsidR="00D455FE" w:rsidRPr="00227D01">
        <w:rPr>
          <w:spacing w:val="-2"/>
          <w:lang w:val="en-GB"/>
        </w:rPr>
        <w:t> </w:t>
      </w:r>
      <w:r w:rsidRPr="00227D01">
        <w:rPr>
          <w:spacing w:val="-1"/>
          <w:lang w:val="en-GB"/>
        </w:rPr>
        <w:t>patients,</w:t>
      </w:r>
      <w:r w:rsidRPr="00227D01">
        <w:rPr>
          <w:spacing w:val="20"/>
          <w:lang w:val="en-GB"/>
        </w:rPr>
        <w:t xml:space="preserve"> </w:t>
      </w:r>
      <w:r w:rsidRPr="00227D01">
        <w:rPr>
          <w:spacing w:val="-1"/>
          <w:lang w:val="en-GB"/>
        </w:rPr>
        <w:t>results</w:t>
      </w:r>
      <w:r w:rsidRPr="00227D01">
        <w:rPr>
          <w:spacing w:val="21"/>
          <w:lang w:val="en-GB"/>
        </w:rPr>
        <w:t xml:space="preserve"> </w:t>
      </w:r>
      <w:r w:rsidRPr="00227D01">
        <w:rPr>
          <w:spacing w:val="-2"/>
          <w:lang w:val="en-GB"/>
        </w:rPr>
        <w:t>demonstrated</w:t>
      </w:r>
      <w:r w:rsidRPr="00227D01">
        <w:rPr>
          <w:spacing w:val="21"/>
          <w:lang w:val="en-GB"/>
        </w:rPr>
        <w:t xml:space="preserve"> </w:t>
      </w:r>
      <w:r w:rsidRPr="00227D01">
        <w:rPr>
          <w:spacing w:val="-2"/>
          <w:lang w:val="en-GB"/>
        </w:rPr>
        <w:t>that</w:t>
      </w:r>
      <w:r w:rsidRPr="00227D01">
        <w:rPr>
          <w:spacing w:val="66"/>
          <w:lang w:val="en-GB"/>
        </w:rPr>
        <w:t xml:space="preserve"> </w:t>
      </w:r>
      <w:r w:rsidRPr="00227D01">
        <w:rPr>
          <w:spacing w:val="-1"/>
          <w:lang w:val="en-GB"/>
        </w:rPr>
        <w:t>mepolizumab</w:t>
      </w:r>
      <w:r w:rsidRPr="00227D01">
        <w:rPr>
          <w:spacing w:val="4"/>
          <w:lang w:val="en-GB"/>
        </w:rPr>
        <w:t xml:space="preserve"> </w:t>
      </w:r>
      <w:r w:rsidRPr="00227D01">
        <w:rPr>
          <w:spacing w:val="-1"/>
          <w:lang w:val="en-GB"/>
        </w:rPr>
        <w:t>(75</w:t>
      </w:r>
      <w:r w:rsidR="00D455FE" w:rsidRPr="00227D01">
        <w:rPr>
          <w:spacing w:val="-1"/>
          <w:lang w:val="en-GB"/>
        </w:rPr>
        <w:t> </w:t>
      </w:r>
      <w:r w:rsidRPr="00227D01">
        <w:rPr>
          <w:lang w:val="en-GB"/>
        </w:rPr>
        <w:t>mg,</w:t>
      </w:r>
      <w:r w:rsidRPr="00227D01">
        <w:rPr>
          <w:spacing w:val="3"/>
          <w:lang w:val="en-GB"/>
        </w:rPr>
        <w:t xml:space="preserve"> </w:t>
      </w:r>
      <w:r w:rsidRPr="00227D01">
        <w:rPr>
          <w:spacing w:val="-1"/>
          <w:lang w:val="en-GB"/>
        </w:rPr>
        <w:t>250</w:t>
      </w:r>
      <w:r w:rsidR="00D455FE" w:rsidRPr="00227D01">
        <w:rPr>
          <w:spacing w:val="-2"/>
          <w:lang w:val="en-GB"/>
        </w:rPr>
        <w:t> </w:t>
      </w:r>
      <w:r w:rsidRPr="00227D01">
        <w:rPr>
          <w:spacing w:val="-1"/>
          <w:lang w:val="en-GB"/>
        </w:rPr>
        <w:t>mg</w:t>
      </w:r>
      <w:r w:rsidRPr="00227D01">
        <w:rPr>
          <w:spacing w:val="4"/>
          <w:lang w:val="en-GB"/>
        </w:rPr>
        <w:t xml:space="preserve"> </w:t>
      </w:r>
      <w:r w:rsidRPr="00227D01">
        <w:rPr>
          <w:spacing w:val="-1"/>
          <w:lang w:val="en-GB"/>
        </w:rPr>
        <w:t>or</w:t>
      </w:r>
      <w:r w:rsidRPr="00227D01">
        <w:rPr>
          <w:spacing w:val="3"/>
          <w:lang w:val="en-GB"/>
        </w:rPr>
        <w:t xml:space="preserve"> </w:t>
      </w:r>
      <w:r w:rsidRPr="00227D01">
        <w:rPr>
          <w:spacing w:val="-1"/>
          <w:lang w:val="en-GB"/>
        </w:rPr>
        <w:t>750</w:t>
      </w:r>
      <w:r w:rsidR="00D455FE" w:rsidRPr="00227D01">
        <w:rPr>
          <w:spacing w:val="-1"/>
          <w:lang w:val="en-GB"/>
        </w:rPr>
        <w:t> </w:t>
      </w:r>
      <w:r w:rsidRPr="00227D01">
        <w:rPr>
          <w:spacing w:val="-1"/>
          <w:lang w:val="en-GB"/>
        </w:rPr>
        <w:t>mg)</w:t>
      </w:r>
      <w:r w:rsidRPr="00227D01">
        <w:rPr>
          <w:spacing w:val="3"/>
          <w:lang w:val="en-GB"/>
        </w:rPr>
        <w:t xml:space="preserve"> </w:t>
      </w:r>
      <w:r w:rsidRPr="00227D01">
        <w:rPr>
          <w:spacing w:val="-1"/>
          <w:lang w:val="en-GB"/>
        </w:rPr>
        <w:t>significantly</w:t>
      </w:r>
      <w:r w:rsidRPr="00227D01">
        <w:rPr>
          <w:spacing w:val="2"/>
          <w:lang w:val="en-GB"/>
        </w:rPr>
        <w:t xml:space="preserve"> </w:t>
      </w:r>
      <w:r w:rsidRPr="00227D01">
        <w:rPr>
          <w:spacing w:val="-1"/>
          <w:lang w:val="en-GB"/>
        </w:rPr>
        <w:t>reduced</w:t>
      </w:r>
      <w:r w:rsidRPr="00227D01">
        <w:rPr>
          <w:lang w:val="en-GB"/>
        </w:rPr>
        <w:t xml:space="preserve"> </w:t>
      </w:r>
      <w:r w:rsidRPr="00227D01">
        <w:rPr>
          <w:spacing w:val="-1"/>
          <w:lang w:val="en-GB"/>
        </w:rPr>
        <w:t>asthma</w:t>
      </w:r>
      <w:r w:rsidRPr="00227D01">
        <w:rPr>
          <w:lang w:val="en-GB"/>
        </w:rPr>
        <w:t xml:space="preserve"> </w:t>
      </w:r>
      <w:r w:rsidRPr="00227D01">
        <w:rPr>
          <w:spacing w:val="-2"/>
          <w:lang w:val="en-GB"/>
        </w:rPr>
        <w:t>exacerbations</w:t>
      </w:r>
      <w:r w:rsidRPr="00227D01">
        <w:rPr>
          <w:spacing w:val="48"/>
          <w:lang w:val="en-GB"/>
        </w:rPr>
        <w:t xml:space="preserve"> </w:t>
      </w:r>
      <w:r w:rsidRPr="00227D01">
        <w:rPr>
          <w:spacing w:val="-2"/>
          <w:lang w:val="en-GB"/>
        </w:rPr>
        <w:t>when</w:t>
      </w:r>
      <w:r w:rsidRPr="00227D01">
        <w:rPr>
          <w:spacing w:val="42"/>
          <w:lang w:val="en-GB"/>
        </w:rPr>
        <w:t xml:space="preserve"> </w:t>
      </w:r>
      <w:r w:rsidRPr="00227D01">
        <w:rPr>
          <w:spacing w:val="-1"/>
          <w:lang w:val="en-GB"/>
        </w:rPr>
        <w:t>administered</w:t>
      </w:r>
      <w:r w:rsidRPr="00227D01">
        <w:rPr>
          <w:spacing w:val="40"/>
          <w:lang w:val="en-GB"/>
        </w:rPr>
        <w:t xml:space="preserve"> </w:t>
      </w:r>
      <w:r w:rsidR="001C762E" w:rsidRPr="00227D01">
        <w:rPr>
          <w:spacing w:val="-1"/>
          <w:lang w:val="en-GB"/>
        </w:rPr>
        <w:t>IV</w:t>
      </w:r>
      <w:r w:rsidRPr="00227D01">
        <w:rPr>
          <w:spacing w:val="38"/>
          <w:lang w:val="en-GB"/>
        </w:rPr>
        <w:t xml:space="preserve"> </w:t>
      </w:r>
      <w:r w:rsidRPr="00227D01">
        <w:rPr>
          <w:spacing w:val="-1"/>
          <w:lang w:val="en-GB"/>
        </w:rPr>
        <w:t>compared</w:t>
      </w:r>
      <w:r w:rsidRPr="00227D01">
        <w:rPr>
          <w:spacing w:val="42"/>
          <w:lang w:val="en-GB"/>
        </w:rPr>
        <w:t xml:space="preserve"> </w:t>
      </w:r>
      <w:r w:rsidRPr="00227D01">
        <w:rPr>
          <w:lang w:val="en-GB"/>
        </w:rPr>
        <w:t>to</w:t>
      </w:r>
      <w:r w:rsidRPr="00227D01">
        <w:rPr>
          <w:spacing w:val="40"/>
          <w:lang w:val="en-GB"/>
        </w:rPr>
        <w:t xml:space="preserve"> </w:t>
      </w:r>
      <w:r w:rsidRPr="00227D01">
        <w:rPr>
          <w:spacing w:val="-1"/>
          <w:lang w:val="en-GB"/>
        </w:rPr>
        <w:t>placebo.</w:t>
      </w:r>
      <w:r w:rsidRPr="00227D01">
        <w:rPr>
          <w:spacing w:val="39"/>
          <w:lang w:val="en-GB"/>
        </w:rPr>
        <w:t xml:space="preserve"> </w:t>
      </w:r>
      <w:r w:rsidRPr="00227D01">
        <w:rPr>
          <w:spacing w:val="-1"/>
          <w:lang w:val="en-GB"/>
        </w:rPr>
        <w:t>There</w:t>
      </w:r>
      <w:r w:rsidRPr="00227D01">
        <w:rPr>
          <w:spacing w:val="43"/>
          <w:lang w:val="en-GB"/>
        </w:rPr>
        <w:t xml:space="preserve"> </w:t>
      </w:r>
      <w:r w:rsidRPr="00227D01">
        <w:rPr>
          <w:spacing w:val="-3"/>
          <w:lang w:val="en-GB"/>
        </w:rPr>
        <w:t>was</w:t>
      </w:r>
      <w:r w:rsidRPr="00227D01">
        <w:rPr>
          <w:spacing w:val="43"/>
          <w:lang w:val="en-GB"/>
        </w:rPr>
        <w:t xml:space="preserve"> </w:t>
      </w:r>
      <w:r w:rsidRPr="00227D01">
        <w:rPr>
          <w:spacing w:val="-1"/>
          <w:lang w:val="en-GB"/>
        </w:rPr>
        <w:t>no</w:t>
      </w:r>
      <w:r w:rsidRPr="00227D01">
        <w:rPr>
          <w:spacing w:val="40"/>
          <w:lang w:val="en-GB"/>
        </w:rPr>
        <w:t xml:space="preserve"> </w:t>
      </w:r>
      <w:r w:rsidRPr="00227D01">
        <w:rPr>
          <w:spacing w:val="-1"/>
          <w:lang w:val="en-GB"/>
        </w:rPr>
        <w:t>statistically</w:t>
      </w:r>
      <w:r w:rsidRPr="00227D01">
        <w:rPr>
          <w:spacing w:val="66"/>
          <w:lang w:val="en-GB"/>
        </w:rPr>
        <w:t xml:space="preserve"> </w:t>
      </w:r>
      <w:r w:rsidRPr="00227D01">
        <w:rPr>
          <w:spacing w:val="-1"/>
          <w:lang w:val="en-GB"/>
        </w:rPr>
        <w:t>significant</w:t>
      </w:r>
      <w:r w:rsidRPr="00227D01">
        <w:rPr>
          <w:spacing w:val="9"/>
          <w:lang w:val="en-GB"/>
        </w:rPr>
        <w:t xml:space="preserve"> </w:t>
      </w:r>
      <w:r w:rsidRPr="00227D01">
        <w:rPr>
          <w:spacing w:val="-1"/>
          <w:lang w:val="en-GB"/>
        </w:rPr>
        <w:t>difference</w:t>
      </w:r>
      <w:r w:rsidRPr="00227D01">
        <w:rPr>
          <w:spacing w:val="10"/>
          <w:lang w:val="en-GB"/>
        </w:rPr>
        <w:t xml:space="preserve"> </w:t>
      </w:r>
      <w:r w:rsidRPr="00227D01">
        <w:rPr>
          <w:lang w:val="en-GB"/>
        </w:rPr>
        <w:t>in</w:t>
      </w:r>
      <w:r w:rsidRPr="00227D01">
        <w:rPr>
          <w:spacing w:val="10"/>
          <w:lang w:val="en-GB"/>
        </w:rPr>
        <w:t xml:space="preserve"> </w:t>
      </w:r>
      <w:r w:rsidRPr="00227D01">
        <w:rPr>
          <w:lang w:val="en-GB"/>
        </w:rPr>
        <w:t>effect</w:t>
      </w:r>
      <w:r w:rsidRPr="00227D01">
        <w:rPr>
          <w:spacing w:val="9"/>
          <w:lang w:val="en-GB"/>
        </w:rPr>
        <w:t xml:space="preserve"> </w:t>
      </w:r>
      <w:r w:rsidRPr="00227D01">
        <w:rPr>
          <w:spacing w:val="-1"/>
          <w:lang w:val="en-GB"/>
        </w:rPr>
        <w:t>seen</w:t>
      </w:r>
      <w:r w:rsidRPr="00227D01">
        <w:rPr>
          <w:spacing w:val="10"/>
          <w:lang w:val="en-GB"/>
        </w:rPr>
        <w:t xml:space="preserve"> </w:t>
      </w:r>
      <w:r w:rsidRPr="00227D01">
        <w:rPr>
          <w:spacing w:val="-2"/>
          <w:lang w:val="en-GB"/>
        </w:rPr>
        <w:t>between</w:t>
      </w:r>
      <w:r w:rsidRPr="00227D01">
        <w:rPr>
          <w:spacing w:val="12"/>
          <w:lang w:val="en-GB"/>
        </w:rPr>
        <w:t xml:space="preserve"> </w:t>
      </w:r>
      <w:r w:rsidRPr="00227D01">
        <w:rPr>
          <w:spacing w:val="-1"/>
          <w:lang w:val="en-GB"/>
        </w:rPr>
        <w:t>the</w:t>
      </w:r>
      <w:r w:rsidRPr="00227D01">
        <w:rPr>
          <w:spacing w:val="15"/>
          <w:lang w:val="en-GB"/>
        </w:rPr>
        <w:t xml:space="preserve"> </w:t>
      </w:r>
      <w:r w:rsidRPr="00227D01">
        <w:rPr>
          <w:lang w:val="en-GB"/>
        </w:rPr>
        <w:t>3</w:t>
      </w:r>
      <w:r w:rsidRPr="00227D01">
        <w:rPr>
          <w:spacing w:val="10"/>
          <w:lang w:val="en-GB"/>
        </w:rPr>
        <w:t xml:space="preserve"> </w:t>
      </w:r>
      <w:r w:rsidRPr="00227D01">
        <w:rPr>
          <w:spacing w:val="-1"/>
          <w:lang w:val="en-GB"/>
        </w:rPr>
        <w:t>studied</w:t>
      </w:r>
      <w:r w:rsidRPr="00227D01">
        <w:rPr>
          <w:spacing w:val="10"/>
          <w:lang w:val="en-GB"/>
        </w:rPr>
        <w:t xml:space="preserve"> </w:t>
      </w:r>
      <w:r w:rsidRPr="00227D01">
        <w:rPr>
          <w:spacing w:val="-1"/>
          <w:lang w:val="en-GB"/>
        </w:rPr>
        <w:t>doses.</w:t>
      </w:r>
      <w:r w:rsidRPr="00227D01">
        <w:rPr>
          <w:spacing w:val="9"/>
          <w:lang w:val="en-GB"/>
        </w:rPr>
        <w:t xml:space="preserve"> </w:t>
      </w:r>
      <w:r w:rsidRPr="00227D01">
        <w:rPr>
          <w:lang w:val="en-GB"/>
        </w:rPr>
        <w:t>Blood</w:t>
      </w:r>
      <w:r w:rsidRPr="00227D01">
        <w:rPr>
          <w:spacing w:val="10"/>
          <w:lang w:val="en-GB"/>
        </w:rPr>
        <w:t xml:space="preserve"> </w:t>
      </w:r>
      <w:r w:rsidRPr="00227D01">
        <w:rPr>
          <w:spacing w:val="-1"/>
          <w:lang w:val="en-GB"/>
        </w:rPr>
        <w:t>eosinophil</w:t>
      </w:r>
      <w:r w:rsidRPr="00227D01">
        <w:rPr>
          <w:spacing w:val="12"/>
          <w:lang w:val="en-GB"/>
        </w:rPr>
        <w:t xml:space="preserve"> </w:t>
      </w:r>
      <w:r w:rsidRPr="00227D01">
        <w:rPr>
          <w:spacing w:val="-1"/>
          <w:lang w:val="en-GB"/>
        </w:rPr>
        <w:t>counts</w:t>
      </w:r>
      <w:r w:rsidRPr="00227D01">
        <w:rPr>
          <w:spacing w:val="57"/>
          <w:lang w:val="en-GB"/>
        </w:rPr>
        <w:t xml:space="preserve"> </w:t>
      </w:r>
      <w:r w:rsidRPr="00227D01">
        <w:rPr>
          <w:spacing w:val="-2"/>
          <w:lang w:val="en-GB"/>
        </w:rPr>
        <w:t>greater</w:t>
      </w:r>
      <w:r w:rsidRPr="00227D01">
        <w:rPr>
          <w:spacing w:val="10"/>
          <w:lang w:val="en-GB"/>
        </w:rPr>
        <w:t xml:space="preserve"> </w:t>
      </w:r>
      <w:r w:rsidRPr="00227D01">
        <w:rPr>
          <w:spacing w:val="-1"/>
          <w:lang w:val="en-GB"/>
        </w:rPr>
        <w:t>than</w:t>
      </w:r>
      <w:r w:rsidRPr="00227D01">
        <w:rPr>
          <w:spacing w:val="10"/>
          <w:lang w:val="en-GB"/>
        </w:rPr>
        <w:t xml:space="preserve"> </w:t>
      </w:r>
      <w:r w:rsidRPr="00227D01">
        <w:rPr>
          <w:spacing w:val="1"/>
          <w:lang w:val="en-GB"/>
        </w:rPr>
        <w:t>or</w:t>
      </w:r>
      <w:r w:rsidRPr="00227D01">
        <w:rPr>
          <w:spacing w:val="9"/>
          <w:lang w:val="en-GB"/>
        </w:rPr>
        <w:t xml:space="preserve"> </w:t>
      </w:r>
      <w:r w:rsidRPr="00227D01">
        <w:rPr>
          <w:spacing w:val="-1"/>
          <w:lang w:val="en-GB"/>
        </w:rPr>
        <w:t>equal</w:t>
      </w:r>
      <w:r w:rsidRPr="00227D01">
        <w:rPr>
          <w:spacing w:val="11"/>
          <w:lang w:val="en-GB"/>
        </w:rPr>
        <w:t xml:space="preserve"> </w:t>
      </w:r>
      <w:r w:rsidRPr="00227D01">
        <w:rPr>
          <w:spacing w:val="-1"/>
          <w:lang w:val="en-GB"/>
        </w:rPr>
        <w:t>to</w:t>
      </w:r>
      <w:r w:rsidRPr="00227D01">
        <w:rPr>
          <w:spacing w:val="12"/>
          <w:lang w:val="en-GB"/>
        </w:rPr>
        <w:t xml:space="preserve"> </w:t>
      </w:r>
      <w:r w:rsidR="00D455FE" w:rsidRPr="00227D01">
        <w:rPr>
          <w:spacing w:val="-1"/>
          <w:lang w:val="en-GB"/>
        </w:rPr>
        <w:t>150 </w:t>
      </w:r>
      <w:r w:rsidRPr="00227D01">
        <w:rPr>
          <w:rFonts w:cs="Arial"/>
          <w:spacing w:val="-1"/>
          <w:lang w:val="en-GB"/>
        </w:rPr>
        <w:t>cells/µ</w:t>
      </w:r>
      <w:r w:rsidR="00E16FC3" w:rsidRPr="00227D01">
        <w:rPr>
          <w:rFonts w:cs="Arial"/>
          <w:spacing w:val="-1"/>
          <w:lang w:val="en-GB"/>
        </w:rPr>
        <w:t>L</w:t>
      </w:r>
      <w:r w:rsidRPr="00227D01">
        <w:rPr>
          <w:rFonts w:cs="Arial"/>
          <w:spacing w:val="11"/>
          <w:lang w:val="en-GB"/>
        </w:rPr>
        <w:t xml:space="preserve"> </w:t>
      </w:r>
      <w:r w:rsidRPr="00227D01">
        <w:rPr>
          <w:rFonts w:cs="Arial"/>
          <w:spacing w:val="-1"/>
          <w:lang w:val="en-GB"/>
        </w:rPr>
        <w:t>at</w:t>
      </w:r>
      <w:r w:rsidRPr="00227D01">
        <w:rPr>
          <w:rFonts w:cs="Arial"/>
          <w:spacing w:val="9"/>
          <w:lang w:val="en-GB"/>
        </w:rPr>
        <w:t xml:space="preserve"> </w:t>
      </w:r>
      <w:r w:rsidRPr="00227D01">
        <w:rPr>
          <w:rFonts w:cs="Arial"/>
          <w:spacing w:val="-1"/>
          <w:lang w:val="en-GB"/>
        </w:rPr>
        <w:t>screening;</w:t>
      </w:r>
      <w:r w:rsidRPr="00227D01">
        <w:rPr>
          <w:rFonts w:cs="Arial"/>
          <w:spacing w:val="9"/>
          <w:lang w:val="en-GB"/>
        </w:rPr>
        <w:t xml:space="preserve"> </w:t>
      </w:r>
      <w:r w:rsidRPr="00227D01">
        <w:rPr>
          <w:rFonts w:cs="Arial"/>
          <w:spacing w:val="-1"/>
          <w:lang w:val="en-GB"/>
        </w:rPr>
        <w:t>or</w:t>
      </w:r>
      <w:r w:rsidRPr="00227D01">
        <w:rPr>
          <w:rFonts w:cs="Arial"/>
          <w:spacing w:val="8"/>
          <w:lang w:val="en-GB"/>
        </w:rPr>
        <w:t xml:space="preserve"> </w:t>
      </w:r>
      <w:r w:rsidRPr="00227D01">
        <w:rPr>
          <w:rFonts w:cs="Arial"/>
          <w:spacing w:val="-1"/>
          <w:lang w:val="en-GB"/>
        </w:rPr>
        <w:t>blood</w:t>
      </w:r>
      <w:r w:rsidRPr="00227D01">
        <w:rPr>
          <w:rFonts w:cs="Arial"/>
          <w:spacing w:val="10"/>
          <w:lang w:val="en-GB"/>
        </w:rPr>
        <w:t xml:space="preserve"> </w:t>
      </w:r>
      <w:r w:rsidRPr="00227D01">
        <w:rPr>
          <w:rFonts w:cs="Arial"/>
          <w:spacing w:val="-1"/>
          <w:lang w:val="en-GB"/>
        </w:rPr>
        <w:t>eosinophils</w:t>
      </w:r>
      <w:r w:rsidRPr="00227D01">
        <w:rPr>
          <w:rFonts w:cs="Arial"/>
          <w:spacing w:val="10"/>
          <w:lang w:val="en-GB"/>
        </w:rPr>
        <w:t xml:space="preserve"> </w:t>
      </w:r>
      <w:r w:rsidRPr="00227D01">
        <w:rPr>
          <w:rFonts w:cs="Arial"/>
          <w:spacing w:val="-1"/>
          <w:lang w:val="en-GB"/>
        </w:rPr>
        <w:t>≥300</w:t>
      </w:r>
      <w:r w:rsidR="00D455FE" w:rsidRPr="00227D01">
        <w:rPr>
          <w:rFonts w:cs="Arial"/>
          <w:spacing w:val="-1"/>
          <w:lang w:val="en-GB"/>
        </w:rPr>
        <w:t> </w:t>
      </w:r>
      <w:r w:rsidRPr="00227D01">
        <w:rPr>
          <w:lang w:val="en-GB"/>
        </w:rPr>
        <w:t>cells/µ</w:t>
      </w:r>
      <w:r w:rsidR="00E16FC3" w:rsidRPr="00227D01">
        <w:rPr>
          <w:lang w:val="en-GB"/>
        </w:rPr>
        <w:t>L</w:t>
      </w:r>
      <w:r w:rsidRPr="00227D01">
        <w:rPr>
          <w:spacing w:val="11"/>
          <w:lang w:val="en-GB"/>
        </w:rPr>
        <w:t xml:space="preserve"> </w:t>
      </w:r>
      <w:r w:rsidRPr="00227D01">
        <w:rPr>
          <w:lang w:val="en-GB"/>
        </w:rPr>
        <w:t>in</w:t>
      </w:r>
      <w:r w:rsidRPr="00227D01">
        <w:rPr>
          <w:spacing w:val="10"/>
          <w:lang w:val="en-GB"/>
        </w:rPr>
        <w:t xml:space="preserve"> </w:t>
      </w:r>
      <w:r w:rsidRPr="00227D01">
        <w:rPr>
          <w:spacing w:val="-2"/>
          <w:lang w:val="en-GB"/>
        </w:rPr>
        <w:t>the</w:t>
      </w:r>
      <w:r w:rsidRPr="00227D01">
        <w:rPr>
          <w:spacing w:val="62"/>
          <w:lang w:val="en-GB"/>
        </w:rPr>
        <w:t xml:space="preserve"> </w:t>
      </w:r>
      <w:r w:rsidRPr="00227D01">
        <w:rPr>
          <w:spacing w:val="-1"/>
          <w:lang w:val="en-GB"/>
        </w:rPr>
        <w:t>past</w:t>
      </w:r>
      <w:r w:rsidRPr="00227D01">
        <w:rPr>
          <w:spacing w:val="35"/>
          <w:lang w:val="en-GB"/>
        </w:rPr>
        <w:t xml:space="preserve"> </w:t>
      </w:r>
      <w:r w:rsidRPr="00227D01">
        <w:rPr>
          <w:spacing w:val="-1"/>
          <w:lang w:val="en-GB"/>
        </w:rPr>
        <w:t>12</w:t>
      </w:r>
      <w:r w:rsidR="00D455FE" w:rsidRPr="00227D01">
        <w:rPr>
          <w:spacing w:val="-1"/>
          <w:lang w:val="en-GB"/>
        </w:rPr>
        <w:t> </w:t>
      </w:r>
      <w:r w:rsidRPr="00227D01">
        <w:rPr>
          <w:spacing w:val="-2"/>
          <w:lang w:val="en-GB"/>
        </w:rPr>
        <w:t>months</w:t>
      </w:r>
      <w:r w:rsidRPr="00227D01">
        <w:rPr>
          <w:spacing w:val="37"/>
          <w:lang w:val="en-GB"/>
        </w:rPr>
        <w:t xml:space="preserve"> </w:t>
      </w:r>
      <w:r w:rsidRPr="00227D01">
        <w:rPr>
          <w:spacing w:val="-1"/>
          <w:lang w:val="en-GB"/>
        </w:rPr>
        <w:t>predicted</w:t>
      </w:r>
      <w:r w:rsidRPr="00227D01">
        <w:rPr>
          <w:spacing w:val="36"/>
          <w:lang w:val="en-GB"/>
        </w:rPr>
        <w:t xml:space="preserve"> </w:t>
      </w:r>
      <w:r w:rsidRPr="00227D01">
        <w:rPr>
          <w:spacing w:val="-1"/>
          <w:lang w:val="en-GB"/>
        </w:rPr>
        <w:t>subjects</w:t>
      </w:r>
      <w:r w:rsidRPr="00227D01">
        <w:rPr>
          <w:spacing w:val="37"/>
          <w:lang w:val="en-GB"/>
        </w:rPr>
        <w:t xml:space="preserve"> </w:t>
      </w:r>
      <w:r w:rsidRPr="00227D01">
        <w:rPr>
          <w:spacing w:val="-3"/>
          <w:lang w:val="en-GB"/>
        </w:rPr>
        <w:t>who</w:t>
      </w:r>
      <w:r w:rsidRPr="00227D01">
        <w:rPr>
          <w:spacing w:val="38"/>
          <w:lang w:val="en-GB"/>
        </w:rPr>
        <w:t xml:space="preserve"> </w:t>
      </w:r>
      <w:r w:rsidRPr="00227D01">
        <w:rPr>
          <w:spacing w:val="-1"/>
          <w:lang w:val="en-GB"/>
        </w:rPr>
        <w:t>would</w:t>
      </w:r>
      <w:r w:rsidRPr="00227D01">
        <w:rPr>
          <w:spacing w:val="37"/>
          <w:lang w:val="en-GB"/>
        </w:rPr>
        <w:t xml:space="preserve"> </w:t>
      </w:r>
      <w:r w:rsidRPr="00227D01">
        <w:rPr>
          <w:spacing w:val="-1"/>
          <w:lang w:val="en-GB"/>
        </w:rPr>
        <w:t>benefit</w:t>
      </w:r>
      <w:r w:rsidRPr="00227D01">
        <w:rPr>
          <w:spacing w:val="35"/>
          <w:lang w:val="en-GB"/>
        </w:rPr>
        <w:t xml:space="preserve"> </w:t>
      </w:r>
      <w:r w:rsidRPr="00227D01">
        <w:rPr>
          <w:spacing w:val="-1"/>
          <w:lang w:val="en-GB"/>
        </w:rPr>
        <w:t>most</w:t>
      </w:r>
      <w:r w:rsidRPr="00227D01">
        <w:rPr>
          <w:spacing w:val="34"/>
          <w:lang w:val="en-GB"/>
        </w:rPr>
        <w:t xml:space="preserve"> </w:t>
      </w:r>
      <w:r w:rsidRPr="00227D01">
        <w:rPr>
          <w:lang w:val="en-GB"/>
        </w:rPr>
        <w:t>from</w:t>
      </w:r>
      <w:r w:rsidRPr="00227D01">
        <w:rPr>
          <w:spacing w:val="35"/>
          <w:lang w:val="en-GB"/>
        </w:rPr>
        <w:t xml:space="preserve"> </w:t>
      </w:r>
      <w:r w:rsidRPr="00227D01">
        <w:rPr>
          <w:spacing w:val="-1"/>
          <w:lang w:val="en-GB"/>
        </w:rPr>
        <w:t>mepolizumab</w:t>
      </w:r>
      <w:r w:rsidRPr="00227D01">
        <w:rPr>
          <w:spacing w:val="36"/>
          <w:lang w:val="en-GB"/>
        </w:rPr>
        <w:t xml:space="preserve"> </w:t>
      </w:r>
      <w:r w:rsidRPr="00227D01">
        <w:rPr>
          <w:spacing w:val="-1"/>
          <w:lang w:val="en-GB"/>
        </w:rPr>
        <w:t>therapy.</w:t>
      </w:r>
      <w:r w:rsidRPr="00227D01">
        <w:rPr>
          <w:spacing w:val="47"/>
          <w:lang w:val="en-GB"/>
        </w:rPr>
        <w:t xml:space="preserve"> </w:t>
      </w:r>
      <w:r w:rsidRPr="00227D01">
        <w:rPr>
          <w:spacing w:val="-1"/>
          <w:lang w:val="en-GB"/>
        </w:rPr>
        <w:t>Results</w:t>
      </w:r>
      <w:r w:rsidRPr="00227D01">
        <w:rPr>
          <w:spacing w:val="53"/>
          <w:lang w:val="en-GB"/>
        </w:rPr>
        <w:t xml:space="preserve"> </w:t>
      </w:r>
      <w:r w:rsidRPr="00227D01">
        <w:rPr>
          <w:lang w:val="en-GB"/>
        </w:rPr>
        <w:t>from</w:t>
      </w:r>
      <w:r w:rsidRPr="00227D01">
        <w:rPr>
          <w:spacing w:val="54"/>
          <w:lang w:val="en-GB"/>
        </w:rPr>
        <w:t xml:space="preserve"> </w:t>
      </w:r>
      <w:r w:rsidRPr="00227D01">
        <w:rPr>
          <w:spacing w:val="-1"/>
          <w:lang w:val="en-GB"/>
        </w:rPr>
        <w:t>this</w:t>
      </w:r>
      <w:r w:rsidRPr="00227D01">
        <w:rPr>
          <w:spacing w:val="56"/>
          <w:lang w:val="en-GB"/>
        </w:rPr>
        <w:t xml:space="preserve"> </w:t>
      </w:r>
      <w:r w:rsidRPr="00227D01">
        <w:rPr>
          <w:spacing w:val="-1"/>
          <w:lang w:val="en-GB"/>
        </w:rPr>
        <w:t>study</w:t>
      </w:r>
      <w:r w:rsidRPr="00227D01">
        <w:rPr>
          <w:spacing w:val="58"/>
          <w:lang w:val="en-GB"/>
        </w:rPr>
        <w:t xml:space="preserve"> </w:t>
      </w:r>
      <w:r w:rsidRPr="00227D01">
        <w:rPr>
          <w:spacing w:val="-2"/>
          <w:lang w:val="en-GB"/>
        </w:rPr>
        <w:t>were</w:t>
      </w:r>
      <w:r w:rsidRPr="00227D01">
        <w:rPr>
          <w:spacing w:val="55"/>
          <w:lang w:val="en-GB"/>
        </w:rPr>
        <w:t xml:space="preserve"> </w:t>
      </w:r>
      <w:r w:rsidRPr="00227D01">
        <w:rPr>
          <w:spacing w:val="-1"/>
          <w:lang w:val="en-GB"/>
        </w:rPr>
        <w:t>used</w:t>
      </w:r>
      <w:r w:rsidRPr="00227D01">
        <w:rPr>
          <w:spacing w:val="58"/>
          <w:lang w:val="en-GB"/>
        </w:rPr>
        <w:t xml:space="preserve"> </w:t>
      </w:r>
      <w:r w:rsidRPr="00227D01">
        <w:rPr>
          <w:spacing w:val="-1"/>
          <w:lang w:val="en-GB"/>
        </w:rPr>
        <w:t>to</w:t>
      </w:r>
      <w:r w:rsidRPr="00227D01">
        <w:rPr>
          <w:spacing w:val="56"/>
          <w:lang w:val="en-GB"/>
        </w:rPr>
        <w:t xml:space="preserve"> </w:t>
      </w:r>
      <w:r w:rsidRPr="00227D01">
        <w:rPr>
          <w:spacing w:val="-1"/>
          <w:lang w:val="en-GB"/>
        </w:rPr>
        <w:t>determine</w:t>
      </w:r>
      <w:r w:rsidRPr="00227D01">
        <w:rPr>
          <w:spacing w:val="55"/>
          <w:lang w:val="en-GB"/>
        </w:rPr>
        <w:t xml:space="preserve"> </w:t>
      </w:r>
      <w:r w:rsidRPr="00227D01">
        <w:rPr>
          <w:spacing w:val="-1"/>
          <w:lang w:val="en-GB"/>
        </w:rPr>
        <w:t>dose</w:t>
      </w:r>
      <w:r w:rsidRPr="00227D01">
        <w:rPr>
          <w:spacing w:val="55"/>
          <w:lang w:val="en-GB"/>
        </w:rPr>
        <w:t xml:space="preserve"> </w:t>
      </w:r>
      <w:r w:rsidRPr="00227D01">
        <w:rPr>
          <w:spacing w:val="-1"/>
          <w:lang w:val="en-GB"/>
        </w:rPr>
        <w:t>selection</w:t>
      </w:r>
      <w:r w:rsidRPr="00227D01">
        <w:rPr>
          <w:spacing w:val="53"/>
          <w:lang w:val="en-GB"/>
        </w:rPr>
        <w:t xml:space="preserve"> </w:t>
      </w:r>
      <w:r w:rsidRPr="00227D01">
        <w:rPr>
          <w:lang w:val="en-GB"/>
        </w:rPr>
        <w:t>for</w:t>
      </w:r>
      <w:r w:rsidRPr="00227D01">
        <w:rPr>
          <w:spacing w:val="54"/>
          <w:lang w:val="en-GB"/>
        </w:rPr>
        <w:t xml:space="preserve"> </w:t>
      </w:r>
      <w:r w:rsidRPr="00227D01">
        <w:rPr>
          <w:spacing w:val="-1"/>
          <w:lang w:val="en-GB"/>
        </w:rPr>
        <w:t>the</w:t>
      </w:r>
      <w:r w:rsidRPr="00227D01">
        <w:rPr>
          <w:spacing w:val="55"/>
          <w:lang w:val="en-GB"/>
        </w:rPr>
        <w:t xml:space="preserve"> </w:t>
      </w:r>
      <w:r w:rsidRPr="00227D01">
        <w:rPr>
          <w:spacing w:val="-1"/>
          <w:lang w:val="en-GB"/>
        </w:rPr>
        <w:t>studies</w:t>
      </w:r>
      <w:r w:rsidRPr="00227D01">
        <w:rPr>
          <w:spacing w:val="57"/>
          <w:lang w:val="en-GB"/>
        </w:rPr>
        <w:t xml:space="preserve"> </w:t>
      </w:r>
      <w:r w:rsidRPr="00227D01">
        <w:rPr>
          <w:spacing w:val="-1"/>
          <w:lang w:val="en-GB"/>
        </w:rPr>
        <w:t>using</w:t>
      </w:r>
      <w:r w:rsidRPr="00227D01">
        <w:rPr>
          <w:spacing w:val="68"/>
          <w:lang w:val="en-GB"/>
        </w:rPr>
        <w:t xml:space="preserve"> </w:t>
      </w:r>
      <w:r w:rsidR="00E16FC3" w:rsidRPr="00227D01">
        <w:rPr>
          <w:spacing w:val="-1"/>
          <w:lang w:val="en-GB"/>
        </w:rPr>
        <w:t>SC</w:t>
      </w:r>
      <w:r w:rsidRPr="00227D01">
        <w:rPr>
          <w:spacing w:val="15"/>
          <w:lang w:val="en-GB"/>
        </w:rPr>
        <w:t xml:space="preserve"> </w:t>
      </w:r>
      <w:r w:rsidRPr="00227D01">
        <w:rPr>
          <w:spacing w:val="-2"/>
          <w:lang w:val="en-GB"/>
        </w:rPr>
        <w:t>mepolizumab</w:t>
      </w:r>
      <w:r w:rsidRPr="00227D01">
        <w:rPr>
          <w:spacing w:val="15"/>
          <w:lang w:val="en-GB"/>
        </w:rPr>
        <w:t xml:space="preserve"> </w:t>
      </w:r>
      <w:r w:rsidRPr="00227D01">
        <w:rPr>
          <w:spacing w:val="-1"/>
          <w:lang w:val="en-GB"/>
        </w:rPr>
        <w:t>administration.</w:t>
      </w:r>
      <w:r w:rsidRPr="00227D01">
        <w:rPr>
          <w:spacing w:val="14"/>
          <w:lang w:val="en-GB"/>
        </w:rPr>
        <w:t xml:space="preserve"> </w:t>
      </w:r>
      <w:r w:rsidRPr="00227D01">
        <w:rPr>
          <w:spacing w:val="-1"/>
          <w:lang w:val="en-GB"/>
        </w:rPr>
        <w:t>Mepolizumab</w:t>
      </w:r>
      <w:r w:rsidRPr="00227D01">
        <w:rPr>
          <w:spacing w:val="15"/>
          <w:lang w:val="en-GB"/>
        </w:rPr>
        <w:t xml:space="preserve"> </w:t>
      </w:r>
      <w:r w:rsidRPr="00227D01">
        <w:rPr>
          <w:lang w:val="en-GB"/>
        </w:rPr>
        <w:t>is</w:t>
      </w:r>
      <w:r w:rsidRPr="00227D01">
        <w:rPr>
          <w:spacing w:val="13"/>
          <w:lang w:val="en-GB"/>
        </w:rPr>
        <w:t xml:space="preserve"> </w:t>
      </w:r>
      <w:r w:rsidRPr="00227D01">
        <w:rPr>
          <w:spacing w:val="-1"/>
          <w:lang w:val="en-GB"/>
        </w:rPr>
        <w:t>not</w:t>
      </w:r>
      <w:r w:rsidRPr="00227D01">
        <w:rPr>
          <w:spacing w:val="14"/>
          <w:lang w:val="en-GB"/>
        </w:rPr>
        <w:t xml:space="preserve"> </w:t>
      </w:r>
      <w:r w:rsidRPr="00227D01">
        <w:rPr>
          <w:spacing w:val="-1"/>
          <w:lang w:val="en-GB"/>
        </w:rPr>
        <w:t>indicated</w:t>
      </w:r>
      <w:r w:rsidRPr="00227D01">
        <w:rPr>
          <w:spacing w:val="12"/>
          <w:lang w:val="en-GB"/>
        </w:rPr>
        <w:t xml:space="preserve"> </w:t>
      </w:r>
      <w:r w:rsidRPr="00227D01">
        <w:rPr>
          <w:lang w:val="en-GB"/>
        </w:rPr>
        <w:t>for</w:t>
      </w:r>
      <w:r w:rsidRPr="00227D01">
        <w:rPr>
          <w:spacing w:val="14"/>
          <w:lang w:val="en-GB"/>
        </w:rPr>
        <w:t xml:space="preserve"> </w:t>
      </w:r>
      <w:r w:rsidR="00E16FC3" w:rsidRPr="00227D01">
        <w:rPr>
          <w:spacing w:val="-1"/>
          <w:lang w:val="en-GB"/>
        </w:rPr>
        <w:t>IV</w:t>
      </w:r>
      <w:r w:rsidRPr="00227D01">
        <w:rPr>
          <w:spacing w:val="52"/>
          <w:lang w:val="en-GB"/>
        </w:rPr>
        <w:t xml:space="preserve"> </w:t>
      </w:r>
      <w:r w:rsidRPr="00227D01">
        <w:rPr>
          <w:spacing w:val="-1"/>
          <w:lang w:val="en-GB"/>
        </w:rPr>
        <w:t>use,</w:t>
      </w:r>
      <w:r w:rsidRPr="00227D01">
        <w:rPr>
          <w:spacing w:val="-3"/>
          <w:lang w:val="en-GB"/>
        </w:rPr>
        <w:t xml:space="preserve"> </w:t>
      </w:r>
      <w:r w:rsidRPr="00227D01">
        <w:rPr>
          <w:spacing w:val="-1"/>
          <w:lang w:val="en-GB"/>
        </w:rPr>
        <w:t>and</w:t>
      </w:r>
      <w:r w:rsidRPr="00227D01">
        <w:rPr>
          <w:spacing w:val="-2"/>
          <w:lang w:val="en-GB"/>
        </w:rPr>
        <w:t xml:space="preserve"> </w:t>
      </w:r>
      <w:r w:rsidRPr="00227D01">
        <w:rPr>
          <w:spacing w:val="-1"/>
          <w:lang w:val="en-GB"/>
        </w:rPr>
        <w:t>should</w:t>
      </w:r>
      <w:r w:rsidRPr="00227D01">
        <w:rPr>
          <w:spacing w:val="-2"/>
          <w:lang w:val="en-GB"/>
        </w:rPr>
        <w:t xml:space="preserve"> </w:t>
      </w:r>
      <w:r w:rsidRPr="00227D01">
        <w:rPr>
          <w:spacing w:val="-1"/>
          <w:lang w:val="en-GB"/>
        </w:rPr>
        <w:t>only</w:t>
      </w:r>
      <w:r w:rsidRPr="00227D01">
        <w:rPr>
          <w:spacing w:val="-4"/>
          <w:lang w:val="en-GB"/>
        </w:rPr>
        <w:t xml:space="preserve"> </w:t>
      </w:r>
      <w:r w:rsidRPr="00227D01">
        <w:rPr>
          <w:spacing w:val="-1"/>
          <w:lang w:val="en-GB"/>
        </w:rPr>
        <w:t>be</w:t>
      </w:r>
      <w:r w:rsidRPr="00227D01">
        <w:rPr>
          <w:spacing w:val="3"/>
          <w:lang w:val="en-GB"/>
        </w:rPr>
        <w:t xml:space="preserve"> </w:t>
      </w:r>
      <w:r w:rsidRPr="00227D01">
        <w:rPr>
          <w:spacing w:val="-1"/>
          <w:lang w:val="en-GB"/>
        </w:rPr>
        <w:t>administered</w:t>
      </w:r>
      <w:r w:rsidRPr="00227D01">
        <w:rPr>
          <w:spacing w:val="-2"/>
          <w:lang w:val="en-GB"/>
        </w:rPr>
        <w:t xml:space="preserve"> </w:t>
      </w:r>
      <w:r w:rsidRPr="00227D01">
        <w:rPr>
          <w:spacing w:val="-1"/>
          <w:lang w:val="en-GB"/>
        </w:rPr>
        <w:t>by</w:t>
      </w:r>
      <w:r w:rsidRPr="00227D01">
        <w:rPr>
          <w:spacing w:val="-2"/>
          <w:lang w:val="en-GB"/>
        </w:rPr>
        <w:t xml:space="preserve"> </w:t>
      </w:r>
      <w:r w:rsidRPr="00227D01">
        <w:rPr>
          <w:spacing w:val="-1"/>
          <w:lang w:val="en-GB"/>
        </w:rPr>
        <w:t>the</w:t>
      </w:r>
      <w:r w:rsidRPr="00227D01">
        <w:rPr>
          <w:lang w:val="en-GB"/>
        </w:rPr>
        <w:t xml:space="preserve"> </w:t>
      </w:r>
      <w:r w:rsidR="00E16FC3" w:rsidRPr="00227D01">
        <w:rPr>
          <w:spacing w:val="-1"/>
          <w:lang w:val="en-GB"/>
        </w:rPr>
        <w:t>SC</w:t>
      </w:r>
      <w:r w:rsidRPr="00227D01">
        <w:rPr>
          <w:spacing w:val="-2"/>
          <w:lang w:val="en-GB"/>
        </w:rPr>
        <w:t xml:space="preserve"> </w:t>
      </w:r>
      <w:r w:rsidRPr="00227D01">
        <w:rPr>
          <w:spacing w:val="-1"/>
          <w:lang w:val="en-GB"/>
        </w:rPr>
        <w:t>route.</w:t>
      </w:r>
    </w:p>
    <w:p w14:paraId="75DFF5BA" w14:textId="77777777" w:rsidR="00CE6D30" w:rsidRPr="00227D01" w:rsidRDefault="00CE6D30" w:rsidP="001E5051">
      <w:pPr>
        <w:spacing w:before="19" w:line="220" w:lineRule="exact"/>
        <w:rPr>
          <w:rFonts w:ascii="Arial" w:hAnsi="Arial" w:cs="Arial"/>
          <w:lang w:val="en-GB"/>
        </w:rPr>
      </w:pPr>
    </w:p>
    <w:p w14:paraId="2BE2DC21" w14:textId="77777777" w:rsidR="00CE6D30" w:rsidRPr="00227D01" w:rsidRDefault="00726CBD" w:rsidP="00E813F5">
      <w:pPr>
        <w:keepNext/>
        <w:widowControl/>
        <w:rPr>
          <w:rFonts w:ascii="Arial" w:eastAsia="Arial" w:hAnsi="Arial" w:cs="Arial"/>
          <w:lang w:val="en-GB"/>
        </w:rPr>
      </w:pPr>
      <w:r w:rsidRPr="00227D01">
        <w:rPr>
          <w:rFonts w:ascii="Arial" w:hAnsi="Arial" w:cs="Arial"/>
          <w:i/>
          <w:spacing w:val="-1"/>
          <w:lang w:val="en-GB"/>
        </w:rPr>
        <w:t>Exacerbation</w:t>
      </w:r>
      <w:r w:rsidRPr="00227D01">
        <w:rPr>
          <w:rFonts w:ascii="Arial" w:hAnsi="Arial" w:cs="Arial"/>
          <w:i/>
          <w:lang w:val="en-GB"/>
        </w:rPr>
        <w:t xml:space="preserve"> </w:t>
      </w:r>
      <w:r w:rsidRPr="00227D01">
        <w:rPr>
          <w:rFonts w:ascii="Arial" w:hAnsi="Arial" w:cs="Arial"/>
          <w:i/>
          <w:spacing w:val="-2"/>
          <w:lang w:val="en-GB"/>
        </w:rPr>
        <w:t xml:space="preserve">Reduction </w:t>
      </w:r>
      <w:r w:rsidRPr="00227D01">
        <w:rPr>
          <w:rFonts w:ascii="Arial" w:hAnsi="Arial" w:cs="Arial"/>
          <w:i/>
          <w:spacing w:val="-1"/>
          <w:lang w:val="en-GB"/>
        </w:rPr>
        <w:t>(MEA115588)</w:t>
      </w:r>
    </w:p>
    <w:p w14:paraId="3923A5B2" w14:textId="77777777" w:rsidR="00CE6D30" w:rsidRPr="00227D01" w:rsidRDefault="00CE6D30" w:rsidP="001E5051">
      <w:pPr>
        <w:keepNext/>
        <w:widowControl/>
        <w:spacing w:before="20" w:line="220" w:lineRule="exact"/>
        <w:rPr>
          <w:rFonts w:ascii="Arial" w:hAnsi="Arial" w:cs="Arial"/>
          <w:lang w:val="en-GB"/>
        </w:rPr>
      </w:pPr>
    </w:p>
    <w:p w14:paraId="279870FC" w14:textId="15B72DE0" w:rsidR="00CE6D30" w:rsidRPr="00227D01" w:rsidRDefault="005B638A" w:rsidP="00E813F5">
      <w:pPr>
        <w:pStyle w:val="BodyText"/>
        <w:ind w:left="0" w:right="217"/>
        <w:rPr>
          <w:lang w:val="en-GB"/>
        </w:rPr>
      </w:pPr>
      <w:r w:rsidRPr="00227D01">
        <w:rPr>
          <w:noProof/>
          <w:lang w:val="en-AU" w:eastAsia="en-AU"/>
        </w:rPr>
        <mc:AlternateContent>
          <mc:Choice Requires="wpg">
            <w:drawing>
              <wp:anchor distT="0" distB="0" distL="114300" distR="114300" simplePos="0" relativeHeight="251658240" behindDoc="1" locked="0" layoutInCell="1" allowOverlap="1" wp14:anchorId="2CD8EC0F" wp14:editId="1E9A04CF">
                <wp:simplePos x="0" y="0"/>
                <wp:positionH relativeFrom="page">
                  <wp:posOffset>1706880</wp:posOffset>
                </wp:positionH>
                <wp:positionV relativeFrom="paragraph">
                  <wp:posOffset>259715</wp:posOffset>
                </wp:positionV>
                <wp:extent cx="70485" cy="1270"/>
                <wp:effectExtent l="0" t="0" r="5715" b="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 cy="1270"/>
                          <a:chOff x="2688" y="409"/>
                          <a:chExt cx="111" cy="2"/>
                        </a:xfrm>
                      </wpg:grpSpPr>
                      <wps:wsp>
                        <wps:cNvPr id="15" name="Freeform 14"/>
                        <wps:cNvSpPr>
                          <a:spLocks/>
                        </wps:cNvSpPr>
                        <wps:spPr bwMode="auto">
                          <a:xfrm>
                            <a:off x="2688" y="409"/>
                            <a:ext cx="111" cy="2"/>
                          </a:xfrm>
                          <a:custGeom>
                            <a:avLst/>
                            <a:gdLst>
                              <a:gd name="T0" fmla="+- 0 2688 2688"/>
                              <a:gd name="T1" fmla="*/ T0 w 111"/>
                              <a:gd name="T2" fmla="+- 0 2798 2688"/>
                              <a:gd name="T3" fmla="*/ T2 w 111"/>
                            </a:gdLst>
                            <a:ahLst/>
                            <a:cxnLst>
                              <a:cxn ang="0">
                                <a:pos x="T1" y="0"/>
                              </a:cxn>
                              <a:cxn ang="0">
                                <a:pos x="T3" y="0"/>
                              </a:cxn>
                            </a:cxnLst>
                            <a:rect l="0" t="0" r="r" b="b"/>
                            <a:pathLst>
                              <a:path w="111">
                                <a:moveTo>
                                  <a:pt x="0" y="0"/>
                                </a:moveTo>
                                <a:lnTo>
                                  <a:pt x="11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2DFC09" id="Group 13" o:spid="_x0000_s1026" style="position:absolute;margin-left:134.4pt;margin-top:20.45pt;width:5.55pt;height:.1pt;z-index:-251658240;mso-position-horizontal-relative:page" coordorigin="2688,409" coordsize="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">
                <v:shape id="Freeform 14" o:spid="_x0000_s1027" style="position:absolute;left:2688;top:409;width:111;height:2;visibility:visible;mso-wrap-style:square;v-text-anchor:top" coordsize="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" path="m,l110,e" filled="f" strokeweight=".7pt">
                  <v:path arrowok="t" o:connecttype="custom" o:connectlocs="0,0;110,0" o:connectangles="0,0"/>
                </v:shape>
                <w10:wrap anchorx="page"/>
              </v:group>
            </w:pict>
          </mc:Fallback>
        </mc:AlternateContent>
      </w:r>
      <w:r w:rsidR="00726CBD" w:rsidRPr="00227D01">
        <w:rPr>
          <w:spacing w:val="-1"/>
          <w:lang w:val="en-GB"/>
        </w:rPr>
        <w:t>Study</w:t>
      </w:r>
      <w:r w:rsidR="00726CBD" w:rsidRPr="00227D01">
        <w:rPr>
          <w:spacing w:val="51"/>
          <w:lang w:val="en-GB"/>
        </w:rPr>
        <w:t xml:space="preserve"> </w:t>
      </w:r>
      <w:r w:rsidR="00726CBD" w:rsidRPr="00227D01">
        <w:rPr>
          <w:spacing w:val="-1"/>
          <w:lang w:val="en-GB"/>
        </w:rPr>
        <w:t>MEA115588</w:t>
      </w:r>
      <w:r w:rsidR="00726CBD" w:rsidRPr="00227D01">
        <w:rPr>
          <w:spacing w:val="53"/>
          <w:lang w:val="en-GB"/>
        </w:rPr>
        <w:t xml:space="preserve"> </w:t>
      </w:r>
      <w:r w:rsidR="00726CBD" w:rsidRPr="00227D01">
        <w:rPr>
          <w:spacing w:val="-3"/>
          <w:lang w:val="en-GB"/>
        </w:rPr>
        <w:t>was</w:t>
      </w:r>
      <w:r w:rsidR="00726CBD" w:rsidRPr="00227D01">
        <w:rPr>
          <w:spacing w:val="56"/>
          <w:lang w:val="en-GB"/>
        </w:rPr>
        <w:t xml:space="preserve"> </w:t>
      </w:r>
      <w:r w:rsidR="00726CBD" w:rsidRPr="00227D01">
        <w:rPr>
          <w:lang w:val="en-GB"/>
        </w:rPr>
        <w:t>a</w:t>
      </w:r>
      <w:r w:rsidR="00726CBD" w:rsidRPr="00227D01">
        <w:rPr>
          <w:spacing w:val="53"/>
          <w:lang w:val="en-GB"/>
        </w:rPr>
        <w:t xml:space="preserve"> </w:t>
      </w:r>
      <w:r w:rsidR="00726CBD" w:rsidRPr="00227D01">
        <w:rPr>
          <w:spacing w:val="-1"/>
          <w:lang w:val="en-GB"/>
        </w:rPr>
        <w:t>randomised,</w:t>
      </w:r>
      <w:r w:rsidR="00726CBD" w:rsidRPr="00227D01">
        <w:rPr>
          <w:spacing w:val="52"/>
          <w:lang w:val="en-GB"/>
        </w:rPr>
        <w:t xml:space="preserve"> </w:t>
      </w:r>
      <w:r w:rsidR="00726CBD" w:rsidRPr="00227D01">
        <w:rPr>
          <w:spacing w:val="-1"/>
          <w:lang w:val="en-GB"/>
        </w:rPr>
        <w:t>double-blind,</w:t>
      </w:r>
      <w:r w:rsidR="00726CBD" w:rsidRPr="00227D01">
        <w:rPr>
          <w:spacing w:val="52"/>
          <w:lang w:val="en-GB"/>
        </w:rPr>
        <w:t xml:space="preserve"> </w:t>
      </w:r>
      <w:r w:rsidR="00726CBD" w:rsidRPr="00227D01">
        <w:rPr>
          <w:spacing w:val="-1"/>
          <w:lang w:val="en-GB"/>
        </w:rPr>
        <w:t>placebo-controlled,</w:t>
      </w:r>
      <w:r w:rsidR="00726CBD" w:rsidRPr="00227D01">
        <w:rPr>
          <w:spacing w:val="53"/>
          <w:lang w:val="en-GB"/>
        </w:rPr>
        <w:t xml:space="preserve"> </w:t>
      </w:r>
      <w:r w:rsidR="00726CBD" w:rsidRPr="00227D01">
        <w:rPr>
          <w:spacing w:val="-1"/>
          <w:lang w:val="en-GB"/>
        </w:rPr>
        <w:t>parallel-group,</w:t>
      </w:r>
      <w:r w:rsidR="00726CBD" w:rsidRPr="00227D01">
        <w:rPr>
          <w:spacing w:val="46"/>
          <w:lang w:val="en-GB"/>
        </w:rPr>
        <w:t xml:space="preserve"> </w:t>
      </w:r>
      <w:r w:rsidR="00726CBD" w:rsidRPr="00227D01">
        <w:rPr>
          <w:spacing w:val="-1"/>
          <w:lang w:val="en-GB"/>
        </w:rPr>
        <w:t>multi-centre</w:t>
      </w:r>
      <w:r w:rsidR="00294122" w:rsidRPr="00227D01">
        <w:rPr>
          <w:spacing w:val="48"/>
          <w:lang w:val="en-GB"/>
        </w:rPr>
        <w:t xml:space="preserve"> </w:t>
      </w:r>
      <w:r w:rsidR="00726CBD" w:rsidRPr="00227D01">
        <w:rPr>
          <w:spacing w:val="-1"/>
          <w:lang w:val="en-GB"/>
        </w:rPr>
        <w:t>study</w:t>
      </w:r>
      <w:r w:rsidR="00726CBD" w:rsidRPr="00227D01">
        <w:rPr>
          <w:spacing w:val="51"/>
          <w:lang w:val="en-GB"/>
        </w:rPr>
        <w:t xml:space="preserve"> </w:t>
      </w:r>
      <w:r w:rsidR="00726CBD" w:rsidRPr="00227D01">
        <w:rPr>
          <w:spacing w:val="-1"/>
          <w:lang w:val="en-GB"/>
        </w:rPr>
        <w:t>which</w:t>
      </w:r>
      <w:r w:rsidR="00726CBD" w:rsidRPr="00227D01">
        <w:rPr>
          <w:spacing w:val="49"/>
          <w:lang w:val="en-GB"/>
        </w:rPr>
        <w:t xml:space="preserve"> </w:t>
      </w:r>
      <w:r w:rsidR="00726CBD" w:rsidRPr="00227D01">
        <w:rPr>
          <w:spacing w:val="-1"/>
          <w:lang w:val="en-GB"/>
        </w:rPr>
        <w:t>evaluated</w:t>
      </w:r>
      <w:r w:rsidR="00726CBD" w:rsidRPr="00227D01">
        <w:rPr>
          <w:spacing w:val="48"/>
          <w:lang w:val="en-GB"/>
        </w:rPr>
        <w:t xml:space="preserve"> </w:t>
      </w:r>
      <w:r w:rsidR="00726CBD" w:rsidRPr="00227D01">
        <w:rPr>
          <w:spacing w:val="-1"/>
          <w:lang w:val="en-GB"/>
        </w:rPr>
        <w:t>the</w:t>
      </w:r>
      <w:r w:rsidR="00726CBD" w:rsidRPr="00227D01">
        <w:rPr>
          <w:spacing w:val="48"/>
          <w:lang w:val="en-GB"/>
        </w:rPr>
        <w:t xml:space="preserve"> </w:t>
      </w:r>
      <w:r w:rsidR="00726CBD" w:rsidRPr="00227D01">
        <w:rPr>
          <w:spacing w:val="-1"/>
          <w:lang w:val="en-GB"/>
        </w:rPr>
        <w:t>efficacy</w:t>
      </w:r>
      <w:r w:rsidR="00726CBD" w:rsidRPr="00227D01">
        <w:rPr>
          <w:spacing w:val="46"/>
          <w:lang w:val="en-GB"/>
        </w:rPr>
        <w:t xml:space="preserve"> </w:t>
      </w:r>
      <w:r w:rsidR="00726CBD" w:rsidRPr="00227D01">
        <w:rPr>
          <w:spacing w:val="-1"/>
          <w:lang w:val="en-GB"/>
        </w:rPr>
        <w:t>and</w:t>
      </w:r>
      <w:r w:rsidR="00726CBD" w:rsidRPr="00227D01">
        <w:rPr>
          <w:spacing w:val="49"/>
          <w:lang w:val="en-GB"/>
        </w:rPr>
        <w:t xml:space="preserve"> </w:t>
      </w:r>
      <w:r w:rsidR="00726CBD" w:rsidRPr="00227D01">
        <w:rPr>
          <w:spacing w:val="-1"/>
          <w:lang w:val="en-GB"/>
        </w:rPr>
        <w:t>safety</w:t>
      </w:r>
      <w:r w:rsidR="00726CBD" w:rsidRPr="00227D01">
        <w:rPr>
          <w:spacing w:val="46"/>
          <w:lang w:val="en-GB"/>
        </w:rPr>
        <w:t xml:space="preserve"> </w:t>
      </w:r>
      <w:r w:rsidR="00726CBD" w:rsidRPr="00227D01">
        <w:rPr>
          <w:spacing w:val="-1"/>
          <w:lang w:val="en-GB"/>
        </w:rPr>
        <w:t>of</w:t>
      </w:r>
      <w:r w:rsidR="00726CBD" w:rsidRPr="00227D01">
        <w:rPr>
          <w:spacing w:val="52"/>
          <w:lang w:val="en-GB"/>
        </w:rPr>
        <w:t xml:space="preserve"> </w:t>
      </w:r>
      <w:r w:rsidR="00726CBD" w:rsidRPr="00227D01">
        <w:rPr>
          <w:spacing w:val="-2"/>
          <w:lang w:val="en-GB"/>
        </w:rPr>
        <w:t>mepolizumab</w:t>
      </w:r>
      <w:r w:rsidR="00726CBD" w:rsidRPr="00227D01">
        <w:rPr>
          <w:spacing w:val="48"/>
          <w:lang w:val="en-GB"/>
        </w:rPr>
        <w:t xml:space="preserve"> </w:t>
      </w:r>
      <w:r w:rsidR="00726CBD" w:rsidRPr="00227D01">
        <w:rPr>
          <w:spacing w:val="-1"/>
          <w:lang w:val="en-GB"/>
        </w:rPr>
        <w:t>as</w:t>
      </w:r>
      <w:r w:rsidR="00726CBD" w:rsidRPr="00227D01">
        <w:rPr>
          <w:spacing w:val="49"/>
          <w:lang w:val="en-GB"/>
        </w:rPr>
        <w:t xml:space="preserve"> </w:t>
      </w:r>
      <w:r w:rsidR="00726CBD" w:rsidRPr="00227D01">
        <w:rPr>
          <w:spacing w:val="-1"/>
          <w:lang w:val="en-GB"/>
        </w:rPr>
        <w:t>add-on</w:t>
      </w:r>
      <w:r w:rsidR="00726CBD" w:rsidRPr="00227D01">
        <w:rPr>
          <w:spacing w:val="68"/>
          <w:lang w:val="en-GB"/>
        </w:rPr>
        <w:t xml:space="preserve"> </w:t>
      </w:r>
      <w:r w:rsidR="00726CBD" w:rsidRPr="00227D01">
        <w:rPr>
          <w:spacing w:val="-1"/>
          <w:lang w:val="en-GB"/>
        </w:rPr>
        <w:t>therapy</w:t>
      </w:r>
      <w:r w:rsidR="00726CBD" w:rsidRPr="00227D01">
        <w:rPr>
          <w:spacing w:val="21"/>
          <w:lang w:val="en-GB"/>
        </w:rPr>
        <w:t xml:space="preserve"> </w:t>
      </w:r>
      <w:r w:rsidR="00726CBD" w:rsidRPr="00227D01">
        <w:rPr>
          <w:lang w:val="en-GB"/>
        </w:rPr>
        <w:t>in</w:t>
      </w:r>
      <w:r w:rsidR="00726CBD" w:rsidRPr="00227D01">
        <w:rPr>
          <w:spacing w:val="23"/>
          <w:lang w:val="en-GB"/>
        </w:rPr>
        <w:t xml:space="preserve"> </w:t>
      </w:r>
      <w:r w:rsidR="00726CBD" w:rsidRPr="00227D01">
        <w:rPr>
          <w:spacing w:val="-1"/>
          <w:lang w:val="en-GB"/>
        </w:rPr>
        <w:t>576</w:t>
      </w:r>
      <w:r w:rsidR="00D455FE" w:rsidRPr="00227D01">
        <w:rPr>
          <w:spacing w:val="-1"/>
          <w:lang w:val="en-GB"/>
        </w:rPr>
        <w:t> </w:t>
      </w:r>
      <w:r w:rsidR="00726CBD" w:rsidRPr="00227D01">
        <w:rPr>
          <w:spacing w:val="-2"/>
          <w:lang w:val="en-GB"/>
        </w:rPr>
        <w:t>patients</w:t>
      </w:r>
      <w:r w:rsidR="00726CBD" w:rsidRPr="00227D01">
        <w:rPr>
          <w:spacing w:val="26"/>
          <w:lang w:val="en-GB"/>
        </w:rPr>
        <w:t xml:space="preserve"> </w:t>
      </w:r>
      <w:r w:rsidR="00726CBD" w:rsidRPr="00227D01">
        <w:rPr>
          <w:spacing w:val="-2"/>
          <w:lang w:val="en-GB"/>
        </w:rPr>
        <w:t>with</w:t>
      </w:r>
      <w:r w:rsidR="00726CBD" w:rsidRPr="00227D01">
        <w:rPr>
          <w:spacing w:val="24"/>
          <w:lang w:val="en-GB"/>
        </w:rPr>
        <w:t xml:space="preserve"> </w:t>
      </w:r>
      <w:r w:rsidR="00726CBD" w:rsidRPr="00227D01">
        <w:rPr>
          <w:spacing w:val="-1"/>
          <w:lang w:val="en-GB"/>
        </w:rPr>
        <w:t>severe</w:t>
      </w:r>
      <w:r w:rsidR="00726CBD" w:rsidRPr="00227D01">
        <w:rPr>
          <w:spacing w:val="23"/>
          <w:lang w:val="en-GB"/>
        </w:rPr>
        <w:t xml:space="preserve"> </w:t>
      </w:r>
      <w:r w:rsidR="00726CBD" w:rsidRPr="00227D01">
        <w:rPr>
          <w:spacing w:val="-1"/>
          <w:lang w:val="en-GB"/>
        </w:rPr>
        <w:t>eosinophilic</w:t>
      </w:r>
      <w:r w:rsidR="00726CBD" w:rsidRPr="00227D01">
        <w:rPr>
          <w:spacing w:val="21"/>
          <w:lang w:val="en-GB"/>
        </w:rPr>
        <w:t xml:space="preserve"> </w:t>
      </w:r>
      <w:r w:rsidR="00726CBD" w:rsidRPr="00227D01">
        <w:rPr>
          <w:spacing w:val="-1"/>
          <w:lang w:val="en-GB"/>
        </w:rPr>
        <w:t>asthma.</w:t>
      </w:r>
      <w:r w:rsidR="00726CBD" w:rsidRPr="00227D01">
        <w:rPr>
          <w:spacing w:val="22"/>
          <w:lang w:val="en-GB"/>
        </w:rPr>
        <w:t xml:space="preserve"> </w:t>
      </w:r>
      <w:r w:rsidR="00726CBD" w:rsidRPr="00227D01">
        <w:rPr>
          <w:spacing w:val="-1"/>
          <w:lang w:val="en-GB"/>
        </w:rPr>
        <w:t>This</w:t>
      </w:r>
      <w:r w:rsidR="00726CBD" w:rsidRPr="00227D01">
        <w:rPr>
          <w:spacing w:val="24"/>
          <w:lang w:val="en-GB"/>
        </w:rPr>
        <w:t xml:space="preserve"> </w:t>
      </w:r>
      <w:r w:rsidR="00726CBD" w:rsidRPr="00227D01">
        <w:rPr>
          <w:spacing w:val="-2"/>
          <w:lang w:val="en-GB"/>
        </w:rPr>
        <w:t>study</w:t>
      </w:r>
      <w:r w:rsidR="00726CBD" w:rsidRPr="00227D01">
        <w:rPr>
          <w:spacing w:val="21"/>
          <w:lang w:val="en-GB"/>
        </w:rPr>
        <w:t xml:space="preserve"> </w:t>
      </w:r>
      <w:r w:rsidR="00726CBD" w:rsidRPr="00227D01">
        <w:rPr>
          <w:spacing w:val="-1"/>
          <w:lang w:val="en-GB"/>
        </w:rPr>
        <w:t>evaluated</w:t>
      </w:r>
      <w:r w:rsidR="00726CBD" w:rsidRPr="00227D01">
        <w:rPr>
          <w:spacing w:val="23"/>
          <w:lang w:val="en-GB"/>
        </w:rPr>
        <w:t xml:space="preserve"> </w:t>
      </w:r>
      <w:r w:rsidR="00726CBD" w:rsidRPr="00227D01">
        <w:rPr>
          <w:spacing w:val="-2"/>
          <w:lang w:val="en-GB"/>
        </w:rPr>
        <w:t>the</w:t>
      </w:r>
      <w:r w:rsidR="00726CBD" w:rsidRPr="00227D01">
        <w:rPr>
          <w:spacing w:val="66"/>
          <w:lang w:val="en-GB"/>
        </w:rPr>
        <w:t xml:space="preserve"> </w:t>
      </w:r>
      <w:r w:rsidR="00726CBD" w:rsidRPr="00227D01">
        <w:rPr>
          <w:spacing w:val="-1"/>
          <w:lang w:val="en-GB"/>
        </w:rPr>
        <w:t>frequency</w:t>
      </w:r>
      <w:r w:rsidR="00726CBD" w:rsidRPr="00227D01">
        <w:rPr>
          <w:spacing w:val="9"/>
          <w:lang w:val="en-GB"/>
        </w:rPr>
        <w:t xml:space="preserve"> </w:t>
      </w:r>
      <w:r w:rsidR="00726CBD" w:rsidRPr="00227D01">
        <w:rPr>
          <w:spacing w:val="-2"/>
          <w:lang w:val="en-GB"/>
        </w:rPr>
        <w:t>of</w:t>
      </w:r>
      <w:r w:rsidR="00726CBD" w:rsidRPr="00227D01">
        <w:rPr>
          <w:spacing w:val="15"/>
          <w:lang w:val="en-GB"/>
        </w:rPr>
        <w:t xml:space="preserve"> </w:t>
      </w:r>
      <w:r w:rsidR="00726CBD" w:rsidRPr="00227D01">
        <w:rPr>
          <w:spacing w:val="-1"/>
          <w:lang w:val="en-GB"/>
        </w:rPr>
        <w:t>clinically</w:t>
      </w:r>
      <w:r w:rsidR="00726CBD" w:rsidRPr="00227D01">
        <w:rPr>
          <w:spacing w:val="9"/>
          <w:lang w:val="en-GB"/>
        </w:rPr>
        <w:t xml:space="preserve"> </w:t>
      </w:r>
      <w:r w:rsidR="00726CBD" w:rsidRPr="00227D01">
        <w:rPr>
          <w:spacing w:val="-1"/>
          <w:lang w:val="en-GB"/>
        </w:rPr>
        <w:t>significant</w:t>
      </w:r>
      <w:r w:rsidR="00726CBD" w:rsidRPr="00227D01">
        <w:rPr>
          <w:spacing w:val="10"/>
          <w:lang w:val="en-GB"/>
        </w:rPr>
        <w:t xml:space="preserve"> </w:t>
      </w:r>
      <w:r w:rsidR="00726CBD" w:rsidRPr="00227D01">
        <w:rPr>
          <w:spacing w:val="-1"/>
          <w:lang w:val="en-GB"/>
        </w:rPr>
        <w:t>exacerbations</w:t>
      </w:r>
      <w:r w:rsidR="00726CBD" w:rsidRPr="00227D01">
        <w:rPr>
          <w:spacing w:val="12"/>
          <w:lang w:val="en-GB"/>
        </w:rPr>
        <w:t xml:space="preserve"> </w:t>
      </w:r>
      <w:r w:rsidR="00726CBD" w:rsidRPr="00227D01">
        <w:rPr>
          <w:spacing w:val="-2"/>
          <w:lang w:val="en-GB"/>
        </w:rPr>
        <w:t>of</w:t>
      </w:r>
      <w:r w:rsidR="00726CBD" w:rsidRPr="00227D01">
        <w:rPr>
          <w:spacing w:val="15"/>
          <w:lang w:val="en-GB"/>
        </w:rPr>
        <w:t xml:space="preserve"> </w:t>
      </w:r>
      <w:r w:rsidR="00726CBD" w:rsidRPr="00227D01">
        <w:rPr>
          <w:spacing w:val="-1"/>
          <w:lang w:val="en-GB"/>
        </w:rPr>
        <w:t>asthma,</w:t>
      </w:r>
      <w:r w:rsidR="00726CBD" w:rsidRPr="00227D01">
        <w:rPr>
          <w:spacing w:val="10"/>
          <w:lang w:val="en-GB"/>
        </w:rPr>
        <w:t xml:space="preserve"> </w:t>
      </w:r>
      <w:r w:rsidR="00726CBD" w:rsidRPr="00227D01">
        <w:rPr>
          <w:spacing w:val="-1"/>
          <w:lang w:val="en-GB"/>
        </w:rPr>
        <w:t>defined</w:t>
      </w:r>
      <w:r w:rsidR="00726CBD" w:rsidRPr="00227D01">
        <w:rPr>
          <w:spacing w:val="9"/>
          <w:lang w:val="en-GB"/>
        </w:rPr>
        <w:t xml:space="preserve"> </w:t>
      </w:r>
      <w:r w:rsidR="00726CBD" w:rsidRPr="00227D01">
        <w:rPr>
          <w:spacing w:val="-1"/>
          <w:lang w:val="en-GB"/>
        </w:rPr>
        <w:t>as:</w:t>
      </w:r>
      <w:r w:rsidR="00726CBD" w:rsidRPr="00227D01">
        <w:rPr>
          <w:spacing w:val="13"/>
          <w:lang w:val="en-GB"/>
        </w:rPr>
        <w:t xml:space="preserve"> </w:t>
      </w:r>
      <w:r w:rsidR="00726CBD" w:rsidRPr="00227D01">
        <w:rPr>
          <w:spacing w:val="-1"/>
          <w:lang w:val="en-GB"/>
        </w:rPr>
        <w:t>worsening</w:t>
      </w:r>
      <w:r w:rsidR="00726CBD" w:rsidRPr="00227D01">
        <w:rPr>
          <w:spacing w:val="11"/>
          <w:lang w:val="en-GB"/>
        </w:rPr>
        <w:t xml:space="preserve"> </w:t>
      </w:r>
      <w:r w:rsidR="00726CBD" w:rsidRPr="00227D01">
        <w:rPr>
          <w:spacing w:val="-2"/>
          <w:lang w:val="en-GB"/>
        </w:rPr>
        <w:t>of</w:t>
      </w:r>
      <w:r w:rsidR="00726CBD" w:rsidRPr="00227D01">
        <w:rPr>
          <w:spacing w:val="47"/>
          <w:lang w:val="en-GB"/>
        </w:rPr>
        <w:t xml:space="preserve"> </w:t>
      </w:r>
      <w:r w:rsidR="00726CBD" w:rsidRPr="00227D01">
        <w:rPr>
          <w:spacing w:val="-1"/>
          <w:lang w:val="en-GB"/>
        </w:rPr>
        <w:t>asthma</w:t>
      </w:r>
      <w:r w:rsidR="00726CBD" w:rsidRPr="00227D01">
        <w:rPr>
          <w:spacing w:val="47"/>
          <w:lang w:val="en-GB"/>
        </w:rPr>
        <w:t xml:space="preserve"> </w:t>
      </w:r>
      <w:r w:rsidR="00726CBD" w:rsidRPr="00227D01">
        <w:rPr>
          <w:spacing w:val="-1"/>
          <w:lang w:val="en-GB"/>
        </w:rPr>
        <w:t>requiring</w:t>
      </w:r>
      <w:r w:rsidR="00726CBD" w:rsidRPr="00227D01">
        <w:rPr>
          <w:spacing w:val="47"/>
          <w:lang w:val="en-GB"/>
        </w:rPr>
        <w:t xml:space="preserve"> </w:t>
      </w:r>
      <w:r w:rsidR="00726CBD" w:rsidRPr="00227D01">
        <w:rPr>
          <w:spacing w:val="-1"/>
          <w:lang w:val="en-GB"/>
        </w:rPr>
        <w:t>use</w:t>
      </w:r>
      <w:r w:rsidR="00726CBD" w:rsidRPr="00227D01">
        <w:rPr>
          <w:spacing w:val="49"/>
          <w:lang w:val="en-GB"/>
        </w:rPr>
        <w:t xml:space="preserve"> </w:t>
      </w:r>
      <w:r w:rsidR="00726CBD" w:rsidRPr="00227D01">
        <w:rPr>
          <w:spacing w:val="-2"/>
          <w:lang w:val="en-GB"/>
        </w:rPr>
        <w:t>of</w:t>
      </w:r>
      <w:r w:rsidR="00726CBD" w:rsidRPr="00227D01">
        <w:rPr>
          <w:spacing w:val="51"/>
          <w:lang w:val="en-GB"/>
        </w:rPr>
        <w:t xml:space="preserve"> </w:t>
      </w:r>
      <w:r w:rsidR="00726CBD" w:rsidRPr="00227D01">
        <w:rPr>
          <w:spacing w:val="-1"/>
          <w:lang w:val="en-GB"/>
        </w:rPr>
        <w:t>oral/systemic</w:t>
      </w:r>
      <w:r w:rsidR="00726CBD" w:rsidRPr="00227D01">
        <w:rPr>
          <w:spacing w:val="47"/>
          <w:lang w:val="en-GB"/>
        </w:rPr>
        <w:t xml:space="preserve"> </w:t>
      </w:r>
      <w:r w:rsidR="00726CBD" w:rsidRPr="00227D01">
        <w:rPr>
          <w:spacing w:val="-1"/>
          <w:lang w:val="en-GB"/>
        </w:rPr>
        <w:t>corticosteroids</w:t>
      </w:r>
      <w:r w:rsidR="00726CBD" w:rsidRPr="00227D01">
        <w:rPr>
          <w:spacing w:val="47"/>
          <w:lang w:val="en-GB"/>
        </w:rPr>
        <w:t xml:space="preserve"> </w:t>
      </w:r>
      <w:r w:rsidR="00726CBD" w:rsidRPr="00227D01">
        <w:rPr>
          <w:spacing w:val="-1"/>
          <w:lang w:val="en-GB"/>
        </w:rPr>
        <w:t>and/or</w:t>
      </w:r>
      <w:r w:rsidR="00726CBD" w:rsidRPr="00227D01">
        <w:rPr>
          <w:spacing w:val="47"/>
          <w:lang w:val="en-GB"/>
        </w:rPr>
        <w:t xml:space="preserve"> </w:t>
      </w:r>
      <w:r w:rsidR="00726CBD" w:rsidRPr="00227D01">
        <w:rPr>
          <w:spacing w:val="-1"/>
          <w:lang w:val="en-GB"/>
        </w:rPr>
        <w:t>hospitalisation</w:t>
      </w:r>
      <w:r w:rsidR="00726CBD" w:rsidRPr="00227D01">
        <w:rPr>
          <w:spacing w:val="47"/>
          <w:lang w:val="en-GB"/>
        </w:rPr>
        <w:t xml:space="preserve"> </w:t>
      </w:r>
      <w:r w:rsidR="00726CBD" w:rsidRPr="00227D01">
        <w:rPr>
          <w:spacing w:val="-2"/>
          <w:lang w:val="en-GB"/>
        </w:rPr>
        <w:t>and/or</w:t>
      </w:r>
      <w:r w:rsidR="00726CBD" w:rsidRPr="00227D01">
        <w:rPr>
          <w:spacing w:val="56"/>
          <w:lang w:val="en-GB"/>
        </w:rPr>
        <w:t xml:space="preserve"> </w:t>
      </w:r>
      <w:r w:rsidR="00726CBD" w:rsidRPr="00227D01">
        <w:rPr>
          <w:spacing w:val="-1"/>
          <w:lang w:val="en-GB"/>
        </w:rPr>
        <w:t>emergency</w:t>
      </w:r>
      <w:r w:rsidR="00726CBD" w:rsidRPr="00227D01">
        <w:rPr>
          <w:spacing w:val="-2"/>
          <w:lang w:val="en-GB"/>
        </w:rPr>
        <w:t xml:space="preserve"> </w:t>
      </w:r>
      <w:r w:rsidR="00726CBD" w:rsidRPr="00227D01">
        <w:rPr>
          <w:spacing w:val="-1"/>
          <w:lang w:val="en-GB"/>
        </w:rPr>
        <w:t>department</w:t>
      </w:r>
      <w:r w:rsidR="00726CBD" w:rsidRPr="00227D01">
        <w:rPr>
          <w:spacing w:val="-3"/>
          <w:lang w:val="en-GB"/>
        </w:rPr>
        <w:t xml:space="preserve"> </w:t>
      </w:r>
      <w:r w:rsidR="00726CBD" w:rsidRPr="00227D01">
        <w:rPr>
          <w:lang w:val="en-GB"/>
        </w:rPr>
        <w:t>visits.</w:t>
      </w:r>
    </w:p>
    <w:p w14:paraId="1E334CCA" w14:textId="77777777" w:rsidR="00CE6D30" w:rsidRPr="00227D01" w:rsidRDefault="00CE6D30" w:rsidP="001E5051">
      <w:pPr>
        <w:spacing w:before="1" w:line="240" w:lineRule="exact"/>
        <w:rPr>
          <w:rFonts w:ascii="Arial" w:hAnsi="Arial" w:cs="Arial"/>
          <w:lang w:val="en-GB"/>
        </w:rPr>
      </w:pPr>
    </w:p>
    <w:p w14:paraId="3115A1AC" w14:textId="20D500CF" w:rsidR="00CE6D30" w:rsidRPr="00227D01" w:rsidRDefault="00726CBD" w:rsidP="00E813F5">
      <w:pPr>
        <w:pStyle w:val="BodyText"/>
        <w:spacing w:line="238" w:lineRule="auto"/>
        <w:ind w:left="0" w:right="214"/>
        <w:rPr>
          <w:lang w:val="en-GB"/>
        </w:rPr>
      </w:pPr>
      <w:r w:rsidRPr="00227D01">
        <w:rPr>
          <w:spacing w:val="-1"/>
          <w:lang w:val="en-GB"/>
        </w:rPr>
        <w:t>Patients</w:t>
      </w:r>
      <w:r w:rsidRPr="00227D01">
        <w:rPr>
          <w:spacing w:val="56"/>
          <w:lang w:val="en-GB"/>
        </w:rPr>
        <w:t xml:space="preserve"> </w:t>
      </w:r>
      <w:r w:rsidRPr="00227D01">
        <w:rPr>
          <w:spacing w:val="-2"/>
          <w:lang w:val="en-GB"/>
        </w:rPr>
        <w:t>were</w:t>
      </w:r>
      <w:r w:rsidRPr="00227D01">
        <w:rPr>
          <w:spacing w:val="55"/>
          <w:lang w:val="en-GB"/>
        </w:rPr>
        <w:t xml:space="preserve"> </w:t>
      </w:r>
      <w:r w:rsidRPr="00227D01">
        <w:rPr>
          <w:spacing w:val="-1"/>
          <w:lang w:val="en-GB"/>
        </w:rPr>
        <w:t>aged</w:t>
      </w:r>
      <w:r w:rsidRPr="00227D01">
        <w:rPr>
          <w:spacing w:val="56"/>
          <w:lang w:val="en-GB"/>
        </w:rPr>
        <w:t xml:space="preserve"> </w:t>
      </w:r>
      <w:r w:rsidRPr="00227D01">
        <w:rPr>
          <w:spacing w:val="-1"/>
          <w:lang w:val="en-GB"/>
        </w:rPr>
        <w:t>12</w:t>
      </w:r>
      <w:r w:rsidR="00D455FE" w:rsidRPr="00227D01">
        <w:rPr>
          <w:spacing w:val="-1"/>
          <w:lang w:val="en-GB"/>
        </w:rPr>
        <w:t> </w:t>
      </w:r>
      <w:r w:rsidRPr="00227D01">
        <w:rPr>
          <w:spacing w:val="-2"/>
          <w:lang w:val="en-GB"/>
        </w:rPr>
        <w:t>years</w:t>
      </w:r>
      <w:r w:rsidRPr="00227D01">
        <w:rPr>
          <w:spacing w:val="56"/>
          <w:lang w:val="en-GB"/>
        </w:rPr>
        <w:t xml:space="preserve"> </w:t>
      </w:r>
      <w:r w:rsidRPr="00227D01">
        <w:rPr>
          <w:spacing w:val="-1"/>
          <w:lang w:val="en-GB"/>
        </w:rPr>
        <w:t>of</w:t>
      </w:r>
      <w:r w:rsidRPr="00227D01">
        <w:rPr>
          <w:spacing w:val="59"/>
          <w:lang w:val="en-GB"/>
        </w:rPr>
        <w:t xml:space="preserve"> </w:t>
      </w:r>
      <w:r w:rsidRPr="00227D01">
        <w:rPr>
          <w:spacing w:val="-1"/>
          <w:lang w:val="en-GB"/>
        </w:rPr>
        <w:t>age</w:t>
      </w:r>
      <w:r w:rsidRPr="00227D01">
        <w:rPr>
          <w:spacing w:val="57"/>
          <w:lang w:val="en-GB"/>
        </w:rPr>
        <w:t xml:space="preserve"> </w:t>
      </w:r>
      <w:r w:rsidRPr="00227D01">
        <w:rPr>
          <w:spacing w:val="-1"/>
          <w:lang w:val="en-GB"/>
        </w:rPr>
        <w:t>or</w:t>
      </w:r>
      <w:r w:rsidRPr="00227D01">
        <w:rPr>
          <w:spacing w:val="54"/>
          <w:lang w:val="en-GB"/>
        </w:rPr>
        <w:t xml:space="preserve"> </w:t>
      </w:r>
      <w:r w:rsidRPr="00227D01">
        <w:rPr>
          <w:spacing w:val="-1"/>
          <w:lang w:val="en-GB"/>
        </w:rPr>
        <w:t>older,</w:t>
      </w:r>
      <w:r w:rsidRPr="00227D01">
        <w:rPr>
          <w:spacing w:val="57"/>
          <w:lang w:val="en-GB"/>
        </w:rPr>
        <w:t xml:space="preserve"> </w:t>
      </w:r>
      <w:r w:rsidRPr="00227D01">
        <w:rPr>
          <w:spacing w:val="-2"/>
          <w:lang w:val="en-GB"/>
        </w:rPr>
        <w:t>with</w:t>
      </w:r>
      <w:r w:rsidRPr="00227D01">
        <w:rPr>
          <w:spacing w:val="55"/>
          <w:lang w:val="en-GB"/>
        </w:rPr>
        <w:t xml:space="preserve"> </w:t>
      </w:r>
      <w:r w:rsidRPr="00227D01">
        <w:rPr>
          <w:lang w:val="en-GB"/>
        </w:rPr>
        <w:t>a</w:t>
      </w:r>
      <w:r w:rsidRPr="00227D01">
        <w:rPr>
          <w:spacing w:val="55"/>
          <w:lang w:val="en-GB"/>
        </w:rPr>
        <w:t xml:space="preserve"> </w:t>
      </w:r>
      <w:r w:rsidRPr="00227D01">
        <w:rPr>
          <w:spacing w:val="-1"/>
          <w:lang w:val="en-GB"/>
        </w:rPr>
        <w:t>history</w:t>
      </w:r>
      <w:r w:rsidRPr="00227D01">
        <w:rPr>
          <w:spacing w:val="53"/>
          <w:lang w:val="en-GB"/>
        </w:rPr>
        <w:t xml:space="preserve"> </w:t>
      </w:r>
      <w:r w:rsidRPr="00227D01">
        <w:rPr>
          <w:spacing w:val="-1"/>
          <w:lang w:val="en-GB"/>
        </w:rPr>
        <w:t>of</w:t>
      </w:r>
      <w:r w:rsidRPr="00227D01">
        <w:rPr>
          <w:spacing w:val="60"/>
          <w:lang w:val="en-GB"/>
        </w:rPr>
        <w:t xml:space="preserve"> </w:t>
      </w:r>
      <w:r w:rsidRPr="00227D01">
        <w:rPr>
          <w:spacing w:val="-2"/>
          <w:lang w:val="en-GB"/>
        </w:rPr>
        <w:t>two</w:t>
      </w:r>
      <w:r w:rsidRPr="00227D01">
        <w:rPr>
          <w:spacing w:val="58"/>
          <w:lang w:val="en-GB"/>
        </w:rPr>
        <w:t xml:space="preserve"> </w:t>
      </w:r>
      <w:r w:rsidRPr="00227D01">
        <w:rPr>
          <w:spacing w:val="-1"/>
          <w:lang w:val="en-GB"/>
        </w:rPr>
        <w:t>or</w:t>
      </w:r>
      <w:r w:rsidRPr="00227D01">
        <w:rPr>
          <w:spacing w:val="54"/>
          <w:lang w:val="en-GB"/>
        </w:rPr>
        <w:t xml:space="preserve"> </w:t>
      </w:r>
      <w:r w:rsidRPr="00227D01">
        <w:rPr>
          <w:spacing w:val="-2"/>
          <w:lang w:val="en-GB"/>
        </w:rPr>
        <w:t>more</w:t>
      </w:r>
      <w:r w:rsidRPr="00227D01">
        <w:rPr>
          <w:spacing w:val="55"/>
          <w:lang w:val="en-GB"/>
        </w:rPr>
        <w:t xml:space="preserve"> </w:t>
      </w:r>
      <w:r w:rsidRPr="00227D01">
        <w:rPr>
          <w:spacing w:val="-1"/>
          <w:lang w:val="en-GB"/>
        </w:rPr>
        <w:t>asthma</w:t>
      </w:r>
      <w:r w:rsidRPr="00227D01">
        <w:rPr>
          <w:spacing w:val="57"/>
          <w:lang w:val="en-GB"/>
        </w:rPr>
        <w:t xml:space="preserve"> </w:t>
      </w:r>
      <w:r w:rsidRPr="00227D01">
        <w:rPr>
          <w:spacing w:val="-1"/>
          <w:lang w:val="en-GB"/>
        </w:rPr>
        <w:t>exacerbations</w:t>
      </w:r>
      <w:r w:rsidRPr="00227D01">
        <w:rPr>
          <w:spacing w:val="15"/>
          <w:lang w:val="en-GB"/>
        </w:rPr>
        <w:t xml:space="preserve"> </w:t>
      </w:r>
      <w:r w:rsidRPr="00227D01">
        <w:rPr>
          <w:lang w:val="en-GB"/>
        </w:rPr>
        <w:t>in</w:t>
      </w:r>
      <w:r w:rsidRPr="00227D01">
        <w:rPr>
          <w:spacing w:val="12"/>
          <w:lang w:val="en-GB"/>
        </w:rPr>
        <w:t xml:space="preserve"> </w:t>
      </w:r>
      <w:r w:rsidRPr="00227D01">
        <w:rPr>
          <w:spacing w:val="-1"/>
          <w:lang w:val="en-GB"/>
        </w:rPr>
        <w:t>the</w:t>
      </w:r>
      <w:r w:rsidRPr="00227D01">
        <w:rPr>
          <w:spacing w:val="15"/>
          <w:lang w:val="en-GB"/>
        </w:rPr>
        <w:t xml:space="preserve"> </w:t>
      </w:r>
      <w:r w:rsidRPr="00227D01">
        <w:rPr>
          <w:spacing w:val="-2"/>
          <w:lang w:val="en-GB"/>
        </w:rPr>
        <w:t>past</w:t>
      </w:r>
      <w:r w:rsidRPr="00227D01">
        <w:rPr>
          <w:spacing w:val="14"/>
          <w:lang w:val="en-GB"/>
        </w:rPr>
        <w:t xml:space="preserve"> </w:t>
      </w:r>
      <w:r w:rsidRPr="00227D01">
        <w:rPr>
          <w:spacing w:val="-1"/>
          <w:lang w:val="en-GB"/>
        </w:rPr>
        <w:t>12</w:t>
      </w:r>
      <w:r w:rsidR="00D455FE" w:rsidRPr="00227D01">
        <w:rPr>
          <w:spacing w:val="-1"/>
          <w:lang w:val="en-GB"/>
        </w:rPr>
        <w:t> </w:t>
      </w:r>
      <w:r w:rsidRPr="00227D01">
        <w:rPr>
          <w:spacing w:val="-2"/>
          <w:lang w:val="en-GB"/>
        </w:rPr>
        <w:t>months</w:t>
      </w:r>
      <w:r w:rsidRPr="00227D01">
        <w:rPr>
          <w:spacing w:val="16"/>
          <w:lang w:val="en-GB"/>
        </w:rPr>
        <w:t xml:space="preserve"> </w:t>
      </w:r>
      <w:r w:rsidRPr="00227D01">
        <w:rPr>
          <w:spacing w:val="-1"/>
          <w:lang w:val="en-GB"/>
        </w:rPr>
        <w:t>and</w:t>
      </w:r>
      <w:r w:rsidRPr="00227D01">
        <w:rPr>
          <w:spacing w:val="15"/>
          <w:lang w:val="en-GB"/>
        </w:rPr>
        <w:t xml:space="preserve"> </w:t>
      </w:r>
      <w:r w:rsidRPr="00227D01">
        <w:rPr>
          <w:spacing w:val="-1"/>
          <w:lang w:val="en-GB"/>
        </w:rPr>
        <w:t>not</w:t>
      </w:r>
      <w:r w:rsidRPr="00227D01">
        <w:rPr>
          <w:spacing w:val="14"/>
          <w:lang w:val="en-GB"/>
        </w:rPr>
        <w:t xml:space="preserve"> </w:t>
      </w:r>
      <w:r w:rsidRPr="00227D01">
        <w:rPr>
          <w:spacing w:val="-1"/>
          <w:lang w:val="en-GB"/>
        </w:rPr>
        <w:t>controlled</w:t>
      </w:r>
      <w:r w:rsidRPr="00227D01">
        <w:rPr>
          <w:spacing w:val="15"/>
          <w:lang w:val="en-GB"/>
        </w:rPr>
        <w:t xml:space="preserve"> </w:t>
      </w:r>
      <w:r w:rsidRPr="00227D01">
        <w:rPr>
          <w:spacing w:val="-1"/>
          <w:lang w:val="en-GB"/>
        </w:rPr>
        <w:t>on</w:t>
      </w:r>
      <w:r w:rsidRPr="00227D01">
        <w:rPr>
          <w:spacing w:val="15"/>
          <w:lang w:val="en-GB"/>
        </w:rPr>
        <w:t xml:space="preserve"> </w:t>
      </w:r>
      <w:r w:rsidRPr="00227D01">
        <w:rPr>
          <w:spacing w:val="-1"/>
          <w:lang w:val="en-GB"/>
        </w:rPr>
        <w:t>their</w:t>
      </w:r>
      <w:r w:rsidRPr="00227D01">
        <w:rPr>
          <w:spacing w:val="14"/>
          <w:lang w:val="en-GB"/>
        </w:rPr>
        <w:t xml:space="preserve"> </w:t>
      </w:r>
      <w:r w:rsidRPr="00227D01">
        <w:rPr>
          <w:spacing w:val="-1"/>
          <w:lang w:val="en-GB"/>
        </w:rPr>
        <w:t>current</w:t>
      </w:r>
      <w:r w:rsidRPr="00227D01">
        <w:rPr>
          <w:spacing w:val="14"/>
          <w:lang w:val="en-GB"/>
        </w:rPr>
        <w:t xml:space="preserve"> </w:t>
      </w:r>
      <w:r w:rsidRPr="00227D01">
        <w:rPr>
          <w:spacing w:val="-1"/>
          <w:lang w:val="en-GB"/>
        </w:rPr>
        <w:t>asthma</w:t>
      </w:r>
      <w:r w:rsidRPr="00227D01">
        <w:rPr>
          <w:spacing w:val="15"/>
          <w:lang w:val="en-GB"/>
        </w:rPr>
        <w:t xml:space="preserve"> </w:t>
      </w:r>
      <w:r w:rsidRPr="00227D01">
        <w:rPr>
          <w:spacing w:val="-1"/>
          <w:lang w:val="en-GB"/>
        </w:rPr>
        <w:t>therapies</w:t>
      </w:r>
      <w:r w:rsidRPr="00227D01">
        <w:rPr>
          <w:spacing w:val="40"/>
          <w:lang w:val="en-GB"/>
        </w:rPr>
        <w:t xml:space="preserve"> </w:t>
      </w:r>
      <w:r w:rsidR="00E16FC3" w:rsidRPr="00227D01">
        <w:rPr>
          <w:spacing w:val="-1"/>
          <w:lang w:val="en-GB"/>
        </w:rPr>
        <w:lastRenderedPageBreak/>
        <w:t>(</w:t>
      </w:r>
      <w:r w:rsidRPr="00227D01">
        <w:rPr>
          <w:spacing w:val="-1"/>
          <w:lang w:val="en-GB"/>
        </w:rPr>
        <w:t>i.e.,</w:t>
      </w:r>
      <w:r w:rsidRPr="00227D01">
        <w:rPr>
          <w:spacing w:val="7"/>
          <w:lang w:val="en-GB"/>
        </w:rPr>
        <w:t xml:space="preserve"> </w:t>
      </w:r>
      <w:r w:rsidRPr="00227D01">
        <w:rPr>
          <w:spacing w:val="-1"/>
          <w:lang w:val="en-GB"/>
        </w:rPr>
        <w:t>high-dose</w:t>
      </w:r>
      <w:r w:rsidRPr="00227D01">
        <w:rPr>
          <w:spacing w:val="7"/>
          <w:lang w:val="en-GB"/>
        </w:rPr>
        <w:t xml:space="preserve"> </w:t>
      </w:r>
      <w:r w:rsidRPr="00227D01">
        <w:rPr>
          <w:spacing w:val="-1"/>
          <w:lang w:val="en-GB"/>
        </w:rPr>
        <w:t>ICS</w:t>
      </w:r>
      <w:r w:rsidRPr="00227D01">
        <w:rPr>
          <w:spacing w:val="6"/>
          <w:lang w:val="en-GB"/>
        </w:rPr>
        <w:t xml:space="preserve"> </w:t>
      </w:r>
      <w:r w:rsidRPr="00227D01">
        <w:rPr>
          <w:lang w:val="en-GB"/>
        </w:rPr>
        <w:t>in</w:t>
      </w:r>
      <w:r w:rsidRPr="00227D01">
        <w:rPr>
          <w:spacing w:val="5"/>
          <w:lang w:val="en-GB"/>
        </w:rPr>
        <w:t xml:space="preserve"> </w:t>
      </w:r>
      <w:r w:rsidRPr="00227D01">
        <w:rPr>
          <w:spacing w:val="-1"/>
          <w:lang w:val="en-GB"/>
        </w:rPr>
        <w:t>combination</w:t>
      </w:r>
      <w:r w:rsidRPr="00227D01">
        <w:rPr>
          <w:spacing w:val="7"/>
          <w:lang w:val="en-GB"/>
        </w:rPr>
        <w:t xml:space="preserve"> </w:t>
      </w:r>
      <w:r w:rsidRPr="00227D01">
        <w:rPr>
          <w:spacing w:val="-2"/>
          <w:lang w:val="en-GB"/>
        </w:rPr>
        <w:t>with</w:t>
      </w:r>
      <w:r w:rsidRPr="00227D01">
        <w:rPr>
          <w:spacing w:val="7"/>
          <w:lang w:val="en-GB"/>
        </w:rPr>
        <w:t xml:space="preserve"> </w:t>
      </w:r>
      <w:r w:rsidRPr="00227D01">
        <w:rPr>
          <w:spacing w:val="-1"/>
          <w:lang w:val="en-GB"/>
        </w:rPr>
        <w:t>at</w:t>
      </w:r>
      <w:r w:rsidRPr="00227D01">
        <w:rPr>
          <w:spacing w:val="7"/>
          <w:lang w:val="en-GB"/>
        </w:rPr>
        <w:t xml:space="preserve"> </w:t>
      </w:r>
      <w:r w:rsidRPr="00227D01">
        <w:rPr>
          <w:spacing w:val="-1"/>
          <w:lang w:val="en-GB"/>
        </w:rPr>
        <w:t>least</w:t>
      </w:r>
      <w:r w:rsidRPr="00227D01">
        <w:rPr>
          <w:spacing w:val="7"/>
          <w:lang w:val="en-GB"/>
        </w:rPr>
        <w:t xml:space="preserve"> </w:t>
      </w:r>
      <w:r w:rsidRPr="00227D01">
        <w:rPr>
          <w:spacing w:val="-1"/>
          <w:lang w:val="en-GB"/>
        </w:rPr>
        <w:t>another</w:t>
      </w:r>
      <w:r w:rsidRPr="00227D01">
        <w:rPr>
          <w:spacing w:val="6"/>
          <w:lang w:val="en-GB"/>
        </w:rPr>
        <w:t xml:space="preserve"> </w:t>
      </w:r>
      <w:r w:rsidRPr="00227D01">
        <w:rPr>
          <w:spacing w:val="-1"/>
          <w:lang w:val="en-GB"/>
        </w:rPr>
        <w:t>controller</w:t>
      </w:r>
      <w:r w:rsidRPr="00227D01">
        <w:rPr>
          <w:spacing w:val="48"/>
          <w:lang w:val="en-GB"/>
        </w:rPr>
        <w:t xml:space="preserve"> </w:t>
      </w:r>
      <w:r w:rsidRPr="00227D01">
        <w:rPr>
          <w:spacing w:val="-1"/>
          <w:lang w:val="en-GB"/>
        </w:rPr>
        <w:t>such</w:t>
      </w:r>
      <w:r w:rsidRPr="00227D01">
        <w:rPr>
          <w:spacing w:val="28"/>
          <w:lang w:val="en-GB"/>
        </w:rPr>
        <w:t xml:space="preserve"> </w:t>
      </w:r>
      <w:r w:rsidRPr="00227D01">
        <w:rPr>
          <w:spacing w:val="-1"/>
          <w:lang w:val="en-GB"/>
        </w:rPr>
        <w:t>as</w:t>
      </w:r>
      <w:r w:rsidRPr="00227D01">
        <w:rPr>
          <w:spacing w:val="30"/>
          <w:lang w:val="en-GB"/>
        </w:rPr>
        <w:t xml:space="preserve"> </w:t>
      </w:r>
      <w:r w:rsidRPr="00227D01">
        <w:rPr>
          <w:spacing w:val="-1"/>
          <w:lang w:val="en-GB"/>
        </w:rPr>
        <w:t>LABA</w:t>
      </w:r>
      <w:r w:rsidRPr="00227D01">
        <w:rPr>
          <w:spacing w:val="28"/>
          <w:lang w:val="en-GB"/>
        </w:rPr>
        <w:t xml:space="preserve"> </w:t>
      </w:r>
      <w:r w:rsidRPr="00227D01">
        <w:rPr>
          <w:spacing w:val="-1"/>
          <w:lang w:val="en-GB"/>
        </w:rPr>
        <w:t>or</w:t>
      </w:r>
      <w:r w:rsidRPr="00227D01">
        <w:rPr>
          <w:spacing w:val="28"/>
          <w:lang w:val="en-GB"/>
        </w:rPr>
        <w:t xml:space="preserve"> </w:t>
      </w:r>
      <w:r w:rsidRPr="00227D01">
        <w:rPr>
          <w:spacing w:val="-1"/>
          <w:lang w:val="en-GB"/>
        </w:rPr>
        <w:t>leukotriene</w:t>
      </w:r>
      <w:r w:rsidRPr="00227D01">
        <w:rPr>
          <w:spacing w:val="29"/>
          <w:lang w:val="en-GB"/>
        </w:rPr>
        <w:t xml:space="preserve"> </w:t>
      </w:r>
      <w:r w:rsidRPr="00227D01">
        <w:rPr>
          <w:spacing w:val="-1"/>
          <w:lang w:val="en-GB"/>
        </w:rPr>
        <w:t>modifiers</w:t>
      </w:r>
      <w:r w:rsidR="00E16FC3" w:rsidRPr="00227D01">
        <w:rPr>
          <w:spacing w:val="-1"/>
          <w:lang w:val="en-GB"/>
        </w:rPr>
        <w:t>)</w:t>
      </w:r>
      <w:r w:rsidRPr="00227D01">
        <w:rPr>
          <w:spacing w:val="-1"/>
          <w:lang w:val="en-GB"/>
        </w:rPr>
        <w:t>.</w:t>
      </w:r>
      <w:r w:rsidRPr="00227D01">
        <w:rPr>
          <w:spacing w:val="28"/>
          <w:lang w:val="en-GB"/>
        </w:rPr>
        <w:t xml:space="preserve"> </w:t>
      </w:r>
      <w:r w:rsidRPr="00227D01">
        <w:rPr>
          <w:spacing w:val="-1"/>
          <w:lang w:val="en-GB"/>
        </w:rPr>
        <w:t>Patients</w:t>
      </w:r>
      <w:r w:rsidRPr="00227D01">
        <w:rPr>
          <w:spacing w:val="57"/>
          <w:lang w:val="en-GB"/>
        </w:rPr>
        <w:t xml:space="preserve"> </w:t>
      </w:r>
      <w:r w:rsidRPr="00227D01">
        <w:rPr>
          <w:spacing w:val="-1"/>
          <w:lang w:val="en-GB"/>
        </w:rPr>
        <w:t>were</w:t>
      </w:r>
      <w:r w:rsidRPr="00227D01">
        <w:rPr>
          <w:spacing w:val="24"/>
          <w:lang w:val="en-GB"/>
        </w:rPr>
        <w:t xml:space="preserve"> </w:t>
      </w:r>
      <w:r w:rsidRPr="00227D01">
        <w:rPr>
          <w:spacing w:val="-1"/>
          <w:lang w:val="en-GB"/>
        </w:rPr>
        <w:t>allowed</w:t>
      </w:r>
      <w:r w:rsidRPr="00227D01">
        <w:rPr>
          <w:spacing w:val="27"/>
          <w:lang w:val="en-GB"/>
        </w:rPr>
        <w:t xml:space="preserve"> </w:t>
      </w:r>
      <w:r w:rsidRPr="00227D01">
        <w:rPr>
          <w:spacing w:val="-1"/>
          <w:lang w:val="en-GB"/>
        </w:rPr>
        <w:t>to</w:t>
      </w:r>
      <w:r w:rsidRPr="00227D01">
        <w:rPr>
          <w:spacing w:val="24"/>
          <w:lang w:val="en-GB"/>
        </w:rPr>
        <w:t xml:space="preserve"> </w:t>
      </w:r>
      <w:r w:rsidRPr="00227D01">
        <w:rPr>
          <w:spacing w:val="-1"/>
          <w:lang w:val="en-GB"/>
        </w:rPr>
        <w:t>be</w:t>
      </w:r>
      <w:r w:rsidRPr="00227D01">
        <w:rPr>
          <w:spacing w:val="24"/>
          <w:lang w:val="en-GB"/>
        </w:rPr>
        <w:t xml:space="preserve"> </w:t>
      </w:r>
      <w:r w:rsidRPr="00227D01">
        <w:rPr>
          <w:spacing w:val="-1"/>
          <w:lang w:val="en-GB"/>
        </w:rPr>
        <w:t>on</w:t>
      </w:r>
      <w:r w:rsidRPr="00227D01">
        <w:rPr>
          <w:spacing w:val="27"/>
          <w:lang w:val="en-GB"/>
        </w:rPr>
        <w:t xml:space="preserve"> </w:t>
      </w:r>
      <w:r w:rsidRPr="00227D01">
        <w:rPr>
          <w:spacing w:val="-1"/>
          <w:lang w:val="en-GB"/>
        </w:rPr>
        <w:t>oral</w:t>
      </w:r>
      <w:r w:rsidRPr="00227D01">
        <w:rPr>
          <w:spacing w:val="26"/>
          <w:lang w:val="en-GB"/>
        </w:rPr>
        <w:t xml:space="preserve"> </w:t>
      </w:r>
      <w:r w:rsidRPr="00227D01">
        <w:rPr>
          <w:spacing w:val="-1"/>
          <w:lang w:val="en-GB"/>
        </w:rPr>
        <w:t>corticosteroid</w:t>
      </w:r>
      <w:r w:rsidRPr="00227D01">
        <w:rPr>
          <w:spacing w:val="24"/>
          <w:lang w:val="en-GB"/>
        </w:rPr>
        <w:t xml:space="preserve"> </w:t>
      </w:r>
      <w:r w:rsidRPr="00227D01">
        <w:rPr>
          <w:spacing w:val="-1"/>
          <w:lang w:val="en-GB"/>
        </w:rPr>
        <w:t>therapy</w:t>
      </w:r>
      <w:r w:rsidRPr="00227D01">
        <w:rPr>
          <w:spacing w:val="24"/>
          <w:lang w:val="en-GB"/>
        </w:rPr>
        <w:t xml:space="preserve"> </w:t>
      </w:r>
      <w:r w:rsidRPr="00227D01">
        <w:rPr>
          <w:spacing w:val="-1"/>
          <w:lang w:val="en-GB"/>
        </w:rPr>
        <w:t>and</w:t>
      </w:r>
      <w:r w:rsidRPr="00227D01">
        <w:rPr>
          <w:spacing w:val="24"/>
          <w:lang w:val="en-GB"/>
        </w:rPr>
        <w:t xml:space="preserve"> </w:t>
      </w:r>
      <w:r w:rsidRPr="00227D01">
        <w:rPr>
          <w:spacing w:val="-1"/>
          <w:lang w:val="en-GB"/>
        </w:rPr>
        <w:t>continued</w:t>
      </w:r>
      <w:r w:rsidRPr="00227D01">
        <w:rPr>
          <w:spacing w:val="24"/>
          <w:lang w:val="en-GB"/>
        </w:rPr>
        <w:t xml:space="preserve"> </w:t>
      </w:r>
      <w:r w:rsidRPr="00227D01">
        <w:rPr>
          <w:spacing w:val="-1"/>
          <w:lang w:val="en-GB"/>
        </w:rPr>
        <w:t>to</w:t>
      </w:r>
      <w:r w:rsidRPr="00227D01">
        <w:rPr>
          <w:spacing w:val="27"/>
          <w:lang w:val="en-GB"/>
        </w:rPr>
        <w:t xml:space="preserve"> </w:t>
      </w:r>
      <w:r w:rsidRPr="00227D01">
        <w:rPr>
          <w:spacing w:val="-1"/>
          <w:lang w:val="en-GB"/>
        </w:rPr>
        <w:t>receive</w:t>
      </w:r>
      <w:r w:rsidRPr="00227D01">
        <w:rPr>
          <w:spacing w:val="24"/>
          <w:lang w:val="en-GB"/>
        </w:rPr>
        <w:t xml:space="preserve"> </w:t>
      </w:r>
      <w:r w:rsidRPr="00227D01">
        <w:rPr>
          <w:spacing w:val="-1"/>
          <w:lang w:val="en-GB"/>
        </w:rPr>
        <w:t>their</w:t>
      </w:r>
      <w:r w:rsidRPr="00227D01">
        <w:rPr>
          <w:spacing w:val="23"/>
          <w:lang w:val="en-GB"/>
        </w:rPr>
        <w:t xml:space="preserve"> </w:t>
      </w:r>
      <w:r w:rsidRPr="00227D01">
        <w:rPr>
          <w:spacing w:val="-1"/>
          <w:lang w:val="en-GB"/>
        </w:rPr>
        <w:t>existing</w:t>
      </w:r>
      <w:r w:rsidRPr="00227D01">
        <w:rPr>
          <w:spacing w:val="68"/>
          <w:lang w:val="en-GB"/>
        </w:rPr>
        <w:t xml:space="preserve"> </w:t>
      </w:r>
      <w:r w:rsidRPr="00227D01">
        <w:rPr>
          <w:spacing w:val="-1"/>
          <w:lang w:val="en-GB"/>
        </w:rPr>
        <w:t>asthma</w:t>
      </w:r>
      <w:r w:rsidRPr="00227D01">
        <w:rPr>
          <w:spacing w:val="40"/>
          <w:lang w:val="en-GB"/>
        </w:rPr>
        <w:t xml:space="preserve"> </w:t>
      </w:r>
      <w:r w:rsidRPr="00227D01">
        <w:rPr>
          <w:spacing w:val="-1"/>
          <w:lang w:val="en-GB"/>
        </w:rPr>
        <w:t>medication</w:t>
      </w:r>
      <w:r w:rsidRPr="00227D01">
        <w:rPr>
          <w:spacing w:val="40"/>
          <w:lang w:val="en-GB"/>
        </w:rPr>
        <w:t xml:space="preserve"> </w:t>
      </w:r>
      <w:r w:rsidRPr="00227D01">
        <w:rPr>
          <w:spacing w:val="-1"/>
          <w:lang w:val="en-GB"/>
        </w:rPr>
        <w:t>during</w:t>
      </w:r>
      <w:r w:rsidRPr="00227D01">
        <w:rPr>
          <w:spacing w:val="40"/>
          <w:lang w:val="en-GB"/>
        </w:rPr>
        <w:t xml:space="preserve"> </w:t>
      </w:r>
      <w:r w:rsidRPr="00227D01">
        <w:rPr>
          <w:spacing w:val="-1"/>
          <w:lang w:val="en-GB"/>
        </w:rPr>
        <w:t>the</w:t>
      </w:r>
      <w:r w:rsidRPr="00227D01">
        <w:rPr>
          <w:spacing w:val="40"/>
          <w:lang w:val="en-GB"/>
        </w:rPr>
        <w:t xml:space="preserve"> </w:t>
      </w:r>
      <w:r w:rsidRPr="00227D01">
        <w:rPr>
          <w:spacing w:val="-2"/>
          <w:lang w:val="en-GB"/>
        </w:rPr>
        <w:t>study.</w:t>
      </w:r>
      <w:r w:rsidRPr="00227D01">
        <w:rPr>
          <w:spacing w:val="39"/>
          <w:lang w:val="en-GB"/>
        </w:rPr>
        <w:t xml:space="preserve"> </w:t>
      </w:r>
      <w:r w:rsidRPr="00227D01">
        <w:rPr>
          <w:spacing w:val="-1"/>
          <w:lang w:val="en-GB"/>
        </w:rPr>
        <w:t>Severe</w:t>
      </w:r>
      <w:r w:rsidRPr="00227D01">
        <w:rPr>
          <w:spacing w:val="40"/>
          <w:lang w:val="en-GB"/>
        </w:rPr>
        <w:t xml:space="preserve"> </w:t>
      </w:r>
      <w:r w:rsidRPr="00227D01">
        <w:rPr>
          <w:spacing w:val="-1"/>
          <w:lang w:val="en-GB"/>
        </w:rPr>
        <w:t>eosinophilic</w:t>
      </w:r>
      <w:r w:rsidRPr="00227D01">
        <w:rPr>
          <w:spacing w:val="39"/>
          <w:lang w:val="en-GB"/>
        </w:rPr>
        <w:t xml:space="preserve"> </w:t>
      </w:r>
      <w:r w:rsidRPr="00227D01">
        <w:rPr>
          <w:spacing w:val="-1"/>
          <w:lang w:val="en-GB"/>
        </w:rPr>
        <w:t>asthma</w:t>
      </w:r>
      <w:r w:rsidRPr="00227D01">
        <w:rPr>
          <w:spacing w:val="40"/>
          <w:lang w:val="en-GB"/>
        </w:rPr>
        <w:t xml:space="preserve"> </w:t>
      </w:r>
      <w:r w:rsidRPr="00227D01">
        <w:rPr>
          <w:spacing w:val="-2"/>
          <w:lang w:val="en-GB"/>
        </w:rPr>
        <w:t>was</w:t>
      </w:r>
      <w:r w:rsidRPr="00227D01">
        <w:rPr>
          <w:spacing w:val="40"/>
          <w:lang w:val="en-GB"/>
        </w:rPr>
        <w:t xml:space="preserve"> </w:t>
      </w:r>
      <w:r w:rsidRPr="00227D01">
        <w:rPr>
          <w:spacing w:val="-1"/>
          <w:lang w:val="en-GB"/>
        </w:rPr>
        <w:t>defined</w:t>
      </w:r>
      <w:r w:rsidRPr="00227D01">
        <w:rPr>
          <w:spacing w:val="40"/>
          <w:lang w:val="en-GB"/>
        </w:rPr>
        <w:t xml:space="preserve"> </w:t>
      </w:r>
      <w:r w:rsidRPr="00227D01">
        <w:rPr>
          <w:spacing w:val="-2"/>
          <w:lang w:val="en-GB"/>
        </w:rPr>
        <w:t>as</w:t>
      </w:r>
      <w:r w:rsidRPr="00227D01">
        <w:rPr>
          <w:spacing w:val="53"/>
          <w:lang w:val="en-GB"/>
        </w:rPr>
        <w:t xml:space="preserve"> </w:t>
      </w:r>
      <w:r w:rsidRPr="00227D01">
        <w:rPr>
          <w:spacing w:val="-1"/>
          <w:lang w:val="en-GB"/>
        </w:rPr>
        <w:t>peripheral</w:t>
      </w:r>
      <w:r w:rsidRPr="00227D01">
        <w:rPr>
          <w:spacing w:val="9"/>
          <w:lang w:val="en-GB"/>
        </w:rPr>
        <w:t xml:space="preserve"> </w:t>
      </w:r>
      <w:r w:rsidRPr="00227D01">
        <w:rPr>
          <w:spacing w:val="-1"/>
          <w:lang w:val="en-GB"/>
        </w:rPr>
        <w:t>blood</w:t>
      </w:r>
      <w:r w:rsidRPr="00227D01">
        <w:rPr>
          <w:spacing w:val="6"/>
          <w:lang w:val="en-GB"/>
        </w:rPr>
        <w:t xml:space="preserve"> </w:t>
      </w:r>
      <w:r w:rsidRPr="00227D01">
        <w:rPr>
          <w:spacing w:val="-1"/>
          <w:lang w:val="en-GB"/>
        </w:rPr>
        <w:t>eosinophils</w:t>
      </w:r>
      <w:r w:rsidRPr="00227D01">
        <w:rPr>
          <w:spacing w:val="7"/>
          <w:lang w:val="en-GB"/>
        </w:rPr>
        <w:t xml:space="preserve"> </w:t>
      </w:r>
      <w:r w:rsidRPr="00227D01">
        <w:rPr>
          <w:spacing w:val="-2"/>
          <w:lang w:val="en-GB"/>
        </w:rPr>
        <w:t>greater</w:t>
      </w:r>
      <w:r w:rsidRPr="00227D01">
        <w:rPr>
          <w:spacing w:val="5"/>
          <w:lang w:val="en-GB"/>
        </w:rPr>
        <w:t xml:space="preserve"> </w:t>
      </w:r>
      <w:r w:rsidRPr="00227D01">
        <w:rPr>
          <w:spacing w:val="-1"/>
          <w:lang w:val="en-GB"/>
        </w:rPr>
        <w:t>than</w:t>
      </w:r>
      <w:r w:rsidRPr="00227D01">
        <w:rPr>
          <w:spacing w:val="9"/>
          <w:lang w:val="en-GB"/>
        </w:rPr>
        <w:t xml:space="preserve"> </w:t>
      </w:r>
      <w:r w:rsidRPr="00227D01">
        <w:rPr>
          <w:spacing w:val="-1"/>
          <w:lang w:val="en-GB"/>
        </w:rPr>
        <w:t>or</w:t>
      </w:r>
      <w:r w:rsidRPr="00227D01">
        <w:rPr>
          <w:spacing w:val="8"/>
          <w:lang w:val="en-GB"/>
        </w:rPr>
        <w:t xml:space="preserve"> </w:t>
      </w:r>
      <w:r w:rsidRPr="00227D01">
        <w:rPr>
          <w:spacing w:val="-1"/>
          <w:lang w:val="en-GB"/>
        </w:rPr>
        <w:t>equal</w:t>
      </w:r>
      <w:r w:rsidRPr="00227D01">
        <w:rPr>
          <w:spacing w:val="8"/>
          <w:lang w:val="en-GB"/>
        </w:rPr>
        <w:t xml:space="preserve"> </w:t>
      </w:r>
      <w:r w:rsidRPr="00227D01">
        <w:rPr>
          <w:spacing w:val="-1"/>
          <w:lang w:val="en-GB"/>
        </w:rPr>
        <w:t>to</w:t>
      </w:r>
      <w:r w:rsidRPr="00227D01">
        <w:rPr>
          <w:spacing w:val="6"/>
          <w:lang w:val="en-GB"/>
        </w:rPr>
        <w:t xml:space="preserve"> </w:t>
      </w:r>
      <w:r w:rsidRPr="00227D01">
        <w:rPr>
          <w:spacing w:val="-1"/>
          <w:lang w:val="en-GB"/>
        </w:rPr>
        <w:t>150</w:t>
      </w:r>
      <w:r w:rsidR="00D455FE" w:rsidRPr="00227D01">
        <w:rPr>
          <w:spacing w:val="-1"/>
          <w:lang w:val="en-GB"/>
        </w:rPr>
        <w:t> </w:t>
      </w:r>
      <w:r w:rsidRPr="00227D01">
        <w:rPr>
          <w:spacing w:val="-1"/>
          <w:lang w:val="en-GB"/>
        </w:rPr>
        <w:t>cells/</w:t>
      </w:r>
      <w:proofErr w:type="spellStart"/>
      <w:r w:rsidRPr="00227D01">
        <w:rPr>
          <w:spacing w:val="-1"/>
          <w:lang w:val="en-GB"/>
        </w:rPr>
        <w:t>μ</w:t>
      </w:r>
      <w:r w:rsidR="00E16FC3" w:rsidRPr="00227D01">
        <w:rPr>
          <w:spacing w:val="-1"/>
          <w:lang w:val="en-GB"/>
        </w:rPr>
        <w:t>L</w:t>
      </w:r>
      <w:proofErr w:type="spellEnd"/>
      <w:r w:rsidRPr="00227D01">
        <w:rPr>
          <w:spacing w:val="11"/>
          <w:lang w:val="en-GB"/>
        </w:rPr>
        <w:t xml:space="preserve"> </w:t>
      </w:r>
      <w:r w:rsidRPr="00227D01">
        <w:rPr>
          <w:spacing w:val="-1"/>
          <w:lang w:val="en-GB"/>
        </w:rPr>
        <w:t>within</w:t>
      </w:r>
      <w:r w:rsidRPr="00227D01">
        <w:rPr>
          <w:spacing w:val="6"/>
          <w:lang w:val="en-GB"/>
        </w:rPr>
        <w:t xml:space="preserve"> </w:t>
      </w:r>
      <w:r w:rsidRPr="00227D01">
        <w:rPr>
          <w:lang w:val="en-GB"/>
        </w:rPr>
        <w:t>6</w:t>
      </w:r>
      <w:r w:rsidR="00D455FE" w:rsidRPr="00227D01">
        <w:rPr>
          <w:lang w:val="en-GB"/>
        </w:rPr>
        <w:t> </w:t>
      </w:r>
      <w:r w:rsidRPr="00227D01">
        <w:rPr>
          <w:spacing w:val="-2"/>
          <w:lang w:val="en-GB"/>
        </w:rPr>
        <w:t>weeks</w:t>
      </w:r>
      <w:r w:rsidRPr="00227D01">
        <w:rPr>
          <w:spacing w:val="7"/>
          <w:lang w:val="en-GB"/>
        </w:rPr>
        <w:t xml:space="preserve"> </w:t>
      </w:r>
      <w:r w:rsidRPr="00227D01">
        <w:rPr>
          <w:spacing w:val="-1"/>
          <w:lang w:val="en-GB"/>
        </w:rPr>
        <w:t>of</w:t>
      </w:r>
      <w:r w:rsidRPr="00227D01">
        <w:rPr>
          <w:spacing w:val="70"/>
          <w:lang w:val="en-GB"/>
        </w:rPr>
        <w:t xml:space="preserve"> </w:t>
      </w:r>
      <w:r w:rsidRPr="00227D01">
        <w:rPr>
          <w:spacing w:val="-1"/>
          <w:lang w:val="en-GB"/>
        </w:rPr>
        <w:t>randomisation</w:t>
      </w:r>
      <w:r w:rsidRPr="00227D01">
        <w:rPr>
          <w:spacing w:val="15"/>
          <w:lang w:val="en-GB"/>
        </w:rPr>
        <w:t xml:space="preserve"> </w:t>
      </w:r>
      <w:r w:rsidRPr="00227D01">
        <w:rPr>
          <w:spacing w:val="-1"/>
          <w:lang w:val="en-GB"/>
        </w:rPr>
        <w:t>(first</w:t>
      </w:r>
      <w:r w:rsidRPr="00227D01">
        <w:rPr>
          <w:spacing w:val="14"/>
          <w:lang w:val="en-GB"/>
        </w:rPr>
        <w:t xml:space="preserve"> </w:t>
      </w:r>
      <w:r w:rsidRPr="00227D01">
        <w:rPr>
          <w:spacing w:val="-1"/>
          <w:lang w:val="en-GB"/>
        </w:rPr>
        <w:t>dose)</w:t>
      </w:r>
      <w:r w:rsidRPr="00227D01">
        <w:rPr>
          <w:spacing w:val="14"/>
          <w:lang w:val="en-GB"/>
        </w:rPr>
        <w:t xml:space="preserve"> </w:t>
      </w:r>
      <w:r w:rsidRPr="00227D01">
        <w:rPr>
          <w:spacing w:val="-1"/>
          <w:lang w:val="en-GB"/>
        </w:rPr>
        <w:t>or</w:t>
      </w:r>
      <w:r w:rsidRPr="00227D01">
        <w:rPr>
          <w:spacing w:val="14"/>
          <w:lang w:val="en-GB"/>
        </w:rPr>
        <w:t xml:space="preserve"> </w:t>
      </w:r>
      <w:r w:rsidRPr="00227D01">
        <w:rPr>
          <w:spacing w:val="-1"/>
          <w:lang w:val="en-GB"/>
        </w:rPr>
        <w:t>blood</w:t>
      </w:r>
      <w:r w:rsidRPr="00227D01">
        <w:rPr>
          <w:spacing w:val="15"/>
          <w:lang w:val="en-GB"/>
        </w:rPr>
        <w:t xml:space="preserve"> </w:t>
      </w:r>
      <w:r w:rsidRPr="00227D01">
        <w:rPr>
          <w:spacing w:val="-1"/>
          <w:lang w:val="en-GB"/>
        </w:rPr>
        <w:t>eosinophils</w:t>
      </w:r>
      <w:r w:rsidRPr="00227D01">
        <w:rPr>
          <w:spacing w:val="15"/>
          <w:lang w:val="en-GB"/>
        </w:rPr>
        <w:t xml:space="preserve"> </w:t>
      </w:r>
      <w:r w:rsidRPr="00227D01">
        <w:rPr>
          <w:spacing w:val="-2"/>
          <w:lang w:val="en-GB"/>
        </w:rPr>
        <w:t>greater</w:t>
      </w:r>
      <w:r w:rsidRPr="00227D01">
        <w:rPr>
          <w:spacing w:val="14"/>
          <w:lang w:val="en-GB"/>
        </w:rPr>
        <w:t xml:space="preserve"> </w:t>
      </w:r>
      <w:r w:rsidRPr="00227D01">
        <w:rPr>
          <w:spacing w:val="-1"/>
          <w:lang w:val="en-GB"/>
        </w:rPr>
        <w:t>than</w:t>
      </w:r>
      <w:r w:rsidRPr="00227D01">
        <w:rPr>
          <w:spacing w:val="15"/>
          <w:lang w:val="en-GB"/>
        </w:rPr>
        <w:t xml:space="preserve"> </w:t>
      </w:r>
      <w:r w:rsidRPr="00227D01">
        <w:rPr>
          <w:spacing w:val="1"/>
          <w:lang w:val="en-GB"/>
        </w:rPr>
        <w:t>or</w:t>
      </w:r>
      <w:r w:rsidRPr="00227D01">
        <w:rPr>
          <w:spacing w:val="14"/>
          <w:lang w:val="en-GB"/>
        </w:rPr>
        <w:t xml:space="preserve"> </w:t>
      </w:r>
      <w:r w:rsidRPr="00227D01">
        <w:rPr>
          <w:spacing w:val="-1"/>
          <w:lang w:val="en-GB"/>
        </w:rPr>
        <w:t>equal</w:t>
      </w:r>
      <w:r w:rsidRPr="00227D01">
        <w:rPr>
          <w:spacing w:val="17"/>
          <w:lang w:val="en-GB"/>
        </w:rPr>
        <w:t xml:space="preserve"> </w:t>
      </w:r>
      <w:r w:rsidRPr="00227D01">
        <w:rPr>
          <w:spacing w:val="-1"/>
          <w:lang w:val="en-GB"/>
        </w:rPr>
        <w:t>to</w:t>
      </w:r>
      <w:r w:rsidRPr="00227D01">
        <w:rPr>
          <w:spacing w:val="15"/>
          <w:lang w:val="en-GB"/>
        </w:rPr>
        <w:t xml:space="preserve"> </w:t>
      </w:r>
      <w:r w:rsidRPr="00227D01">
        <w:rPr>
          <w:lang w:val="en-GB"/>
        </w:rPr>
        <w:t>300</w:t>
      </w:r>
      <w:r w:rsidR="00D455FE" w:rsidRPr="00227D01">
        <w:rPr>
          <w:lang w:val="en-GB"/>
        </w:rPr>
        <w:t> </w:t>
      </w:r>
      <w:r w:rsidRPr="00227D01">
        <w:rPr>
          <w:spacing w:val="-1"/>
          <w:lang w:val="en-GB"/>
        </w:rPr>
        <w:t>cells/</w:t>
      </w:r>
      <w:proofErr w:type="spellStart"/>
      <w:r w:rsidRPr="00227D01">
        <w:rPr>
          <w:spacing w:val="-1"/>
          <w:lang w:val="en-GB"/>
        </w:rPr>
        <w:t>μ</w:t>
      </w:r>
      <w:r w:rsidR="00E16FC3" w:rsidRPr="00227D01">
        <w:rPr>
          <w:spacing w:val="-1"/>
          <w:lang w:val="en-GB"/>
        </w:rPr>
        <w:t>L</w:t>
      </w:r>
      <w:proofErr w:type="spellEnd"/>
      <w:r w:rsidRPr="00227D01">
        <w:rPr>
          <w:spacing w:val="19"/>
          <w:lang w:val="en-GB"/>
        </w:rPr>
        <w:t xml:space="preserve"> </w:t>
      </w:r>
      <w:r w:rsidRPr="00227D01">
        <w:rPr>
          <w:spacing w:val="-1"/>
          <w:lang w:val="en-GB"/>
        </w:rPr>
        <w:t>within</w:t>
      </w:r>
      <w:r w:rsidRPr="00227D01">
        <w:rPr>
          <w:spacing w:val="62"/>
          <w:lang w:val="en-GB"/>
        </w:rPr>
        <w:t xml:space="preserve"> </w:t>
      </w:r>
      <w:r w:rsidRPr="00227D01">
        <w:rPr>
          <w:spacing w:val="-1"/>
          <w:lang w:val="en-GB"/>
        </w:rPr>
        <w:t>the</w:t>
      </w:r>
      <w:r w:rsidRPr="00227D01">
        <w:rPr>
          <w:spacing w:val="-2"/>
          <w:lang w:val="en-GB"/>
        </w:rPr>
        <w:t xml:space="preserve"> </w:t>
      </w:r>
      <w:r w:rsidRPr="00227D01">
        <w:rPr>
          <w:spacing w:val="-1"/>
          <w:lang w:val="en-GB"/>
        </w:rPr>
        <w:t>past</w:t>
      </w:r>
      <w:r w:rsidRPr="00227D01">
        <w:rPr>
          <w:lang w:val="en-GB"/>
        </w:rPr>
        <w:t xml:space="preserve"> </w:t>
      </w:r>
      <w:r w:rsidRPr="00227D01">
        <w:rPr>
          <w:spacing w:val="-1"/>
          <w:lang w:val="en-GB"/>
        </w:rPr>
        <w:t>12</w:t>
      </w:r>
      <w:r w:rsidR="00D455FE" w:rsidRPr="00227D01">
        <w:rPr>
          <w:spacing w:val="-1"/>
          <w:lang w:val="en-GB"/>
        </w:rPr>
        <w:t> </w:t>
      </w:r>
      <w:r w:rsidRPr="00227D01">
        <w:rPr>
          <w:spacing w:val="-1"/>
          <w:lang w:val="en-GB"/>
        </w:rPr>
        <w:t>months of</w:t>
      </w:r>
      <w:r w:rsidRPr="00227D01">
        <w:rPr>
          <w:spacing w:val="2"/>
          <w:lang w:val="en-GB"/>
        </w:rPr>
        <w:t xml:space="preserve"> </w:t>
      </w:r>
      <w:r w:rsidRPr="00227D01">
        <w:rPr>
          <w:spacing w:val="-1"/>
          <w:lang w:val="en-GB"/>
        </w:rPr>
        <w:t>randomisation.</w:t>
      </w:r>
    </w:p>
    <w:p w14:paraId="25E8177B" w14:textId="77777777" w:rsidR="00CE6D30" w:rsidRPr="00227D01" w:rsidRDefault="00CE6D30" w:rsidP="001E5051">
      <w:pPr>
        <w:spacing w:before="2" w:line="240" w:lineRule="exact"/>
        <w:rPr>
          <w:rFonts w:ascii="Arial" w:hAnsi="Arial" w:cs="Arial"/>
          <w:lang w:val="en-GB"/>
        </w:rPr>
      </w:pPr>
    </w:p>
    <w:p w14:paraId="53D994E9" w14:textId="293A6B6C" w:rsidR="00CE6D30" w:rsidRPr="00227D01" w:rsidRDefault="00726CBD" w:rsidP="00E813F5">
      <w:pPr>
        <w:pStyle w:val="BodyText"/>
        <w:ind w:left="0" w:right="216" w:hanging="1"/>
        <w:rPr>
          <w:lang w:val="en-GB"/>
        </w:rPr>
      </w:pPr>
      <w:r w:rsidRPr="00227D01">
        <w:rPr>
          <w:spacing w:val="-1"/>
          <w:lang w:val="en-GB"/>
        </w:rPr>
        <w:t>Patients</w:t>
      </w:r>
      <w:r w:rsidRPr="00227D01">
        <w:rPr>
          <w:spacing w:val="3"/>
          <w:lang w:val="en-GB"/>
        </w:rPr>
        <w:t xml:space="preserve"> </w:t>
      </w:r>
      <w:r w:rsidRPr="00227D01">
        <w:rPr>
          <w:spacing w:val="-1"/>
          <w:lang w:val="en-GB"/>
        </w:rPr>
        <w:t>received</w:t>
      </w:r>
      <w:r w:rsidRPr="00227D01">
        <w:rPr>
          <w:spacing w:val="3"/>
          <w:lang w:val="en-GB"/>
        </w:rPr>
        <w:t xml:space="preserve"> </w:t>
      </w:r>
      <w:r w:rsidRPr="00227D01">
        <w:rPr>
          <w:spacing w:val="-1"/>
          <w:lang w:val="en-GB"/>
        </w:rPr>
        <w:t>either</w:t>
      </w:r>
      <w:r w:rsidRPr="00227D01">
        <w:rPr>
          <w:spacing w:val="2"/>
          <w:lang w:val="en-GB"/>
        </w:rPr>
        <w:t xml:space="preserve"> </w:t>
      </w:r>
      <w:r w:rsidRPr="00227D01">
        <w:rPr>
          <w:spacing w:val="-1"/>
          <w:lang w:val="en-GB"/>
        </w:rPr>
        <w:t>mepolizumab</w:t>
      </w:r>
      <w:r w:rsidRPr="00227D01">
        <w:rPr>
          <w:spacing w:val="3"/>
          <w:lang w:val="en-GB"/>
        </w:rPr>
        <w:t xml:space="preserve"> </w:t>
      </w:r>
      <w:r w:rsidRPr="00227D01">
        <w:rPr>
          <w:spacing w:val="-1"/>
          <w:lang w:val="en-GB"/>
        </w:rPr>
        <w:t>100</w:t>
      </w:r>
      <w:r w:rsidR="00D455FE" w:rsidRPr="00227D01">
        <w:rPr>
          <w:spacing w:val="-1"/>
          <w:lang w:val="en-GB"/>
        </w:rPr>
        <w:t> </w:t>
      </w:r>
      <w:r w:rsidRPr="00227D01">
        <w:rPr>
          <w:spacing w:val="-1"/>
          <w:lang w:val="en-GB"/>
        </w:rPr>
        <w:t>mg</w:t>
      </w:r>
      <w:r w:rsidRPr="00227D01">
        <w:rPr>
          <w:spacing w:val="3"/>
          <w:lang w:val="en-GB"/>
        </w:rPr>
        <w:t xml:space="preserve"> </w:t>
      </w:r>
      <w:r w:rsidRPr="00227D01">
        <w:rPr>
          <w:spacing w:val="-1"/>
          <w:lang w:val="en-GB"/>
        </w:rPr>
        <w:t>SC,</w:t>
      </w:r>
      <w:r w:rsidRPr="00227D01">
        <w:rPr>
          <w:spacing w:val="29"/>
          <w:lang w:val="en-GB"/>
        </w:rPr>
        <w:t xml:space="preserve"> </w:t>
      </w:r>
      <w:r w:rsidRPr="00227D01">
        <w:rPr>
          <w:spacing w:val="-1"/>
          <w:lang w:val="en-GB"/>
        </w:rPr>
        <w:t>mepolizumab</w:t>
      </w:r>
      <w:r w:rsidRPr="00227D01">
        <w:rPr>
          <w:spacing w:val="29"/>
          <w:lang w:val="en-GB"/>
        </w:rPr>
        <w:t xml:space="preserve"> </w:t>
      </w:r>
      <w:r w:rsidRPr="00227D01">
        <w:rPr>
          <w:spacing w:val="-1"/>
          <w:lang w:val="en-GB"/>
        </w:rPr>
        <w:t>75</w:t>
      </w:r>
      <w:r w:rsidR="00D455FE" w:rsidRPr="00227D01">
        <w:rPr>
          <w:spacing w:val="-1"/>
          <w:lang w:val="en-GB"/>
        </w:rPr>
        <w:t> </w:t>
      </w:r>
      <w:r w:rsidRPr="00227D01">
        <w:rPr>
          <w:spacing w:val="-1"/>
          <w:lang w:val="en-GB"/>
        </w:rPr>
        <w:t>mg</w:t>
      </w:r>
      <w:r w:rsidRPr="00227D01">
        <w:rPr>
          <w:spacing w:val="29"/>
          <w:lang w:val="en-GB"/>
        </w:rPr>
        <w:t xml:space="preserve"> </w:t>
      </w:r>
      <w:r w:rsidRPr="00227D01">
        <w:rPr>
          <w:spacing w:val="-1"/>
          <w:lang w:val="en-GB"/>
        </w:rPr>
        <w:t>IV,</w:t>
      </w:r>
      <w:r w:rsidRPr="00227D01">
        <w:rPr>
          <w:spacing w:val="28"/>
          <w:lang w:val="en-GB"/>
        </w:rPr>
        <w:t xml:space="preserve"> </w:t>
      </w:r>
      <w:r w:rsidRPr="00227D01">
        <w:rPr>
          <w:spacing w:val="-1"/>
          <w:lang w:val="en-GB"/>
        </w:rPr>
        <w:t>or</w:t>
      </w:r>
      <w:r w:rsidRPr="00227D01">
        <w:rPr>
          <w:spacing w:val="28"/>
          <w:lang w:val="en-GB"/>
        </w:rPr>
        <w:t xml:space="preserve"> </w:t>
      </w:r>
      <w:r w:rsidRPr="00227D01">
        <w:rPr>
          <w:spacing w:val="-1"/>
          <w:lang w:val="en-GB"/>
        </w:rPr>
        <w:t>placebo</w:t>
      </w:r>
      <w:r w:rsidRPr="00227D01">
        <w:rPr>
          <w:spacing w:val="29"/>
          <w:lang w:val="en-GB"/>
        </w:rPr>
        <w:t xml:space="preserve"> </w:t>
      </w:r>
      <w:r w:rsidRPr="00227D01">
        <w:rPr>
          <w:spacing w:val="-2"/>
          <w:lang w:val="en-GB"/>
        </w:rPr>
        <w:t>treatment</w:t>
      </w:r>
      <w:r w:rsidRPr="00227D01">
        <w:rPr>
          <w:spacing w:val="28"/>
          <w:lang w:val="en-GB"/>
        </w:rPr>
        <w:t xml:space="preserve"> </w:t>
      </w:r>
      <w:r w:rsidRPr="00227D01">
        <w:rPr>
          <w:spacing w:val="-1"/>
          <w:lang w:val="en-GB"/>
        </w:rPr>
        <w:t>once</w:t>
      </w:r>
      <w:r w:rsidRPr="00227D01">
        <w:rPr>
          <w:spacing w:val="29"/>
          <w:lang w:val="en-GB"/>
        </w:rPr>
        <w:t xml:space="preserve"> </w:t>
      </w:r>
      <w:r w:rsidRPr="00227D01">
        <w:rPr>
          <w:spacing w:val="-1"/>
          <w:lang w:val="en-GB"/>
        </w:rPr>
        <w:t>every</w:t>
      </w:r>
      <w:r w:rsidRPr="00227D01">
        <w:rPr>
          <w:spacing w:val="27"/>
          <w:lang w:val="en-GB"/>
        </w:rPr>
        <w:t xml:space="preserve"> </w:t>
      </w:r>
      <w:r w:rsidRPr="00227D01">
        <w:rPr>
          <w:lang w:val="en-GB"/>
        </w:rPr>
        <w:t>4</w:t>
      </w:r>
      <w:r w:rsidR="00D455FE" w:rsidRPr="00227D01">
        <w:rPr>
          <w:lang w:val="en-GB"/>
        </w:rPr>
        <w:t> </w:t>
      </w:r>
      <w:r w:rsidRPr="00227D01">
        <w:rPr>
          <w:spacing w:val="-1"/>
          <w:lang w:val="en-GB"/>
        </w:rPr>
        <w:t>weeks</w:t>
      </w:r>
      <w:r w:rsidRPr="00227D01">
        <w:rPr>
          <w:spacing w:val="-2"/>
          <w:lang w:val="en-GB"/>
        </w:rPr>
        <w:t xml:space="preserve"> </w:t>
      </w:r>
      <w:r w:rsidRPr="00227D01">
        <w:rPr>
          <w:lang w:val="en-GB"/>
        </w:rPr>
        <w:t>over</w:t>
      </w:r>
      <w:r w:rsidRPr="00227D01">
        <w:rPr>
          <w:spacing w:val="-3"/>
          <w:lang w:val="en-GB"/>
        </w:rPr>
        <w:t xml:space="preserve"> </w:t>
      </w:r>
      <w:r w:rsidRPr="00227D01">
        <w:rPr>
          <w:spacing w:val="-1"/>
          <w:lang w:val="en-GB"/>
        </w:rPr>
        <w:t>32-weeks.</w:t>
      </w:r>
    </w:p>
    <w:p w14:paraId="5D329692" w14:textId="77777777" w:rsidR="00CE6D30" w:rsidRPr="00227D01" w:rsidRDefault="00CE6D30" w:rsidP="001E5051">
      <w:pPr>
        <w:spacing w:before="1" w:line="240" w:lineRule="exact"/>
        <w:rPr>
          <w:rFonts w:ascii="Arial" w:hAnsi="Arial" w:cs="Arial"/>
          <w:lang w:val="en-GB"/>
        </w:rPr>
      </w:pPr>
    </w:p>
    <w:p w14:paraId="78C73667" w14:textId="6300904B" w:rsidR="00CE6D30" w:rsidRPr="00227D01" w:rsidRDefault="00726CBD" w:rsidP="00E813F5">
      <w:pPr>
        <w:pStyle w:val="BodyText"/>
        <w:ind w:left="0" w:right="218"/>
        <w:rPr>
          <w:lang w:val="en-GB"/>
        </w:rPr>
      </w:pPr>
      <w:r w:rsidRPr="00227D01">
        <w:rPr>
          <w:lang w:val="en-GB"/>
        </w:rPr>
        <w:t>The</w:t>
      </w:r>
      <w:r w:rsidRPr="00227D01">
        <w:rPr>
          <w:spacing w:val="22"/>
          <w:lang w:val="en-GB"/>
        </w:rPr>
        <w:t xml:space="preserve"> </w:t>
      </w:r>
      <w:r w:rsidRPr="00227D01">
        <w:rPr>
          <w:spacing w:val="-1"/>
          <w:lang w:val="en-GB"/>
        </w:rPr>
        <w:t>primary</w:t>
      </w:r>
      <w:r w:rsidRPr="00227D01">
        <w:rPr>
          <w:spacing w:val="20"/>
          <w:lang w:val="en-GB"/>
        </w:rPr>
        <w:t xml:space="preserve"> </w:t>
      </w:r>
      <w:r w:rsidRPr="00227D01">
        <w:rPr>
          <w:spacing w:val="-1"/>
          <w:lang w:val="en-GB"/>
        </w:rPr>
        <w:t>endpoint,</w:t>
      </w:r>
      <w:r w:rsidRPr="00227D01">
        <w:rPr>
          <w:spacing w:val="23"/>
          <w:lang w:val="en-GB"/>
        </w:rPr>
        <w:t xml:space="preserve"> </w:t>
      </w:r>
      <w:r w:rsidRPr="00227D01">
        <w:rPr>
          <w:spacing w:val="-1"/>
          <w:lang w:val="en-GB"/>
        </w:rPr>
        <w:t>reduction</w:t>
      </w:r>
      <w:r w:rsidRPr="00227D01">
        <w:rPr>
          <w:spacing w:val="22"/>
          <w:lang w:val="en-GB"/>
        </w:rPr>
        <w:t xml:space="preserve"> </w:t>
      </w:r>
      <w:r w:rsidRPr="00227D01">
        <w:rPr>
          <w:lang w:val="en-GB"/>
        </w:rPr>
        <w:t>in</w:t>
      </w:r>
      <w:r w:rsidRPr="00227D01">
        <w:rPr>
          <w:spacing w:val="22"/>
          <w:lang w:val="en-GB"/>
        </w:rPr>
        <w:t xml:space="preserve"> </w:t>
      </w:r>
      <w:r w:rsidRPr="00227D01">
        <w:rPr>
          <w:spacing w:val="-1"/>
          <w:lang w:val="en-GB"/>
        </w:rPr>
        <w:t>the</w:t>
      </w:r>
      <w:r w:rsidRPr="00227D01">
        <w:rPr>
          <w:spacing w:val="20"/>
          <w:lang w:val="en-GB"/>
        </w:rPr>
        <w:t xml:space="preserve"> </w:t>
      </w:r>
      <w:r w:rsidRPr="00227D01">
        <w:rPr>
          <w:spacing w:val="-1"/>
          <w:lang w:val="en-GB"/>
        </w:rPr>
        <w:t>frequency</w:t>
      </w:r>
      <w:r w:rsidRPr="00227D01">
        <w:rPr>
          <w:spacing w:val="20"/>
          <w:lang w:val="en-GB"/>
        </w:rPr>
        <w:t xml:space="preserve"> </w:t>
      </w:r>
      <w:r w:rsidRPr="00227D01">
        <w:rPr>
          <w:spacing w:val="-1"/>
          <w:lang w:val="en-GB"/>
        </w:rPr>
        <w:t>of</w:t>
      </w:r>
      <w:r w:rsidRPr="00227D01">
        <w:rPr>
          <w:spacing w:val="26"/>
          <w:lang w:val="en-GB"/>
        </w:rPr>
        <w:t xml:space="preserve"> </w:t>
      </w:r>
      <w:r w:rsidRPr="00227D01">
        <w:rPr>
          <w:spacing w:val="-1"/>
          <w:lang w:val="en-GB"/>
        </w:rPr>
        <w:t>clinically</w:t>
      </w:r>
      <w:r w:rsidRPr="00227D01">
        <w:rPr>
          <w:spacing w:val="20"/>
          <w:lang w:val="en-GB"/>
        </w:rPr>
        <w:t xml:space="preserve"> </w:t>
      </w:r>
      <w:r w:rsidRPr="00227D01">
        <w:rPr>
          <w:spacing w:val="-1"/>
          <w:lang w:val="en-GB"/>
        </w:rPr>
        <w:t>significant</w:t>
      </w:r>
      <w:r w:rsidRPr="00227D01">
        <w:rPr>
          <w:spacing w:val="21"/>
          <w:lang w:val="en-GB"/>
        </w:rPr>
        <w:t xml:space="preserve"> </w:t>
      </w:r>
      <w:r w:rsidRPr="00227D01">
        <w:rPr>
          <w:spacing w:val="-1"/>
          <w:lang w:val="en-GB"/>
        </w:rPr>
        <w:t>exacerbations</w:t>
      </w:r>
      <w:r w:rsidRPr="00227D01">
        <w:rPr>
          <w:spacing w:val="22"/>
          <w:lang w:val="en-GB"/>
        </w:rPr>
        <w:t xml:space="preserve"> </w:t>
      </w:r>
      <w:r w:rsidRPr="00227D01">
        <w:rPr>
          <w:spacing w:val="-2"/>
          <w:lang w:val="en-GB"/>
        </w:rPr>
        <w:t>of</w:t>
      </w:r>
      <w:r w:rsidRPr="00227D01">
        <w:rPr>
          <w:spacing w:val="55"/>
          <w:lang w:val="en-GB"/>
        </w:rPr>
        <w:t xml:space="preserve"> </w:t>
      </w:r>
      <w:r w:rsidRPr="00227D01">
        <w:rPr>
          <w:spacing w:val="-1"/>
          <w:lang w:val="en-GB"/>
        </w:rPr>
        <w:t>asthma</w:t>
      </w:r>
      <w:r w:rsidRPr="00227D01">
        <w:rPr>
          <w:spacing w:val="22"/>
          <w:lang w:val="en-GB"/>
        </w:rPr>
        <w:t xml:space="preserve"> </w:t>
      </w:r>
      <w:r w:rsidRPr="00227D01">
        <w:rPr>
          <w:spacing w:val="-2"/>
          <w:lang w:val="en-GB"/>
        </w:rPr>
        <w:t>was</w:t>
      </w:r>
      <w:r w:rsidRPr="00227D01">
        <w:rPr>
          <w:spacing w:val="20"/>
          <w:lang w:val="en-GB"/>
        </w:rPr>
        <w:t xml:space="preserve"> </w:t>
      </w:r>
      <w:r w:rsidRPr="00227D01">
        <w:rPr>
          <w:spacing w:val="-1"/>
          <w:lang w:val="en-GB"/>
        </w:rPr>
        <w:t>statistically</w:t>
      </w:r>
      <w:r w:rsidRPr="00227D01">
        <w:rPr>
          <w:spacing w:val="19"/>
          <w:lang w:val="en-GB"/>
        </w:rPr>
        <w:t xml:space="preserve"> </w:t>
      </w:r>
      <w:r w:rsidRPr="00227D01">
        <w:rPr>
          <w:spacing w:val="-1"/>
          <w:lang w:val="en-GB"/>
        </w:rPr>
        <w:t>significant</w:t>
      </w:r>
      <w:r w:rsidRPr="00227D01">
        <w:rPr>
          <w:spacing w:val="19"/>
          <w:lang w:val="en-GB"/>
        </w:rPr>
        <w:t xml:space="preserve"> </w:t>
      </w:r>
      <w:r w:rsidRPr="00227D01">
        <w:rPr>
          <w:spacing w:val="-1"/>
          <w:lang w:val="en-GB"/>
        </w:rPr>
        <w:t>(p&lt;0.001).</w:t>
      </w:r>
      <w:r w:rsidRPr="00227D01">
        <w:rPr>
          <w:spacing w:val="19"/>
          <w:lang w:val="en-GB"/>
        </w:rPr>
        <w:t xml:space="preserve"> </w:t>
      </w:r>
      <w:r w:rsidRPr="00227D01">
        <w:rPr>
          <w:lang w:val="en-GB"/>
        </w:rPr>
        <w:t>Table</w:t>
      </w:r>
      <w:r w:rsidR="00D455FE" w:rsidRPr="00227D01">
        <w:rPr>
          <w:lang w:val="en-GB"/>
        </w:rPr>
        <w:t> </w:t>
      </w:r>
      <w:r w:rsidR="00E62368" w:rsidRPr="00227D01">
        <w:rPr>
          <w:lang w:val="en-GB"/>
        </w:rPr>
        <w:t>3</w:t>
      </w:r>
      <w:r w:rsidRPr="00227D01">
        <w:rPr>
          <w:spacing w:val="21"/>
          <w:lang w:val="en-GB"/>
        </w:rPr>
        <w:t xml:space="preserve"> </w:t>
      </w:r>
      <w:r w:rsidRPr="00227D01">
        <w:rPr>
          <w:spacing w:val="-1"/>
          <w:lang w:val="en-GB"/>
        </w:rPr>
        <w:t>provides</w:t>
      </w:r>
      <w:r w:rsidRPr="00227D01">
        <w:rPr>
          <w:spacing w:val="20"/>
          <w:lang w:val="en-GB"/>
        </w:rPr>
        <w:t xml:space="preserve"> </w:t>
      </w:r>
      <w:r w:rsidRPr="00227D01">
        <w:rPr>
          <w:spacing w:val="-1"/>
          <w:lang w:val="en-GB"/>
        </w:rPr>
        <w:t>the</w:t>
      </w:r>
      <w:r w:rsidRPr="00227D01">
        <w:rPr>
          <w:spacing w:val="20"/>
          <w:lang w:val="en-GB"/>
        </w:rPr>
        <w:t xml:space="preserve"> </w:t>
      </w:r>
      <w:r w:rsidRPr="00227D01">
        <w:rPr>
          <w:spacing w:val="-1"/>
          <w:lang w:val="en-GB"/>
        </w:rPr>
        <w:t>results</w:t>
      </w:r>
      <w:r w:rsidRPr="00227D01">
        <w:rPr>
          <w:spacing w:val="20"/>
          <w:lang w:val="en-GB"/>
        </w:rPr>
        <w:t xml:space="preserve"> </w:t>
      </w:r>
      <w:r w:rsidRPr="00227D01">
        <w:rPr>
          <w:spacing w:val="-2"/>
          <w:lang w:val="en-GB"/>
        </w:rPr>
        <w:t>of</w:t>
      </w:r>
      <w:r w:rsidRPr="00227D01">
        <w:rPr>
          <w:spacing w:val="23"/>
          <w:lang w:val="en-GB"/>
        </w:rPr>
        <w:t xml:space="preserve"> </w:t>
      </w:r>
      <w:r w:rsidRPr="00227D01">
        <w:rPr>
          <w:spacing w:val="-1"/>
          <w:lang w:val="en-GB"/>
        </w:rPr>
        <w:t>the</w:t>
      </w:r>
      <w:r w:rsidRPr="00227D01">
        <w:rPr>
          <w:spacing w:val="20"/>
          <w:lang w:val="en-GB"/>
        </w:rPr>
        <w:t xml:space="preserve"> </w:t>
      </w:r>
      <w:r w:rsidRPr="00227D01">
        <w:rPr>
          <w:spacing w:val="-1"/>
          <w:lang w:val="en-GB"/>
        </w:rPr>
        <w:t>primary</w:t>
      </w:r>
      <w:r w:rsidRPr="00227D01">
        <w:rPr>
          <w:spacing w:val="47"/>
          <w:lang w:val="en-GB"/>
        </w:rPr>
        <w:t xml:space="preserve"> </w:t>
      </w:r>
      <w:r w:rsidRPr="00227D01">
        <w:rPr>
          <w:spacing w:val="-1"/>
          <w:lang w:val="en-GB"/>
        </w:rPr>
        <w:t>endpoint</w:t>
      </w:r>
      <w:r w:rsidRPr="00227D01">
        <w:rPr>
          <w:lang w:val="en-GB"/>
        </w:rPr>
        <w:t xml:space="preserve"> </w:t>
      </w:r>
      <w:r w:rsidRPr="00227D01">
        <w:rPr>
          <w:spacing w:val="-1"/>
          <w:lang w:val="en-GB"/>
        </w:rPr>
        <w:t>and</w:t>
      </w:r>
      <w:r w:rsidRPr="00227D01">
        <w:rPr>
          <w:spacing w:val="-2"/>
          <w:lang w:val="en-GB"/>
        </w:rPr>
        <w:t xml:space="preserve"> </w:t>
      </w:r>
      <w:r w:rsidRPr="00227D01">
        <w:rPr>
          <w:spacing w:val="-1"/>
          <w:lang w:val="en-GB"/>
        </w:rPr>
        <w:t>secondary</w:t>
      </w:r>
      <w:r w:rsidRPr="00227D01">
        <w:rPr>
          <w:spacing w:val="-2"/>
          <w:lang w:val="en-GB"/>
        </w:rPr>
        <w:t xml:space="preserve"> </w:t>
      </w:r>
      <w:r w:rsidRPr="00227D01">
        <w:rPr>
          <w:spacing w:val="-1"/>
          <w:lang w:val="en-GB"/>
        </w:rPr>
        <w:t>endpoints</w:t>
      </w:r>
      <w:r w:rsidRPr="00227D01">
        <w:rPr>
          <w:spacing w:val="-2"/>
          <w:lang w:val="en-GB"/>
        </w:rPr>
        <w:t xml:space="preserve"> </w:t>
      </w:r>
      <w:r w:rsidRPr="00227D01">
        <w:rPr>
          <w:spacing w:val="-1"/>
          <w:lang w:val="en-GB"/>
        </w:rPr>
        <w:t>of</w:t>
      </w:r>
      <w:r w:rsidRPr="00227D01">
        <w:rPr>
          <w:spacing w:val="2"/>
          <w:lang w:val="en-GB"/>
        </w:rPr>
        <w:t xml:space="preserve"> </w:t>
      </w:r>
      <w:r w:rsidRPr="00227D01">
        <w:rPr>
          <w:spacing w:val="-2"/>
          <w:lang w:val="en-GB"/>
        </w:rPr>
        <w:t>MEA115588.</w:t>
      </w:r>
    </w:p>
    <w:p w14:paraId="0D7F05AE" w14:textId="77777777" w:rsidR="00CE6D30" w:rsidRPr="00227D01" w:rsidRDefault="00CE6D30" w:rsidP="001E5051">
      <w:pPr>
        <w:spacing w:line="220" w:lineRule="exact"/>
        <w:rPr>
          <w:lang w:val="en-GB"/>
        </w:rPr>
      </w:pPr>
    </w:p>
    <w:p w14:paraId="5720A92C" w14:textId="27AC6AE9" w:rsidR="00CE6D30" w:rsidRPr="00227D01" w:rsidRDefault="00726CBD" w:rsidP="004300CE">
      <w:pPr>
        <w:keepNext/>
        <w:keepLines/>
        <w:ind w:right="1260"/>
        <w:rPr>
          <w:rFonts w:ascii="Arial" w:hAnsi="Arial" w:cs="Arial"/>
          <w:b/>
          <w:lang w:val="en-GB"/>
        </w:rPr>
      </w:pPr>
      <w:r w:rsidRPr="00227D01">
        <w:rPr>
          <w:rFonts w:ascii="Arial" w:hAnsi="Arial" w:cs="Arial"/>
          <w:b/>
          <w:lang w:val="en-GB"/>
        </w:rPr>
        <w:t>Table</w:t>
      </w:r>
      <w:r w:rsidR="00D455FE" w:rsidRPr="00227D01">
        <w:rPr>
          <w:rFonts w:ascii="Arial" w:hAnsi="Arial" w:cs="Arial"/>
          <w:b/>
          <w:lang w:val="en-GB"/>
        </w:rPr>
        <w:t> </w:t>
      </w:r>
      <w:r w:rsidR="00E62368" w:rsidRPr="00227D01">
        <w:rPr>
          <w:rFonts w:ascii="Arial" w:hAnsi="Arial" w:cs="Arial"/>
          <w:b/>
          <w:lang w:val="en-GB"/>
        </w:rPr>
        <w:t>3</w:t>
      </w:r>
      <w:r w:rsidRPr="00227D01">
        <w:rPr>
          <w:rFonts w:ascii="Arial" w:hAnsi="Arial" w:cs="Arial"/>
          <w:b/>
          <w:lang w:val="en-GB"/>
        </w:rPr>
        <w:t>: Results of primary and secondary endpoints at Week</w:t>
      </w:r>
      <w:r w:rsidR="00D455FE" w:rsidRPr="00227D01">
        <w:rPr>
          <w:rFonts w:ascii="Arial" w:hAnsi="Arial" w:cs="Arial"/>
          <w:b/>
          <w:lang w:val="en-GB"/>
        </w:rPr>
        <w:t> </w:t>
      </w:r>
      <w:r w:rsidRPr="00227D01">
        <w:rPr>
          <w:rFonts w:ascii="Arial" w:hAnsi="Arial" w:cs="Arial"/>
          <w:b/>
          <w:lang w:val="en-GB"/>
        </w:rPr>
        <w:t>32 in the Intent to Treat population (MEA115588)</w:t>
      </w:r>
    </w:p>
    <w:p w14:paraId="1B06EC1B" w14:textId="77777777" w:rsidR="00CE6D30" w:rsidRPr="00227D01" w:rsidRDefault="00CE6D30" w:rsidP="001E5051">
      <w:pPr>
        <w:keepNext/>
        <w:widowControl/>
        <w:spacing w:before="6" w:line="240" w:lineRule="exact"/>
        <w:rPr>
          <w:sz w:val="24"/>
          <w:szCs w:val="24"/>
          <w:lang w:val="en-GB"/>
        </w:rPr>
      </w:pPr>
    </w:p>
    <w:tbl>
      <w:tblPr>
        <w:tblW w:w="0" w:type="auto"/>
        <w:tblInd w:w="106" w:type="dxa"/>
        <w:tblLayout w:type="fixed"/>
        <w:tblCellMar>
          <w:left w:w="0" w:type="dxa"/>
          <w:right w:w="0" w:type="dxa"/>
        </w:tblCellMar>
        <w:tblLook w:val="01E0" w:firstRow="1" w:lastRow="1" w:firstColumn="1" w:lastColumn="1" w:noHBand="0" w:noVBand="0"/>
      </w:tblPr>
      <w:tblGrid>
        <w:gridCol w:w="3900"/>
        <w:gridCol w:w="2755"/>
        <w:gridCol w:w="2388"/>
      </w:tblGrid>
      <w:tr w:rsidR="00E16FC3" w:rsidRPr="00227D01" w14:paraId="3E6A189D" w14:textId="77777777" w:rsidTr="009C1F99">
        <w:trPr>
          <w:trHeight w:hRule="exact" w:val="1096"/>
          <w:tblHeader/>
        </w:trPr>
        <w:tc>
          <w:tcPr>
            <w:tcW w:w="3900" w:type="dxa"/>
            <w:vMerge w:val="restart"/>
            <w:tcBorders>
              <w:top w:val="single" w:sz="5" w:space="0" w:color="000000"/>
              <w:left w:val="single" w:sz="5" w:space="0" w:color="000000"/>
              <w:right w:val="single" w:sz="5" w:space="0" w:color="000000"/>
            </w:tcBorders>
            <w:shd w:val="clear" w:color="auto" w:fill="D9D9D9" w:themeFill="background1" w:themeFillShade="D9"/>
          </w:tcPr>
          <w:p w14:paraId="739C8998" w14:textId="77777777" w:rsidR="00E16FC3" w:rsidRPr="00227D01" w:rsidRDefault="00E16FC3" w:rsidP="001E5051">
            <w:pPr>
              <w:keepNext/>
              <w:widowControl/>
              <w:rPr>
                <w:lang w:val="en-GB"/>
              </w:rPr>
            </w:pPr>
          </w:p>
        </w:tc>
        <w:tc>
          <w:tcPr>
            <w:tcW w:w="275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1B63F62" w14:textId="4BAEFC99" w:rsidR="00E16FC3" w:rsidRPr="00227D01" w:rsidRDefault="00E16FC3" w:rsidP="00E813F5">
            <w:pPr>
              <w:pStyle w:val="TableParagraph"/>
              <w:keepNext/>
              <w:widowControl/>
              <w:spacing w:before="30" w:line="280" w:lineRule="auto"/>
              <w:ind w:left="549" w:right="554"/>
              <w:rPr>
                <w:rFonts w:ascii="Arial" w:eastAsia="Arial" w:hAnsi="Arial" w:cs="Arial"/>
                <w:lang w:val="en-GB"/>
              </w:rPr>
            </w:pPr>
            <w:r w:rsidRPr="00227D01">
              <w:rPr>
                <w:rFonts w:ascii="Arial"/>
                <w:b/>
                <w:spacing w:val="-2"/>
                <w:lang w:val="en-GB"/>
              </w:rPr>
              <w:t>Mepolizumab</w:t>
            </w:r>
            <w:r w:rsidRPr="00227D01">
              <w:rPr>
                <w:rFonts w:ascii="Arial"/>
                <w:b/>
                <w:spacing w:val="20"/>
                <w:lang w:val="en-GB"/>
              </w:rPr>
              <w:t xml:space="preserve"> </w:t>
            </w:r>
            <w:r w:rsidRPr="00227D01">
              <w:rPr>
                <w:rFonts w:ascii="Arial"/>
                <w:b/>
                <w:spacing w:val="-1"/>
                <w:lang w:val="en-GB"/>
              </w:rPr>
              <w:t>(100</w:t>
            </w:r>
            <w:r w:rsidR="00D455FE" w:rsidRPr="00227D01">
              <w:rPr>
                <w:rFonts w:ascii="Arial"/>
                <w:b/>
                <w:spacing w:val="-2"/>
                <w:lang w:val="en-GB"/>
              </w:rPr>
              <w:t> </w:t>
            </w:r>
            <w:r w:rsidRPr="00227D01">
              <w:rPr>
                <w:rFonts w:ascii="Arial"/>
                <w:b/>
                <w:lang w:val="en-GB"/>
              </w:rPr>
              <w:t>mg</w:t>
            </w:r>
            <w:r w:rsidRPr="00227D01">
              <w:rPr>
                <w:rFonts w:ascii="Arial"/>
                <w:b/>
                <w:spacing w:val="-2"/>
                <w:lang w:val="en-GB"/>
              </w:rPr>
              <w:t xml:space="preserve"> </w:t>
            </w:r>
            <w:r w:rsidRPr="00227D01">
              <w:rPr>
                <w:rFonts w:ascii="Arial"/>
                <w:b/>
                <w:lang w:val="en-GB"/>
              </w:rPr>
              <w:t>SC)</w:t>
            </w:r>
          </w:p>
        </w:tc>
        <w:tc>
          <w:tcPr>
            <w:tcW w:w="238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E4F973F" w14:textId="5AF96E55" w:rsidR="00E16FC3" w:rsidRPr="00227D01" w:rsidRDefault="00E16FC3" w:rsidP="00E813F5">
            <w:pPr>
              <w:pStyle w:val="TableParagraph"/>
              <w:keepNext/>
              <w:widowControl/>
              <w:spacing w:before="30"/>
              <w:ind w:left="749" w:right="751"/>
              <w:rPr>
                <w:rFonts w:ascii="Arial" w:eastAsia="Arial" w:hAnsi="Arial" w:cs="Arial"/>
                <w:lang w:val="en-GB"/>
              </w:rPr>
            </w:pPr>
            <w:r w:rsidRPr="00227D01">
              <w:rPr>
                <w:rFonts w:ascii="Arial"/>
                <w:b/>
                <w:spacing w:val="-1"/>
                <w:lang w:val="en-GB"/>
              </w:rPr>
              <w:t>Placebo</w:t>
            </w:r>
          </w:p>
        </w:tc>
      </w:tr>
      <w:tr w:rsidR="00E16FC3" w:rsidRPr="00227D01" w14:paraId="14355CD7" w14:textId="77777777" w:rsidTr="00475871">
        <w:trPr>
          <w:trHeight w:hRule="exact" w:val="284"/>
          <w:tblHeader/>
        </w:trPr>
        <w:tc>
          <w:tcPr>
            <w:tcW w:w="3900" w:type="dxa"/>
            <w:vMerge/>
            <w:tcBorders>
              <w:left w:val="single" w:sz="5" w:space="0" w:color="000000"/>
              <w:bottom w:val="single" w:sz="5" w:space="0" w:color="000000"/>
              <w:right w:val="single" w:sz="5" w:space="0" w:color="000000"/>
            </w:tcBorders>
            <w:shd w:val="clear" w:color="auto" w:fill="D9D9D9" w:themeFill="background1" w:themeFillShade="D9"/>
          </w:tcPr>
          <w:p w14:paraId="71AB6C4C" w14:textId="77777777" w:rsidR="00E16FC3" w:rsidRPr="00227D01" w:rsidRDefault="00E16FC3">
            <w:pPr>
              <w:keepNext/>
              <w:widowControl/>
              <w:rPr>
                <w:lang w:val="en-GB"/>
              </w:rPr>
            </w:pPr>
          </w:p>
        </w:tc>
        <w:tc>
          <w:tcPr>
            <w:tcW w:w="275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8668476" w14:textId="60430449" w:rsidR="00E16FC3" w:rsidRPr="00227D01" w:rsidRDefault="00E16FC3" w:rsidP="00E813F5">
            <w:pPr>
              <w:pStyle w:val="TableParagraph"/>
              <w:keepNext/>
              <w:widowControl/>
              <w:spacing w:before="30" w:line="280" w:lineRule="auto"/>
              <w:ind w:left="549" w:right="554"/>
              <w:rPr>
                <w:rFonts w:ascii="Arial"/>
                <w:b/>
                <w:spacing w:val="-2"/>
                <w:lang w:val="en-GB"/>
              </w:rPr>
            </w:pPr>
            <w:r w:rsidRPr="00227D01">
              <w:rPr>
                <w:rFonts w:ascii="Arial"/>
                <w:b/>
                <w:lang w:val="en-GB"/>
              </w:rPr>
              <w:t>N=</w:t>
            </w:r>
            <w:r w:rsidRPr="00227D01">
              <w:rPr>
                <w:rFonts w:ascii="Arial"/>
                <w:b/>
                <w:spacing w:val="-1"/>
                <w:lang w:val="en-GB"/>
              </w:rPr>
              <w:t>194</w:t>
            </w:r>
          </w:p>
        </w:tc>
        <w:tc>
          <w:tcPr>
            <w:tcW w:w="238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FF48F96" w14:textId="5E2E510F" w:rsidR="00E16FC3" w:rsidRPr="00227D01" w:rsidRDefault="00E16FC3" w:rsidP="00E813F5">
            <w:pPr>
              <w:pStyle w:val="TableParagraph"/>
              <w:keepNext/>
              <w:widowControl/>
              <w:spacing w:before="30"/>
              <w:ind w:left="749" w:right="751"/>
              <w:rPr>
                <w:rFonts w:ascii="Arial"/>
                <w:b/>
                <w:spacing w:val="-1"/>
                <w:lang w:val="en-GB"/>
              </w:rPr>
            </w:pPr>
            <w:r w:rsidRPr="00227D01">
              <w:rPr>
                <w:rFonts w:ascii="Arial"/>
                <w:b/>
                <w:lang w:val="en-GB"/>
              </w:rPr>
              <w:t>N=</w:t>
            </w:r>
            <w:r w:rsidRPr="00227D01">
              <w:rPr>
                <w:rFonts w:ascii="Arial"/>
                <w:b/>
                <w:spacing w:val="-1"/>
                <w:lang w:val="en-GB"/>
              </w:rPr>
              <w:t>191</w:t>
            </w:r>
          </w:p>
        </w:tc>
      </w:tr>
      <w:tr w:rsidR="00CE6D30" w:rsidRPr="00227D01" w14:paraId="1AAA1B0D" w14:textId="77777777" w:rsidTr="00475871">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73F18E1" w14:textId="77777777" w:rsidR="00CE6D30" w:rsidRPr="00227D01" w:rsidRDefault="00726CBD" w:rsidP="001E5051">
            <w:pPr>
              <w:pStyle w:val="TableParagraph"/>
              <w:keepNext/>
              <w:widowControl/>
              <w:spacing w:before="30"/>
              <w:ind w:left="102"/>
              <w:rPr>
                <w:rFonts w:ascii="Arial" w:eastAsia="Arial" w:hAnsi="Arial" w:cs="Arial"/>
                <w:lang w:val="en-GB"/>
              </w:rPr>
            </w:pPr>
            <w:r w:rsidRPr="00227D01">
              <w:rPr>
                <w:rFonts w:ascii="Arial"/>
                <w:b/>
                <w:spacing w:val="-1"/>
                <w:lang w:val="en-GB"/>
              </w:rPr>
              <w:t>Primary</w:t>
            </w:r>
            <w:r w:rsidRPr="00227D01">
              <w:rPr>
                <w:rFonts w:ascii="Arial"/>
                <w:b/>
                <w:spacing w:val="-2"/>
                <w:lang w:val="en-GB"/>
              </w:rPr>
              <w:t xml:space="preserve"> endpoint</w:t>
            </w:r>
          </w:p>
        </w:tc>
      </w:tr>
      <w:tr w:rsidR="00CE6D30" w:rsidRPr="00227D01" w14:paraId="4677B7FA" w14:textId="77777777" w:rsidTr="00475871">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ADC74C1" w14:textId="77777777" w:rsidR="00CE6D30" w:rsidRPr="00227D01" w:rsidRDefault="00726CBD" w:rsidP="001E5051">
            <w:pPr>
              <w:pStyle w:val="TableParagraph"/>
              <w:keepNext/>
              <w:widowControl/>
              <w:spacing w:before="30"/>
              <w:ind w:left="102"/>
              <w:rPr>
                <w:rFonts w:ascii="Arial" w:eastAsia="Arial" w:hAnsi="Arial" w:cs="Arial"/>
                <w:lang w:val="en-GB"/>
              </w:rPr>
            </w:pPr>
            <w:r w:rsidRPr="00227D01">
              <w:rPr>
                <w:rFonts w:ascii="Arial"/>
                <w:b/>
                <w:spacing w:val="-1"/>
                <w:lang w:val="en-GB"/>
              </w:rPr>
              <w:t>Frequency</w:t>
            </w:r>
            <w:r w:rsidRPr="00227D01">
              <w:rPr>
                <w:rFonts w:ascii="Arial"/>
                <w:b/>
                <w:spacing w:val="-2"/>
                <w:lang w:val="en-GB"/>
              </w:rPr>
              <w:t xml:space="preserve"> </w:t>
            </w:r>
            <w:r w:rsidRPr="00227D01">
              <w:rPr>
                <w:rFonts w:ascii="Arial"/>
                <w:b/>
                <w:spacing w:val="-1"/>
                <w:lang w:val="en-GB"/>
              </w:rPr>
              <w:t>of</w:t>
            </w:r>
            <w:r w:rsidRPr="00227D01">
              <w:rPr>
                <w:rFonts w:ascii="Arial"/>
                <w:b/>
                <w:spacing w:val="-3"/>
                <w:lang w:val="en-GB"/>
              </w:rPr>
              <w:t xml:space="preserve"> </w:t>
            </w:r>
            <w:r w:rsidRPr="00227D01">
              <w:rPr>
                <w:rFonts w:ascii="Arial"/>
                <w:b/>
                <w:spacing w:val="-1"/>
                <w:lang w:val="en-GB"/>
              </w:rPr>
              <w:t>Clinically</w:t>
            </w:r>
            <w:r w:rsidRPr="00227D01">
              <w:rPr>
                <w:rFonts w:ascii="Arial"/>
                <w:b/>
                <w:lang w:val="en-GB"/>
              </w:rPr>
              <w:t xml:space="preserve"> </w:t>
            </w:r>
            <w:r w:rsidRPr="00227D01">
              <w:rPr>
                <w:rFonts w:ascii="Arial"/>
                <w:b/>
                <w:spacing w:val="-1"/>
                <w:lang w:val="en-GB"/>
              </w:rPr>
              <w:t>Significant Exacerbations</w:t>
            </w:r>
          </w:p>
        </w:tc>
      </w:tr>
      <w:tr w:rsidR="00CE6D30" w:rsidRPr="00227D01" w14:paraId="3AD01786" w14:textId="77777777">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14:paraId="79D9BD92" w14:textId="77777777" w:rsidR="00CE6D30" w:rsidRPr="00227D01" w:rsidRDefault="00726CBD" w:rsidP="001E5051">
            <w:pPr>
              <w:pStyle w:val="TableParagraph"/>
              <w:spacing w:before="35"/>
              <w:ind w:left="102" w:right="209"/>
              <w:rPr>
                <w:rFonts w:ascii="Arial" w:eastAsia="Arial" w:hAnsi="Arial" w:cs="Arial"/>
                <w:lang w:val="en-GB"/>
              </w:rPr>
            </w:pPr>
            <w:r w:rsidRPr="00227D01">
              <w:rPr>
                <w:rFonts w:ascii="Arial"/>
                <w:spacing w:val="-1"/>
                <w:lang w:val="en-GB"/>
              </w:rPr>
              <w:t>Exacerbation</w:t>
            </w:r>
            <w:r w:rsidRPr="00227D01">
              <w:rPr>
                <w:rFonts w:ascii="Arial"/>
                <w:spacing w:val="-2"/>
                <w:lang w:val="en-GB"/>
              </w:rPr>
              <w:t xml:space="preserve"> </w:t>
            </w:r>
            <w:r w:rsidRPr="00227D01">
              <w:rPr>
                <w:rFonts w:ascii="Arial"/>
                <w:spacing w:val="-1"/>
                <w:lang w:val="en-GB"/>
              </w:rPr>
              <w:t>rate</w:t>
            </w:r>
            <w:r w:rsidRPr="00227D01">
              <w:rPr>
                <w:rFonts w:ascii="Arial"/>
                <w:spacing w:val="-2"/>
                <w:lang w:val="en-GB"/>
              </w:rPr>
              <w:t xml:space="preserve"> </w:t>
            </w:r>
            <w:r w:rsidRPr="00227D01">
              <w:rPr>
                <w:rFonts w:ascii="Arial"/>
                <w:spacing w:val="-1"/>
                <w:lang w:val="en-GB"/>
              </w:rPr>
              <w:t>per</w:t>
            </w:r>
            <w:r w:rsidRPr="00227D01">
              <w:rPr>
                <w:rFonts w:ascii="Arial"/>
                <w:spacing w:val="2"/>
                <w:lang w:val="en-GB"/>
              </w:rPr>
              <w:t xml:space="preserve"> </w:t>
            </w:r>
            <w:r w:rsidRPr="00227D01">
              <w:rPr>
                <w:rFonts w:ascii="Arial"/>
                <w:spacing w:val="-1"/>
                <w:lang w:val="en-GB"/>
              </w:rPr>
              <w:t>year</w:t>
            </w:r>
          </w:p>
        </w:tc>
        <w:tc>
          <w:tcPr>
            <w:tcW w:w="2755" w:type="dxa"/>
            <w:tcBorders>
              <w:top w:val="single" w:sz="5" w:space="0" w:color="000000"/>
              <w:left w:val="single" w:sz="5" w:space="0" w:color="000000"/>
              <w:bottom w:val="single" w:sz="5" w:space="0" w:color="000000"/>
              <w:right w:val="single" w:sz="5" w:space="0" w:color="000000"/>
            </w:tcBorders>
          </w:tcPr>
          <w:p w14:paraId="314A7C62" w14:textId="77777777" w:rsidR="00CE6D30" w:rsidRPr="00227D01" w:rsidRDefault="00726CBD" w:rsidP="00527779">
            <w:pPr>
              <w:pStyle w:val="TableParagraph"/>
              <w:spacing w:before="35"/>
              <w:ind w:left="547" w:right="554"/>
              <w:jc w:val="center"/>
              <w:rPr>
                <w:rFonts w:ascii="Arial" w:eastAsia="Arial" w:hAnsi="Arial" w:cs="Arial"/>
                <w:lang w:val="en-GB"/>
              </w:rPr>
            </w:pPr>
            <w:r w:rsidRPr="00227D01">
              <w:rPr>
                <w:rFonts w:ascii="Arial"/>
                <w:spacing w:val="-1"/>
                <w:lang w:val="en-GB"/>
              </w:rPr>
              <w:t>0.</w:t>
            </w:r>
            <w:r w:rsidRPr="00227D01">
              <w:rPr>
                <w:rFonts w:ascii="Arial"/>
                <w:spacing w:val="-3"/>
                <w:lang w:val="en-GB"/>
              </w:rPr>
              <w:t xml:space="preserve"> </w:t>
            </w:r>
            <w:r w:rsidRPr="00227D01">
              <w:rPr>
                <w:rFonts w:ascii="Arial"/>
                <w:spacing w:val="-1"/>
                <w:lang w:val="en-GB"/>
              </w:rPr>
              <w:t>83</w:t>
            </w:r>
          </w:p>
        </w:tc>
        <w:tc>
          <w:tcPr>
            <w:tcW w:w="2388" w:type="dxa"/>
            <w:tcBorders>
              <w:top w:val="single" w:sz="5" w:space="0" w:color="000000"/>
              <w:left w:val="single" w:sz="5" w:space="0" w:color="000000"/>
              <w:bottom w:val="single" w:sz="5" w:space="0" w:color="000000"/>
              <w:right w:val="single" w:sz="5" w:space="0" w:color="000000"/>
            </w:tcBorders>
          </w:tcPr>
          <w:p w14:paraId="11927646" w14:textId="77777777" w:rsidR="00CE6D30" w:rsidRPr="00227D01" w:rsidRDefault="00726CBD" w:rsidP="00527779">
            <w:pPr>
              <w:pStyle w:val="TableParagraph"/>
              <w:spacing w:before="35"/>
              <w:ind w:left="749" w:right="751"/>
              <w:jc w:val="center"/>
              <w:rPr>
                <w:rFonts w:ascii="Arial" w:eastAsia="Arial" w:hAnsi="Arial" w:cs="Arial"/>
                <w:lang w:val="en-GB"/>
              </w:rPr>
            </w:pPr>
            <w:r w:rsidRPr="00227D01">
              <w:rPr>
                <w:rFonts w:ascii="Arial"/>
                <w:spacing w:val="-2"/>
                <w:lang w:val="en-GB"/>
              </w:rPr>
              <w:t>1.74</w:t>
            </w:r>
          </w:p>
        </w:tc>
      </w:tr>
      <w:tr w:rsidR="00CE6D30" w:rsidRPr="00227D01" w14:paraId="2A8C3007" w14:textId="77777777">
        <w:trPr>
          <w:trHeight w:hRule="exact" w:val="636"/>
        </w:trPr>
        <w:tc>
          <w:tcPr>
            <w:tcW w:w="3900" w:type="dxa"/>
            <w:tcBorders>
              <w:top w:val="single" w:sz="5" w:space="0" w:color="000000"/>
              <w:left w:val="single" w:sz="5" w:space="0" w:color="000000"/>
              <w:bottom w:val="single" w:sz="5" w:space="0" w:color="000000"/>
              <w:right w:val="single" w:sz="5" w:space="0" w:color="000000"/>
            </w:tcBorders>
          </w:tcPr>
          <w:p w14:paraId="5C233D14" w14:textId="77777777" w:rsidR="00CE6D30" w:rsidRPr="00227D01" w:rsidRDefault="00726CBD" w:rsidP="001E5051">
            <w:pPr>
              <w:pStyle w:val="TableParagraph"/>
              <w:spacing w:before="35" w:line="280" w:lineRule="auto"/>
              <w:ind w:left="102" w:right="1641"/>
              <w:rPr>
                <w:rFonts w:ascii="Arial" w:eastAsia="Arial" w:hAnsi="Arial" w:cs="Arial"/>
                <w:lang w:val="en-GB"/>
              </w:rPr>
            </w:pPr>
            <w:r w:rsidRPr="00227D01">
              <w:rPr>
                <w:rFonts w:ascii="Arial"/>
                <w:spacing w:val="-1"/>
                <w:lang w:val="en-GB"/>
              </w:rPr>
              <w:t>Percent</w:t>
            </w:r>
            <w:r w:rsidRPr="00227D01">
              <w:rPr>
                <w:rFonts w:ascii="Arial"/>
                <w:spacing w:val="-3"/>
                <w:lang w:val="en-GB"/>
              </w:rPr>
              <w:t xml:space="preserve"> </w:t>
            </w:r>
            <w:r w:rsidRPr="00227D01">
              <w:rPr>
                <w:rFonts w:ascii="Arial"/>
                <w:spacing w:val="-1"/>
                <w:lang w:val="en-GB"/>
              </w:rPr>
              <w:t>reduction</w:t>
            </w:r>
            <w:r w:rsidRPr="00227D01">
              <w:rPr>
                <w:rFonts w:ascii="Arial"/>
                <w:spacing w:val="24"/>
                <w:lang w:val="en-GB"/>
              </w:rPr>
              <w:t xml:space="preserve"> </w:t>
            </w:r>
            <w:r w:rsidRPr="00227D01">
              <w:rPr>
                <w:rFonts w:ascii="Arial"/>
                <w:spacing w:val="-1"/>
                <w:lang w:val="en-GB"/>
              </w:rPr>
              <w:t>Rate</w:t>
            </w:r>
            <w:r w:rsidRPr="00227D01">
              <w:rPr>
                <w:rFonts w:ascii="Arial"/>
                <w:spacing w:val="-2"/>
                <w:lang w:val="en-GB"/>
              </w:rPr>
              <w:t xml:space="preserve"> </w:t>
            </w:r>
            <w:r w:rsidRPr="00227D01">
              <w:rPr>
                <w:rFonts w:ascii="Arial"/>
                <w:spacing w:val="-1"/>
                <w:lang w:val="en-GB"/>
              </w:rPr>
              <w:t>ratio</w:t>
            </w:r>
            <w:r w:rsidRPr="00227D01">
              <w:rPr>
                <w:rFonts w:ascii="Arial"/>
                <w:spacing w:val="-2"/>
                <w:lang w:val="en-GB"/>
              </w:rPr>
              <w:t xml:space="preserve"> </w:t>
            </w:r>
            <w:r w:rsidRPr="00227D01">
              <w:rPr>
                <w:rFonts w:ascii="Arial"/>
                <w:spacing w:val="-1"/>
                <w:lang w:val="en-GB"/>
              </w:rPr>
              <w:t xml:space="preserve">(95% </w:t>
            </w:r>
            <w:r w:rsidRPr="00227D01">
              <w:rPr>
                <w:rFonts w:ascii="Arial"/>
                <w:lang w:val="en-GB"/>
              </w:rPr>
              <w:t>CI)</w:t>
            </w:r>
          </w:p>
        </w:tc>
        <w:tc>
          <w:tcPr>
            <w:tcW w:w="2755" w:type="dxa"/>
            <w:tcBorders>
              <w:top w:val="single" w:sz="5" w:space="0" w:color="000000"/>
              <w:left w:val="single" w:sz="5" w:space="0" w:color="000000"/>
              <w:bottom w:val="single" w:sz="5" w:space="0" w:color="000000"/>
              <w:right w:val="single" w:sz="5" w:space="0" w:color="000000"/>
            </w:tcBorders>
          </w:tcPr>
          <w:p w14:paraId="4EEB1A75" w14:textId="77777777" w:rsidR="00CE6D30" w:rsidRPr="00227D01" w:rsidRDefault="00726CBD" w:rsidP="00527779">
            <w:pPr>
              <w:pStyle w:val="TableParagraph"/>
              <w:spacing w:before="35"/>
              <w:ind w:left="552" w:right="553"/>
              <w:jc w:val="center"/>
              <w:rPr>
                <w:rFonts w:ascii="Arial" w:eastAsia="Arial" w:hAnsi="Arial" w:cs="Arial"/>
                <w:lang w:val="en-GB"/>
              </w:rPr>
            </w:pPr>
            <w:r w:rsidRPr="00227D01">
              <w:rPr>
                <w:rFonts w:ascii="Arial"/>
                <w:spacing w:val="-1"/>
                <w:lang w:val="en-GB"/>
              </w:rPr>
              <w:t>53%</w:t>
            </w:r>
          </w:p>
          <w:p w14:paraId="2C62CD73" w14:textId="77777777" w:rsidR="00CE6D30" w:rsidRPr="00227D01" w:rsidRDefault="00726CBD" w:rsidP="00527779">
            <w:pPr>
              <w:pStyle w:val="TableParagraph"/>
              <w:spacing w:before="42"/>
              <w:ind w:left="552" w:right="555"/>
              <w:jc w:val="center"/>
              <w:rPr>
                <w:rFonts w:ascii="Arial" w:eastAsia="Arial" w:hAnsi="Arial" w:cs="Arial"/>
                <w:lang w:val="en-GB"/>
              </w:rPr>
            </w:pPr>
            <w:r w:rsidRPr="00227D01">
              <w:rPr>
                <w:rFonts w:ascii="Arial"/>
                <w:spacing w:val="-1"/>
                <w:lang w:val="en-GB"/>
              </w:rPr>
              <w:t>0.47</w:t>
            </w:r>
            <w:r w:rsidRPr="00227D01">
              <w:rPr>
                <w:rFonts w:ascii="Arial"/>
                <w:spacing w:val="-2"/>
                <w:lang w:val="en-GB"/>
              </w:rPr>
              <w:t xml:space="preserve"> </w:t>
            </w:r>
            <w:r w:rsidRPr="00227D01">
              <w:rPr>
                <w:rFonts w:ascii="Arial"/>
                <w:spacing w:val="-1"/>
                <w:lang w:val="en-GB"/>
              </w:rPr>
              <w:t>(0.35,</w:t>
            </w:r>
            <w:r w:rsidRPr="00227D01">
              <w:rPr>
                <w:rFonts w:ascii="Arial"/>
                <w:lang w:val="en-GB"/>
              </w:rPr>
              <w:t xml:space="preserve"> </w:t>
            </w:r>
            <w:r w:rsidRPr="00227D01">
              <w:rPr>
                <w:rFonts w:ascii="Arial"/>
                <w:spacing w:val="-1"/>
                <w:lang w:val="en-GB"/>
              </w:rPr>
              <w:t>0.64)</w:t>
            </w:r>
          </w:p>
        </w:tc>
        <w:tc>
          <w:tcPr>
            <w:tcW w:w="2388" w:type="dxa"/>
            <w:tcBorders>
              <w:top w:val="single" w:sz="5" w:space="0" w:color="000000"/>
              <w:left w:val="single" w:sz="5" w:space="0" w:color="000000"/>
              <w:bottom w:val="single" w:sz="5" w:space="0" w:color="000000"/>
              <w:right w:val="single" w:sz="5" w:space="0" w:color="000000"/>
            </w:tcBorders>
          </w:tcPr>
          <w:p w14:paraId="65709189" w14:textId="77777777" w:rsidR="00CE6D30" w:rsidRPr="00227D01" w:rsidRDefault="00726CBD" w:rsidP="00527779">
            <w:pPr>
              <w:pStyle w:val="TableParagraph"/>
              <w:spacing w:before="35"/>
              <w:ind w:left="749" w:right="749"/>
              <w:jc w:val="center"/>
              <w:rPr>
                <w:rFonts w:ascii="Arial" w:eastAsia="Arial" w:hAnsi="Arial" w:cs="Arial"/>
                <w:lang w:val="en-GB"/>
              </w:rPr>
            </w:pPr>
            <w:r w:rsidRPr="00227D01">
              <w:rPr>
                <w:rFonts w:ascii="Arial"/>
                <w:lang w:val="en-GB"/>
              </w:rPr>
              <w:t>-</w:t>
            </w:r>
          </w:p>
        </w:tc>
      </w:tr>
      <w:tr w:rsidR="00CE6D30" w:rsidRPr="00227D01" w14:paraId="044436A2" w14:textId="77777777">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14:paraId="5F1B4EAA" w14:textId="77777777" w:rsidR="00CE6D30" w:rsidRPr="00227D01" w:rsidRDefault="00726CBD" w:rsidP="001E5051">
            <w:pPr>
              <w:pStyle w:val="TableParagraph"/>
              <w:spacing w:before="35"/>
              <w:ind w:left="102" w:right="209"/>
              <w:rPr>
                <w:rFonts w:ascii="Arial" w:eastAsia="Arial" w:hAnsi="Arial" w:cs="Arial"/>
                <w:lang w:val="en-GB"/>
              </w:rPr>
            </w:pPr>
            <w:r w:rsidRPr="00227D01">
              <w:rPr>
                <w:rFonts w:ascii="Arial"/>
                <w:spacing w:val="-1"/>
                <w:lang w:val="en-GB"/>
              </w:rPr>
              <w:t>p-value</w:t>
            </w:r>
          </w:p>
        </w:tc>
        <w:tc>
          <w:tcPr>
            <w:tcW w:w="2755" w:type="dxa"/>
            <w:tcBorders>
              <w:top w:val="single" w:sz="5" w:space="0" w:color="000000"/>
              <w:left w:val="single" w:sz="5" w:space="0" w:color="000000"/>
              <w:bottom w:val="single" w:sz="5" w:space="0" w:color="000000"/>
              <w:right w:val="single" w:sz="5" w:space="0" w:color="000000"/>
            </w:tcBorders>
          </w:tcPr>
          <w:p w14:paraId="35A5AC98" w14:textId="77777777" w:rsidR="00CE6D30" w:rsidRPr="00227D01" w:rsidRDefault="00726CBD" w:rsidP="00527779">
            <w:pPr>
              <w:pStyle w:val="TableParagraph"/>
              <w:spacing w:before="35"/>
              <w:ind w:left="549" w:right="554"/>
              <w:jc w:val="center"/>
              <w:rPr>
                <w:rFonts w:ascii="Arial" w:eastAsia="Arial" w:hAnsi="Arial" w:cs="Arial"/>
                <w:lang w:val="en-GB"/>
              </w:rPr>
            </w:pPr>
            <w:r w:rsidRPr="00227D01">
              <w:rPr>
                <w:rFonts w:ascii="Arial"/>
                <w:spacing w:val="-2"/>
                <w:lang w:val="en-GB"/>
              </w:rPr>
              <w:t>&lt;0.001</w:t>
            </w:r>
          </w:p>
        </w:tc>
        <w:tc>
          <w:tcPr>
            <w:tcW w:w="2388" w:type="dxa"/>
            <w:tcBorders>
              <w:top w:val="single" w:sz="5" w:space="0" w:color="000000"/>
              <w:left w:val="single" w:sz="5" w:space="0" w:color="000000"/>
              <w:bottom w:val="single" w:sz="5" w:space="0" w:color="000000"/>
              <w:right w:val="single" w:sz="5" w:space="0" w:color="000000"/>
            </w:tcBorders>
          </w:tcPr>
          <w:p w14:paraId="2FDB1F15" w14:textId="77777777" w:rsidR="00CE6D30" w:rsidRPr="00227D01" w:rsidRDefault="00726CBD" w:rsidP="00527779">
            <w:pPr>
              <w:pStyle w:val="TableParagraph"/>
              <w:spacing w:before="35"/>
              <w:ind w:left="1131" w:right="1132"/>
              <w:jc w:val="center"/>
              <w:rPr>
                <w:rFonts w:ascii="Arial" w:eastAsia="Arial" w:hAnsi="Arial" w:cs="Arial"/>
                <w:lang w:val="en-GB"/>
              </w:rPr>
            </w:pPr>
            <w:r w:rsidRPr="00227D01">
              <w:rPr>
                <w:rFonts w:ascii="Arial"/>
                <w:lang w:val="en-GB"/>
              </w:rPr>
              <w:t>-</w:t>
            </w:r>
          </w:p>
        </w:tc>
      </w:tr>
      <w:tr w:rsidR="00CE6D30" w:rsidRPr="00227D01" w14:paraId="7491FA5D" w14:textId="77777777" w:rsidTr="00475871">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7F09BB3" w14:textId="77777777" w:rsidR="00CE6D30" w:rsidRPr="00227D01" w:rsidRDefault="00726CBD" w:rsidP="001E5051">
            <w:pPr>
              <w:pStyle w:val="TableParagraph"/>
              <w:keepNext/>
              <w:widowControl/>
              <w:spacing w:before="30"/>
              <w:ind w:left="102"/>
              <w:rPr>
                <w:rFonts w:ascii="Arial" w:eastAsia="Arial" w:hAnsi="Arial" w:cs="Arial"/>
                <w:lang w:val="en-GB"/>
              </w:rPr>
            </w:pPr>
            <w:r w:rsidRPr="00227D01">
              <w:rPr>
                <w:rFonts w:ascii="Arial"/>
                <w:b/>
                <w:spacing w:val="-1"/>
                <w:lang w:val="en-GB"/>
              </w:rPr>
              <w:t>Secondary</w:t>
            </w:r>
            <w:r w:rsidRPr="00227D01">
              <w:rPr>
                <w:rFonts w:ascii="Arial"/>
                <w:b/>
                <w:spacing w:val="-2"/>
                <w:lang w:val="en-GB"/>
              </w:rPr>
              <w:t xml:space="preserve"> endpoints</w:t>
            </w:r>
          </w:p>
        </w:tc>
      </w:tr>
      <w:tr w:rsidR="00CE6D30" w:rsidRPr="00227D01" w14:paraId="1A954158" w14:textId="77777777" w:rsidTr="00475871">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7D6129F" w14:textId="77777777" w:rsidR="00CE6D30" w:rsidRPr="00227D01" w:rsidRDefault="00726CBD" w:rsidP="001E5051">
            <w:pPr>
              <w:pStyle w:val="TableParagraph"/>
              <w:keepNext/>
              <w:widowControl/>
              <w:spacing w:before="30"/>
              <w:ind w:left="102"/>
              <w:rPr>
                <w:rFonts w:ascii="Arial" w:eastAsia="Arial" w:hAnsi="Arial" w:cs="Arial"/>
                <w:lang w:val="en-GB"/>
              </w:rPr>
            </w:pPr>
            <w:r w:rsidRPr="00227D01">
              <w:rPr>
                <w:rFonts w:ascii="Arial"/>
                <w:b/>
                <w:spacing w:val="-1"/>
                <w:lang w:val="en-GB"/>
              </w:rPr>
              <w:t>Frequency</w:t>
            </w:r>
            <w:r w:rsidRPr="00227D01">
              <w:rPr>
                <w:rFonts w:ascii="Arial"/>
                <w:b/>
                <w:spacing w:val="-2"/>
                <w:lang w:val="en-GB"/>
              </w:rPr>
              <w:t xml:space="preserve"> </w:t>
            </w:r>
            <w:r w:rsidRPr="00227D01">
              <w:rPr>
                <w:rFonts w:ascii="Arial"/>
                <w:b/>
                <w:spacing w:val="-1"/>
                <w:lang w:val="en-GB"/>
              </w:rPr>
              <w:t>of</w:t>
            </w:r>
            <w:r w:rsidRPr="00227D01">
              <w:rPr>
                <w:rFonts w:ascii="Arial"/>
                <w:b/>
                <w:spacing w:val="-3"/>
                <w:lang w:val="en-GB"/>
              </w:rPr>
              <w:t xml:space="preserve"> </w:t>
            </w:r>
            <w:r w:rsidRPr="00227D01">
              <w:rPr>
                <w:rFonts w:ascii="Arial"/>
                <w:b/>
                <w:spacing w:val="-1"/>
                <w:lang w:val="en-GB"/>
              </w:rPr>
              <w:t>Exacerbations</w:t>
            </w:r>
            <w:r w:rsidRPr="00227D01">
              <w:rPr>
                <w:rFonts w:ascii="Arial"/>
                <w:b/>
                <w:spacing w:val="-2"/>
                <w:lang w:val="en-GB"/>
              </w:rPr>
              <w:t xml:space="preserve"> </w:t>
            </w:r>
            <w:r w:rsidRPr="00227D01">
              <w:rPr>
                <w:rFonts w:ascii="Arial"/>
                <w:b/>
                <w:spacing w:val="-1"/>
                <w:lang w:val="en-GB"/>
              </w:rPr>
              <w:t>requiring</w:t>
            </w:r>
            <w:r w:rsidRPr="00227D01">
              <w:rPr>
                <w:rFonts w:ascii="Arial"/>
                <w:b/>
                <w:spacing w:val="-2"/>
                <w:lang w:val="en-GB"/>
              </w:rPr>
              <w:t xml:space="preserve"> </w:t>
            </w:r>
            <w:r w:rsidRPr="00227D01">
              <w:rPr>
                <w:rFonts w:ascii="Arial"/>
                <w:b/>
                <w:spacing w:val="-1"/>
                <w:lang w:val="en-GB"/>
              </w:rPr>
              <w:t>hospitalisations/emergency</w:t>
            </w:r>
            <w:r w:rsidRPr="00227D01">
              <w:rPr>
                <w:rFonts w:ascii="Arial"/>
                <w:b/>
                <w:spacing w:val="-2"/>
                <w:lang w:val="en-GB"/>
              </w:rPr>
              <w:t xml:space="preserve"> </w:t>
            </w:r>
            <w:r w:rsidRPr="00227D01">
              <w:rPr>
                <w:rFonts w:ascii="Arial"/>
                <w:b/>
                <w:spacing w:val="-1"/>
                <w:lang w:val="en-GB"/>
              </w:rPr>
              <w:t xml:space="preserve">room </w:t>
            </w:r>
            <w:r w:rsidRPr="00227D01">
              <w:rPr>
                <w:rFonts w:ascii="Arial"/>
                <w:b/>
                <w:spacing w:val="-2"/>
                <w:lang w:val="en-GB"/>
              </w:rPr>
              <w:t>visits</w:t>
            </w:r>
          </w:p>
        </w:tc>
      </w:tr>
      <w:tr w:rsidR="00CE6D30" w:rsidRPr="00227D01" w14:paraId="6B75E743" w14:textId="77777777">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14:paraId="6AF88FCD" w14:textId="77777777" w:rsidR="00CE6D30" w:rsidRPr="00227D01" w:rsidRDefault="00726CBD" w:rsidP="001E5051">
            <w:pPr>
              <w:pStyle w:val="TableParagraph"/>
              <w:spacing w:before="35"/>
              <w:ind w:left="102" w:right="209"/>
              <w:rPr>
                <w:rFonts w:ascii="Arial" w:eastAsia="Arial" w:hAnsi="Arial" w:cs="Arial"/>
                <w:lang w:val="en-GB"/>
              </w:rPr>
            </w:pPr>
            <w:r w:rsidRPr="00227D01">
              <w:rPr>
                <w:rFonts w:ascii="Arial"/>
                <w:spacing w:val="-1"/>
                <w:lang w:val="en-GB"/>
              </w:rPr>
              <w:t>Exacerbation</w:t>
            </w:r>
            <w:r w:rsidRPr="00227D01">
              <w:rPr>
                <w:rFonts w:ascii="Arial"/>
                <w:spacing w:val="-2"/>
                <w:lang w:val="en-GB"/>
              </w:rPr>
              <w:t xml:space="preserve"> </w:t>
            </w:r>
            <w:r w:rsidRPr="00227D01">
              <w:rPr>
                <w:rFonts w:ascii="Arial"/>
                <w:spacing w:val="-1"/>
                <w:lang w:val="en-GB"/>
              </w:rPr>
              <w:t>rate</w:t>
            </w:r>
            <w:r w:rsidRPr="00227D01">
              <w:rPr>
                <w:rFonts w:ascii="Arial"/>
                <w:spacing w:val="-2"/>
                <w:lang w:val="en-GB"/>
              </w:rPr>
              <w:t xml:space="preserve"> </w:t>
            </w:r>
            <w:r w:rsidRPr="00227D01">
              <w:rPr>
                <w:rFonts w:ascii="Arial"/>
                <w:spacing w:val="-1"/>
                <w:lang w:val="en-GB"/>
              </w:rPr>
              <w:t>per</w:t>
            </w:r>
            <w:r w:rsidRPr="00227D01">
              <w:rPr>
                <w:rFonts w:ascii="Arial"/>
                <w:spacing w:val="2"/>
                <w:lang w:val="en-GB"/>
              </w:rPr>
              <w:t xml:space="preserve"> </w:t>
            </w:r>
            <w:r w:rsidRPr="00227D01">
              <w:rPr>
                <w:rFonts w:ascii="Arial"/>
                <w:spacing w:val="-1"/>
                <w:lang w:val="en-GB"/>
              </w:rPr>
              <w:t>year</w:t>
            </w:r>
          </w:p>
        </w:tc>
        <w:tc>
          <w:tcPr>
            <w:tcW w:w="2755" w:type="dxa"/>
            <w:tcBorders>
              <w:top w:val="single" w:sz="5" w:space="0" w:color="000000"/>
              <w:left w:val="single" w:sz="5" w:space="0" w:color="000000"/>
              <w:bottom w:val="single" w:sz="5" w:space="0" w:color="000000"/>
              <w:right w:val="single" w:sz="5" w:space="0" w:color="000000"/>
            </w:tcBorders>
          </w:tcPr>
          <w:p w14:paraId="5CB1AC93" w14:textId="77777777" w:rsidR="00CE6D30" w:rsidRPr="00227D01" w:rsidRDefault="00726CBD" w:rsidP="00527779">
            <w:pPr>
              <w:pStyle w:val="TableParagraph"/>
              <w:spacing w:before="35"/>
              <w:ind w:left="550" w:right="554"/>
              <w:jc w:val="center"/>
              <w:rPr>
                <w:rFonts w:ascii="Arial" w:eastAsia="Arial" w:hAnsi="Arial" w:cs="Arial"/>
                <w:lang w:val="en-GB"/>
              </w:rPr>
            </w:pPr>
            <w:r w:rsidRPr="00227D01">
              <w:rPr>
                <w:rFonts w:ascii="Arial"/>
                <w:spacing w:val="-2"/>
                <w:lang w:val="en-GB"/>
              </w:rPr>
              <w:t>0.08</w:t>
            </w:r>
          </w:p>
        </w:tc>
        <w:tc>
          <w:tcPr>
            <w:tcW w:w="2388" w:type="dxa"/>
            <w:tcBorders>
              <w:top w:val="single" w:sz="5" w:space="0" w:color="000000"/>
              <w:left w:val="single" w:sz="5" w:space="0" w:color="000000"/>
              <w:bottom w:val="single" w:sz="5" w:space="0" w:color="000000"/>
              <w:right w:val="single" w:sz="5" w:space="0" w:color="000000"/>
            </w:tcBorders>
          </w:tcPr>
          <w:p w14:paraId="27365C0B" w14:textId="77777777" w:rsidR="00CE6D30" w:rsidRPr="00227D01" w:rsidRDefault="00726CBD" w:rsidP="00527779">
            <w:pPr>
              <w:pStyle w:val="TableParagraph"/>
              <w:spacing w:before="35"/>
              <w:ind w:left="749" w:right="751"/>
              <w:jc w:val="center"/>
              <w:rPr>
                <w:rFonts w:ascii="Arial" w:eastAsia="Arial" w:hAnsi="Arial" w:cs="Arial"/>
                <w:lang w:val="en-GB"/>
              </w:rPr>
            </w:pPr>
            <w:r w:rsidRPr="00227D01">
              <w:rPr>
                <w:rFonts w:ascii="Arial"/>
                <w:spacing w:val="-2"/>
                <w:lang w:val="en-GB"/>
              </w:rPr>
              <w:t>0.20</w:t>
            </w:r>
          </w:p>
        </w:tc>
      </w:tr>
      <w:tr w:rsidR="00CE6D30" w:rsidRPr="00227D01" w14:paraId="571AD108" w14:textId="77777777">
        <w:trPr>
          <w:trHeight w:hRule="exact" w:val="636"/>
        </w:trPr>
        <w:tc>
          <w:tcPr>
            <w:tcW w:w="3900" w:type="dxa"/>
            <w:tcBorders>
              <w:top w:val="single" w:sz="5" w:space="0" w:color="000000"/>
              <w:left w:val="single" w:sz="5" w:space="0" w:color="000000"/>
              <w:bottom w:val="single" w:sz="5" w:space="0" w:color="000000"/>
              <w:right w:val="single" w:sz="5" w:space="0" w:color="000000"/>
            </w:tcBorders>
          </w:tcPr>
          <w:p w14:paraId="2535EA4E" w14:textId="77777777" w:rsidR="00CE6D30" w:rsidRPr="00227D01" w:rsidRDefault="00726CBD" w:rsidP="001E5051">
            <w:pPr>
              <w:pStyle w:val="TableParagraph"/>
              <w:spacing w:before="35" w:line="280" w:lineRule="auto"/>
              <w:ind w:left="102" w:right="1641"/>
              <w:rPr>
                <w:rFonts w:ascii="Arial" w:eastAsia="Arial" w:hAnsi="Arial" w:cs="Arial"/>
                <w:lang w:val="en-GB"/>
              </w:rPr>
            </w:pPr>
            <w:r w:rsidRPr="00227D01">
              <w:rPr>
                <w:rFonts w:ascii="Arial"/>
                <w:spacing w:val="-1"/>
                <w:lang w:val="en-GB"/>
              </w:rPr>
              <w:t>Percent</w:t>
            </w:r>
            <w:r w:rsidRPr="00227D01">
              <w:rPr>
                <w:rFonts w:ascii="Arial"/>
                <w:spacing w:val="-3"/>
                <w:lang w:val="en-GB"/>
              </w:rPr>
              <w:t xml:space="preserve"> </w:t>
            </w:r>
            <w:r w:rsidRPr="00227D01">
              <w:rPr>
                <w:rFonts w:ascii="Arial"/>
                <w:spacing w:val="-1"/>
                <w:lang w:val="en-GB"/>
              </w:rPr>
              <w:t>reduction</w:t>
            </w:r>
            <w:r w:rsidRPr="00227D01">
              <w:rPr>
                <w:rFonts w:ascii="Arial"/>
                <w:spacing w:val="24"/>
                <w:lang w:val="en-GB"/>
              </w:rPr>
              <w:t xml:space="preserve"> </w:t>
            </w:r>
            <w:r w:rsidRPr="00227D01">
              <w:rPr>
                <w:rFonts w:ascii="Arial"/>
                <w:spacing w:val="-1"/>
                <w:lang w:val="en-GB"/>
              </w:rPr>
              <w:t>Rate</w:t>
            </w:r>
            <w:r w:rsidRPr="00227D01">
              <w:rPr>
                <w:rFonts w:ascii="Arial"/>
                <w:spacing w:val="-2"/>
                <w:lang w:val="en-GB"/>
              </w:rPr>
              <w:t xml:space="preserve"> </w:t>
            </w:r>
            <w:r w:rsidRPr="00227D01">
              <w:rPr>
                <w:rFonts w:ascii="Arial"/>
                <w:spacing w:val="-1"/>
                <w:lang w:val="en-GB"/>
              </w:rPr>
              <w:t>ratio</w:t>
            </w:r>
            <w:r w:rsidRPr="00227D01">
              <w:rPr>
                <w:rFonts w:ascii="Arial"/>
                <w:spacing w:val="-2"/>
                <w:lang w:val="en-GB"/>
              </w:rPr>
              <w:t xml:space="preserve"> </w:t>
            </w:r>
            <w:r w:rsidRPr="00227D01">
              <w:rPr>
                <w:rFonts w:ascii="Arial"/>
                <w:spacing w:val="-1"/>
                <w:lang w:val="en-GB"/>
              </w:rPr>
              <w:t xml:space="preserve">(95% </w:t>
            </w:r>
            <w:r w:rsidRPr="00227D01">
              <w:rPr>
                <w:rFonts w:ascii="Arial"/>
                <w:lang w:val="en-GB"/>
              </w:rPr>
              <w:t>CI)</w:t>
            </w:r>
          </w:p>
        </w:tc>
        <w:tc>
          <w:tcPr>
            <w:tcW w:w="2755" w:type="dxa"/>
            <w:tcBorders>
              <w:top w:val="single" w:sz="5" w:space="0" w:color="000000"/>
              <w:left w:val="single" w:sz="5" w:space="0" w:color="000000"/>
              <w:bottom w:val="single" w:sz="5" w:space="0" w:color="000000"/>
              <w:right w:val="single" w:sz="5" w:space="0" w:color="000000"/>
            </w:tcBorders>
          </w:tcPr>
          <w:p w14:paraId="206A7AA5" w14:textId="77777777" w:rsidR="00CE6D30" w:rsidRPr="00227D01" w:rsidRDefault="00726CBD" w:rsidP="00527779">
            <w:pPr>
              <w:pStyle w:val="TableParagraph"/>
              <w:spacing w:before="35"/>
              <w:ind w:left="552" w:right="553"/>
              <w:jc w:val="center"/>
              <w:rPr>
                <w:rFonts w:ascii="Arial" w:eastAsia="Arial" w:hAnsi="Arial" w:cs="Arial"/>
                <w:lang w:val="en-GB"/>
              </w:rPr>
            </w:pPr>
            <w:r w:rsidRPr="00227D01">
              <w:rPr>
                <w:rFonts w:ascii="Arial"/>
                <w:spacing w:val="-1"/>
                <w:lang w:val="en-GB"/>
              </w:rPr>
              <w:t>61%</w:t>
            </w:r>
          </w:p>
          <w:p w14:paraId="2FEFCA48" w14:textId="77777777" w:rsidR="00CE6D30" w:rsidRPr="00227D01" w:rsidRDefault="00726CBD" w:rsidP="00527779">
            <w:pPr>
              <w:pStyle w:val="TableParagraph"/>
              <w:spacing w:before="42"/>
              <w:ind w:left="551" w:right="554"/>
              <w:jc w:val="center"/>
              <w:rPr>
                <w:rFonts w:ascii="Arial" w:eastAsia="Arial" w:hAnsi="Arial" w:cs="Arial"/>
                <w:lang w:val="en-GB"/>
              </w:rPr>
            </w:pPr>
            <w:r w:rsidRPr="00227D01">
              <w:rPr>
                <w:rFonts w:ascii="Arial"/>
                <w:spacing w:val="-1"/>
                <w:lang w:val="en-GB"/>
              </w:rPr>
              <w:t>0.39</w:t>
            </w:r>
            <w:r w:rsidRPr="00227D01">
              <w:rPr>
                <w:rFonts w:ascii="Arial"/>
                <w:spacing w:val="-2"/>
                <w:lang w:val="en-GB"/>
              </w:rPr>
              <w:t xml:space="preserve"> </w:t>
            </w:r>
            <w:r w:rsidRPr="00227D01">
              <w:rPr>
                <w:rFonts w:ascii="Arial"/>
                <w:spacing w:val="-1"/>
                <w:lang w:val="en-GB"/>
              </w:rPr>
              <w:t>(0.18,</w:t>
            </w:r>
            <w:r w:rsidRPr="00227D01">
              <w:rPr>
                <w:rFonts w:ascii="Arial"/>
                <w:lang w:val="en-GB"/>
              </w:rPr>
              <w:t xml:space="preserve"> </w:t>
            </w:r>
            <w:r w:rsidRPr="00227D01">
              <w:rPr>
                <w:rFonts w:ascii="Arial"/>
                <w:spacing w:val="-1"/>
                <w:lang w:val="en-GB"/>
              </w:rPr>
              <w:t>0.83)</w:t>
            </w:r>
          </w:p>
        </w:tc>
        <w:tc>
          <w:tcPr>
            <w:tcW w:w="2388" w:type="dxa"/>
            <w:tcBorders>
              <w:top w:val="single" w:sz="5" w:space="0" w:color="000000"/>
              <w:left w:val="single" w:sz="5" w:space="0" w:color="000000"/>
              <w:bottom w:val="single" w:sz="5" w:space="0" w:color="000000"/>
              <w:right w:val="single" w:sz="5" w:space="0" w:color="000000"/>
            </w:tcBorders>
          </w:tcPr>
          <w:p w14:paraId="1D300ACB" w14:textId="77777777" w:rsidR="00CE6D30" w:rsidRPr="00227D01" w:rsidRDefault="00726CBD" w:rsidP="00E813F5">
            <w:pPr>
              <w:pStyle w:val="TableParagraph"/>
              <w:spacing w:before="35"/>
              <w:ind w:left="1131" w:right="1132"/>
              <w:rPr>
                <w:rFonts w:ascii="Arial" w:eastAsia="Arial" w:hAnsi="Arial" w:cs="Arial"/>
                <w:lang w:val="en-GB"/>
              </w:rPr>
            </w:pPr>
            <w:r w:rsidRPr="00227D01">
              <w:rPr>
                <w:rFonts w:ascii="Arial"/>
                <w:lang w:val="en-GB"/>
              </w:rPr>
              <w:t>-</w:t>
            </w:r>
          </w:p>
        </w:tc>
      </w:tr>
      <w:tr w:rsidR="00CE6D30" w:rsidRPr="00227D01" w14:paraId="131B8018" w14:textId="77777777">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14:paraId="3AD1FE17" w14:textId="77777777" w:rsidR="00CE6D30" w:rsidRPr="00227D01" w:rsidRDefault="00726CBD" w:rsidP="001E5051">
            <w:pPr>
              <w:pStyle w:val="TableParagraph"/>
              <w:spacing w:before="35"/>
              <w:ind w:left="102" w:right="209"/>
              <w:rPr>
                <w:rFonts w:ascii="Arial" w:eastAsia="Arial" w:hAnsi="Arial" w:cs="Arial"/>
                <w:lang w:val="en-GB"/>
              </w:rPr>
            </w:pPr>
            <w:r w:rsidRPr="00227D01">
              <w:rPr>
                <w:rFonts w:ascii="Arial"/>
                <w:spacing w:val="-1"/>
                <w:lang w:val="en-GB"/>
              </w:rPr>
              <w:t>p-value</w:t>
            </w:r>
          </w:p>
        </w:tc>
        <w:tc>
          <w:tcPr>
            <w:tcW w:w="2755" w:type="dxa"/>
            <w:tcBorders>
              <w:top w:val="single" w:sz="5" w:space="0" w:color="000000"/>
              <w:left w:val="single" w:sz="5" w:space="0" w:color="000000"/>
              <w:bottom w:val="single" w:sz="5" w:space="0" w:color="000000"/>
              <w:right w:val="single" w:sz="5" w:space="0" w:color="000000"/>
            </w:tcBorders>
          </w:tcPr>
          <w:p w14:paraId="250D9E8F" w14:textId="77777777" w:rsidR="00CE6D30" w:rsidRPr="00227D01" w:rsidRDefault="00726CBD" w:rsidP="00527779">
            <w:pPr>
              <w:pStyle w:val="TableParagraph"/>
              <w:spacing w:before="35"/>
              <w:ind w:left="552" w:right="555"/>
              <w:jc w:val="center"/>
              <w:rPr>
                <w:rFonts w:ascii="Arial" w:eastAsia="Arial" w:hAnsi="Arial" w:cs="Arial"/>
                <w:lang w:val="en-GB"/>
              </w:rPr>
            </w:pPr>
            <w:r w:rsidRPr="00227D01">
              <w:rPr>
                <w:rFonts w:ascii="Arial"/>
                <w:spacing w:val="-2"/>
                <w:lang w:val="en-GB"/>
              </w:rPr>
              <w:t>0.015</w:t>
            </w:r>
          </w:p>
        </w:tc>
        <w:tc>
          <w:tcPr>
            <w:tcW w:w="2388" w:type="dxa"/>
            <w:tcBorders>
              <w:top w:val="single" w:sz="5" w:space="0" w:color="000000"/>
              <w:left w:val="single" w:sz="5" w:space="0" w:color="000000"/>
              <w:bottom w:val="single" w:sz="5" w:space="0" w:color="000000"/>
              <w:right w:val="single" w:sz="5" w:space="0" w:color="000000"/>
            </w:tcBorders>
          </w:tcPr>
          <w:p w14:paraId="1688A480" w14:textId="77777777" w:rsidR="00CE6D30" w:rsidRPr="00227D01" w:rsidRDefault="00726CBD" w:rsidP="00E813F5">
            <w:pPr>
              <w:pStyle w:val="TableParagraph"/>
              <w:spacing w:before="35"/>
              <w:ind w:left="749" w:right="750"/>
              <w:rPr>
                <w:rFonts w:ascii="Arial" w:eastAsia="Arial" w:hAnsi="Arial" w:cs="Arial"/>
                <w:lang w:val="en-GB"/>
              </w:rPr>
            </w:pPr>
            <w:r w:rsidRPr="00227D01">
              <w:rPr>
                <w:rFonts w:ascii="Arial"/>
                <w:lang w:val="en-GB"/>
              </w:rPr>
              <w:t>-</w:t>
            </w:r>
          </w:p>
        </w:tc>
      </w:tr>
      <w:tr w:rsidR="00CE6D30" w:rsidRPr="00227D01" w14:paraId="2B259767" w14:textId="77777777" w:rsidTr="00475871">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10DD809" w14:textId="77777777" w:rsidR="00CE6D30" w:rsidRPr="00227D01" w:rsidRDefault="00726CBD" w:rsidP="001E5051">
            <w:pPr>
              <w:pStyle w:val="TableParagraph"/>
              <w:keepNext/>
              <w:widowControl/>
              <w:spacing w:before="30"/>
              <w:ind w:left="102"/>
              <w:rPr>
                <w:rFonts w:ascii="Arial" w:eastAsia="Arial" w:hAnsi="Arial" w:cs="Arial"/>
                <w:lang w:val="en-GB"/>
              </w:rPr>
            </w:pPr>
            <w:r w:rsidRPr="00227D01">
              <w:rPr>
                <w:rFonts w:ascii="Arial"/>
                <w:b/>
                <w:spacing w:val="-1"/>
                <w:lang w:val="en-GB"/>
              </w:rPr>
              <w:t>Frequency</w:t>
            </w:r>
            <w:r w:rsidRPr="00227D01">
              <w:rPr>
                <w:rFonts w:ascii="Arial"/>
                <w:b/>
                <w:spacing w:val="-2"/>
                <w:lang w:val="en-GB"/>
              </w:rPr>
              <w:t xml:space="preserve"> </w:t>
            </w:r>
            <w:r w:rsidRPr="00227D01">
              <w:rPr>
                <w:rFonts w:ascii="Arial"/>
                <w:b/>
                <w:spacing w:val="-1"/>
                <w:lang w:val="en-GB"/>
              </w:rPr>
              <w:t>of</w:t>
            </w:r>
            <w:r w:rsidRPr="00227D01">
              <w:rPr>
                <w:rFonts w:ascii="Arial"/>
                <w:b/>
                <w:spacing w:val="-3"/>
                <w:lang w:val="en-GB"/>
              </w:rPr>
              <w:t xml:space="preserve"> </w:t>
            </w:r>
            <w:r w:rsidRPr="00227D01">
              <w:rPr>
                <w:rFonts w:ascii="Arial"/>
                <w:b/>
                <w:spacing w:val="-1"/>
                <w:lang w:val="en-GB"/>
              </w:rPr>
              <w:t>Exacerbations</w:t>
            </w:r>
            <w:r w:rsidRPr="00227D01">
              <w:rPr>
                <w:rFonts w:ascii="Arial"/>
                <w:b/>
                <w:spacing w:val="-2"/>
                <w:lang w:val="en-GB"/>
              </w:rPr>
              <w:t xml:space="preserve"> </w:t>
            </w:r>
            <w:r w:rsidRPr="00227D01">
              <w:rPr>
                <w:rFonts w:ascii="Arial"/>
                <w:b/>
                <w:spacing w:val="-1"/>
                <w:lang w:val="en-GB"/>
              </w:rPr>
              <w:t>requiring</w:t>
            </w:r>
            <w:r w:rsidRPr="00227D01">
              <w:rPr>
                <w:rFonts w:ascii="Arial"/>
                <w:b/>
                <w:spacing w:val="-2"/>
                <w:lang w:val="en-GB"/>
              </w:rPr>
              <w:t xml:space="preserve"> </w:t>
            </w:r>
            <w:r w:rsidRPr="00227D01">
              <w:rPr>
                <w:rFonts w:ascii="Arial"/>
                <w:b/>
                <w:spacing w:val="-1"/>
                <w:lang w:val="en-GB"/>
              </w:rPr>
              <w:t>hospitalisation</w:t>
            </w:r>
          </w:p>
        </w:tc>
      </w:tr>
      <w:tr w:rsidR="00CE6D30" w:rsidRPr="00227D01" w14:paraId="44300296" w14:textId="77777777">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14:paraId="5C2E24DB" w14:textId="77777777" w:rsidR="00CE6D30" w:rsidRPr="00227D01" w:rsidRDefault="00726CBD" w:rsidP="001E5051">
            <w:pPr>
              <w:pStyle w:val="TableParagraph"/>
              <w:spacing w:before="35"/>
              <w:ind w:left="102" w:right="209"/>
              <w:rPr>
                <w:rFonts w:ascii="Arial" w:eastAsia="Arial" w:hAnsi="Arial" w:cs="Arial"/>
                <w:lang w:val="en-GB"/>
              </w:rPr>
            </w:pPr>
            <w:r w:rsidRPr="00227D01">
              <w:rPr>
                <w:rFonts w:ascii="Arial"/>
                <w:spacing w:val="-1"/>
                <w:lang w:val="en-GB"/>
              </w:rPr>
              <w:t>Exacerbations</w:t>
            </w:r>
            <w:r w:rsidRPr="00227D01">
              <w:rPr>
                <w:rFonts w:ascii="Arial"/>
                <w:spacing w:val="-2"/>
                <w:lang w:val="en-GB"/>
              </w:rPr>
              <w:t xml:space="preserve"> rate</w:t>
            </w:r>
            <w:r w:rsidRPr="00227D01">
              <w:rPr>
                <w:rFonts w:ascii="Arial"/>
                <w:lang w:val="en-GB"/>
              </w:rPr>
              <w:t xml:space="preserve"> </w:t>
            </w:r>
            <w:r w:rsidRPr="00227D01">
              <w:rPr>
                <w:rFonts w:ascii="Arial"/>
                <w:spacing w:val="-1"/>
                <w:lang w:val="en-GB"/>
              </w:rPr>
              <w:t>per</w:t>
            </w:r>
            <w:r w:rsidRPr="00227D01">
              <w:rPr>
                <w:rFonts w:ascii="Arial"/>
                <w:spacing w:val="2"/>
                <w:lang w:val="en-GB"/>
              </w:rPr>
              <w:t xml:space="preserve"> </w:t>
            </w:r>
            <w:r w:rsidRPr="00227D01">
              <w:rPr>
                <w:rFonts w:ascii="Arial"/>
                <w:spacing w:val="-1"/>
                <w:lang w:val="en-GB"/>
              </w:rPr>
              <w:t>year</w:t>
            </w:r>
          </w:p>
        </w:tc>
        <w:tc>
          <w:tcPr>
            <w:tcW w:w="2755" w:type="dxa"/>
            <w:tcBorders>
              <w:top w:val="single" w:sz="5" w:space="0" w:color="000000"/>
              <w:left w:val="single" w:sz="5" w:space="0" w:color="000000"/>
              <w:bottom w:val="single" w:sz="5" w:space="0" w:color="000000"/>
              <w:right w:val="single" w:sz="5" w:space="0" w:color="000000"/>
            </w:tcBorders>
          </w:tcPr>
          <w:p w14:paraId="7148C89C" w14:textId="77777777" w:rsidR="00CE6D30" w:rsidRPr="00227D01" w:rsidRDefault="00726CBD" w:rsidP="00527779">
            <w:pPr>
              <w:pStyle w:val="TableParagraph"/>
              <w:spacing w:before="35"/>
              <w:ind w:left="550" w:right="554"/>
              <w:jc w:val="center"/>
              <w:rPr>
                <w:rFonts w:ascii="Arial" w:eastAsia="Arial" w:hAnsi="Arial" w:cs="Arial"/>
                <w:lang w:val="en-GB"/>
              </w:rPr>
            </w:pPr>
            <w:r w:rsidRPr="00227D01">
              <w:rPr>
                <w:rFonts w:ascii="Arial"/>
                <w:spacing w:val="-2"/>
                <w:lang w:val="en-GB"/>
              </w:rPr>
              <w:t>0.03</w:t>
            </w:r>
          </w:p>
        </w:tc>
        <w:tc>
          <w:tcPr>
            <w:tcW w:w="2388" w:type="dxa"/>
            <w:tcBorders>
              <w:top w:val="single" w:sz="5" w:space="0" w:color="000000"/>
              <w:left w:val="single" w:sz="5" w:space="0" w:color="000000"/>
              <w:bottom w:val="single" w:sz="5" w:space="0" w:color="000000"/>
              <w:right w:val="single" w:sz="5" w:space="0" w:color="000000"/>
            </w:tcBorders>
          </w:tcPr>
          <w:p w14:paraId="10450DD3" w14:textId="77777777" w:rsidR="00CE6D30" w:rsidRPr="00227D01" w:rsidRDefault="00726CBD" w:rsidP="00E813F5">
            <w:pPr>
              <w:pStyle w:val="TableParagraph"/>
              <w:spacing w:before="35"/>
              <w:ind w:left="749" w:right="751"/>
              <w:rPr>
                <w:rFonts w:ascii="Arial" w:eastAsia="Arial" w:hAnsi="Arial" w:cs="Arial"/>
                <w:lang w:val="en-GB"/>
              </w:rPr>
            </w:pPr>
            <w:r w:rsidRPr="00227D01">
              <w:rPr>
                <w:rFonts w:ascii="Arial"/>
                <w:spacing w:val="-2"/>
                <w:lang w:val="en-GB"/>
              </w:rPr>
              <w:t>0.10</w:t>
            </w:r>
          </w:p>
        </w:tc>
      </w:tr>
      <w:tr w:rsidR="00CE6D30" w:rsidRPr="00227D01" w14:paraId="41B32AE2" w14:textId="77777777">
        <w:trPr>
          <w:trHeight w:hRule="exact" w:val="636"/>
        </w:trPr>
        <w:tc>
          <w:tcPr>
            <w:tcW w:w="3900" w:type="dxa"/>
            <w:tcBorders>
              <w:top w:val="single" w:sz="5" w:space="0" w:color="000000"/>
              <w:left w:val="single" w:sz="5" w:space="0" w:color="000000"/>
              <w:bottom w:val="single" w:sz="5" w:space="0" w:color="000000"/>
              <w:right w:val="single" w:sz="5" w:space="0" w:color="000000"/>
            </w:tcBorders>
          </w:tcPr>
          <w:p w14:paraId="00E01168" w14:textId="77777777" w:rsidR="00CE6D30" w:rsidRPr="00227D01" w:rsidRDefault="00726CBD" w:rsidP="001E5051">
            <w:pPr>
              <w:pStyle w:val="TableParagraph"/>
              <w:spacing w:before="35" w:line="277" w:lineRule="auto"/>
              <w:ind w:left="102" w:right="1641"/>
              <w:rPr>
                <w:rFonts w:ascii="Arial" w:eastAsia="Arial" w:hAnsi="Arial" w:cs="Arial"/>
                <w:lang w:val="en-GB"/>
              </w:rPr>
            </w:pPr>
            <w:r w:rsidRPr="00227D01">
              <w:rPr>
                <w:rFonts w:ascii="Arial"/>
                <w:spacing w:val="-1"/>
                <w:lang w:val="en-GB"/>
              </w:rPr>
              <w:t>Percent</w:t>
            </w:r>
            <w:r w:rsidRPr="00227D01">
              <w:rPr>
                <w:rFonts w:ascii="Arial"/>
                <w:spacing w:val="-3"/>
                <w:lang w:val="en-GB"/>
              </w:rPr>
              <w:t xml:space="preserve"> </w:t>
            </w:r>
            <w:r w:rsidRPr="00227D01">
              <w:rPr>
                <w:rFonts w:ascii="Arial"/>
                <w:spacing w:val="-1"/>
                <w:lang w:val="en-GB"/>
              </w:rPr>
              <w:t>reduction</w:t>
            </w:r>
            <w:r w:rsidRPr="00227D01">
              <w:rPr>
                <w:rFonts w:ascii="Arial"/>
                <w:spacing w:val="24"/>
                <w:lang w:val="en-GB"/>
              </w:rPr>
              <w:t xml:space="preserve"> </w:t>
            </w:r>
            <w:r w:rsidRPr="00227D01">
              <w:rPr>
                <w:rFonts w:ascii="Arial"/>
                <w:spacing w:val="-1"/>
                <w:lang w:val="en-GB"/>
              </w:rPr>
              <w:t>Rate</w:t>
            </w:r>
            <w:r w:rsidRPr="00227D01">
              <w:rPr>
                <w:rFonts w:ascii="Arial"/>
                <w:spacing w:val="-2"/>
                <w:lang w:val="en-GB"/>
              </w:rPr>
              <w:t xml:space="preserve"> </w:t>
            </w:r>
            <w:r w:rsidRPr="00227D01">
              <w:rPr>
                <w:rFonts w:ascii="Arial"/>
                <w:spacing w:val="-1"/>
                <w:lang w:val="en-GB"/>
              </w:rPr>
              <w:t>ratio</w:t>
            </w:r>
            <w:r w:rsidRPr="00227D01">
              <w:rPr>
                <w:rFonts w:ascii="Arial"/>
                <w:spacing w:val="-2"/>
                <w:lang w:val="en-GB"/>
              </w:rPr>
              <w:t xml:space="preserve"> </w:t>
            </w:r>
            <w:r w:rsidRPr="00227D01">
              <w:rPr>
                <w:rFonts w:ascii="Arial"/>
                <w:spacing w:val="-1"/>
                <w:lang w:val="en-GB"/>
              </w:rPr>
              <w:t xml:space="preserve">(95% </w:t>
            </w:r>
            <w:r w:rsidRPr="00227D01">
              <w:rPr>
                <w:rFonts w:ascii="Arial"/>
                <w:lang w:val="en-GB"/>
              </w:rPr>
              <w:t>CI)</w:t>
            </w:r>
          </w:p>
        </w:tc>
        <w:tc>
          <w:tcPr>
            <w:tcW w:w="2755" w:type="dxa"/>
            <w:tcBorders>
              <w:top w:val="single" w:sz="5" w:space="0" w:color="000000"/>
              <w:left w:val="single" w:sz="5" w:space="0" w:color="000000"/>
              <w:bottom w:val="single" w:sz="5" w:space="0" w:color="000000"/>
              <w:right w:val="single" w:sz="5" w:space="0" w:color="000000"/>
            </w:tcBorders>
          </w:tcPr>
          <w:p w14:paraId="2F087F40" w14:textId="77777777" w:rsidR="00CE6D30" w:rsidRPr="00227D01" w:rsidRDefault="00726CBD" w:rsidP="00527779">
            <w:pPr>
              <w:pStyle w:val="TableParagraph"/>
              <w:spacing w:before="35"/>
              <w:ind w:left="552" w:right="553"/>
              <w:jc w:val="center"/>
              <w:rPr>
                <w:rFonts w:ascii="Arial" w:eastAsia="Arial" w:hAnsi="Arial" w:cs="Arial"/>
                <w:lang w:val="en-GB"/>
              </w:rPr>
            </w:pPr>
            <w:r w:rsidRPr="00227D01">
              <w:rPr>
                <w:rFonts w:ascii="Arial"/>
                <w:spacing w:val="-1"/>
                <w:lang w:val="en-GB"/>
              </w:rPr>
              <w:t>69%</w:t>
            </w:r>
          </w:p>
          <w:p w14:paraId="74068421" w14:textId="77777777" w:rsidR="00CE6D30" w:rsidRPr="00227D01" w:rsidRDefault="00726CBD" w:rsidP="00527779">
            <w:pPr>
              <w:pStyle w:val="TableParagraph"/>
              <w:spacing w:before="40"/>
              <w:ind w:left="551" w:right="554"/>
              <w:jc w:val="center"/>
              <w:rPr>
                <w:rFonts w:ascii="Arial" w:eastAsia="Arial" w:hAnsi="Arial" w:cs="Arial"/>
                <w:lang w:val="en-GB"/>
              </w:rPr>
            </w:pPr>
            <w:r w:rsidRPr="00227D01">
              <w:rPr>
                <w:rFonts w:ascii="Arial"/>
                <w:spacing w:val="-1"/>
                <w:lang w:val="en-GB"/>
              </w:rPr>
              <w:t>0.31</w:t>
            </w:r>
            <w:r w:rsidRPr="00227D01">
              <w:rPr>
                <w:rFonts w:ascii="Arial"/>
                <w:spacing w:val="-2"/>
                <w:lang w:val="en-GB"/>
              </w:rPr>
              <w:t xml:space="preserve"> </w:t>
            </w:r>
            <w:r w:rsidRPr="00227D01">
              <w:rPr>
                <w:rFonts w:ascii="Arial"/>
                <w:spacing w:val="-1"/>
                <w:lang w:val="en-GB"/>
              </w:rPr>
              <w:t>(0.11,</w:t>
            </w:r>
            <w:r w:rsidRPr="00227D01">
              <w:rPr>
                <w:rFonts w:ascii="Arial"/>
                <w:lang w:val="en-GB"/>
              </w:rPr>
              <w:t xml:space="preserve"> </w:t>
            </w:r>
            <w:r w:rsidRPr="00227D01">
              <w:rPr>
                <w:rFonts w:ascii="Arial"/>
                <w:spacing w:val="-1"/>
                <w:lang w:val="en-GB"/>
              </w:rPr>
              <w:t>0.91)</w:t>
            </w:r>
          </w:p>
        </w:tc>
        <w:tc>
          <w:tcPr>
            <w:tcW w:w="2388" w:type="dxa"/>
            <w:tcBorders>
              <w:top w:val="single" w:sz="5" w:space="0" w:color="000000"/>
              <w:left w:val="single" w:sz="5" w:space="0" w:color="000000"/>
              <w:bottom w:val="single" w:sz="5" w:space="0" w:color="000000"/>
              <w:right w:val="single" w:sz="5" w:space="0" w:color="000000"/>
            </w:tcBorders>
          </w:tcPr>
          <w:p w14:paraId="3907CF13" w14:textId="77777777" w:rsidR="00CE6D30" w:rsidRPr="00227D01" w:rsidRDefault="00726CBD" w:rsidP="00E813F5">
            <w:pPr>
              <w:pStyle w:val="TableParagraph"/>
              <w:spacing w:before="35"/>
              <w:ind w:left="1131" w:right="1132"/>
              <w:rPr>
                <w:rFonts w:ascii="Arial" w:eastAsia="Arial" w:hAnsi="Arial" w:cs="Arial"/>
                <w:lang w:val="en-GB"/>
              </w:rPr>
            </w:pPr>
            <w:r w:rsidRPr="00227D01">
              <w:rPr>
                <w:rFonts w:ascii="Arial"/>
                <w:lang w:val="en-GB"/>
              </w:rPr>
              <w:t>-</w:t>
            </w:r>
          </w:p>
          <w:p w14:paraId="7B9FEF7B" w14:textId="77777777" w:rsidR="00CE6D30" w:rsidRPr="00227D01" w:rsidRDefault="00726CBD" w:rsidP="00E813F5">
            <w:pPr>
              <w:pStyle w:val="TableParagraph"/>
              <w:spacing w:before="40"/>
              <w:ind w:left="1131" w:right="1132"/>
              <w:rPr>
                <w:rFonts w:ascii="Arial" w:eastAsia="Arial" w:hAnsi="Arial" w:cs="Arial"/>
                <w:lang w:val="en-GB"/>
              </w:rPr>
            </w:pPr>
            <w:r w:rsidRPr="00227D01">
              <w:rPr>
                <w:rFonts w:ascii="Arial"/>
                <w:lang w:val="en-GB"/>
              </w:rPr>
              <w:t>-</w:t>
            </w:r>
          </w:p>
        </w:tc>
      </w:tr>
      <w:tr w:rsidR="00CE6D30" w:rsidRPr="00227D01" w14:paraId="662D27BD" w14:textId="77777777">
        <w:trPr>
          <w:trHeight w:hRule="exact" w:val="341"/>
        </w:trPr>
        <w:tc>
          <w:tcPr>
            <w:tcW w:w="3900" w:type="dxa"/>
            <w:tcBorders>
              <w:top w:val="single" w:sz="5" w:space="0" w:color="000000"/>
              <w:left w:val="single" w:sz="5" w:space="0" w:color="000000"/>
              <w:bottom w:val="single" w:sz="5" w:space="0" w:color="000000"/>
              <w:right w:val="single" w:sz="5" w:space="0" w:color="000000"/>
            </w:tcBorders>
          </w:tcPr>
          <w:p w14:paraId="1180FAD8" w14:textId="77777777" w:rsidR="00CE6D30" w:rsidRPr="00227D01" w:rsidRDefault="00726CBD" w:rsidP="001E5051">
            <w:pPr>
              <w:pStyle w:val="TableParagraph"/>
              <w:spacing w:before="35"/>
              <w:ind w:left="102" w:right="209"/>
              <w:rPr>
                <w:rFonts w:ascii="Arial" w:eastAsia="Arial" w:hAnsi="Arial" w:cs="Arial"/>
                <w:lang w:val="en-GB"/>
              </w:rPr>
            </w:pPr>
            <w:r w:rsidRPr="00227D01">
              <w:rPr>
                <w:rFonts w:ascii="Arial"/>
                <w:spacing w:val="-1"/>
                <w:lang w:val="en-GB"/>
              </w:rPr>
              <w:t>p-value</w:t>
            </w:r>
          </w:p>
        </w:tc>
        <w:tc>
          <w:tcPr>
            <w:tcW w:w="2755" w:type="dxa"/>
            <w:tcBorders>
              <w:top w:val="single" w:sz="5" w:space="0" w:color="000000"/>
              <w:left w:val="single" w:sz="5" w:space="0" w:color="000000"/>
              <w:bottom w:val="single" w:sz="5" w:space="0" w:color="000000"/>
              <w:right w:val="single" w:sz="5" w:space="0" w:color="000000"/>
            </w:tcBorders>
          </w:tcPr>
          <w:p w14:paraId="1C23E2AC" w14:textId="77777777" w:rsidR="00CE6D30" w:rsidRPr="00227D01" w:rsidRDefault="00726CBD" w:rsidP="00527779">
            <w:pPr>
              <w:pStyle w:val="TableParagraph"/>
              <w:spacing w:before="35"/>
              <w:ind w:left="552" w:right="555"/>
              <w:jc w:val="center"/>
              <w:rPr>
                <w:rFonts w:ascii="Arial" w:eastAsia="Arial" w:hAnsi="Arial" w:cs="Arial"/>
                <w:lang w:val="en-GB"/>
              </w:rPr>
            </w:pPr>
            <w:r w:rsidRPr="00227D01">
              <w:rPr>
                <w:rFonts w:ascii="Arial"/>
                <w:spacing w:val="-2"/>
                <w:lang w:val="en-GB"/>
              </w:rPr>
              <w:t>0.034</w:t>
            </w:r>
          </w:p>
        </w:tc>
        <w:tc>
          <w:tcPr>
            <w:tcW w:w="2388" w:type="dxa"/>
            <w:tcBorders>
              <w:top w:val="single" w:sz="5" w:space="0" w:color="000000"/>
              <w:left w:val="single" w:sz="5" w:space="0" w:color="000000"/>
              <w:bottom w:val="single" w:sz="5" w:space="0" w:color="000000"/>
              <w:right w:val="single" w:sz="5" w:space="0" w:color="000000"/>
            </w:tcBorders>
          </w:tcPr>
          <w:p w14:paraId="27BBAEC9" w14:textId="77777777" w:rsidR="00CE6D30" w:rsidRPr="00227D01" w:rsidRDefault="00726CBD" w:rsidP="00E813F5">
            <w:pPr>
              <w:pStyle w:val="TableParagraph"/>
              <w:spacing w:before="35"/>
              <w:ind w:left="749" w:right="750"/>
              <w:rPr>
                <w:rFonts w:ascii="Arial" w:eastAsia="Arial" w:hAnsi="Arial" w:cs="Arial"/>
                <w:lang w:val="en-GB"/>
              </w:rPr>
            </w:pPr>
            <w:r w:rsidRPr="00227D01">
              <w:rPr>
                <w:rFonts w:ascii="Arial"/>
                <w:lang w:val="en-GB"/>
              </w:rPr>
              <w:t>-</w:t>
            </w:r>
          </w:p>
        </w:tc>
      </w:tr>
      <w:tr w:rsidR="00CE6D30" w:rsidRPr="00227D01" w14:paraId="40E977FF" w14:textId="77777777" w:rsidTr="00475871">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D5A6BE1" w14:textId="7C578C9B" w:rsidR="00CE6D30" w:rsidRPr="00227D01" w:rsidRDefault="00726CBD" w:rsidP="001E5051">
            <w:pPr>
              <w:pStyle w:val="TableParagraph"/>
              <w:keepNext/>
              <w:widowControl/>
              <w:spacing w:before="32"/>
              <w:ind w:left="102"/>
              <w:rPr>
                <w:rFonts w:ascii="Arial" w:eastAsia="Arial" w:hAnsi="Arial" w:cs="Arial"/>
                <w:lang w:val="en-GB"/>
              </w:rPr>
            </w:pPr>
            <w:r w:rsidRPr="00227D01">
              <w:rPr>
                <w:rFonts w:ascii="Arial"/>
                <w:b/>
                <w:spacing w:val="-1"/>
                <w:lang w:val="en-GB"/>
              </w:rPr>
              <w:t>Pre-bronchodilator</w:t>
            </w:r>
            <w:r w:rsidRPr="00227D01">
              <w:rPr>
                <w:rFonts w:ascii="Arial"/>
                <w:b/>
                <w:spacing w:val="-2"/>
                <w:lang w:val="en-GB"/>
              </w:rPr>
              <w:t xml:space="preserve"> </w:t>
            </w:r>
            <w:r w:rsidRPr="00227D01">
              <w:rPr>
                <w:rFonts w:ascii="Arial"/>
                <w:b/>
                <w:lang w:val="en-GB"/>
              </w:rPr>
              <w:t>FEV</w:t>
            </w:r>
            <w:r w:rsidRPr="00227D01">
              <w:rPr>
                <w:rFonts w:ascii="Arial"/>
                <w:b/>
                <w:position w:val="-2"/>
                <w:sz w:val="14"/>
                <w:lang w:val="en-GB"/>
              </w:rPr>
              <w:t>1</w:t>
            </w:r>
            <w:r w:rsidRPr="00227D01">
              <w:rPr>
                <w:rFonts w:ascii="Arial"/>
                <w:b/>
                <w:spacing w:val="20"/>
                <w:position w:val="-2"/>
                <w:sz w:val="14"/>
                <w:lang w:val="en-GB"/>
              </w:rPr>
              <w:t xml:space="preserve"> </w:t>
            </w:r>
            <w:r w:rsidRPr="00227D01">
              <w:rPr>
                <w:rFonts w:ascii="Arial"/>
                <w:b/>
                <w:spacing w:val="-1"/>
                <w:lang w:val="en-GB"/>
              </w:rPr>
              <w:t>(mL) at Week</w:t>
            </w:r>
            <w:r w:rsidR="00C17AC7" w:rsidRPr="00227D01">
              <w:rPr>
                <w:rFonts w:ascii="Arial"/>
                <w:b/>
                <w:spacing w:val="-2"/>
                <w:lang w:val="en-GB"/>
              </w:rPr>
              <w:t> </w:t>
            </w:r>
            <w:r w:rsidRPr="00227D01">
              <w:rPr>
                <w:rFonts w:ascii="Arial"/>
                <w:b/>
                <w:spacing w:val="-1"/>
                <w:lang w:val="en-GB"/>
              </w:rPr>
              <w:t>32</w:t>
            </w:r>
          </w:p>
        </w:tc>
      </w:tr>
      <w:tr w:rsidR="00CE6D30" w:rsidRPr="00227D01" w14:paraId="5E80AD76" w14:textId="77777777">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14:paraId="57AD42C8" w14:textId="77777777" w:rsidR="00CE6D30" w:rsidRPr="00227D01" w:rsidRDefault="00726CBD" w:rsidP="001E5051">
            <w:pPr>
              <w:pStyle w:val="TableParagraph"/>
              <w:spacing w:before="35"/>
              <w:ind w:left="102" w:right="209"/>
              <w:rPr>
                <w:rFonts w:ascii="Arial" w:eastAsia="Arial" w:hAnsi="Arial" w:cs="Arial"/>
                <w:lang w:val="en-GB"/>
              </w:rPr>
            </w:pPr>
            <w:r w:rsidRPr="00227D01">
              <w:rPr>
                <w:rFonts w:ascii="Arial"/>
                <w:spacing w:val="-1"/>
                <w:lang w:val="en-GB"/>
              </w:rPr>
              <w:t>Mean</w:t>
            </w:r>
            <w:r w:rsidRPr="00227D01">
              <w:rPr>
                <w:rFonts w:ascii="Arial"/>
                <w:spacing w:val="-2"/>
                <w:lang w:val="en-GB"/>
              </w:rPr>
              <w:t xml:space="preserve"> </w:t>
            </w:r>
            <w:r w:rsidRPr="00227D01">
              <w:rPr>
                <w:rFonts w:ascii="Arial"/>
                <w:spacing w:val="-1"/>
                <w:lang w:val="en-GB"/>
              </w:rPr>
              <w:t>Change</w:t>
            </w:r>
            <w:r w:rsidRPr="00227D01">
              <w:rPr>
                <w:rFonts w:ascii="Arial"/>
                <w:spacing w:val="-2"/>
                <w:lang w:val="en-GB"/>
              </w:rPr>
              <w:t xml:space="preserve"> </w:t>
            </w:r>
            <w:r w:rsidRPr="00227D01">
              <w:rPr>
                <w:rFonts w:ascii="Arial"/>
                <w:lang w:val="en-GB"/>
              </w:rPr>
              <w:t>from</w:t>
            </w:r>
            <w:r w:rsidRPr="00227D01">
              <w:rPr>
                <w:rFonts w:ascii="Arial"/>
                <w:spacing w:val="-3"/>
                <w:lang w:val="en-GB"/>
              </w:rPr>
              <w:t xml:space="preserve"> </w:t>
            </w:r>
            <w:r w:rsidRPr="00227D01">
              <w:rPr>
                <w:rFonts w:ascii="Arial"/>
                <w:spacing w:val="-1"/>
                <w:lang w:val="en-GB"/>
              </w:rPr>
              <w:t>Baseline</w:t>
            </w:r>
            <w:r w:rsidRPr="00227D01">
              <w:rPr>
                <w:rFonts w:ascii="Arial"/>
                <w:spacing w:val="-2"/>
                <w:lang w:val="en-GB"/>
              </w:rPr>
              <w:t xml:space="preserve"> </w:t>
            </w:r>
            <w:r w:rsidRPr="00227D01">
              <w:rPr>
                <w:rFonts w:ascii="Arial"/>
                <w:spacing w:val="-1"/>
                <w:lang w:val="en-GB"/>
              </w:rPr>
              <w:t>(SE)</w:t>
            </w:r>
          </w:p>
        </w:tc>
        <w:tc>
          <w:tcPr>
            <w:tcW w:w="2755" w:type="dxa"/>
            <w:tcBorders>
              <w:top w:val="single" w:sz="5" w:space="0" w:color="000000"/>
              <w:left w:val="single" w:sz="5" w:space="0" w:color="000000"/>
              <w:bottom w:val="single" w:sz="5" w:space="0" w:color="000000"/>
              <w:right w:val="single" w:sz="5" w:space="0" w:color="000000"/>
            </w:tcBorders>
          </w:tcPr>
          <w:p w14:paraId="2CE7E7FF" w14:textId="77777777" w:rsidR="00CE6D30" w:rsidRPr="00227D01" w:rsidRDefault="00726CBD" w:rsidP="00527779">
            <w:pPr>
              <w:pStyle w:val="TableParagraph"/>
              <w:spacing w:before="35"/>
              <w:jc w:val="center"/>
              <w:rPr>
                <w:rFonts w:ascii="Arial" w:eastAsia="Arial" w:hAnsi="Arial" w:cs="Arial"/>
                <w:lang w:val="en-GB"/>
              </w:rPr>
            </w:pPr>
            <w:r w:rsidRPr="00227D01">
              <w:rPr>
                <w:rFonts w:ascii="Arial"/>
                <w:spacing w:val="-1"/>
                <w:lang w:val="en-GB"/>
              </w:rPr>
              <w:t>183</w:t>
            </w:r>
            <w:r w:rsidRPr="00227D01">
              <w:rPr>
                <w:rFonts w:ascii="Arial"/>
                <w:spacing w:val="-2"/>
                <w:lang w:val="en-GB"/>
              </w:rPr>
              <w:t xml:space="preserve"> </w:t>
            </w:r>
            <w:r w:rsidRPr="00227D01">
              <w:rPr>
                <w:rFonts w:ascii="Arial"/>
                <w:spacing w:val="-1"/>
                <w:lang w:val="en-GB"/>
              </w:rPr>
              <w:t>(31.1)</w:t>
            </w:r>
          </w:p>
        </w:tc>
        <w:tc>
          <w:tcPr>
            <w:tcW w:w="2388" w:type="dxa"/>
            <w:tcBorders>
              <w:top w:val="single" w:sz="5" w:space="0" w:color="000000"/>
              <w:left w:val="single" w:sz="5" w:space="0" w:color="000000"/>
              <w:bottom w:val="single" w:sz="5" w:space="0" w:color="000000"/>
              <w:right w:val="single" w:sz="5" w:space="0" w:color="000000"/>
            </w:tcBorders>
          </w:tcPr>
          <w:p w14:paraId="57BBE658" w14:textId="77777777" w:rsidR="00CE6D30" w:rsidRPr="00227D01" w:rsidRDefault="00726CBD" w:rsidP="001E5051">
            <w:pPr>
              <w:pStyle w:val="TableParagraph"/>
              <w:spacing w:before="35"/>
              <w:ind w:left="747"/>
              <w:rPr>
                <w:rFonts w:ascii="Arial" w:eastAsia="Arial" w:hAnsi="Arial" w:cs="Arial"/>
                <w:lang w:val="en-GB"/>
              </w:rPr>
            </w:pPr>
            <w:r w:rsidRPr="00227D01">
              <w:rPr>
                <w:rFonts w:ascii="Arial"/>
                <w:spacing w:val="-1"/>
                <w:lang w:val="en-GB"/>
              </w:rPr>
              <w:t>86</w:t>
            </w:r>
            <w:r w:rsidRPr="00227D01">
              <w:rPr>
                <w:rFonts w:ascii="Arial"/>
                <w:spacing w:val="-2"/>
                <w:lang w:val="en-GB"/>
              </w:rPr>
              <w:t xml:space="preserve"> </w:t>
            </w:r>
            <w:r w:rsidRPr="00227D01">
              <w:rPr>
                <w:rFonts w:ascii="Arial"/>
                <w:spacing w:val="-1"/>
                <w:lang w:val="en-GB"/>
              </w:rPr>
              <w:t>(31.4)</w:t>
            </w:r>
          </w:p>
        </w:tc>
      </w:tr>
      <w:tr w:rsidR="00CE6D30" w:rsidRPr="00227D01" w14:paraId="4957A955" w14:textId="77777777">
        <w:trPr>
          <w:trHeight w:hRule="exact" w:val="598"/>
        </w:trPr>
        <w:tc>
          <w:tcPr>
            <w:tcW w:w="3900" w:type="dxa"/>
            <w:tcBorders>
              <w:top w:val="single" w:sz="5" w:space="0" w:color="000000"/>
              <w:left w:val="single" w:sz="5" w:space="0" w:color="000000"/>
              <w:bottom w:val="single" w:sz="5" w:space="0" w:color="000000"/>
              <w:right w:val="single" w:sz="5" w:space="0" w:color="000000"/>
            </w:tcBorders>
          </w:tcPr>
          <w:p w14:paraId="098B6C80" w14:textId="77777777" w:rsidR="00CE6D30" w:rsidRPr="00227D01" w:rsidRDefault="00726CBD" w:rsidP="001E5051">
            <w:pPr>
              <w:pStyle w:val="TableParagraph"/>
              <w:spacing w:before="37"/>
              <w:ind w:left="102" w:right="209"/>
              <w:rPr>
                <w:rFonts w:ascii="Arial" w:eastAsia="Arial" w:hAnsi="Arial" w:cs="Arial"/>
                <w:lang w:val="en-GB"/>
              </w:rPr>
            </w:pPr>
            <w:r w:rsidRPr="00227D01">
              <w:rPr>
                <w:rFonts w:ascii="Arial"/>
                <w:spacing w:val="-1"/>
                <w:lang w:val="en-GB"/>
              </w:rPr>
              <w:t>Difference</w:t>
            </w:r>
            <w:r w:rsidRPr="00227D01">
              <w:rPr>
                <w:rFonts w:ascii="Arial"/>
                <w:spacing w:val="-2"/>
                <w:lang w:val="en-GB"/>
              </w:rPr>
              <w:t xml:space="preserve"> </w:t>
            </w:r>
            <w:r w:rsidRPr="00227D01">
              <w:rPr>
                <w:rFonts w:ascii="Arial"/>
                <w:spacing w:val="-1"/>
                <w:lang w:val="en-GB"/>
              </w:rPr>
              <w:t>(mepolizumab</w:t>
            </w:r>
            <w:r w:rsidRPr="00227D01">
              <w:rPr>
                <w:rFonts w:ascii="Arial"/>
                <w:spacing w:val="-2"/>
                <w:lang w:val="en-GB"/>
              </w:rPr>
              <w:t xml:space="preserve"> </w:t>
            </w:r>
            <w:r w:rsidRPr="00227D01">
              <w:rPr>
                <w:rFonts w:ascii="Arial"/>
                <w:lang w:val="en-GB"/>
              </w:rPr>
              <w:t>vs.</w:t>
            </w:r>
            <w:r w:rsidRPr="00227D01">
              <w:rPr>
                <w:rFonts w:ascii="Arial"/>
                <w:spacing w:val="29"/>
                <w:lang w:val="en-GB"/>
              </w:rPr>
              <w:t xml:space="preserve"> </w:t>
            </w:r>
            <w:r w:rsidRPr="00227D01">
              <w:rPr>
                <w:rFonts w:ascii="Arial"/>
                <w:spacing w:val="-1"/>
                <w:lang w:val="en-GB"/>
              </w:rPr>
              <w:t>placebo)</w:t>
            </w:r>
          </w:p>
        </w:tc>
        <w:tc>
          <w:tcPr>
            <w:tcW w:w="2755" w:type="dxa"/>
            <w:tcBorders>
              <w:top w:val="single" w:sz="5" w:space="0" w:color="000000"/>
              <w:left w:val="single" w:sz="5" w:space="0" w:color="000000"/>
              <w:bottom w:val="single" w:sz="5" w:space="0" w:color="000000"/>
              <w:right w:val="single" w:sz="5" w:space="0" w:color="000000"/>
            </w:tcBorders>
          </w:tcPr>
          <w:p w14:paraId="44CE1BCE" w14:textId="77777777" w:rsidR="00CE6D30" w:rsidRPr="00227D01" w:rsidRDefault="00726CBD" w:rsidP="00527779">
            <w:pPr>
              <w:pStyle w:val="TableParagraph"/>
              <w:spacing w:before="35"/>
              <w:ind w:left="550" w:right="554"/>
              <w:jc w:val="center"/>
              <w:rPr>
                <w:rFonts w:ascii="Arial" w:eastAsia="Arial" w:hAnsi="Arial" w:cs="Arial"/>
                <w:lang w:val="en-GB"/>
              </w:rPr>
            </w:pPr>
            <w:r w:rsidRPr="00227D01">
              <w:rPr>
                <w:rFonts w:ascii="Arial"/>
                <w:spacing w:val="-1"/>
                <w:lang w:val="en-GB"/>
              </w:rPr>
              <w:t>98</w:t>
            </w:r>
          </w:p>
        </w:tc>
        <w:tc>
          <w:tcPr>
            <w:tcW w:w="2388" w:type="dxa"/>
            <w:tcBorders>
              <w:top w:val="single" w:sz="5" w:space="0" w:color="000000"/>
              <w:left w:val="single" w:sz="5" w:space="0" w:color="000000"/>
              <w:bottom w:val="single" w:sz="5" w:space="0" w:color="000000"/>
              <w:right w:val="single" w:sz="5" w:space="0" w:color="000000"/>
            </w:tcBorders>
          </w:tcPr>
          <w:p w14:paraId="320D753E" w14:textId="77777777" w:rsidR="00CE6D30" w:rsidRPr="00227D01" w:rsidRDefault="00726CBD" w:rsidP="00E813F5">
            <w:pPr>
              <w:pStyle w:val="TableParagraph"/>
              <w:spacing w:before="35"/>
              <w:ind w:left="1131" w:right="1132"/>
              <w:rPr>
                <w:rFonts w:ascii="Arial" w:eastAsia="Arial" w:hAnsi="Arial" w:cs="Arial"/>
                <w:lang w:val="en-GB"/>
              </w:rPr>
            </w:pPr>
            <w:r w:rsidRPr="00227D01">
              <w:rPr>
                <w:rFonts w:ascii="Arial"/>
                <w:lang w:val="en-GB"/>
              </w:rPr>
              <w:t>-</w:t>
            </w:r>
          </w:p>
        </w:tc>
      </w:tr>
      <w:tr w:rsidR="00CE6D30" w:rsidRPr="00227D01" w14:paraId="35D7512E" w14:textId="77777777">
        <w:trPr>
          <w:trHeight w:hRule="exact" w:val="341"/>
        </w:trPr>
        <w:tc>
          <w:tcPr>
            <w:tcW w:w="3900" w:type="dxa"/>
            <w:tcBorders>
              <w:top w:val="single" w:sz="5" w:space="0" w:color="000000"/>
              <w:left w:val="single" w:sz="5" w:space="0" w:color="000000"/>
              <w:bottom w:val="single" w:sz="5" w:space="0" w:color="000000"/>
              <w:right w:val="single" w:sz="5" w:space="0" w:color="000000"/>
            </w:tcBorders>
          </w:tcPr>
          <w:p w14:paraId="43080B9A" w14:textId="77777777" w:rsidR="00CE6D30" w:rsidRPr="00227D01" w:rsidRDefault="00726CBD" w:rsidP="001E5051">
            <w:pPr>
              <w:pStyle w:val="TableParagraph"/>
              <w:spacing w:before="35"/>
              <w:ind w:left="102" w:right="209"/>
              <w:rPr>
                <w:rFonts w:ascii="Arial" w:eastAsia="Arial" w:hAnsi="Arial" w:cs="Arial"/>
                <w:lang w:val="en-GB"/>
              </w:rPr>
            </w:pPr>
            <w:r w:rsidRPr="00227D01">
              <w:rPr>
                <w:rFonts w:ascii="Arial"/>
                <w:spacing w:val="-1"/>
                <w:lang w:val="en-GB"/>
              </w:rPr>
              <w:t xml:space="preserve">95% </w:t>
            </w:r>
            <w:r w:rsidRPr="00227D01">
              <w:rPr>
                <w:rFonts w:ascii="Arial"/>
                <w:lang w:val="en-GB"/>
              </w:rPr>
              <w:t>CI</w:t>
            </w:r>
          </w:p>
        </w:tc>
        <w:tc>
          <w:tcPr>
            <w:tcW w:w="2755" w:type="dxa"/>
            <w:tcBorders>
              <w:top w:val="single" w:sz="5" w:space="0" w:color="000000"/>
              <w:left w:val="single" w:sz="5" w:space="0" w:color="000000"/>
              <w:bottom w:val="single" w:sz="5" w:space="0" w:color="000000"/>
              <w:right w:val="single" w:sz="5" w:space="0" w:color="000000"/>
            </w:tcBorders>
          </w:tcPr>
          <w:p w14:paraId="26B1F81A" w14:textId="77777777" w:rsidR="00CE6D30" w:rsidRPr="00227D01" w:rsidRDefault="00726CBD" w:rsidP="00527779">
            <w:pPr>
              <w:pStyle w:val="TableParagraph"/>
              <w:spacing w:before="35"/>
              <w:ind w:left="547" w:right="554"/>
              <w:jc w:val="center"/>
              <w:rPr>
                <w:rFonts w:ascii="Arial" w:eastAsia="Arial" w:hAnsi="Arial" w:cs="Arial"/>
                <w:lang w:val="en-GB"/>
              </w:rPr>
            </w:pPr>
            <w:r w:rsidRPr="00227D01">
              <w:rPr>
                <w:rFonts w:ascii="Arial"/>
                <w:spacing w:val="-1"/>
                <w:lang w:val="en-GB"/>
              </w:rPr>
              <w:t>11,</w:t>
            </w:r>
            <w:r w:rsidRPr="00227D01">
              <w:rPr>
                <w:rFonts w:ascii="Arial"/>
                <w:spacing w:val="-3"/>
                <w:lang w:val="en-GB"/>
              </w:rPr>
              <w:t xml:space="preserve"> </w:t>
            </w:r>
            <w:r w:rsidRPr="00227D01">
              <w:rPr>
                <w:rFonts w:ascii="Arial"/>
                <w:spacing w:val="-1"/>
                <w:lang w:val="en-GB"/>
              </w:rPr>
              <w:t>184</w:t>
            </w:r>
          </w:p>
        </w:tc>
        <w:tc>
          <w:tcPr>
            <w:tcW w:w="2388" w:type="dxa"/>
            <w:tcBorders>
              <w:top w:val="single" w:sz="5" w:space="0" w:color="000000"/>
              <w:left w:val="single" w:sz="5" w:space="0" w:color="000000"/>
              <w:bottom w:val="single" w:sz="5" w:space="0" w:color="000000"/>
              <w:right w:val="single" w:sz="5" w:space="0" w:color="000000"/>
            </w:tcBorders>
          </w:tcPr>
          <w:p w14:paraId="1487B92B" w14:textId="77777777" w:rsidR="00CE6D30" w:rsidRPr="00227D01" w:rsidRDefault="00726CBD" w:rsidP="00E813F5">
            <w:pPr>
              <w:pStyle w:val="TableParagraph"/>
              <w:spacing w:before="35"/>
              <w:ind w:left="1131" w:right="1132"/>
              <w:rPr>
                <w:rFonts w:ascii="Arial" w:eastAsia="Arial" w:hAnsi="Arial" w:cs="Arial"/>
                <w:lang w:val="en-GB"/>
              </w:rPr>
            </w:pPr>
            <w:r w:rsidRPr="00227D01">
              <w:rPr>
                <w:rFonts w:ascii="Arial"/>
                <w:lang w:val="en-GB"/>
              </w:rPr>
              <w:t>-</w:t>
            </w:r>
          </w:p>
        </w:tc>
      </w:tr>
      <w:tr w:rsidR="00CE6D30" w:rsidRPr="00227D01" w14:paraId="4D40CF32" w14:textId="77777777">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14:paraId="20523225" w14:textId="77777777" w:rsidR="00CE6D30" w:rsidRPr="00227D01" w:rsidRDefault="00726CBD" w:rsidP="001E5051">
            <w:pPr>
              <w:pStyle w:val="TableParagraph"/>
              <w:spacing w:before="37"/>
              <w:ind w:left="102" w:right="209"/>
              <w:rPr>
                <w:rFonts w:ascii="Arial" w:eastAsia="Arial" w:hAnsi="Arial" w:cs="Arial"/>
                <w:lang w:val="en-GB"/>
              </w:rPr>
            </w:pPr>
            <w:r w:rsidRPr="00227D01">
              <w:rPr>
                <w:rFonts w:ascii="Arial"/>
                <w:spacing w:val="-1"/>
                <w:lang w:val="en-GB"/>
              </w:rPr>
              <w:t>p-value</w:t>
            </w:r>
          </w:p>
        </w:tc>
        <w:tc>
          <w:tcPr>
            <w:tcW w:w="2755" w:type="dxa"/>
            <w:tcBorders>
              <w:top w:val="single" w:sz="5" w:space="0" w:color="000000"/>
              <w:left w:val="single" w:sz="5" w:space="0" w:color="000000"/>
              <w:bottom w:val="single" w:sz="5" w:space="0" w:color="000000"/>
              <w:right w:val="single" w:sz="5" w:space="0" w:color="000000"/>
            </w:tcBorders>
          </w:tcPr>
          <w:p w14:paraId="0C5A8684" w14:textId="77777777" w:rsidR="00CE6D30" w:rsidRPr="00227D01" w:rsidRDefault="00726CBD" w:rsidP="00527779">
            <w:pPr>
              <w:pStyle w:val="TableParagraph"/>
              <w:spacing w:before="37"/>
              <w:ind w:left="551" w:right="553"/>
              <w:jc w:val="center"/>
              <w:rPr>
                <w:rFonts w:ascii="Arial" w:eastAsia="Arial" w:hAnsi="Arial" w:cs="Arial"/>
                <w:lang w:val="en-GB"/>
              </w:rPr>
            </w:pPr>
            <w:r w:rsidRPr="00227D01">
              <w:rPr>
                <w:rFonts w:ascii="Arial"/>
                <w:spacing w:val="-2"/>
                <w:lang w:val="en-GB"/>
              </w:rPr>
              <w:t>0.028</w:t>
            </w:r>
          </w:p>
        </w:tc>
        <w:tc>
          <w:tcPr>
            <w:tcW w:w="2388" w:type="dxa"/>
            <w:tcBorders>
              <w:top w:val="single" w:sz="5" w:space="0" w:color="000000"/>
              <w:left w:val="single" w:sz="5" w:space="0" w:color="000000"/>
              <w:bottom w:val="single" w:sz="5" w:space="0" w:color="000000"/>
              <w:right w:val="single" w:sz="5" w:space="0" w:color="000000"/>
            </w:tcBorders>
          </w:tcPr>
          <w:p w14:paraId="07E73DF7" w14:textId="77777777" w:rsidR="00CE6D30" w:rsidRPr="00227D01" w:rsidRDefault="00726CBD" w:rsidP="00527779">
            <w:pPr>
              <w:pStyle w:val="TableParagraph"/>
              <w:spacing w:before="37"/>
              <w:ind w:left="720" w:right="749"/>
              <w:jc w:val="center"/>
              <w:rPr>
                <w:rFonts w:ascii="Arial" w:eastAsia="Arial" w:hAnsi="Arial" w:cs="Arial"/>
                <w:lang w:val="en-GB"/>
              </w:rPr>
            </w:pPr>
            <w:r w:rsidRPr="00227D01">
              <w:rPr>
                <w:rFonts w:ascii="Arial"/>
                <w:lang w:val="en-GB"/>
              </w:rPr>
              <w:t>-</w:t>
            </w:r>
          </w:p>
        </w:tc>
      </w:tr>
      <w:tr w:rsidR="00CE6D30" w:rsidRPr="00227D01" w14:paraId="6B66D24E" w14:textId="77777777" w:rsidTr="00475871">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A59A048" w14:textId="2E0A9C01" w:rsidR="00CE6D30" w:rsidRPr="00227D01" w:rsidRDefault="00726CBD" w:rsidP="001E5051">
            <w:pPr>
              <w:pStyle w:val="TableParagraph"/>
              <w:keepNext/>
              <w:widowControl/>
              <w:spacing w:before="32"/>
              <w:ind w:left="102"/>
              <w:rPr>
                <w:rFonts w:ascii="Arial" w:eastAsia="Arial" w:hAnsi="Arial" w:cs="Arial"/>
                <w:lang w:val="en-GB"/>
              </w:rPr>
            </w:pPr>
            <w:r w:rsidRPr="00227D01">
              <w:rPr>
                <w:rFonts w:ascii="Arial" w:eastAsia="Arial" w:hAnsi="Arial" w:cs="Arial"/>
                <w:b/>
                <w:bCs/>
                <w:spacing w:val="-1"/>
                <w:lang w:val="en-GB"/>
              </w:rPr>
              <w:t>St.</w:t>
            </w:r>
            <w:r w:rsidRPr="00227D01">
              <w:rPr>
                <w:rFonts w:ascii="Arial" w:eastAsia="Arial" w:hAnsi="Arial" w:cs="Arial"/>
                <w:b/>
                <w:bCs/>
                <w:spacing w:val="-3"/>
                <w:lang w:val="en-GB"/>
              </w:rPr>
              <w:t xml:space="preserve"> </w:t>
            </w:r>
            <w:r w:rsidRPr="00227D01">
              <w:rPr>
                <w:rFonts w:ascii="Arial" w:eastAsia="Arial" w:hAnsi="Arial" w:cs="Arial"/>
                <w:b/>
                <w:bCs/>
                <w:spacing w:val="-1"/>
                <w:lang w:val="en-GB"/>
              </w:rPr>
              <w:t>George’s</w:t>
            </w:r>
            <w:r w:rsidRPr="00227D01">
              <w:rPr>
                <w:rFonts w:ascii="Arial" w:eastAsia="Arial" w:hAnsi="Arial" w:cs="Arial"/>
                <w:b/>
                <w:bCs/>
                <w:spacing w:val="-2"/>
                <w:lang w:val="en-GB"/>
              </w:rPr>
              <w:t xml:space="preserve"> </w:t>
            </w:r>
            <w:r w:rsidRPr="00227D01">
              <w:rPr>
                <w:rFonts w:ascii="Arial" w:eastAsia="Arial" w:hAnsi="Arial" w:cs="Arial"/>
                <w:b/>
                <w:bCs/>
                <w:spacing w:val="-1"/>
                <w:lang w:val="en-GB"/>
              </w:rPr>
              <w:t>Respiratory</w:t>
            </w:r>
            <w:r w:rsidRPr="00227D01">
              <w:rPr>
                <w:rFonts w:ascii="Arial" w:eastAsia="Arial" w:hAnsi="Arial" w:cs="Arial"/>
                <w:b/>
                <w:bCs/>
                <w:spacing w:val="-2"/>
                <w:lang w:val="en-GB"/>
              </w:rPr>
              <w:t xml:space="preserve"> </w:t>
            </w:r>
            <w:r w:rsidRPr="00227D01">
              <w:rPr>
                <w:rFonts w:ascii="Arial" w:eastAsia="Arial" w:hAnsi="Arial" w:cs="Arial"/>
                <w:b/>
                <w:bCs/>
                <w:spacing w:val="-1"/>
                <w:lang w:val="en-GB"/>
              </w:rPr>
              <w:t>Questionnaire</w:t>
            </w:r>
            <w:r w:rsidRPr="00227D01">
              <w:rPr>
                <w:rFonts w:ascii="Arial" w:eastAsia="Arial" w:hAnsi="Arial" w:cs="Arial"/>
                <w:b/>
                <w:bCs/>
                <w:lang w:val="en-GB"/>
              </w:rPr>
              <w:t xml:space="preserve"> </w:t>
            </w:r>
            <w:r w:rsidRPr="00227D01">
              <w:rPr>
                <w:rFonts w:ascii="Arial" w:eastAsia="Arial" w:hAnsi="Arial" w:cs="Arial"/>
                <w:b/>
                <w:bCs/>
                <w:spacing w:val="-1"/>
                <w:lang w:val="en-GB"/>
              </w:rPr>
              <w:t>(SGRQ)</w:t>
            </w:r>
            <w:r w:rsidRPr="00227D01">
              <w:rPr>
                <w:rFonts w:ascii="Arial" w:eastAsia="Arial" w:hAnsi="Arial" w:cs="Arial"/>
                <w:b/>
                <w:bCs/>
                <w:spacing w:val="-3"/>
                <w:lang w:val="en-GB"/>
              </w:rPr>
              <w:t xml:space="preserve"> </w:t>
            </w:r>
            <w:r w:rsidRPr="00227D01">
              <w:rPr>
                <w:rFonts w:ascii="Arial" w:eastAsia="Arial" w:hAnsi="Arial" w:cs="Arial"/>
                <w:b/>
                <w:bCs/>
                <w:spacing w:val="-1"/>
                <w:lang w:val="en-GB"/>
              </w:rPr>
              <w:t>at</w:t>
            </w:r>
            <w:r w:rsidRPr="00227D01">
              <w:rPr>
                <w:rFonts w:ascii="Arial" w:eastAsia="Arial" w:hAnsi="Arial" w:cs="Arial"/>
                <w:b/>
                <w:bCs/>
                <w:spacing w:val="-3"/>
                <w:lang w:val="en-GB"/>
              </w:rPr>
              <w:t xml:space="preserve"> </w:t>
            </w:r>
            <w:r w:rsidR="00E16FC3" w:rsidRPr="00227D01">
              <w:rPr>
                <w:rFonts w:ascii="Arial" w:eastAsia="Arial" w:hAnsi="Arial" w:cs="Arial"/>
                <w:b/>
                <w:bCs/>
                <w:lang w:val="en-GB"/>
              </w:rPr>
              <w:t>W</w:t>
            </w:r>
            <w:r w:rsidRPr="00227D01">
              <w:rPr>
                <w:rFonts w:ascii="Arial" w:eastAsia="Arial" w:hAnsi="Arial" w:cs="Arial"/>
                <w:b/>
                <w:bCs/>
                <w:lang w:val="en-GB"/>
              </w:rPr>
              <w:t>eek</w:t>
            </w:r>
            <w:r w:rsidR="00C17AC7" w:rsidRPr="00227D01">
              <w:rPr>
                <w:rFonts w:ascii="Arial" w:eastAsia="Arial" w:hAnsi="Arial" w:cs="Arial"/>
                <w:b/>
                <w:bCs/>
                <w:lang w:val="en-GB"/>
              </w:rPr>
              <w:t> </w:t>
            </w:r>
            <w:r w:rsidRPr="00227D01">
              <w:rPr>
                <w:rFonts w:ascii="Arial" w:eastAsia="Arial" w:hAnsi="Arial" w:cs="Arial"/>
                <w:b/>
                <w:bCs/>
                <w:spacing w:val="-1"/>
                <w:lang w:val="en-GB"/>
              </w:rPr>
              <w:t>32</w:t>
            </w:r>
          </w:p>
        </w:tc>
      </w:tr>
      <w:tr w:rsidR="00CE6D30" w:rsidRPr="00227D01" w14:paraId="6FBD043F" w14:textId="77777777">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14:paraId="629EE69B" w14:textId="1C8E2212" w:rsidR="00CE6D30" w:rsidRPr="00227D01" w:rsidRDefault="00726CBD" w:rsidP="001E5051">
            <w:pPr>
              <w:pStyle w:val="TableParagraph"/>
              <w:spacing w:before="35"/>
              <w:ind w:left="102" w:right="209"/>
              <w:rPr>
                <w:rFonts w:ascii="Arial" w:eastAsia="Arial" w:hAnsi="Arial" w:cs="Arial"/>
                <w:lang w:val="en-GB"/>
              </w:rPr>
            </w:pPr>
            <w:r w:rsidRPr="00227D01">
              <w:rPr>
                <w:rFonts w:ascii="Arial"/>
                <w:spacing w:val="-1"/>
                <w:lang w:val="en-GB"/>
              </w:rPr>
              <w:t>Mean</w:t>
            </w:r>
            <w:r w:rsidRPr="00227D01">
              <w:rPr>
                <w:rFonts w:ascii="Arial"/>
                <w:spacing w:val="-2"/>
                <w:lang w:val="en-GB"/>
              </w:rPr>
              <w:t xml:space="preserve"> </w:t>
            </w:r>
            <w:r w:rsidRPr="00227D01">
              <w:rPr>
                <w:rFonts w:ascii="Arial"/>
                <w:spacing w:val="-1"/>
                <w:lang w:val="en-GB"/>
              </w:rPr>
              <w:t>Change</w:t>
            </w:r>
            <w:r w:rsidRPr="00227D01">
              <w:rPr>
                <w:rFonts w:ascii="Arial"/>
                <w:spacing w:val="-2"/>
                <w:lang w:val="en-GB"/>
              </w:rPr>
              <w:t xml:space="preserve"> </w:t>
            </w:r>
            <w:r w:rsidR="0035696E" w:rsidRPr="0086434E">
              <w:rPr>
                <w:rFonts w:ascii="Arial"/>
                <w:spacing w:val="-1"/>
                <w:lang w:val="en-GB"/>
              </w:rPr>
              <w:t>from</w:t>
            </w:r>
            <w:r w:rsidRPr="00227D01">
              <w:rPr>
                <w:rFonts w:ascii="Arial"/>
                <w:spacing w:val="-1"/>
                <w:lang w:val="en-GB"/>
              </w:rPr>
              <w:t xml:space="preserve"> </w:t>
            </w:r>
            <w:r w:rsidRPr="00227D01">
              <w:rPr>
                <w:rFonts w:ascii="Arial"/>
                <w:lang w:val="en-GB"/>
              </w:rPr>
              <w:t>Baseline</w:t>
            </w:r>
            <w:r w:rsidRPr="00227D01">
              <w:rPr>
                <w:rFonts w:ascii="Arial"/>
                <w:spacing w:val="-2"/>
                <w:lang w:val="en-GB"/>
              </w:rPr>
              <w:t xml:space="preserve"> </w:t>
            </w:r>
            <w:r w:rsidRPr="00227D01">
              <w:rPr>
                <w:rFonts w:ascii="Arial"/>
                <w:spacing w:val="-1"/>
                <w:lang w:val="en-GB"/>
              </w:rPr>
              <w:t>(SE)</w:t>
            </w:r>
          </w:p>
        </w:tc>
        <w:tc>
          <w:tcPr>
            <w:tcW w:w="2755" w:type="dxa"/>
            <w:tcBorders>
              <w:top w:val="single" w:sz="5" w:space="0" w:color="000000"/>
              <w:left w:val="single" w:sz="5" w:space="0" w:color="000000"/>
              <w:bottom w:val="single" w:sz="5" w:space="0" w:color="000000"/>
              <w:right w:val="single" w:sz="5" w:space="0" w:color="000000"/>
            </w:tcBorders>
          </w:tcPr>
          <w:p w14:paraId="0501B449" w14:textId="77777777" w:rsidR="00CE6D30" w:rsidRPr="00227D01" w:rsidRDefault="00726CBD" w:rsidP="00527779">
            <w:pPr>
              <w:pStyle w:val="TableParagraph"/>
              <w:spacing w:before="35"/>
              <w:jc w:val="center"/>
              <w:rPr>
                <w:rFonts w:ascii="Arial" w:eastAsia="Arial" w:hAnsi="Arial" w:cs="Arial"/>
                <w:lang w:val="en-GB"/>
              </w:rPr>
            </w:pPr>
            <w:r w:rsidRPr="00227D01">
              <w:rPr>
                <w:rFonts w:ascii="Arial"/>
                <w:spacing w:val="-2"/>
                <w:lang w:val="en-GB"/>
              </w:rPr>
              <w:t>-16.0</w:t>
            </w:r>
            <w:r w:rsidRPr="00227D01">
              <w:rPr>
                <w:rFonts w:ascii="Arial"/>
                <w:lang w:val="en-GB"/>
              </w:rPr>
              <w:t xml:space="preserve"> </w:t>
            </w:r>
            <w:r w:rsidRPr="00227D01">
              <w:rPr>
                <w:rFonts w:ascii="Arial"/>
                <w:spacing w:val="-1"/>
                <w:lang w:val="en-GB"/>
              </w:rPr>
              <w:t>(1.13)</w:t>
            </w:r>
          </w:p>
        </w:tc>
        <w:tc>
          <w:tcPr>
            <w:tcW w:w="2388" w:type="dxa"/>
            <w:tcBorders>
              <w:top w:val="single" w:sz="5" w:space="0" w:color="000000"/>
              <w:left w:val="single" w:sz="5" w:space="0" w:color="000000"/>
              <w:bottom w:val="single" w:sz="5" w:space="0" w:color="000000"/>
              <w:right w:val="single" w:sz="5" w:space="0" w:color="000000"/>
            </w:tcBorders>
          </w:tcPr>
          <w:p w14:paraId="2D6DFE2E" w14:textId="77777777" w:rsidR="00CE6D30" w:rsidRPr="00227D01" w:rsidRDefault="00726CBD" w:rsidP="001E5051">
            <w:pPr>
              <w:pStyle w:val="TableParagraph"/>
              <w:spacing w:before="35"/>
              <w:ind w:left="680"/>
              <w:rPr>
                <w:rFonts w:ascii="Arial" w:eastAsia="Arial" w:hAnsi="Arial" w:cs="Arial"/>
                <w:lang w:val="en-GB"/>
              </w:rPr>
            </w:pPr>
            <w:r w:rsidRPr="00227D01">
              <w:rPr>
                <w:rFonts w:ascii="Arial"/>
                <w:spacing w:val="-2"/>
                <w:lang w:val="en-GB"/>
              </w:rPr>
              <w:t>-9.0</w:t>
            </w:r>
            <w:r w:rsidRPr="00227D01">
              <w:rPr>
                <w:rFonts w:ascii="Arial"/>
                <w:lang w:val="en-GB"/>
              </w:rPr>
              <w:t xml:space="preserve"> </w:t>
            </w:r>
            <w:r w:rsidRPr="00227D01">
              <w:rPr>
                <w:rFonts w:ascii="Arial"/>
                <w:spacing w:val="-1"/>
                <w:lang w:val="en-GB"/>
              </w:rPr>
              <w:t>(1.16)</w:t>
            </w:r>
          </w:p>
        </w:tc>
      </w:tr>
      <w:tr w:rsidR="00CE6D30" w:rsidRPr="00227D01" w14:paraId="38A3371E" w14:textId="77777777">
        <w:trPr>
          <w:trHeight w:hRule="exact" w:val="595"/>
        </w:trPr>
        <w:tc>
          <w:tcPr>
            <w:tcW w:w="3900" w:type="dxa"/>
            <w:tcBorders>
              <w:top w:val="single" w:sz="5" w:space="0" w:color="000000"/>
              <w:left w:val="single" w:sz="5" w:space="0" w:color="000000"/>
              <w:bottom w:val="single" w:sz="5" w:space="0" w:color="000000"/>
              <w:right w:val="single" w:sz="5" w:space="0" w:color="000000"/>
            </w:tcBorders>
          </w:tcPr>
          <w:p w14:paraId="4158E769" w14:textId="77777777" w:rsidR="00CE6D30" w:rsidRPr="00227D01" w:rsidRDefault="00726CBD" w:rsidP="001E5051">
            <w:pPr>
              <w:pStyle w:val="TableParagraph"/>
              <w:spacing w:before="37"/>
              <w:ind w:left="102" w:right="209"/>
              <w:rPr>
                <w:rFonts w:ascii="Arial" w:eastAsia="Arial" w:hAnsi="Arial" w:cs="Arial"/>
                <w:lang w:val="en-GB"/>
              </w:rPr>
            </w:pPr>
            <w:r w:rsidRPr="00227D01">
              <w:rPr>
                <w:rFonts w:ascii="Arial"/>
                <w:spacing w:val="-1"/>
                <w:lang w:val="en-GB"/>
              </w:rPr>
              <w:lastRenderedPageBreak/>
              <w:t>Difference</w:t>
            </w:r>
            <w:r w:rsidRPr="00227D01">
              <w:rPr>
                <w:rFonts w:ascii="Arial"/>
                <w:spacing w:val="-2"/>
                <w:lang w:val="en-GB"/>
              </w:rPr>
              <w:t xml:space="preserve"> </w:t>
            </w:r>
            <w:r w:rsidRPr="00227D01">
              <w:rPr>
                <w:rFonts w:ascii="Arial"/>
                <w:spacing w:val="-1"/>
                <w:lang w:val="en-GB"/>
              </w:rPr>
              <w:t>(mepolizumab</w:t>
            </w:r>
            <w:r w:rsidRPr="00227D01">
              <w:rPr>
                <w:rFonts w:ascii="Arial"/>
                <w:spacing w:val="-2"/>
                <w:lang w:val="en-GB"/>
              </w:rPr>
              <w:t xml:space="preserve"> </w:t>
            </w:r>
            <w:r w:rsidRPr="00227D01">
              <w:rPr>
                <w:rFonts w:ascii="Arial"/>
                <w:lang w:val="en-GB"/>
              </w:rPr>
              <w:t>vs.</w:t>
            </w:r>
            <w:r w:rsidRPr="00227D01">
              <w:rPr>
                <w:rFonts w:ascii="Arial"/>
                <w:spacing w:val="29"/>
                <w:lang w:val="en-GB"/>
              </w:rPr>
              <w:t xml:space="preserve"> </w:t>
            </w:r>
            <w:r w:rsidRPr="00227D01">
              <w:rPr>
                <w:rFonts w:ascii="Arial"/>
                <w:spacing w:val="-1"/>
                <w:lang w:val="en-GB"/>
              </w:rPr>
              <w:t>placebo)</w:t>
            </w:r>
          </w:p>
        </w:tc>
        <w:tc>
          <w:tcPr>
            <w:tcW w:w="2755" w:type="dxa"/>
            <w:tcBorders>
              <w:top w:val="single" w:sz="5" w:space="0" w:color="000000"/>
              <w:left w:val="single" w:sz="5" w:space="0" w:color="000000"/>
              <w:bottom w:val="single" w:sz="5" w:space="0" w:color="000000"/>
              <w:right w:val="single" w:sz="5" w:space="0" w:color="000000"/>
            </w:tcBorders>
          </w:tcPr>
          <w:p w14:paraId="0AB2912C" w14:textId="77777777" w:rsidR="00CE6D30" w:rsidRPr="00227D01" w:rsidRDefault="00726CBD" w:rsidP="00527779">
            <w:pPr>
              <w:pStyle w:val="TableParagraph"/>
              <w:spacing w:before="35"/>
              <w:ind w:left="546" w:right="554"/>
              <w:jc w:val="center"/>
              <w:rPr>
                <w:rFonts w:ascii="Arial" w:eastAsia="Arial" w:hAnsi="Arial" w:cs="Arial"/>
                <w:lang w:val="en-GB"/>
              </w:rPr>
            </w:pPr>
            <w:r w:rsidRPr="00227D01">
              <w:rPr>
                <w:rFonts w:ascii="Arial"/>
                <w:spacing w:val="-2"/>
                <w:lang w:val="en-GB"/>
              </w:rPr>
              <w:t>-7.0</w:t>
            </w:r>
          </w:p>
        </w:tc>
        <w:tc>
          <w:tcPr>
            <w:tcW w:w="2388" w:type="dxa"/>
            <w:tcBorders>
              <w:top w:val="single" w:sz="5" w:space="0" w:color="000000"/>
              <w:left w:val="single" w:sz="5" w:space="0" w:color="000000"/>
              <w:bottom w:val="single" w:sz="5" w:space="0" w:color="000000"/>
              <w:right w:val="single" w:sz="5" w:space="0" w:color="000000"/>
            </w:tcBorders>
          </w:tcPr>
          <w:p w14:paraId="7F77F948" w14:textId="77777777" w:rsidR="00CE6D30" w:rsidRPr="00227D01" w:rsidRDefault="00726CBD" w:rsidP="00527779">
            <w:pPr>
              <w:pStyle w:val="TableParagraph"/>
              <w:spacing w:before="35"/>
              <w:ind w:left="749" w:right="750"/>
              <w:jc w:val="center"/>
              <w:rPr>
                <w:rFonts w:ascii="Arial" w:eastAsia="Arial" w:hAnsi="Arial" w:cs="Arial"/>
                <w:lang w:val="en-GB"/>
              </w:rPr>
            </w:pPr>
            <w:r w:rsidRPr="00227D01">
              <w:rPr>
                <w:rFonts w:ascii="Arial"/>
                <w:lang w:val="en-GB"/>
              </w:rPr>
              <w:t>-</w:t>
            </w:r>
          </w:p>
        </w:tc>
      </w:tr>
      <w:tr w:rsidR="00CE6D30" w:rsidRPr="00227D01" w14:paraId="6FC8D26C" w14:textId="77777777">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14:paraId="68864C64" w14:textId="77777777" w:rsidR="00CE6D30" w:rsidRPr="00227D01" w:rsidRDefault="00726CBD" w:rsidP="001E5051">
            <w:pPr>
              <w:pStyle w:val="TableParagraph"/>
              <w:spacing w:before="37"/>
              <w:ind w:left="102" w:right="209"/>
              <w:rPr>
                <w:rFonts w:ascii="Arial" w:eastAsia="Arial" w:hAnsi="Arial" w:cs="Arial"/>
                <w:lang w:val="en-GB"/>
              </w:rPr>
            </w:pPr>
            <w:r w:rsidRPr="00227D01">
              <w:rPr>
                <w:rFonts w:ascii="Arial"/>
                <w:spacing w:val="-1"/>
                <w:lang w:val="en-GB"/>
              </w:rPr>
              <w:t xml:space="preserve">95% </w:t>
            </w:r>
            <w:r w:rsidRPr="00227D01">
              <w:rPr>
                <w:rFonts w:ascii="Arial"/>
                <w:lang w:val="en-GB"/>
              </w:rPr>
              <w:t>CI</w:t>
            </w:r>
          </w:p>
        </w:tc>
        <w:tc>
          <w:tcPr>
            <w:tcW w:w="2755" w:type="dxa"/>
            <w:tcBorders>
              <w:top w:val="single" w:sz="5" w:space="0" w:color="000000"/>
              <w:left w:val="single" w:sz="5" w:space="0" w:color="000000"/>
              <w:bottom w:val="single" w:sz="5" w:space="0" w:color="000000"/>
              <w:right w:val="single" w:sz="5" w:space="0" w:color="000000"/>
            </w:tcBorders>
          </w:tcPr>
          <w:p w14:paraId="032D9803" w14:textId="77777777" w:rsidR="00CE6D30" w:rsidRPr="00227D01" w:rsidRDefault="00726CBD" w:rsidP="00527779">
            <w:pPr>
              <w:pStyle w:val="TableParagraph"/>
              <w:spacing w:before="37"/>
              <w:jc w:val="center"/>
              <w:rPr>
                <w:rFonts w:ascii="Arial" w:eastAsia="Arial" w:hAnsi="Arial" w:cs="Arial"/>
                <w:lang w:val="en-GB"/>
              </w:rPr>
            </w:pPr>
            <w:r w:rsidRPr="00227D01">
              <w:rPr>
                <w:rFonts w:ascii="Arial"/>
                <w:spacing w:val="-2"/>
                <w:lang w:val="en-GB"/>
              </w:rPr>
              <w:t>-10.2,</w:t>
            </w:r>
            <w:r w:rsidRPr="00227D01">
              <w:rPr>
                <w:rFonts w:ascii="Arial"/>
                <w:lang w:val="en-GB"/>
              </w:rPr>
              <w:t xml:space="preserve"> </w:t>
            </w:r>
            <w:r w:rsidRPr="00227D01">
              <w:rPr>
                <w:rFonts w:ascii="Arial"/>
                <w:spacing w:val="-1"/>
                <w:lang w:val="en-GB"/>
              </w:rPr>
              <w:t>-3.8</w:t>
            </w:r>
          </w:p>
        </w:tc>
        <w:tc>
          <w:tcPr>
            <w:tcW w:w="2388" w:type="dxa"/>
            <w:tcBorders>
              <w:top w:val="single" w:sz="5" w:space="0" w:color="000000"/>
              <w:left w:val="single" w:sz="5" w:space="0" w:color="000000"/>
              <w:bottom w:val="single" w:sz="5" w:space="0" w:color="000000"/>
              <w:right w:val="single" w:sz="5" w:space="0" w:color="000000"/>
            </w:tcBorders>
          </w:tcPr>
          <w:p w14:paraId="072D4BFD" w14:textId="77777777" w:rsidR="00CE6D30" w:rsidRPr="00227D01" w:rsidRDefault="00726CBD" w:rsidP="00E813F5">
            <w:pPr>
              <w:pStyle w:val="TableParagraph"/>
              <w:spacing w:before="37"/>
              <w:ind w:left="1131" w:right="1132"/>
              <w:rPr>
                <w:rFonts w:ascii="Arial" w:eastAsia="Arial" w:hAnsi="Arial" w:cs="Arial"/>
                <w:lang w:val="en-GB"/>
              </w:rPr>
            </w:pPr>
            <w:r w:rsidRPr="00227D01">
              <w:rPr>
                <w:rFonts w:ascii="Arial"/>
                <w:lang w:val="en-GB"/>
              </w:rPr>
              <w:t>-</w:t>
            </w:r>
          </w:p>
        </w:tc>
      </w:tr>
      <w:tr w:rsidR="00CE6D30" w:rsidRPr="00227D01" w14:paraId="1F993CBF" w14:textId="77777777">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14:paraId="063D5BD6" w14:textId="77777777" w:rsidR="00CE6D30" w:rsidRPr="00227D01" w:rsidRDefault="00726CBD" w:rsidP="001E5051">
            <w:pPr>
              <w:pStyle w:val="TableParagraph"/>
              <w:spacing w:before="37"/>
              <w:ind w:left="102" w:right="209"/>
              <w:rPr>
                <w:rFonts w:ascii="Arial" w:eastAsia="Arial" w:hAnsi="Arial" w:cs="Arial"/>
                <w:lang w:val="en-GB"/>
              </w:rPr>
            </w:pPr>
            <w:r w:rsidRPr="00227D01">
              <w:rPr>
                <w:rFonts w:ascii="Arial"/>
                <w:spacing w:val="-1"/>
                <w:lang w:val="en-GB"/>
              </w:rPr>
              <w:t>p-value</w:t>
            </w:r>
          </w:p>
        </w:tc>
        <w:tc>
          <w:tcPr>
            <w:tcW w:w="2755" w:type="dxa"/>
            <w:tcBorders>
              <w:top w:val="single" w:sz="5" w:space="0" w:color="000000"/>
              <w:left w:val="single" w:sz="5" w:space="0" w:color="000000"/>
              <w:bottom w:val="single" w:sz="5" w:space="0" w:color="000000"/>
              <w:right w:val="single" w:sz="5" w:space="0" w:color="000000"/>
            </w:tcBorders>
          </w:tcPr>
          <w:p w14:paraId="7AF8C694" w14:textId="77777777" w:rsidR="00CE6D30" w:rsidRPr="00227D01" w:rsidRDefault="00726CBD" w:rsidP="00527779">
            <w:pPr>
              <w:pStyle w:val="TableParagraph"/>
              <w:spacing w:before="37"/>
              <w:ind w:left="549" w:right="554"/>
              <w:jc w:val="center"/>
              <w:rPr>
                <w:rFonts w:ascii="Arial" w:eastAsia="Arial" w:hAnsi="Arial" w:cs="Arial"/>
                <w:lang w:val="en-GB"/>
              </w:rPr>
            </w:pPr>
            <w:r w:rsidRPr="00227D01">
              <w:rPr>
                <w:rFonts w:ascii="Arial"/>
                <w:spacing w:val="-2"/>
                <w:lang w:val="en-GB"/>
              </w:rPr>
              <w:t>&lt;0.001</w:t>
            </w:r>
          </w:p>
        </w:tc>
        <w:tc>
          <w:tcPr>
            <w:tcW w:w="2388" w:type="dxa"/>
            <w:tcBorders>
              <w:top w:val="single" w:sz="5" w:space="0" w:color="000000"/>
              <w:left w:val="single" w:sz="5" w:space="0" w:color="000000"/>
              <w:bottom w:val="single" w:sz="5" w:space="0" w:color="000000"/>
              <w:right w:val="single" w:sz="5" w:space="0" w:color="000000"/>
            </w:tcBorders>
          </w:tcPr>
          <w:p w14:paraId="34E7118E" w14:textId="77777777" w:rsidR="00CE6D30" w:rsidRPr="00227D01" w:rsidRDefault="00726CBD" w:rsidP="00E813F5">
            <w:pPr>
              <w:pStyle w:val="TableParagraph"/>
              <w:spacing w:before="37"/>
              <w:ind w:left="1131" w:right="1132"/>
              <w:rPr>
                <w:rFonts w:ascii="Arial" w:eastAsia="Arial" w:hAnsi="Arial" w:cs="Arial"/>
                <w:lang w:val="en-GB"/>
              </w:rPr>
            </w:pPr>
            <w:r w:rsidRPr="00227D01">
              <w:rPr>
                <w:rFonts w:ascii="Arial"/>
                <w:lang w:val="en-GB"/>
              </w:rPr>
              <w:t>-</w:t>
            </w:r>
          </w:p>
        </w:tc>
      </w:tr>
    </w:tbl>
    <w:p w14:paraId="54BC1BCA" w14:textId="77777777" w:rsidR="00CE6D30" w:rsidRPr="00227D01" w:rsidRDefault="00CE6D30" w:rsidP="001E5051">
      <w:pPr>
        <w:rPr>
          <w:rFonts w:ascii="Arial" w:hAnsi="Arial" w:cs="Arial"/>
          <w:lang w:val="en-GB"/>
        </w:rPr>
      </w:pPr>
    </w:p>
    <w:p w14:paraId="4F82FB42" w14:textId="77777777" w:rsidR="00CE6D30" w:rsidRPr="00227D01" w:rsidRDefault="00726CBD" w:rsidP="00E813F5">
      <w:pPr>
        <w:keepNext/>
        <w:widowControl/>
        <w:rPr>
          <w:rFonts w:ascii="Arial" w:eastAsia="Arial" w:hAnsi="Arial" w:cs="Arial"/>
          <w:lang w:val="en-GB"/>
        </w:rPr>
      </w:pPr>
      <w:bookmarkStart w:id="13" w:name="Oral_Corticosteroid_Reduction_(MEA115575"/>
      <w:bookmarkEnd w:id="13"/>
      <w:r w:rsidRPr="00227D01">
        <w:rPr>
          <w:rFonts w:ascii="Arial"/>
          <w:i/>
          <w:lang w:val="en-GB"/>
        </w:rPr>
        <w:t xml:space="preserve">Oral </w:t>
      </w:r>
      <w:r w:rsidRPr="00227D01">
        <w:rPr>
          <w:rFonts w:ascii="Arial"/>
          <w:i/>
          <w:spacing w:val="-1"/>
          <w:lang w:val="en-GB"/>
        </w:rPr>
        <w:t>Corticosteroid</w:t>
      </w:r>
      <w:r w:rsidRPr="00227D01">
        <w:rPr>
          <w:rFonts w:ascii="Arial"/>
          <w:i/>
          <w:lang w:val="en-GB"/>
        </w:rPr>
        <w:t xml:space="preserve"> </w:t>
      </w:r>
      <w:r w:rsidRPr="00227D01">
        <w:rPr>
          <w:rFonts w:ascii="Arial"/>
          <w:i/>
          <w:spacing w:val="-1"/>
          <w:lang w:val="en-GB"/>
        </w:rPr>
        <w:t>Reduction</w:t>
      </w:r>
      <w:r w:rsidRPr="00227D01">
        <w:rPr>
          <w:rFonts w:ascii="Arial"/>
          <w:i/>
          <w:lang w:val="en-GB"/>
        </w:rPr>
        <w:t xml:space="preserve"> </w:t>
      </w:r>
      <w:r w:rsidRPr="00227D01">
        <w:rPr>
          <w:rFonts w:ascii="Arial"/>
          <w:i/>
          <w:spacing w:val="-1"/>
          <w:lang w:val="en-GB"/>
        </w:rPr>
        <w:t>(MEA115575)</w:t>
      </w:r>
    </w:p>
    <w:p w14:paraId="6EEDFBE0" w14:textId="77777777" w:rsidR="00CE6D30" w:rsidRPr="00227D01" w:rsidRDefault="00CE6D30" w:rsidP="001E5051">
      <w:pPr>
        <w:keepNext/>
        <w:widowControl/>
        <w:spacing w:before="2" w:line="240" w:lineRule="exact"/>
        <w:rPr>
          <w:rFonts w:ascii="Arial" w:hAnsi="Arial" w:cs="Arial"/>
          <w:lang w:val="en-GB"/>
        </w:rPr>
      </w:pPr>
    </w:p>
    <w:p w14:paraId="3AE4A59B" w14:textId="3733E91B" w:rsidR="00CE6D30" w:rsidRPr="00227D01" w:rsidRDefault="00726CBD" w:rsidP="00E813F5">
      <w:pPr>
        <w:pStyle w:val="BodyText"/>
        <w:spacing w:line="238" w:lineRule="auto"/>
        <w:ind w:left="0" w:right="216"/>
        <w:rPr>
          <w:lang w:val="en-GB"/>
        </w:rPr>
      </w:pPr>
      <w:r w:rsidRPr="00227D01">
        <w:rPr>
          <w:spacing w:val="-1"/>
          <w:lang w:val="en-GB"/>
        </w:rPr>
        <w:t>Study</w:t>
      </w:r>
      <w:r w:rsidRPr="00227D01">
        <w:rPr>
          <w:spacing w:val="18"/>
          <w:lang w:val="en-GB"/>
        </w:rPr>
        <w:t xml:space="preserve"> </w:t>
      </w:r>
      <w:r w:rsidRPr="00227D01">
        <w:rPr>
          <w:spacing w:val="-1"/>
          <w:lang w:val="en-GB"/>
        </w:rPr>
        <w:t>MEA115575</w:t>
      </w:r>
      <w:r w:rsidRPr="00227D01">
        <w:rPr>
          <w:spacing w:val="20"/>
          <w:lang w:val="en-GB"/>
        </w:rPr>
        <w:t xml:space="preserve"> </w:t>
      </w:r>
      <w:r w:rsidRPr="00227D01">
        <w:rPr>
          <w:spacing w:val="-2"/>
          <w:lang w:val="en-GB"/>
        </w:rPr>
        <w:t>evaluated</w:t>
      </w:r>
      <w:r w:rsidRPr="00227D01">
        <w:rPr>
          <w:spacing w:val="20"/>
          <w:lang w:val="en-GB"/>
        </w:rPr>
        <w:t xml:space="preserve"> </w:t>
      </w:r>
      <w:r w:rsidRPr="00227D01">
        <w:rPr>
          <w:spacing w:val="-1"/>
          <w:lang w:val="en-GB"/>
        </w:rPr>
        <w:t>the</w:t>
      </w:r>
      <w:r w:rsidRPr="00227D01">
        <w:rPr>
          <w:spacing w:val="20"/>
          <w:lang w:val="en-GB"/>
        </w:rPr>
        <w:t xml:space="preserve"> </w:t>
      </w:r>
      <w:r w:rsidRPr="00227D01">
        <w:rPr>
          <w:lang w:val="en-GB"/>
        </w:rPr>
        <w:t>effect</w:t>
      </w:r>
      <w:r w:rsidRPr="00227D01">
        <w:rPr>
          <w:spacing w:val="19"/>
          <w:lang w:val="en-GB"/>
        </w:rPr>
        <w:t xml:space="preserve"> </w:t>
      </w:r>
      <w:r w:rsidRPr="00227D01">
        <w:rPr>
          <w:spacing w:val="-2"/>
          <w:lang w:val="en-GB"/>
        </w:rPr>
        <w:t>of</w:t>
      </w:r>
      <w:r w:rsidRPr="00227D01">
        <w:rPr>
          <w:spacing w:val="23"/>
          <w:lang w:val="en-GB"/>
        </w:rPr>
        <w:t xml:space="preserve"> </w:t>
      </w:r>
      <w:r w:rsidRPr="00227D01">
        <w:rPr>
          <w:spacing w:val="-2"/>
          <w:lang w:val="en-GB"/>
        </w:rPr>
        <w:t>mepolizumab</w:t>
      </w:r>
      <w:r w:rsidRPr="00227D01">
        <w:rPr>
          <w:spacing w:val="19"/>
          <w:lang w:val="en-GB"/>
        </w:rPr>
        <w:t xml:space="preserve"> </w:t>
      </w:r>
      <w:r w:rsidRPr="00227D01">
        <w:rPr>
          <w:spacing w:val="-1"/>
          <w:lang w:val="en-GB"/>
        </w:rPr>
        <w:t>100</w:t>
      </w:r>
      <w:r w:rsidR="00C17AC7" w:rsidRPr="00227D01">
        <w:rPr>
          <w:spacing w:val="-1"/>
          <w:lang w:val="en-GB"/>
        </w:rPr>
        <w:t> </w:t>
      </w:r>
      <w:r w:rsidRPr="00227D01">
        <w:rPr>
          <w:spacing w:val="-1"/>
          <w:lang w:val="en-GB"/>
        </w:rPr>
        <w:t>mg</w:t>
      </w:r>
      <w:r w:rsidRPr="00227D01">
        <w:rPr>
          <w:spacing w:val="20"/>
          <w:lang w:val="en-GB"/>
        </w:rPr>
        <w:t xml:space="preserve"> </w:t>
      </w:r>
      <w:r w:rsidRPr="00227D01">
        <w:rPr>
          <w:lang w:val="en-GB"/>
        </w:rPr>
        <w:t>SC</w:t>
      </w:r>
      <w:r w:rsidRPr="00227D01">
        <w:rPr>
          <w:spacing w:val="19"/>
          <w:lang w:val="en-GB"/>
        </w:rPr>
        <w:t xml:space="preserve"> </w:t>
      </w:r>
      <w:r w:rsidRPr="00227D01">
        <w:rPr>
          <w:spacing w:val="-1"/>
          <w:lang w:val="en-GB"/>
        </w:rPr>
        <w:t>on</w:t>
      </w:r>
      <w:r w:rsidRPr="00227D01">
        <w:rPr>
          <w:spacing w:val="19"/>
          <w:lang w:val="en-GB"/>
        </w:rPr>
        <w:t xml:space="preserve"> </w:t>
      </w:r>
      <w:r w:rsidRPr="00227D01">
        <w:rPr>
          <w:spacing w:val="-1"/>
          <w:lang w:val="en-GB"/>
        </w:rPr>
        <w:t>reducing</w:t>
      </w:r>
      <w:r w:rsidRPr="00227D01">
        <w:rPr>
          <w:spacing w:val="20"/>
          <w:lang w:val="en-GB"/>
        </w:rPr>
        <w:t xml:space="preserve"> </w:t>
      </w:r>
      <w:r w:rsidRPr="00227D01">
        <w:rPr>
          <w:spacing w:val="-1"/>
          <w:lang w:val="en-GB"/>
        </w:rPr>
        <w:t>the</w:t>
      </w:r>
      <w:r w:rsidRPr="00227D01">
        <w:rPr>
          <w:spacing w:val="20"/>
          <w:lang w:val="en-GB"/>
        </w:rPr>
        <w:t xml:space="preserve"> </w:t>
      </w:r>
      <w:r w:rsidRPr="00227D01">
        <w:rPr>
          <w:spacing w:val="-1"/>
          <w:lang w:val="en-GB"/>
        </w:rPr>
        <w:t>use</w:t>
      </w:r>
      <w:r w:rsidRPr="00227D01">
        <w:rPr>
          <w:spacing w:val="65"/>
          <w:lang w:val="en-GB"/>
        </w:rPr>
        <w:t xml:space="preserve"> </w:t>
      </w:r>
      <w:r w:rsidRPr="00227D01">
        <w:rPr>
          <w:spacing w:val="-2"/>
          <w:lang w:val="en-GB"/>
        </w:rPr>
        <w:t>of</w:t>
      </w:r>
      <w:r w:rsidRPr="00227D01">
        <w:rPr>
          <w:spacing w:val="40"/>
          <w:lang w:val="en-GB"/>
        </w:rPr>
        <w:t xml:space="preserve"> </w:t>
      </w:r>
      <w:r w:rsidRPr="00227D01">
        <w:rPr>
          <w:spacing w:val="-1"/>
          <w:lang w:val="en-GB"/>
        </w:rPr>
        <w:t>maintenance</w:t>
      </w:r>
      <w:r w:rsidRPr="00227D01">
        <w:rPr>
          <w:spacing w:val="36"/>
          <w:lang w:val="en-GB"/>
        </w:rPr>
        <w:t xml:space="preserve"> </w:t>
      </w:r>
      <w:r w:rsidRPr="00227D01">
        <w:rPr>
          <w:spacing w:val="-1"/>
          <w:lang w:val="en-GB"/>
        </w:rPr>
        <w:t>OCS</w:t>
      </w:r>
      <w:r w:rsidRPr="00227D01">
        <w:rPr>
          <w:spacing w:val="37"/>
          <w:lang w:val="en-GB"/>
        </w:rPr>
        <w:t xml:space="preserve"> </w:t>
      </w:r>
      <w:r w:rsidRPr="00227D01">
        <w:rPr>
          <w:spacing w:val="-1"/>
          <w:lang w:val="en-GB"/>
        </w:rPr>
        <w:t>while</w:t>
      </w:r>
      <w:r w:rsidRPr="00227D01">
        <w:rPr>
          <w:spacing w:val="36"/>
          <w:lang w:val="en-GB"/>
        </w:rPr>
        <w:t xml:space="preserve"> </w:t>
      </w:r>
      <w:r w:rsidRPr="00227D01">
        <w:rPr>
          <w:spacing w:val="-1"/>
          <w:lang w:val="en-GB"/>
        </w:rPr>
        <w:t>maintaining</w:t>
      </w:r>
      <w:r w:rsidRPr="00227D01">
        <w:rPr>
          <w:spacing w:val="37"/>
          <w:lang w:val="en-GB"/>
        </w:rPr>
        <w:t xml:space="preserve"> </w:t>
      </w:r>
      <w:r w:rsidRPr="00227D01">
        <w:rPr>
          <w:spacing w:val="-1"/>
          <w:lang w:val="en-GB"/>
        </w:rPr>
        <w:t>asthma</w:t>
      </w:r>
      <w:r w:rsidRPr="00227D01">
        <w:rPr>
          <w:spacing w:val="36"/>
          <w:lang w:val="en-GB"/>
        </w:rPr>
        <w:t xml:space="preserve"> </w:t>
      </w:r>
      <w:r w:rsidRPr="00227D01">
        <w:rPr>
          <w:spacing w:val="-1"/>
          <w:lang w:val="en-GB"/>
        </w:rPr>
        <w:t>control</w:t>
      </w:r>
      <w:r w:rsidRPr="00227D01">
        <w:rPr>
          <w:spacing w:val="38"/>
          <w:lang w:val="en-GB"/>
        </w:rPr>
        <w:t xml:space="preserve"> </w:t>
      </w:r>
      <w:r w:rsidRPr="00227D01">
        <w:rPr>
          <w:lang w:val="en-GB"/>
        </w:rPr>
        <w:t>in</w:t>
      </w:r>
      <w:r w:rsidRPr="00227D01">
        <w:rPr>
          <w:spacing w:val="36"/>
          <w:lang w:val="en-GB"/>
        </w:rPr>
        <w:t xml:space="preserve"> </w:t>
      </w:r>
      <w:r w:rsidRPr="00227D01">
        <w:rPr>
          <w:spacing w:val="-1"/>
          <w:lang w:val="en-GB"/>
        </w:rPr>
        <w:t>subjects</w:t>
      </w:r>
      <w:r w:rsidRPr="00227D01">
        <w:rPr>
          <w:spacing w:val="41"/>
          <w:lang w:val="en-GB"/>
        </w:rPr>
        <w:t xml:space="preserve"> </w:t>
      </w:r>
      <w:r w:rsidRPr="00227D01">
        <w:rPr>
          <w:spacing w:val="-2"/>
          <w:lang w:val="en-GB"/>
        </w:rPr>
        <w:t>with</w:t>
      </w:r>
      <w:r w:rsidRPr="00227D01">
        <w:rPr>
          <w:spacing w:val="32"/>
          <w:lang w:val="en-GB"/>
        </w:rPr>
        <w:t xml:space="preserve"> </w:t>
      </w:r>
      <w:r w:rsidRPr="00227D01">
        <w:rPr>
          <w:spacing w:val="-1"/>
          <w:lang w:val="en-GB"/>
        </w:rPr>
        <w:t>severe</w:t>
      </w:r>
      <w:r w:rsidRPr="00227D01">
        <w:rPr>
          <w:spacing w:val="32"/>
          <w:lang w:val="en-GB"/>
        </w:rPr>
        <w:t xml:space="preserve"> </w:t>
      </w:r>
      <w:r w:rsidRPr="00227D01">
        <w:rPr>
          <w:spacing w:val="-1"/>
          <w:lang w:val="en-GB"/>
        </w:rPr>
        <w:t>eosinophilic</w:t>
      </w:r>
      <w:r w:rsidRPr="00227D01">
        <w:rPr>
          <w:spacing w:val="33"/>
          <w:lang w:val="en-GB"/>
        </w:rPr>
        <w:t xml:space="preserve"> </w:t>
      </w:r>
      <w:r w:rsidRPr="00227D01">
        <w:rPr>
          <w:spacing w:val="-1"/>
          <w:lang w:val="en-GB"/>
        </w:rPr>
        <w:t>asthma</w:t>
      </w:r>
      <w:r w:rsidRPr="00227D01">
        <w:rPr>
          <w:spacing w:val="35"/>
          <w:lang w:val="en-GB"/>
        </w:rPr>
        <w:t xml:space="preserve"> </w:t>
      </w:r>
      <w:r w:rsidRPr="00227D01">
        <w:rPr>
          <w:spacing w:val="-2"/>
          <w:lang w:val="en-GB"/>
        </w:rPr>
        <w:t>who</w:t>
      </w:r>
      <w:r w:rsidRPr="00227D01">
        <w:rPr>
          <w:spacing w:val="35"/>
          <w:lang w:val="en-GB"/>
        </w:rPr>
        <w:t xml:space="preserve"> </w:t>
      </w:r>
      <w:r w:rsidRPr="00227D01">
        <w:rPr>
          <w:spacing w:val="-2"/>
          <w:lang w:val="en-GB"/>
        </w:rPr>
        <w:t>were</w:t>
      </w:r>
      <w:r w:rsidRPr="00227D01">
        <w:rPr>
          <w:spacing w:val="35"/>
          <w:lang w:val="en-GB"/>
        </w:rPr>
        <w:t xml:space="preserve"> </w:t>
      </w:r>
      <w:r w:rsidRPr="00227D01">
        <w:rPr>
          <w:spacing w:val="-1"/>
          <w:lang w:val="en-GB"/>
        </w:rPr>
        <w:t>dependent</w:t>
      </w:r>
      <w:r w:rsidRPr="00227D01">
        <w:rPr>
          <w:spacing w:val="33"/>
          <w:lang w:val="en-GB"/>
        </w:rPr>
        <w:t xml:space="preserve"> </w:t>
      </w:r>
      <w:r w:rsidRPr="00227D01">
        <w:rPr>
          <w:spacing w:val="-1"/>
          <w:lang w:val="en-GB"/>
        </w:rPr>
        <w:t>on</w:t>
      </w:r>
      <w:r w:rsidRPr="00227D01">
        <w:rPr>
          <w:spacing w:val="36"/>
          <w:lang w:val="en-GB"/>
        </w:rPr>
        <w:t xml:space="preserve"> </w:t>
      </w:r>
      <w:r w:rsidRPr="00227D01">
        <w:rPr>
          <w:spacing w:val="-1"/>
          <w:lang w:val="en-GB"/>
        </w:rPr>
        <w:t>systemic</w:t>
      </w:r>
      <w:r w:rsidRPr="00227D01">
        <w:rPr>
          <w:spacing w:val="33"/>
          <w:lang w:val="en-GB"/>
        </w:rPr>
        <w:t xml:space="preserve"> </w:t>
      </w:r>
      <w:r w:rsidRPr="00227D01">
        <w:rPr>
          <w:spacing w:val="-1"/>
          <w:lang w:val="en-GB"/>
        </w:rPr>
        <w:t>corticosteroids.</w:t>
      </w:r>
      <w:r w:rsidRPr="00227D01">
        <w:rPr>
          <w:spacing w:val="43"/>
          <w:lang w:val="en-GB"/>
        </w:rPr>
        <w:t xml:space="preserve"> </w:t>
      </w:r>
      <w:r w:rsidRPr="00227D01">
        <w:rPr>
          <w:spacing w:val="-1"/>
          <w:lang w:val="en-GB"/>
        </w:rPr>
        <w:t>Patients</w:t>
      </w:r>
      <w:r w:rsidRPr="00227D01">
        <w:rPr>
          <w:spacing w:val="17"/>
          <w:lang w:val="en-GB"/>
        </w:rPr>
        <w:t xml:space="preserve"> </w:t>
      </w:r>
      <w:r w:rsidRPr="00227D01">
        <w:rPr>
          <w:spacing w:val="-1"/>
          <w:lang w:val="en-GB"/>
        </w:rPr>
        <w:t>had</w:t>
      </w:r>
      <w:r w:rsidRPr="00227D01">
        <w:rPr>
          <w:spacing w:val="17"/>
          <w:lang w:val="en-GB"/>
        </w:rPr>
        <w:t xml:space="preserve"> </w:t>
      </w:r>
      <w:r w:rsidRPr="00227D01">
        <w:rPr>
          <w:lang w:val="en-GB"/>
        </w:rPr>
        <w:t>a</w:t>
      </w:r>
      <w:r w:rsidRPr="00227D01">
        <w:rPr>
          <w:spacing w:val="17"/>
          <w:lang w:val="en-GB"/>
        </w:rPr>
        <w:t xml:space="preserve"> </w:t>
      </w:r>
      <w:r w:rsidRPr="00227D01">
        <w:rPr>
          <w:spacing w:val="-1"/>
          <w:lang w:val="en-GB"/>
        </w:rPr>
        <w:t>peripheral</w:t>
      </w:r>
      <w:r w:rsidRPr="00227D01">
        <w:rPr>
          <w:spacing w:val="20"/>
          <w:lang w:val="en-GB"/>
        </w:rPr>
        <w:t xml:space="preserve"> </w:t>
      </w:r>
      <w:r w:rsidRPr="00227D01">
        <w:rPr>
          <w:spacing w:val="-1"/>
          <w:lang w:val="en-GB"/>
        </w:rPr>
        <w:t>blood</w:t>
      </w:r>
      <w:r w:rsidRPr="00227D01">
        <w:rPr>
          <w:spacing w:val="17"/>
          <w:lang w:val="en-GB"/>
        </w:rPr>
        <w:t xml:space="preserve"> </w:t>
      </w:r>
      <w:r w:rsidRPr="00227D01">
        <w:rPr>
          <w:spacing w:val="-1"/>
          <w:lang w:val="en-GB"/>
        </w:rPr>
        <w:t>eosinophil</w:t>
      </w:r>
      <w:r w:rsidRPr="00227D01">
        <w:rPr>
          <w:spacing w:val="19"/>
          <w:lang w:val="en-GB"/>
        </w:rPr>
        <w:t xml:space="preserve"> </w:t>
      </w:r>
      <w:r w:rsidRPr="00227D01">
        <w:rPr>
          <w:spacing w:val="-1"/>
          <w:lang w:val="en-GB"/>
        </w:rPr>
        <w:t>count</w:t>
      </w:r>
      <w:r w:rsidRPr="00227D01">
        <w:rPr>
          <w:spacing w:val="16"/>
          <w:lang w:val="en-GB"/>
        </w:rPr>
        <w:t xml:space="preserve"> </w:t>
      </w:r>
      <w:r w:rsidRPr="00227D01">
        <w:rPr>
          <w:spacing w:val="-1"/>
          <w:lang w:val="en-GB"/>
        </w:rPr>
        <w:t>of</w:t>
      </w:r>
      <w:r w:rsidRPr="00227D01">
        <w:rPr>
          <w:spacing w:val="23"/>
          <w:lang w:val="en-GB"/>
        </w:rPr>
        <w:t xml:space="preserve"> </w:t>
      </w:r>
      <w:r w:rsidRPr="00227D01">
        <w:rPr>
          <w:rFonts w:ascii="Symbol" w:eastAsia="Symbol" w:hAnsi="Symbol" w:cs="Symbol"/>
          <w:spacing w:val="-2"/>
          <w:lang w:val="en-GB"/>
        </w:rPr>
        <w:t></w:t>
      </w:r>
      <w:r w:rsidRPr="00227D01">
        <w:rPr>
          <w:spacing w:val="-1"/>
          <w:lang w:val="en-GB"/>
        </w:rPr>
        <w:t>300</w:t>
      </w:r>
      <w:r w:rsidR="00C17AC7" w:rsidRPr="00227D01">
        <w:rPr>
          <w:spacing w:val="18"/>
          <w:lang w:val="en-GB"/>
        </w:rPr>
        <w:t> </w:t>
      </w:r>
      <w:r w:rsidRPr="00227D01">
        <w:rPr>
          <w:spacing w:val="-1"/>
          <w:lang w:val="en-GB"/>
        </w:rPr>
        <w:t>cells/</w:t>
      </w:r>
      <w:r w:rsidRPr="00227D01">
        <w:rPr>
          <w:rFonts w:ascii="Symbol" w:eastAsia="Symbol" w:hAnsi="Symbol" w:cs="Symbol"/>
          <w:spacing w:val="-2"/>
          <w:lang w:val="en-GB"/>
        </w:rPr>
        <w:t></w:t>
      </w:r>
      <w:r w:rsidRPr="00227D01">
        <w:rPr>
          <w:spacing w:val="-1"/>
          <w:lang w:val="en-GB"/>
        </w:rPr>
        <w:t>L</w:t>
      </w:r>
      <w:r w:rsidRPr="00227D01">
        <w:rPr>
          <w:spacing w:val="17"/>
          <w:lang w:val="en-GB"/>
        </w:rPr>
        <w:t xml:space="preserve"> </w:t>
      </w:r>
      <w:r w:rsidRPr="00227D01">
        <w:rPr>
          <w:lang w:val="en-GB"/>
        </w:rPr>
        <w:t>in</w:t>
      </w:r>
      <w:r w:rsidRPr="00227D01">
        <w:rPr>
          <w:spacing w:val="17"/>
          <w:lang w:val="en-GB"/>
        </w:rPr>
        <w:t xml:space="preserve"> </w:t>
      </w:r>
      <w:r w:rsidRPr="00227D01">
        <w:rPr>
          <w:spacing w:val="-1"/>
          <w:lang w:val="en-GB"/>
        </w:rPr>
        <w:t>the</w:t>
      </w:r>
      <w:r w:rsidRPr="00227D01">
        <w:rPr>
          <w:spacing w:val="19"/>
          <w:lang w:val="en-GB"/>
        </w:rPr>
        <w:t xml:space="preserve"> </w:t>
      </w:r>
      <w:r w:rsidRPr="00227D01">
        <w:rPr>
          <w:spacing w:val="-1"/>
          <w:lang w:val="en-GB"/>
        </w:rPr>
        <w:t>12</w:t>
      </w:r>
      <w:r w:rsidR="00C17AC7" w:rsidRPr="00227D01">
        <w:rPr>
          <w:spacing w:val="-1"/>
          <w:lang w:val="en-GB"/>
        </w:rPr>
        <w:t> </w:t>
      </w:r>
      <w:r w:rsidRPr="00227D01">
        <w:rPr>
          <w:spacing w:val="-1"/>
          <w:lang w:val="en-GB"/>
        </w:rPr>
        <w:t>months</w:t>
      </w:r>
      <w:r w:rsidRPr="00227D01">
        <w:rPr>
          <w:spacing w:val="17"/>
          <w:lang w:val="en-GB"/>
        </w:rPr>
        <w:t xml:space="preserve"> </w:t>
      </w:r>
      <w:r w:rsidRPr="00227D01">
        <w:rPr>
          <w:spacing w:val="-1"/>
          <w:lang w:val="en-GB"/>
        </w:rPr>
        <w:t>prior</w:t>
      </w:r>
      <w:r w:rsidRPr="00227D01">
        <w:rPr>
          <w:spacing w:val="46"/>
          <w:lang w:val="en-GB"/>
        </w:rPr>
        <w:t xml:space="preserve"> </w:t>
      </w:r>
      <w:r w:rsidRPr="00227D01">
        <w:rPr>
          <w:spacing w:val="-1"/>
          <w:lang w:val="en-GB"/>
        </w:rPr>
        <w:t>screening</w:t>
      </w:r>
      <w:r w:rsidRPr="00227D01">
        <w:rPr>
          <w:spacing w:val="35"/>
          <w:lang w:val="en-GB"/>
        </w:rPr>
        <w:t xml:space="preserve"> </w:t>
      </w:r>
      <w:r w:rsidRPr="00227D01">
        <w:rPr>
          <w:spacing w:val="-1"/>
          <w:lang w:val="en-GB"/>
        </w:rPr>
        <w:t>or</w:t>
      </w:r>
      <w:r w:rsidRPr="00227D01">
        <w:rPr>
          <w:spacing w:val="35"/>
          <w:lang w:val="en-GB"/>
        </w:rPr>
        <w:t xml:space="preserve"> </w:t>
      </w:r>
      <w:r w:rsidRPr="00227D01">
        <w:rPr>
          <w:lang w:val="en-GB"/>
        </w:rPr>
        <w:t>a</w:t>
      </w:r>
      <w:r w:rsidRPr="00227D01">
        <w:rPr>
          <w:spacing w:val="35"/>
          <w:lang w:val="en-GB"/>
        </w:rPr>
        <w:t xml:space="preserve"> </w:t>
      </w:r>
      <w:r w:rsidRPr="00227D01">
        <w:rPr>
          <w:spacing w:val="-2"/>
          <w:lang w:val="en-GB"/>
        </w:rPr>
        <w:t>peripheral</w:t>
      </w:r>
      <w:r w:rsidRPr="00227D01">
        <w:rPr>
          <w:spacing w:val="38"/>
          <w:lang w:val="en-GB"/>
        </w:rPr>
        <w:t xml:space="preserve"> </w:t>
      </w:r>
      <w:r w:rsidRPr="00227D01">
        <w:rPr>
          <w:spacing w:val="-1"/>
          <w:lang w:val="en-GB"/>
        </w:rPr>
        <w:t>blood</w:t>
      </w:r>
      <w:r w:rsidRPr="00227D01">
        <w:rPr>
          <w:spacing w:val="35"/>
          <w:lang w:val="en-GB"/>
        </w:rPr>
        <w:t xml:space="preserve"> </w:t>
      </w:r>
      <w:r w:rsidRPr="00227D01">
        <w:rPr>
          <w:spacing w:val="-1"/>
          <w:lang w:val="en-GB"/>
        </w:rPr>
        <w:t>eosinophil</w:t>
      </w:r>
      <w:r w:rsidRPr="00227D01">
        <w:rPr>
          <w:spacing w:val="35"/>
          <w:lang w:val="en-GB"/>
        </w:rPr>
        <w:t xml:space="preserve"> </w:t>
      </w:r>
      <w:r w:rsidRPr="00227D01">
        <w:rPr>
          <w:spacing w:val="-1"/>
          <w:lang w:val="en-GB"/>
        </w:rPr>
        <w:t>count</w:t>
      </w:r>
      <w:r w:rsidRPr="00227D01">
        <w:rPr>
          <w:spacing w:val="35"/>
          <w:lang w:val="en-GB"/>
        </w:rPr>
        <w:t xml:space="preserve"> </w:t>
      </w:r>
      <w:r w:rsidRPr="00227D01">
        <w:rPr>
          <w:spacing w:val="-1"/>
          <w:lang w:val="en-GB"/>
        </w:rPr>
        <w:t>of</w:t>
      </w:r>
      <w:r w:rsidRPr="00227D01">
        <w:rPr>
          <w:spacing w:val="37"/>
          <w:lang w:val="en-GB"/>
        </w:rPr>
        <w:t xml:space="preserve"> </w:t>
      </w:r>
      <w:r w:rsidRPr="00227D01">
        <w:rPr>
          <w:rFonts w:ascii="Symbol" w:eastAsia="Symbol" w:hAnsi="Symbol" w:cs="Symbol"/>
          <w:spacing w:val="-2"/>
          <w:lang w:val="en-GB"/>
        </w:rPr>
        <w:t></w:t>
      </w:r>
      <w:r w:rsidRPr="00227D01">
        <w:rPr>
          <w:spacing w:val="-1"/>
          <w:lang w:val="en-GB"/>
        </w:rPr>
        <w:t>150</w:t>
      </w:r>
      <w:r w:rsidR="00C17AC7" w:rsidRPr="00227D01">
        <w:rPr>
          <w:spacing w:val="-1"/>
          <w:lang w:val="en-GB"/>
        </w:rPr>
        <w:t> </w:t>
      </w:r>
      <w:r w:rsidRPr="00227D01">
        <w:rPr>
          <w:spacing w:val="-2"/>
          <w:lang w:val="en-GB"/>
        </w:rPr>
        <w:t>cells/</w:t>
      </w:r>
      <w:r w:rsidRPr="00227D01">
        <w:rPr>
          <w:rFonts w:ascii="Symbol" w:eastAsia="Symbol" w:hAnsi="Symbol" w:cs="Symbol"/>
          <w:spacing w:val="-3"/>
          <w:lang w:val="en-GB"/>
        </w:rPr>
        <w:t></w:t>
      </w:r>
      <w:r w:rsidRPr="00227D01">
        <w:rPr>
          <w:spacing w:val="-2"/>
          <w:lang w:val="en-GB"/>
        </w:rPr>
        <w:t>L</w:t>
      </w:r>
      <w:r w:rsidRPr="00227D01">
        <w:rPr>
          <w:spacing w:val="35"/>
          <w:lang w:val="en-GB"/>
        </w:rPr>
        <w:t xml:space="preserve"> </w:t>
      </w:r>
      <w:r w:rsidRPr="00227D01">
        <w:rPr>
          <w:spacing w:val="-1"/>
          <w:lang w:val="en-GB"/>
        </w:rPr>
        <w:t>at</w:t>
      </w:r>
      <w:r w:rsidRPr="00227D01">
        <w:rPr>
          <w:spacing w:val="35"/>
          <w:lang w:val="en-GB"/>
        </w:rPr>
        <w:t xml:space="preserve"> </w:t>
      </w:r>
      <w:r w:rsidRPr="00227D01">
        <w:rPr>
          <w:spacing w:val="-1"/>
          <w:lang w:val="en-GB"/>
        </w:rPr>
        <w:t>baseline.</w:t>
      </w:r>
      <w:r w:rsidRPr="00227D01">
        <w:rPr>
          <w:spacing w:val="33"/>
          <w:lang w:val="en-GB"/>
        </w:rPr>
        <w:t xml:space="preserve"> </w:t>
      </w:r>
      <w:r w:rsidRPr="00227D01">
        <w:rPr>
          <w:spacing w:val="-1"/>
          <w:lang w:val="en-GB"/>
        </w:rPr>
        <w:t>Patients</w:t>
      </w:r>
      <w:r w:rsidRPr="00227D01">
        <w:rPr>
          <w:spacing w:val="69"/>
          <w:lang w:val="en-GB"/>
        </w:rPr>
        <w:t xml:space="preserve"> </w:t>
      </w:r>
      <w:r w:rsidRPr="00227D01">
        <w:rPr>
          <w:spacing w:val="-1"/>
          <w:lang w:val="en-GB"/>
        </w:rPr>
        <w:t>were</w:t>
      </w:r>
      <w:r w:rsidRPr="00227D01">
        <w:rPr>
          <w:spacing w:val="4"/>
          <w:lang w:val="en-GB"/>
        </w:rPr>
        <w:t xml:space="preserve"> </w:t>
      </w:r>
      <w:r w:rsidRPr="00227D01">
        <w:rPr>
          <w:spacing w:val="-1"/>
          <w:lang w:val="en-GB"/>
        </w:rPr>
        <w:t>administered</w:t>
      </w:r>
      <w:r w:rsidRPr="00227D01">
        <w:rPr>
          <w:spacing w:val="4"/>
          <w:lang w:val="en-GB"/>
        </w:rPr>
        <w:t xml:space="preserve"> </w:t>
      </w:r>
      <w:r w:rsidRPr="00227D01">
        <w:rPr>
          <w:spacing w:val="-1"/>
          <w:lang w:val="en-GB"/>
        </w:rPr>
        <w:t>mepolizumab</w:t>
      </w:r>
      <w:r w:rsidRPr="00227D01">
        <w:rPr>
          <w:spacing w:val="4"/>
          <w:lang w:val="en-GB"/>
        </w:rPr>
        <w:t xml:space="preserve"> </w:t>
      </w:r>
      <w:r w:rsidRPr="00227D01">
        <w:rPr>
          <w:spacing w:val="-1"/>
          <w:lang w:val="en-GB"/>
        </w:rPr>
        <w:t>or</w:t>
      </w:r>
      <w:r w:rsidRPr="00227D01">
        <w:rPr>
          <w:spacing w:val="3"/>
          <w:lang w:val="en-GB"/>
        </w:rPr>
        <w:t xml:space="preserve"> </w:t>
      </w:r>
      <w:r w:rsidRPr="00227D01">
        <w:rPr>
          <w:spacing w:val="-1"/>
          <w:lang w:val="en-GB"/>
        </w:rPr>
        <w:t>placebo</w:t>
      </w:r>
      <w:r w:rsidRPr="00227D01">
        <w:rPr>
          <w:spacing w:val="4"/>
          <w:lang w:val="en-GB"/>
        </w:rPr>
        <w:t xml:space="preserve"> </w:t>
      </w:r>
      <w:r w:rsidRPr="00227D01">
        <w:rPr>
          <w:spacing w:val="-2"/>
          <w:lang w:val="en-GB"/>
        </w:rPr>
        <w:t>treatment</w:t>
      </w:r>
      <w:r w:rsidRPr="00227D01">
        <w:rPr>
          <w:spacing w:val="3"/>
          <w:lang w:val="en-GB"/>
        </w:rPr>
        <w:t xml:space="preserve"> </w:t>
      </w:r>
      <w:r w:rsidRPr="00227D01">
        <w:rPr>
          <w:spacing w:val="-1"/>
          <w:lang w:val="en-GB"/>
        </w:rPr>
        <w:t>once</w:t>
      </w:r>
      <w:r w:rsidRPr="00227D01">
        <w:rPr>
          <w:spacing w:val="4"/>
          <w:lang w:val="en-GB"/>
        </w:rPr>
        <w:t xml:space="preserve"> </w:t>
      </w:r>
      <w:r w:rsidRPr="00227D01">
        <w:rPr>
          <w:spacing w:val="-1"/>
          <w:lang w:val="en-GB"/>
        </w:rPr>
        <w:t>every</w:t>
      </w:r>
      <w:r w:rsidRPr="00227D01">
        <w:rPr>
          <w:spacing w:val="2"/>
          <w:lang w:val="en-GB"/>
        </w:rPr>
        <w:t xml:space="preserve"> </w:t>
      </w:r>
      <w:r w:rsidRPr="00227D01">
        <w:rPr>
          <w:lang w:val="en-GB"/>
        </w:rPr>
        <w:t>4</w:t>
      </w:r>
      <w:r w:rsidR="00C17AC7" w:rsidRPr="00227D01">
        <w:rPr>
          <w:lang w:val="en-GB"/>
        </w:rPr>
        <w:t> </w:t>
      </w:r>
      <w:r w:rsidRPr="00227D01">
        <w:rPr>
          <w:spacing w:val="-1"/>
          <w:lang w:val="en-GB"/>
        </w:rPr>
        <w:t>weeks</w:t>
      </w:r>
      <w:r w:rsidRPr="00227D01">
        <w:rPr>
          <w:spacing w:val="4"/>
          <w:lang w:val="en-GB"/>
        </w:rPr>
        <w:t xml:space="preserve"> </w:t>
      </w:r>
      <w:r w:rsidRPr="00227D01">
        <w:rPr>
          <w:spacing w:val="-1"/>
          <w:lang w:val="en-GB"/>
        </w:rPr>
        <w:t>over</w:t>
      </w:r>
      <w:r w:rsidRPr="00227D01">
        <w:rPr>
          <w:spacing w:val="3"/>
          <w:lang w:val="en-GB"/>
        </w:rPr>
        <w:t xml:space="preserve"> </w:t>
      </w:r>
      <w:r w:rsidRPr="00227D01">
        <w:rPr>
          <w:spacing w:val="-2"/>
          <w:lang w:val="en-GB"/>
        </w:rPr>
        <w:t>the</w:t>
      </w:r>
      <w:r w:rsidRPr="00227D01">
        <w:rPr>
          <w:spacing w:val="50"/>
          <w:lang w:val="en-GB"/>
        </w:rPr>
        <w:t xml:space="preserve"> </w:t>
      </w:r>
      <w:r w:rsidRPr="00227D01">
        <w:rPr>
          <w:spacing w:val="-1"/>
          <w:lang w:val="en-GB"/>
        </w:rPr>
        <w:t>treatment</w:t>
      </w:r>
      <w:r w:rsidRPr="00227D01">
        <w:rPr>
          <w:spacing w:val="23"/>
          <w:lang w:val="en-GB"/>
        </w:rPr>
        <w:t xml:space="preserve"> </w:t>
      </w:r>
      <w:r w:rsidRPr="00227D01">
        <w:rPr>
          <w:spacing w:val="-1"/>
          <w:lang w:val="en-GB"/>
        </w:rPr>
        <w:t>period.</w:t>
      </w:r>
      <w:r w:rsidRPr="00227D01">
        <w:rPr>
          <w:spacing w:val="23"/>
          <w:lang w:val="en-GB"/>
        </w:rPr>
        <w:t xml:space="preserve"> </w:t>
      </w:r>
      <w:r w:rsidRPr="00227D01">
        <w:rPr>
          <w:lang w:val="en-GB"/>
        </w:rPr>
        <w:t>The</w:t>
      </w:r>
      <w:r w:rsidRPr="00227D01">
        <w:rPr>
          <w:spacing w:val="24"/>
          <w:lang w:val="en-GB"/>
        </w:rPr>
        <w:t xml:space="preserve"> </w:t>
      </w:r>
      <w:r w:rsidRPr="00227D01">
        <w:rPr>
          <w:spacing w:val="-2"/>
          <w:lang w:val="en-GB"/>
        </w:rPr>
        <w:t>OCS</w:t>
      </w:r>
      <w:r w:rsidRPr="00227D01">
        <w:rPr>
          <w:spacing w:val="26"/>
          <w:lang w:val="en-GB"/>
        </w:rPr>
        <w:t xml:space="preserve"> </w:t>
      </w:r>
      <w:r w:rsidRPr="00227D01">
        <w:rPr>
          <w:spacing w:val="-1"/>
          <w:lang w:val="en-GB"/>
        </w:rPr>
        <w:t>dose</w:t>
      </w:r>
      <w:r w:rsidRPr="00227D01">
        <w:rPr>
          <w:spacing w:val="24"/>
          <w:lang w:val="en-GB"/>
        </w:rPr>
        <w:t xml:space="preserve"> </w:t>
      </w:r>
      <w:r w:rsidRPr="00227D01">
        <w:rPr>
          <w:spacing w:val="-3"/>
          <w:lang w:val="en-GB"/>
        </w:rPr>
        <w:t>was</w:t>
      </w:r>
      <w:r w:rsidRPr="00227D01">
        <w:rPr>
          <w:spacing w:val="27"/>
          <w:lang w:val="en-GB"/>
        </w:rPr>
        <w:t xml:space="preserve"> </w:t>
      </w:r>
      <w:r w:rsidRPr="00227D01">
        <w:rPr>
          <w:spacing w:val="-1"/>
          <w:lang w:val="en-GB"/>
        </w:rPr>
        <w:t>reduced</w:t>
      </w:r>
      <w:r w:rsidRPr="00227D01">
        <w:rPr>
          <w:spacing w:val="24"/>
          <w:lang w:val="en-GB"/>
        </w:rPr>
        <w:t xml:space="preserve"> </w:t>
      </w:r>
      <w:r w:rsidRPr="00227D01">
        <w:rPr>
          <w:spacing w:val="-1"/>
          <w:lang w:val="en-GB"/>
        </w:rPr>
        <w:t>every</w:t>
      </w:r>
      <w:r w:rsidRPr="00227D01">
        <w:rPr>
          <w:spacing w:val="22"/>
          <w:lang w:val="en-GB"/>
        </w:rPr>
        <w:t xml:space="preserve"> </w:t>
      </w:r>
      <w:r w:rsidRPr="00227D01">
        <w:rPr>
          <w:lang w:val="en-GB"/>
        </w:rPr>
        <w:t>4</w:t>
      </w:r>
      <w:r w:rsidR="00C17AC7" w:rsidRPr="00227D01">
        <w:rPr>
          <w:lang w:val="en-GB"/>
        </w:rPr>
        <w:t> </w:t>
      </w:r>
      <w:r w:rsidRPr="00227D01">
        <w:rPr>
          <w:spacing w:val="-2"/>
          <w:lang w:val="en-GB"/>
        </w:rPr>
        <w:t>weeks</w:t>
      </w:r>
      <w:r w:rsidRPr="00227D01">
        <w:rPr>
          <w:spacing w:val="25"/>
          <w:lang w:val="en-GB"/>
        </w:rPr>
        <w:t xml:space="preserve"> </w:t>
      </w:r>
      <w:r w:rsidRPr="00227D01">
        <w:rPr>
          <w:spacing w:val="-1"/>
          <w:lang w:val="en-GB"/>
        </w:rPr>
        <w:t>during</w:t>
      </w:r>
      <w:r w:rsidRPr="00227D01">
        <w:rPr>
          <w:spacing w:val="24"/>
          <w:lang w:val="en-GB"/>
        </w:rPr>
        <w:t xml:space="preserve"> </w:t>
      </w:r>
      <w:r w:rsidRPr="00227D01">
        <w:rPr>
          <w:spacing w:val="-1"/>
          <w:lang w:val="en-GB"/>
        </w:rPr>
        <w:t>the</w:t>
      </w:r>
      <w:r w:rsidRPr="00227D01">
        <w:rPr>
          <w:spacing w:val="24"/>
          <w:lang w:val="en-GB"/>
        </w:rPr>
        <w:t xml:space="preserve"> </w:t>
      </w:r>
      <w:r w:rsidRPr="00227D01">
        <w:rPr>
          <w:spacing w:val="-1"/>
          <w:lang w:val="en-GB"/>
        </w:rPr>
        <w:t>OCS</w:t>
      </w:r>
      <w:r w:rsidRPr="00227D01">
        <w:rPr>
          <w:spacing w:val="26"/>
          <w:lang w:val="en-GB"/>
        </w:rPr>
        <w:t xml:space="preserve"> </w:t>
      </w:r>
      <w:r w:rsidRPr="00227D01">
        <w:rPr>
          <w:spacing w:val="-1"/>
          <w:lang w:val="en-GB"/>
        </w:rPr>
        <w:t>reduction</w:t>
      </w:r>
      <w:r w:rsidRPr="00227D01">
        <w:rPr>
          <w:spacing w:val="50"/>
          <w:lang w:val="en-GB"/>
        </w:rPr>
        <w:t xml:space="preserve"> </w:t>
      </w:r>
      <w:r w:rsidRPr="00227D01">
        <w:rPr>
          <w:spacing w:val="-1"/>
          <w:lang w:val="en-GB"/>
        </w:rPr>
        <w:t>phase</w:t>
      </w:r>
      <w:r w:rsidRPr="00227D01">
        <w:rPr>
          <w:spacing w:val="5"/>
          <w:lang w:val="en-GB"/>
        </w:rPr>
        <w:t xml:space="preserve"> </w:t>
      </w:r>
      <w:r w:rsidRPr="00227D01">
        <w:rPr>
          <w:spacing w:val="-1"/>
          <w:lang w:val="en-GB"/>
        </w:rPr>
        <w:t>(Weeks</w:t>
      </w:r>
      <w:r w:rsidR="00C17AC7" w:rsidRPr="00227D01">
        <w:rPr>
          <w:spacing w:val="-1"/>
          <w:lang w:val="en-GB"/>
        </w:rPr>
        <w:t> </w:t>
      </w:r>
      <w:r w:rsidRPr="00227D01">
        <w:rPr>
          <w:spacing w:val="-1"/>
          <w:lang w:val="en-GB"/>
        </w:rPr>
        <w:t>4-20),</w:t>
      </w:r>
      <w:r w:rsidRPr="00227D01">
        <w:rPr>
          <w:spacing w:val="4"/>
          <w:lang w:val="en-GB"/>
        </w:rPr>
        <w:t xml:space="preserve"> </w:t>
      </w:r>
      <w:r w:rsidRPr="00227D01">
        <w:rPr>
          <w:spacing w:val="-1"/>
          <w:lang w:val="en-GB"/>
        </w:rPr>
        <w:t>as</w:t>
      </w:r>
      <w:r w:rsidRPr="00227D01">
        <w:rPr>
          <w:spacing w:val="5"/>
          <w:lang w:val="en-GB"/>
        </w:rPr>
        <w:t xml:space="preserve"> </w:t>
      </w:r>
      <w:r w:rsidRPr="00227D01">
        <w:rPr>
          <w:spacing w:val="-1"/>
          <w:lang w:val="en-GB"/>
        </w:rPr>
        <w:t>long</w:t>
      </w:r>
      <w:r w:rsidRPr="00227D01">
        <w:rPr>
          <w:spacing w:val="5"/>
          <w:lang w:val="en-GB"/>
        </w:rPr>
        <w:t xml:space="preserve"> </w:t>
      </w:r>
      <w:r w:rsidRPr="00227D01">
        <w:rPr>
          <w:spacing w:val="-1"/>
          <w:lang w:val="en-GB"/>
        </w:rPr>
        <w:t>as</w:t>
      </w:r>
      <w:r w:rsidRPr="00227D01">
        <w:rPr>
          <w:spacing w:val="5"/>
          <w:lang w:val="en-GB"/>
        </w:rPr>
        <w:t xml:space="preserve"> </w:t>
      </w:r>
      <w:r w:rsidRPr="00227D01">
        <w:rPr>
          <w:spacing w:val="-2"/>
          <w:lang w:val="en-GB"/>
        </w:rPr>
        <w:t>asthma</w:t>
      </w:r>
      <w:r w:rsidRPr="00227D01">
        <w:rPr>
          <w:spacing w:val="5"/>
          <w:lang w:val="en-GB"/>
        </w:rPr>
        <w:t xml:space="preserve"> </w:t>
      </w:r>
      <w:r w:rsidRPr="00227D01">
        <w:rPr>
          <w:spacing w:val="-1"/>
          <w:lang w:val="en-GB"/>
        </w:rPr>
        <w:t>control</w:t>
      </w:r>
      <w:r w:rsidRPr="00227D01">
        <w:rPr>
          <w:spacing w:val="9"/>
          <w:lang w:val="en-GB"/>
        </w:rPr>
        <w:t xml:space="preserve"> </w:t>
      </w:r>
      <w:r w:rsidRPr="00227D01">
        <w:rPr>
          <w:spacing w:val="-2"/>
          <w:lang w:val="en-GB"/>
        </w:rPr>
        <w:t>was</w:t>
      </w:r>
      <w:r w:rsidRPr="00227D01">
        <w:rPr>
          <w:spacing w:val="5"/>
          <w:lang w:val="en-GB"/>
        </w:rPr>
        <w:t xml:space="preserve"> </w:t>
      </w:r>
      <w:r w:rsidRPr="00227D01">
        <w:rPr>
          <w:spacing w:val="-1"/>
          <w:lang w:val="en-GB"/>
        </w:rPr>
        <w:t>maintained.</w:t>
      </w:r>
      <w:r w:rsidRPr="00227D01">
        <w:rPr>
          <w:spacing w:val="4"/>
          <w:lang w:val="en-GB"/>
        </w:rPr>
        <w:t xml:space="preserve"> </w:t>
      </w:r>
      <w:r w:rsidRPr="00227D01">
        <w:rPr>
          <w:spacing w:val="-1"/>
          <w:lang w:val="en-GB"/>
        </w:rPr>
        <w:t>During</w:t>
      </w:r>
      <w:r w:rsidRPr="00227D01">
        <w:rPr>
          <w:spacing w:val="5"/>
          <w:lang w:val="en-GB"/>
        </w:rPr>
        <w:t xml:space="preserve"> </w:t>
      </w:r>
      <w:r w:rsidRPr="00227D01">
        <w:rPr>
          <w:spacing w:val="-2"/>
          <w:lang w:val="en-GB"/>
        </w:rPr>
        <w:t>the</w:t>
      </w:r>
      <w:r w:rsidRPr="00227D01">
        <w:rPr>
          <w:spacing w:val="5"/>
          <w:lang w:val="en-GB"/>
        </w:rPr>
        <w:t xml:space="preserve"> </w:t>
      </w:r>
      <w:r w:rsidRPr="00227D01">
        <w:rPr>
          <w:spacing w:val="-1"/>
          <w:lang w:val="en-GB"/>
        </w:rPr>
        <w:t>study</w:t>
      </w:r>
      <w:r w:rsidRPr="00227D01">
        <w:rPr>
          <w:spacing w:val="3"/>
          <w:lang w:val="en-GB"/>
        </w:rPr>
        <w:t xml:space="preserve"> </w:t>
      </w:r>
      <w:r w:rsidRPr="00227D01">
        <w:rPr>
          <w:spacing w:val="-2"/>
          <w:lang w:val="en-GB"/>
        </w:rPr>
        <w:t>patients</w:t>
      </w:r>
      <w:r w:rsidRPr="00227D01">
        <w:rPr>
          <w:spacing w:val="59"/>
          <w:lang w:val="en-GB"/>
        </w:rPr>
        <w:t xml:space="preserve"> </w:t>
      </w:r>
      <w:r w:rsidRPr="00227D01">
        <w:rPr>
          <w:spacing w:val="-1"/>
          <w:lang w:val="en-GB"/>
        </w:rPr>
        <w:t>continued</w:t>
      </w:r>
      <w:r w:rsidRPr="00227D01">
        <w:rPr>
          <w:spacing w:val="36"/>
          <w:lang w:val="en-GB"/>
        </w:rPr>
        <w:t xml:space="preserve"> </w:t>
      </w:r>
      <w:r w:rsidRPr="00227D01">
        <w:rPr>
          <w:spacing w:val="-1"/>
          <w:lang w:val="en-GB"/>
        </w:rPr>
        <w:t>their</w:t>
      </w:r>
      <w:r w:rsidRPr="00227D01">
        <w:rPr>
          <w:spacing w:val="35"/>
          <w:lang w:val="en-GB"/>
        </w:rPr>
        <w:t xml:space="preserve"> </w:t>
      </w:r>
      <w:r w:rsidRPr="00227D01">
        <w:rPr>
          <w:spacing w:val="-1"/>
          <w:lang w:val="en-GB"/>
        </w:rPr>
        <w:t>baseline</w:t>
      </w:r>
      <w:r w:rsidRPr="00227D01">
        <w:rPr>
          <w:spacing w:val="34"/>
          <w:lang w:val="en-GB"/>
        </w:rPr>
        <w:t xml:space="preserve"> </w:t>
      </w:r>
      <w:r w:rsidRPr="00227D01">
        <w:rPr>
          <w:spacing w:val="-1"/>
          <w:lang w:val="en-GB"/>
        </w:rPr>
        <w:t>asthma</w:t>
      </w:r>
      <w:r w:rsidRPr="00227D01">
        <w:rPr>
          <w:spacing w:val="36"/>
          <w:lang w:val="en-GB"/>
        </w:rPr>
        <w:t xml:space="preserve"> </w:t>
      </w:r>
      <w:r w:rsidRPr="00227D01">
        <w:rPr>
          <w:spacing w:val="-1"/>
          <w:lang w:val="en-GB"/>
        </w:rPr>
        <w:t>therapy</w:t>
      </w:r>
      <w:r w:rsidRPr="00227D01">
        <w:rPr>
          <w:spacing w:val="34"/>
          <w:lang w:val="en-GB"/>
        </w:rPr>
        <w:t xml:space="preserve"> </w:t>
      </w:r>
      <w:r w:rsidR="00E16FC3" w:rsidRPr="00227D01">
        <w:rPr>
          <w:spacing w:val="-1"/>
          <w:lang w:val="en-GB"/>
        </w:rPr>
        <w:t>(</w:t>
      </w:r>
      <w:r w:rsidRPr="00227D01">
        <w:rPr>
          <w:spacing w:val="-1"/>
          <w:lang w:val="en-GB"/>
        </w:rPr>
        <w:t>i.e.,</w:t>
      </w:r>
      <w:r w:rsidRPr="00227D01">
        <w:rPr>
          <w:spacing w:val="35"/>
          <w:lang w:val="en-GB"/>
        </w:rPr>
        <w:t xml:space="preserve"> </w:t>
      </w:r>
      <w:r w:rsidRPr="00227D01">
        <w:rPr>
          <w:spacing w:val="-1"/>
          <w:lang w:val="en-GB"/>
        </w:rPr>
        <w:t>high-dose</w:t>
      </w:r>
      <w:r w:rsidRPr="00227D01">
        <w:rPr>
          <w:spacing w:val="37"/>
          <w:lang w:val="en-GB"/>
        </w:rPr>
        <w:t xml:space="preserve"> </w:t>
      </w:r>
      <w:r w:rsidRPr="00227D01">
        <w:rPr>
          <w:spacing w:val="-1"/>
          <w:lang w:val="en-GB"/>
        </w:rPr>
        <w:t>ICS</w:t>
      </w:r>
      <w:r w:rsidRPr="00227D01">
        <w:rPr>
          <w:spacing w:val="33"/>
          <w:lang w:val="en-GB"/>
        </w:rPr>
        <w:t xml:space="preserve"> </w:t>
      </w:r>
      <w:r w:rsidRPr="00227D01">
        <w:rPr>
          <w:lang w:val="en-GB"/>
        </w:rPr>
        <w:t>in</w:t>
      </w:r>
      <w:r w:rsidRPr="00227D01">
        <w:rPr>
          <w:spacing w:val="53"/>
          <w:lang w:val="en-GB"/>
        </w:rPr>
        <w:t xml:space="preserve"> </w:t>
      </w:r>
      <w:r w:rsidRPr="00227D01">
        <w:rPr>
          <w:spacing w:val="-1"/>
          <w:lang w:val="en-GB"/>
        </w:rPr>
        <w:t>combination</w:t>
      </w:r>
      <w:r w:rsidRPr="00227D01">
        <w:rPr>
          <w:spacing w:val="11"/>
          <w:lang w:val="en-GB"/>
        </w:rPr>
        <w:t xml:space="preserve"> </w:t>
      </w:r>
      <w:r w:rsidRPr="00227D01">
        <w:rPr>
          <w:spacing w:val="-2"/>
          <w:lang w:val="en-GB"/>
        </w:rPr>
        <w:t>with</w:t>
      </w:r>
      <w:r w:rsidRPr="00227D01">
        <w:rPr>
          <w:spacing w:val="12"/>
          <w:lang w:val="en-GB"/>
        </w:rPr>
        <w:t xml:space="preserve"> </w:t>
      </w:r>
      <w:r w:rsidRPr="00227D01">
        <w:rPr>
          <w:spacing w:val="-1"/>
          <w:lang w:val="en-GB"/>
        </w:rPr>
        <w:t>at</w:t>
      </w:r>
      <w:r w:rsidRPr="00227D01">
        <w:rPr>
          <w:spacing w:val="11"/>
          <w:lang w:val="en-GB"/>
        </w:rPr>
        <w:t xml:space="preserve"> </w:t>
      </w:r>
      <w:r w:rsidRPr="00227D01">
        <w:rPr>
          <w:spacing w:val="-1"/>
          <w:lang w:val="en-GB"/>
        </w:rPr>
        <w:t>least</w:t>
      </w:r>
      <w:r w:rsidRPr="00227D01">
        <w:rPr>
          <w:spacing w:val="14"/>
          <w:lang w:val="en-GB"/>
        </w:rPr>
        <w:t xml:space="preserve"> </w:t>
      </w:r>
      <w:r w:rsidRPr="00227D01">
        <w:rPr>
          <w:spacing w:val="-1"/>
          <w:lang w:val="en-GB"/>
        </w:rPr>
        <w:t>another</w:t>
      </w:r>
      <w:r w:rsidRPr="00227D01">
        <w:rPr>
          <w:spacing w:val="11"/>
          <w:lang w:val="en-GB"/>
        </w:rPr>
        <w:t xml:space="preserve"> </w:t>
      </w:r>
      <w:r w:rsidRPr="00227D01">
        <w:rPr>
          <w:spacing w:val="-1"/>
          <w:lang w:val="en-GB"/>
        </w:rPr>
        <w:t>controller</w:t>
      </w:r>
      <w:r w:rsidRPr="00227D01">
        <w:rPr>
          <w:spacing w:val="11"/>
          <w:lang w:val="en-GB"/>
        </w:rPr>
        <w:t xml:space="preserve"> </w:t>
      </w:r>
      <w:r w:rsidRPr="00227D01">
        <w:rPr>
          <w:spacing w:val="-1"/>
          <w:lang w:val="en-GB"/>
        </w:rPr>
        <w:t>such</w:t>
      </w:r>
      <w:r w:rsidRPr="00227D01">
        <w:rPr>
          <w:spacing w:val="12"/>
          <w:lang w:val="en-GB"/>
        </w:rPr>
        <w:t xml:space="preserve"> </w:t>
      </w:r>
      <w:r w:rsidRPr="00227D01">
        <w:rPr>
          <w:spacing w:val="-1"/>
          <w:lang w:val="en-GB"/>
        </w:rPr>
        <w:t>as</w:t>
      </w:r>
      <w:r w:rsidRPr="00227D01">
        <w:rPr>
          <w:spacing w:val="13"/>
          <w:lang w:val="en-GB"/>
        </w:rPr>
        <w:t xml:space="preserve"> </w:t>
      </w:r>
      <w:r w:rsidRPr="00227D01">
        <w:rPr>
          <w:spacing w:val="-1"/>
          <w:lang w:val="en-GB"/>
        </w:rPr>
        <w:t>LABA</w:t>
      </w:r>
      <w:r w:rsidRPr="00227D01">
        <w:rPr>
          <w:spacing w:val="-3"/>
          <w:lang w:val="en-GB"/>
        </w:rPr>
        <w:t xml:space="preserve"> </w:t>
      </w:r>
      <w:r w:rsidRPr="00227D01">
        <w:rPr>
          <w:spacing w:val="-1"/>
          <w:lang w:val="en-GB"/>
        </w:rPr>
        <w:t>or</w:t>
      </w:r>
      <w:r w:rsidRPr="00227D01">
        <w:rPr>
          <w:spacing w:val="-3"/>
          <w:lang w:val="en-GB"/>
        </w:rPr>
        <w:t xml:space="preserve"> </w:t>
      </w:r>
      <w:r w:rsidRPr="00227D01">
        <w:rPr>
          <w:spacing w:val="-1"/>
          <w:lang w:val="en-GB"/>
        </w:rPr>
        <w:t>leukotriene</w:t>
      </w:r>
      <w:r w:rsidRPr="00227D01">
        <w:rPr>
          <w:spacing w:val="-2"/>
          <w:lang w:val="en-GB"/>
        </w:rPr>
        <w:t xml:space="preserve"> </w:t>
      </w:r>
      <w:r w:rsidRPr="00227D01">
        <w:rPr>
          <w:spacing w:val="-1"/>
          <w:lang w:val="en-GB"/>
        </w:rPr>
        <w:t>modifiers</w:t>
      </w:r>
      <w:r w:rsidR="00E16FC3" w:rsidRPr="00227D01">
        <w:rPr>
          <w:spacing w:val="-1"/>
          <w:lang w:val="en-GB"/>
        </w:rPr>
        <w:t>)</w:t>
      </w:r>
      <w:r w:rsidRPr="00227D01">
        <w:rPr>
          <w:spacing w:val="-1"/>
          <w:lang w:val="en-GB"/>
        </w:rPr>
        <w:t>.</w:t>
      </w:r>
    </w:p>
    <w:p w14:paraId="70B1EE11" w14:textId="77777777" w:rsidR="00CE6D30" w:rsidRPr="00227D01" w:rsidRDefault="00CE6D30" w:rsidP="001E5051">
      <w:pPr>
        <w:spacing w:before="19" w:line="220" w:lineRule="exact"/>
        <w:rPr>
          <w:rFonts w:ascii="Arial" w:hAnsi="Arial" w:cs="Arial"/>
          <w:lang w:val="en-GB"/>
        </w:rPr>
      </w:pPr>
    </w:p>
    <w:p w14:paraId="7506FC4E" w14:textId="1CE2E078" w:rsidR="00CE6D30" w:rsidRPr="00227D01" w:rsidRDefault="00726CBD" w:rsidP="00E813F5">
      <w:pPr>
        <w:pStyle w:val="BodyText"/>
        <w:ind w:left="0" w:right="218"/>
        <w:rPr>
          <w:lang w:val="en-GB"/>
        </w:rPr>
      </w:pPr>
      <w:r w:rsidRPr="00227D01">
        <w:rPr>
          <w:lang w:val="en-GB"/>
        </w:rPr>
        <w:t>This</w:t>
      </w:r>
      <w:r w:rsidRPr="00227D01">
        <w:rPr>
          <w:spacing w:val="10"/>
          <w:lang w:val="en-GB"/>
        </w:rPr>
        <w:t xml:space="preserve"> </w:t>
      </w:r>
      <w:r w:rsidRPr="00227D01">
        <w:rPr>
          <w:spacing w:val="-1"/>
          <w:lang w:val="en-GB"/>
        </w:rPr>
        <w:t>study</w:t>
      </w:r>
      <w:r w:rsidRPr="00227D01">
        <w:rPr>
          <w:spacing w:val="8"/>
          <w:lang w:val="en-GB"/>
        </w:rPr>
        <w:t xml:space="preserve"> </w:t>
      </w:r>
      <w:r w:rsidRPr="00227D01">
        <w:rPr>
          <w:spacing w:val="-1"/>
          <w:lang w:val="en-GB"/>
        </w:rPr>
        <w:t>enrolled</w:t>
      </w:r>
      <w:r w:rsidRPr="00227D01">
        <w:rPr>
          <w:spacing w:val="10"/>
          <w:lang w:val="en-GB"/>
        </w:rPr>
        <w:t xml:space="preserve"> </w:t>
      </w:r>
      <w:r w:rsidRPr="00227D01">
        <w:rPr>
          <w:lang w:val="en-GB"/>
        </w:rPr>
        <w:t>a</w:t>
      </w:r>
      <w:r w:rsidRPr="00227D01">
        <w:rPr>
          <w:spacing w:val="10"/>
          <w:lang w:val="en-GB"/>
        </w:rPr>
        <w:t xml:space="preserve"> </w:t>
      </w:r>
      <w:r w:rsidRPr="00227D01">
        <w:rPr>
          <w:spacing w:val="-1"/>
          <w:lang w:val="en-GB"/>
        </w:rPr>
        <w:t>total</w:t>
      </w:r>
      <w:r w:rsidRPr="00227D01">
        <w:rPr>
          <w:spacing w:val="12"/>
          <w:lang w:val="en-GB"/>
        </w:rPr>
        <w:t xml:space="preserve"> </w:t>
      </w:r>
      <w:r w:rsidRPr="00227D01">
        <w:rPr>
          <w:spacing w:val="-2"/>
          <w:lang w:val="en-GB"/>
        </w:rPr>
        <w:t>of</w:t>
      </w:r>
      <w:r w:rsidRPr="00227D01">
        <w:rPr>
          <w:spacing w:val="14"/>
          <w:lang w:val="en-GB"/>
        </w:rPr>
        <w:t xml:space="preserve"> </w:t>
      </w:r>
      <w:r w:rsidRPr="00227D01">
        <w:rPr>
          <w:spacing w:val="-1"/>
          <w:lang w:val="en-GB"/>
        </w:rPr>
        <w:t>135</w:t>
      </w:r>
      <w:r w:rsidR="00C17AC7" w:rsidRPr="00227D01">
        <w:rPr>
          <w:spacing w:val="-1"/>
          <w:lang w:val="en-GB"/>
        </w:rPr>
        <w:t> </w:t>
      </w:r>
      <w:r w:rsidRPr="00227D01">
        <w:rPr>
          <w:spacing w:val="-1"/>
          <w:lang w:val="en-GB"/>
        </w:rPr>
        <w:t>patients:</w:t>
      </w:r>
      <w:r w:rsidRPr="00227D01">
        <w:rPr>
          <w:spacing w:val="9"/>
          <w:lang w:val="en-GB"/>
        </w:rPr>
        <w:t xml:space="preserve"> </w:t>
      </w:r>
      <w:r w:rsidRPr="00227D01">
        <w:rPr>
          <w:spacing w:val="-1"/>
          <w:lang w:val="en-GB"/>
        </w:rPr>
        <w:t>mean</w:t>
      </w:r>
      <w:r w:rsidRPr="00227D01">
        <w:rPr>
          <w:spacing w:val="10"/>
          <w:lang w:val="en-GB"/>
        </w:rPr>
        <w:t xml:space="preserve"> </w:t>
      </w:r>
      <w:r w:rsidRPr="00227D01">
        <w:rPr>
          <w:spacing w:val="-1"/>
          <w:lang w:val="en-GB"/>
        </w:rPr>
        <w:t>age</w:t>
      </w:r>
      <w:r w:rsidRPr="00227D01">
        <w:rPr>
          <w:spacing w:val="10"/>
          <w:lang w:val="en-GB"/>
        </w:rPr>
        <w:t xml:space="preserve"> </w:t>
      </w:r>
      <w:r w:rsidRPr="00227D01">
        <w:rPr>
          <w:spacing w:val="-1"/>
          <w:lang w:val="en-GB"/>
        </w:rPr>
        <w:t>of</w:t>
      </w:r>
      <w:r w:rsidRPr="00227D01">
        <w:rPr>
          <w:spacing w:val="14"/>
          <w:lang w:val="en-GB"/>
        </w:rPr>
        <w:t xml:space="preserve"> </w:t>
      </w:r>
      <w:r w:rsidRPr="00227D01">
        <w:rPr>
          <w:spacing w:val="-1"/>
          <w:lang w:val="en-GB"/>
        </w:rPr>
        <w:t>50</w:t>
      </w:r>
      <w:r w:rsidR="00C17AC7" w:rsidRPr="00227D01">
        <w:rPr>
          <w:spacing w:val="-1"/>
          <w:lang w:val="en-GB"/>
        </w:rPr>
        <w:t> </w:t>
      </w:r>
      <w:r w:rsidRPr="00227D01">
        <w:rPr>
          <w:spacing w:val="-2"/>
          <w:lang w:val="en-GB"/>
        </w:rPr>
        <w:t>years,</w:t>
      </w:r>
      <w:r w:rsidRPr="00227D01">
        <w:rPr>
          <w:spacing w:val="9"/>
          <w:lang w:val="en-GB"/>
        </w:rPr>
        <w:t xml:space="preserve"> </w:t>
      </w:r>
      <w:r w:rsidRPr="00227D01">
        <w:rPr>
          <w:spacing w:val="-1"/>
          <w:lang w:val="en-GB"/>
        </w:rPr>
        <w:t>55%</w:t>
      </w:r>
      <w:r w:rsidRPr="00227D01">
        <w:rPr>
          <w:spacing w:val="13"/>
          <w:lang w:val="en-GB"/>
        </w:rPr>
        <w:t xml:space="preserve"> </w:t>
      </w:r>
      <w:r w:rsidRPr="00227D01">
        <w:rPr>
          <w:spacing w:val="-2"/>
          <w:lang w:val="en-GB"/>
        </w:rPr>
        <w:t>were</w:t>
      </w:r>
      <w:r w:rsidRPr="00227D01">
        <w:rPr>
          <w:spacing w:val="10"/>
          <w:lang w:val="en-GB"/>
        </w:rPr>
        <w:t xml:space="preserve"> </w:t>
      </w:r>
      <w:r w:rsidRPr="00227D01">
        <w:rPr>
          <w:spacing w:val="-1"/>
          <w:lang w:val="en-GB"/>
        </w:rPr>
        <w:t>female,</w:t>
      </w:r>
      <w:r w:rsidRPr="00227D01">
        <w:rPr>
          <w:spacing w:val="9"/>
          <w:lang w:val="en-GB"/>
        </w:rPr>
        <w:t xml:space="preserve"> </w:t>
      </w:r>
      <w:r w:rsidRPr="00227D01">
        <w:rPr>
          <w:spacing w:val="-1"/>
          <w:lang w:val="en-GB"/>
        </w:rPr>
        <w:t>48%</w:t>
      </w:r>
      <w:r w:rsidRPr="00227D01">
        <w:rPr>
          <w:spacing w:val="58"/>
          <w:lang w:val="en-GB"/>
        </w:rPr>
        <w:t xml:space="preserve"> </w:t>
      </w:r>
      <w:r w:rsidRPr="00227D01">
        <w:rPr>
          <w:spacing w:val="-1"/>
          <w:lang w:val="en-GB"/>
        </w:rPr>
        <w:t>had</w:t>
      </w:r>
      <w:r w:rsidRPr="00227D01">
        <w:rPr>
          <w:spacing w:val="36"/>
          <w:lang w:val="en-GB"/>
        </w:rPr>
        <w:t xml:space="preserve"> </w:t>
      </w:r>
      <w:r w:rsidRPr="00227D01">
        <w:rPr>
          <w:spacing w:val="-1"/>
          <w:lang w:val="en-GB"/>
        </w:rPr>
        <w:t>been</w:t>
      </w:r>
      <w:r w:rsidRPr="00227D01">
        <w:rPr>
          <w:spacing w:val="36"/>
          <w:lang w:val="en-GB"/>
        </w:rPr>
        <w:t xml:space="preserve"> </w:t>
      </w:r>
      <w:r w:rsidRPr="00227D01">
        <w:rPr>
          <w:spacing w:val="-1"/>
          <w:lang w:val="en-GB"/>
        </w:rPr>
        <w:t>receiving</w:t>
      </w:r>
      <w:r w:rsidRPr="00227D01">
        <w:rPr>
          <w:spacing w:val="36"/>
          <w:lang w:val="en-GB"/>
        </w:rPr>
        <w:t xml:space="preserve"> </w:t>
      </w:r>
      <w:r w:rsidRPr="00227D01">
        <w:rPr>
          <w:spacing w:val="-1"/>
          <w:lang w:val="en-GB"/>
        </w:rPr>
        <w:t>oral</w:t>
      </w:r>
      <w:r w:rsidRPr="00227D01">
        <w:rPr>
          <w:spacing w:val="36"/>
          <w:lang w:val="en-GB"/>
        </w:rPr>
        <w:t xml:space="preserve"> </w:t>
      </w:r>
      <w:r w:rsidRPr="00227D01">
        <w:rPr>
          <w:spacing w:val="-1"/>
          <w:lang w:val="en-GB"/>
        </w:rPr>
        <w:t>steroid</w:t>
      </w:r>
      <w:r w:rsidRPr="00227D01">
        <w:rPr>
          <w:spacing w:val="36"/>
          <w:lang w:val="en-GB"/>
        </w:rPr>
        <w:t xml:space="preserve"> </w:t>
      </w:r>
      <w:r w:rsidRPr="00227D01">
        <w:rPr>
          <w:spacing w:val="-1"/>
          <w:lang w:val="en-GB"/>
        </w:rPr>
        <w:t>therapy</w:t>
      </w:r>
      <w:r w:rsidRPr="00227D01">
        <w:rPr>
          <w:spacing w:val="34"/>
          <w:lang w:val="en-GB"/>
        </w:rPr>
        <w:t xml:space="preserve"> </w:t>
      </w:r>
      <w:r w:rsidRPr="00227D01">
        <w:rPr>
          <w:lang w:val="en-GB"/>
        </w:rPr>
        <w:t>for</w:t>
      </w:r>
      <w:r w:rsidRPr="00227D01">
        <w:rPr>
          <w:spacing w:val="36"/>
          <w:lang w:val="en-GB"/>
        </w:rPr>
        <w:t xml:space="preserve"> </w:t>
      </w:r>
      <w:r w:rsidRPr="00227D01">
        <w:rPr>
          <w:spacing w:val="-1"/>
          <w:lang w:val="en-GB"/>
        </w:rPr>
        <w:t>at</w:t>
      </w:r>
      <w:r w:rsidRPr="00227D01">
        <w:rPr>
          <w:spacing w:val="35"/>
          <w:lang w:val="en-GB"/>
        </w:rPr>
        <w:t xml:space="preserve"> </w:t>
      </w:r>
      <w:r w:rsidRPr="00227D01">
        <w:rPr>
          <w:spacing w:val="-1"/>
          <w:lang w:val="en-GB"/>
        </w:rPr>
        <w:t>least</w:t>
      </w:r>
      <w:r w:rsidRPr="00227D01">
        <w:rPr>
          <w:spacing w:val="35"/>
          <w:lang w:val="en-GB"/>
        </w:rPr>
        <w:t xml:space="preserve"> </w:t>
      </w:r>
      <w:r w:rsidRPr="00227D01">
        <w:rPr>
          <w:lang w:val="en-GB"/>
        </w:rPr>
        <w:t>5</w:t>
      </w:r>
      <w:r w:rsidR="00C17AC7" w:rsidRPr="00227D01">
        <w:rPr>
          <w:lang w:val="en-GB"/>
        </w:rPr>
        <w:t> </w:t>
      </w:r>
      <w:r w:rsidRPr="00227D01">
        <w:rPr>
          <w:spacing w:val="-1"/>
          <w:lang w:val="en-GB"/>
        </w:rPr>
        <w:t>years,</w:t>
      </w:r>
      <w:r w:rsidRPr="00227D01">
        <w:rPr>
          <w:spacing w:val="35"/>
          <w:lang w:val="en-GB"/>
        </w:rPr>
        <w:t xml:space="preserve"> </w:t>
      </w:r>
      <w:r w:rsidRPr="00227D01">
        <w:rPr>
          <w:spacing w:val="-1"/>
          <w:lang w:val="en-GB"/>
        </w:rPr>
        <w:t>and</w:t>
      </w:r>
      <w:r w:rsidRPr="00227D01">
        <w:rPr>
          <w:spacing w:val="36"/>
          <w:lang w:val="en-GB"/>
        </w:rPr>
        <w:t xml:space="preserve"> </w:t>
      </w:r>
      <w:r w:rsidRPr="00227D01">
        <w:rPr>
          <w:spacing w:val="-1"/>
          <w:lang w:val="en-GB"/>
        </w:rPr>
        <w:t>had</w:t>
      </w:r>
      <w:r w:rsidRPr="00227D01">
        <w:rPr>
          <w:spacing w:val="39"/>
          <w:lang w:val="en-GB"/>
        </w:rPr>
        <w:t xml:space="preserve"> </w:t>
      </w:r>
      <w:r w:rsidRPr="00227D01">
        <w:rPr>
          <w:lang w:val="en-GB"/>
        </w:rPr>
        <w:t>a</w:t>
      </w:r>
      <w:r w:rsidRPr="00227D01">
        <w:rPr>
          <w:spacing w:val="36"/>
          <w:lang w:val="en-GB"/>
        </w:rPr>
        <w:t xml:space="preserve"> </w:t>
      </w:r>
      <w:r w:rsidRPr="00227D01">
        <w:rPr>
          <w:spacing w:val="-1"/>
          <w:lang w:val="en-GB"/>
        </w:rPr>
        <w:t>baseline</w:t>
      </w:r>
      <w:r w:rsidRPr="00227D01">
        <w:rPr>
          <w:spacing w:val="36"/>
          <w:lang w:val="en-GB"/>
        </w:rPr>
        <w:t xml:space="preserve"> </w:t>
      </w:r>
      <w:r w:rsidRPr="00227D01">
        <w:rPr>
          <w:spacing w:val="-2"/>
          <w:lang w:val="en-GB"/>
        </w:rPr>
        <w:t>mean</w:t>
      </w:r>
      <w:r w:rsidRPr="00227D01">
        <w:rPr>
          <w:spacing w:val="56"/>
          <w:lang w:val="en-GB"/>
        </w:rPr>
        <w:t xml:space="preserve"> </w:t>
      </w:r>
      <w:r w:rsidRPr="00227D01">
        <w:rPr>
          <w:spacing w:val="-1"/>
          <w:lang w:val="en-GB"/>
        </w:rPr>
        <w:t>prednisone</w:t>
      </w:r>
      <w:r w:rsidRPr="00227D01">
        <w:rPr>
          <w:spacing w:val="-2"/>
          <w:lang w:val="en-GB"/>
        </w:rPr>
        <w:t xml:space="preserve"> </w:t>
      </w:r>
      <w:r w:rsidRPr="00227D01">
        <w:rPr>
          <w:spacing w:val="-1"/>
          <w:lang w:val="en-GB"/>
        </w:rPr>
        <w:t>equivalent</w:t>
      </w:r>
      <w:r w:rsidRPr="00227D01">
        <w:rPr>
          <w:spacing w:val="-3"/>
          <w:lang w:val="en-GB"/>
        </w:rPr>
        <w:t xml:space="preserve"> </w:t>
      </w:r>
      <w:r w:rsidRPr="00227D01">
        <w:rPr>
          <w:spacing w:val="-1"/>
          <w:lang w:val="en-GB"/>
        </w:rPr>
        <w:t>dose</w:t>
      </w:r>
      <w:r w:rsidRPr="00227D01">
        <w:rPr>
          <w:spacing w:val="-2"/>
          <w:lang w:val="en-GB"/>
        </w:rPr>
        <w:t xml:space="preserve"> </w:t>
      </w:r>
      <w:r w:rsidRPr="00227D01">
        <w:rPr>
          <w:spacing w:val="-1"/>
          <w:lang w:val="en-GB"/>
        </w:rPr>
        <w:t>of</w:t>
      </w:r>
      <w:r w:rsidRPr="00227D01">
        <w:rPr>
          <w:spacing w:val="2"/>
          <w:lang w:val="en-GB"/>
        </w:rPr>
        <w:t xml:space="preserve"> </w:t>
      </w:r>
      <w:r w:rsidRPr="00227D01">
        <w:rPr>
          <w:spacing w:val="-1"/>
          <w:lang w:val="en-GB"/>
        </w:rPr>
        <w:t>approximately</w:t>
      </w:r>
      <w:r w:rsidRPr="00227D01">
        <w:rPr>
          <w:spacing w:val="-4"/>
          <w:lang w:val="en-GB"/>
        </w:rPr>
        <w:t xml:space="preserve"> </w:t>
      </w:r>
      <w:r w:rsidRPr="00227D01">
        <w:rPr>
          <w:spacing w:val="-1"/>
          <w:lang w:val="en-GB"/>
        </w:rPr>
        <w:t>13</w:t>
      </w:r>
      <w:r w:rsidR="00C17AC7" w:rsidRPr="00227D01">
        <w:rPr>
          <w:spacing w:val="-1"/>
          <w:lang w:val="en-GB"/>
        </w:rPr>
        <w:t> </w:t>
      </w:r>
      <w:r w:rsidRPr="00227D01">
        <w:rPr>
          <w:spacing w:val="-1"/>
          <w:lang w:val="en-GB"/>
        </w:rPr>
        <w:t>mg</w:t>
      </w:r>
      <w:r w:rsidRPr="00227D01">
        <w:rPr>
          <w:spacing w:val="-2"/>
          <w:lang w:val="en-GB"/>
        </w:rPr>
        <w:t xml:space="preserve"> </w:t>
      </w:r>
      <w:r w:rsidRPr="00227D01">
        <w:rPr>
          <w:spacing w:val="-1"/>
          <w:lang w:val="en-GB"/>
        </w:rPr>
        <w:t>per day.</w:t>
      </w:r>
    </w:p>
    <w:p w14:paraId="280A3F8A" w14:textId="77777777" w:rsidR="00CE6D30" w:rsidRPr="00227D01" w:rsidRDefault="00CE6D30" w:rsidP="001E5051">
      <w:pPr>
        <w:spacing w:before="19" w:line="220" w:lineRule="exact"/>
        <w:rPr>
          <w:rFonts w:ascii="Arial" w:hAnsi="Arial" w:cs="Arial"/>
          <w:lang w:val="en-GB"/>
        </w:rPr>
      </w:pPr>
    </w:p>
    <w:p w14:paraId="1C23FF65" w14:textId="77777777" w:rsidR="003811F2" w:rsidRDefault="00726CBD" w:rsidP="003811F2">
      <w:pPr>
        <w:pStyle w:val="BodyText"/>
        <w:ind w:left="0" w:right="214" w:hanging="1"/>
        <w:rPr>
          <w:spacing w:val="-1"/>
          <w:lang w:val="en-GB"/>
        </w:rPr>
      </w:pPr>
      <w:r w:rsidRPr="00227D01">
        <w:rPr>
          <w:lang w:val="en-GB"/>
        </w:rPr>
        <w:t>The</w:t>
      </w:r>
      <w:r w:rsidRPr="00227D01">
        <w:rPr>
          <w:spacing w:val="28"/>
          <w:lang w:val="en-GB"/>
        </w:rPr>
        <w:t xml:space="preserve"> </w:t>
      </w:r>
      <w:r w:rsidRPr="00227D01">
        <w:rPr>
          <w:spacing w:val="-1"/>
          <w:lang w:val="en-GB"/>
        </w:rPr>
        <w:t>primary</w:t>
      </w:r>
      <w:r w:rsidRPr="00227D01">
        <w:rPr>
          <w:spacing w:val="26"/>
          <w:lang w:val="en-GB"/>
        </w:rPr>
        <w:t xml:space="preserve"> </w:t>
      </w:r>
      <w:r w:rsidRPr="00227D01">
        <w:rPr>
          <w:spacing w:val="-1"/>
          <w:lang w:val="en-GB"/>
        </w:rPr>
        <w:t>endpoint</w:t>
      </w:r>
      <w:r w:rsidRPr="00227D01">
        <w:rPr>
          <w:spacing w:val="27"/>
          <w:lang w:val="en-GB"/>
        </w:rPr>
        <w:t xml:space="preserve"> </w:t>
      </w:r>
      <w:r w:rsidRPr="00227D01">
        <w:rPr>
          <w:spacing w:val="-2"/>
          <w:lang w:val="en-GB"/>
        </w:rPr>
        <w:t>was</w:t>
      </w:r>
      <w:r w:rsidRPr="00227D01">
        <w:rPr>
          <w:spacing w:val="28"/>
          <w:lang w:val="en-GB"/>
        </w:rPr>
        <w:t xml:space="preserve"> </w:t>
      </w:r>
      <w:r w:rsidRPr="00227D01">
        <w:rPr>
          <w:spacing w:val="-1"/>
          <w:lang w:val="en-GB"/>
        </w:rPr>
        <w:t>the</w:t>
      </w:r>
      <w:r w:rsidRPr="00227D01">
        <w:rPr>
          <w:spacing w:val="28"/>
          <w:lang w:val="en-GB"/>
        </w:rPr>
        <w:t xml:space="preserve"> </w:t>
      </w:r>
      <w:r w:rsidRPr="00227D01">
        <w:rPr>
          <w:spacing w:val="-1"/>
          <w:lang w:val="en-GB"/>
        </w:rPr>
        <w:t>reduction</w:t>
      </w:r>
      <w:r w:rsidRPr="00227D01">
        <w:rPr>
          <w:spacing w:val="28"/>
          <w:lang w:val="en-GB"/>
        </w:rPr>
        <w:t xml:space="preserve"> </w:t>
      </w:r>
      <w:r w:rsidRPr="00227D01">
        <w:rPr>
          <w:lang w:val="en-GB"/>
        </w:rPr>
        <w:t>in</w:t>
      </w:r>
      <w:r w:rsidRPr="00227D01">
        <w:rPr>
          <w:spacing w:val="26"/>
          <w:lang w:val="en-GB"/>
        </w:rPr>
        <w:t xml:space="preserve"> </w:t>
      </w:r>
      <w:r w:rsidRPr="00227D01">
        <w:rPr>
          <w:lang w:val="en-GB"/>
        </w:rPr>
        <w:t>daily</w:t>
      </w:r>
      <w:r w:rsidRPr="00227D01">
        <w:rPr>
          <w:spacing w:val="26"/>
          <w:lang w:val="en-GB"/>
        </w:rPr>
        <w:t xml:space="preserve"> </w:t>
      </w:r>
      <w:r w:rsidRPr="00227D01">
        <w:rPr>
          <w:spacing w:val="-2"/>
          <w:lang w:val="en-GB"/>
        </w:rPr>
        <w:t>OCS</w:t>
      </w:r>
      <w:r w:rsidRPr="00227D01">
        <w:rPr>
          <w:spacing w:val="30"/>
          <w:lang w:val="en-GB"/>
        </w:rPr>
        <w:t xml:space="preserve"> </w:t>
      </w:r>
      <w:r w:rsidRPr="00227D01">
        <w:rPr>
          <w:spacing w:val="-1"/>
          <w:lang w:val="en-GB"/>
        </w:rPr>
        <w:t>dose</w:t>
      </w:r>
      <w:r w:rsidRPr="00227D01">
        <w:rPr>
          <w:spacing w:val="28"/>
          <w:lang w:val="en-GB"/>
        </w:rPr>
        <w:t xml:space="preserve"> </w:t>
      </w:r>
      <w:r w:rsidRPr="00227D01">
        <w:rPr>
          <w:spacing w:val="-1"/>
          <w:lang w:val="en-GB"/>
        </w:rPr>
        <w:t>(</w:t>
      </w:r>
      <w:r w:rsidR="00E16FC3" w:rsidRPr="00227D01">
        <w:rPr>
          <w:spacing w:val="-1"/>
          <w:lang w:val="en-GB"/>
        </w:rPr>
        <w:t>W</w:t>
      </w:r>
      <w:r w:rsidRPr="00227D01">
        <w:rPr>
          <w:spacing w:val="-1"/>
          <w:lang w:val="en-GB"/>
        </w:rPr>
        <w:t>eeks</w:t>
      </w:r>
      <w:r w:rsidR="00C17AC7" w:rsidRPr="00227D01">
        <w:rPr>
          <w:spacing w:val="-1"/>
          <w:lang w:val="en-GB"/>
        </w:rPr>
        <w:t> </w:t>
      </w:r>
      <w:r w:rsidRPr="00227D01">
        <w:rPr>
          <w:spacing w:val="-1"/>
          <w:lang w:val="en-GB"/>
        </w:rPr>
        <w:t>20-24)</w:t>
      </w:r>
      <w:r w:rsidRPr="00227D01">
        <w:rPr>
          <w:spacing w:val="30"/>
          <w:lang w:val="en-GB"/>
        </w:rPr>
        <w:t xml:space="preserve"> </w:t>
      </w:r>
      <w:r w:rsidRPr="00227D01">
        <w:rPr>
          <w:spacing w:val="-1"/>
          <w:lang w:val="en-GB"/>
        </w:rPr>
        <w:t>whilst</w:t>
      </w:r>
      <w:r w:rsidRPr="00227D01">
        <w:rPr>
          <w:spacing w:val="35"/>
          <w:lang w:val="en-GB"/>
        </w:rPr>
        <w:t xml:space="preserve"> </w:t>
      </w:r>
      <w:r w:rsidRPr="00227D01">
        <w:rPr>
          <w:spacing w:val="-1"/>
          <w:lang w:val="en-GB"/>
        </w:rPr>
        <w:t>maintaining</w:t>
      </w:r>
      <w:r w:rsidRPr="00227D01">
        <w:rPr>
          <w:spacing w:val="-2"/>
          <w:lang w:val="en-GB"/>
        </w:rPr>
        <w:t xml:space="preserve"> </w:t>
      </w:r>
      <w:r w:rsidRPr="00227D01">
        <w:rPr>
          <w:spacing w:val="-1"/>
          <w:lang w:val="en-GB"/>
        </w:rPr>
        <w:t>asthma</w:t>
      </w:r>
      <w:r w:rsidRPr="00227D01">
        <w:rPr>
          <w:spacing w:val="-2"/>
          <w:lang w:val="en-GB"/>
        </w:rPr>
        <w:t xml:space="preserve"> </w:t>
      </w:r>
      <w:r w:rsidRPr="00227D01">
        <w:rPr>
          <w:spacing w:val="-1"/>
          <w:lang w:val="en-GB"/>
        </w:rPr>
        <w:t>control</w:t>
      </w:r>
      <w:r w:rsidRPr="00227D01">
        <w:rPr>
          <w:lang w:val="en-GB"/>
        </w:rPr>
        <w:t xml:space="preserve"> </w:t>
      </w:r>
      <w:r w:rsidRPr="00227D01">
        <w:rPr>
          <w:spacing w:val="-1"/>
          <w:lang w:val="en-GB"/>
        </w:rPr>
        <w:t>compared</w:t>
      </w:r>
      <w:r w:rsidRPr="00227D01">
        <w:rPr>
          <w:spacing w:val="3"/>
          <w:lang w:val="en-GB"/>
        </w:rPr>
        <w:t xml:space="preserve"> </w:t>
      </w:r>
      <w:r w:rsidRPr="00227D01">
        <w:rPr>
          <w:spacing w:val="-2"/>
          <w:lang w:val="en-GB"/>
        </w:rPr>
        <w:t xml:space="preserve">with </w:t>
      </w:r>
      <w:r w:rsidRPr="00227D01">
        <w:rPr>
          <w:spacing w:val="-1"/>
          <w:lang w:val="en-GB"/>
        </w:rPr>
        <w:t>patients</w:t>
      </w:r>
      <w:r w:rsidRPr="00227D01">
        <w:rPr>
          <w:spacing w:val="-2"/>
          <w:lang w:val="en-GB"/>
        </w:rPr>
        <w:t xml:space="preserve"> </w:t>
      </w:r>
      <w:r w:rsidRPr="00227D01">
        <w:rPr>
          <w:spacing w:val="-1"/>
          <w:lang w:val="en-GB"/>
        </w:rPr>
        <w:t>treated</w:t>
      </w:r>
      <w:r w:rsidRPr="00227D01">
        <w:rPr>
          <w:spacing w:val="3"/>
          <w:lang w:val="en-GB"/>
        </w:rPr>
        <w:t xml:space="preserve"> </w:t>
      </w:r>
      <w:r w:rsidRPr="00227D01">
        <w:rPr>
          <w:spacing w:val="-2"/>
          <w:lang w:val="en-GB"/>
        </w:rPr>
        <w:t xml:space="preserve">with </w:t>
      </w:r>
      <w:r w:rsidRPr="00227D01">
        <w:rPr>
          <w:spacing w:val="-1"/>
          <w:lang w:val="en-GB"/>
        </w:rPr>
        <w:t>placebo</w:t>
      </w:r>
      <w:r w:rsidRPr="00227D01">
        <w:rPr>
          <w:spacing w:val="2"/>
          <w:lang w:val="en-GB"/>
        </w:rPr>
        <w:t xml:space="preserve"> </w:t>
      </w:r>
      <w:r w:rsidRPr="00227D01">
        <w:rPr>
          <w:spacing w:val="-1"/>
          <w:lang w:val="en-GB"/>
        </w:rPr>
        <w:t>(see</w:t>
      </w:r>
      <w:r w:rsidRPr="00227D01">
        <w:rPr>
          <w:spacing w:val="-2"/>
          <w:lang w:val="en-GB"/>
        </w:rPr>
        <w:t xml:space="preserve"> </w:t>
      </w:r>
      <w:r w:rsidRPr="00227D01">
        <w:rPr>
          <w:lang w:val="en-GB"/>
        </w:rPr>
        <w:t>Table</w:t>
      </w:r>
      <w:r w:rsidR="00C17AC7" w:rsidRPr="00227D01">
        <w:rPr>
          <w:lang w:val="en-GB"/>
        </w:rPr>
        <w:t> </w:t>
      </w:r>
      <w:r w:rsidR="00E62368" w:rsidRPr="00227D01">
        <w:rPr>
          <w:spacing w:val="-1"/>
          <w:lang w:val="en-GB"/>
        </w:rPr>
        <w:t>4</w:t>
      </w:r>
      <w:r w:rsidRPr="00227D01">
        <w:rPr>
          <w:spacing w:val="-1"/>
          <w:lang w:val="en-GB"/>
        </w:rPr>
        <w:t>).</w:t>
      </w:r>
    </w:p>
    <w:p w14:paraId="06514C11" w14:textId="77777777" w:rsidR="003811F2" w:rsidRDefault="003811F2" w:rsidP="003811F2">
      <w:pPr>
        <w:pStyle w:val="BodyText"/>
        <w:ind w:left="0" w:right="214" w:hanging="1"/>
        <w:rPr>
          <w:spacing w:val="-1"/>
          <w:lang w:val="en-GB"/>
        </w:rPr>
      </w:pPr>
    </w:p>
    <w:p w14:paraId="7B47A40A" w14:textId="77777777" w:rsidR="003811F2" w:rsidRDefault="003811F2">
      <w:pPr>
        <w:rPr>
          <w:rFonts w:ascii="Arial" w:eastAsia="Arial" w:hAnsi="Arial" w:cs="Arial"/>
          <w:b/>
          <w:lang w:val="en-GB"/>
        </w:rPr>
      </w:pPr>
      <w:r>
        <w:rPr>
          <w:rFonts w:cs="Arial"/>
          <w:b/>
          <w:lang w:val="en-GB"/>
        </w:rPr>
        <w:br w:type="page"/>
      </w:r>
    </w:p>
    <w:p w14:paraId="41B93866" w14:textId="066D0D65" w:rsidR="00CE6D30" w:rsidRDefault="00726CBD" w:rsidP="003811F2">
      <w:pPr>
        <w:pStyle w:val="BodyText"/>
        <w:keepNext/>
        <w:ind w:left="0" w:right="214" w:hanging="1"/>
        <w:rPr>
          <w:rFonts w:cs="Arial"/>
          <w:b/>
          <w:lang w:val="en-GB"/>
        </w:rPr>
      </w:pPr>
      <w:r w:rsidRPr="00227D01">
        <w:rPr>
          <w:rFonts w:cs="Arial"/>
          <w:b/>
          <w:lang w:val="en-GB"/>
        </w:rPr>
        <w:lastRenderedPageBreak/>
        <w:t>Table</w:t>
      </w:r>
      <w:r w:rsidR="00C17AC7" w:rsidRPr="00227D01">
        <w:rPr>
          <w:rFonts w:cs="Arial"/>
          <w:b/>
          <w:lang w:val="en-GB"/>
        </w:rPr>
        <w:t> </w:t>
      </w:r>
      <w:r w:rsidR="00E62368" w:rsidRPr="00227D01">
        <w:rPr>
          <w:rFonts w:cs="Arial"/>
          <w:b/>
          <w:lang w:val="en-GB"/>
        </w:rPr>
        <w:t>4</w:t>
      </w:r>
      <w:r w:rsidRPr="00227D01">
        <w:rPr>
          <w:rFonts w:cs="Arial"/>
          <w:b/>
          <w:lang w:val="en-GB"/>
        </w:rPr>
        <w:t>: Results of the primary and secondary endpoints in the Intent to Treat population (MEA115575)</w:t>
      </w:r>
    </w:p>
    <w:p w14:paraId="20A7959D" w14:textId="77777777" w:rsidR="003811F2" w:rsidRDefault="003811F2" w:rsidP="003811F2">
      <w:pPr>
        <w:pStyle w:val="BodyText"/>
        <w:keepNext/>
        <w:ind w:left="0" w:right="214" w:hanging="1"/>
        <w:rPr>
          <w:rFonts w:cs="Arial"/>
          <w:b/>
          <w:lang w:val="en-GB"/>
        </w:rPr>
      </w:pPr>
    </w:p>
    <w:tbl>
      <w:tblPr>
        <w:tblW w:w="9038" w:type="dxa"/>
        <w:tblInd w:w="102" w:type="dxa"/>
        <w:tblLayout w:type="fixed"/>
        <w:tblCellMar>
          <w:left w:w="0" w:type="dxa"/>
          <w:right w:w="0" w:type="dxa"/>
        </w:tblCellMar>
        <w:tblLook w:val="01E0" w:firstRow="1" w:lastRow="1" w:firstColumn="1" w:lastColumn="1" w:noHBand="0" w:noVBand="0"/>
      </w:tblPr>
      <w:tblGrid>
        <w:gridCol w:w="5213"/>
        <w:gridCol w:w="1982"/>
        <w:gridCol w:w="1843"/>
      </w:tblGrid>
      <w:tr w:rsidR="00E16FC3" w:rsidRPr="00227D01" w14:paraId="0C39C727" w14:textId="77777777" w:rsidTr="003811F2">
        <w:trPr>
          <w:trHeight w:hRule="exact" w:val="352"/>
          <w:tblHeader/>
        </w:trPr>
        <w:tc>
          <w:tcPr>
            <w:tcW w:w="5213" w:type="dxa"/>
            <w:vMerge w:val="restart"/>
            <w:tcBorders>
              <w:top w:val="single" w:sz="5" w:space="0" w:color="000000"/>
              <w:left w:val="single" w:sz="8" w:space="0" w:color="000000"/>
              <w:right w:val="single" w:sz="5" w:space="0" w:color="000000"/>
            </w:tcBorders>
            <w:shd w:val="clear" w:color="auto" w:fill="D9D9D9" w:themeFill="background1" w:themeFillShade="D9"/>
          </w:tcPr>
          <w:p w14:paraId="519039E6" w14:textId="77777777" w:rsidR="00E16FC3" w:rsidRPr="00227D01" w:rsidRDefault="00E16FC3" w:rsidP="003811F2">
            <w:pPr>
              <w:keepNext/>
              <w:keepLines/>
              <w:widowControl/>
              <w:rPr>
                <w:lang w:val="en-GB"/>
              </w:rPr>
            </w:pPr>
          </w:p>
        </w:tc>
        <w:tc>
          <w:tcPr>
            <w:tcW w:w="3825" w:type="dxa"/>
            <w:gridSpan w:val="2"/>
            <w:tcBorders>
              <w:top w:val="single" w:sz="5" w:space="0" w:color="000000"/>
              <w:left w:val="single" w:sz="5" w:space="0" w:color="000000"/>
              <w:bottom w:val="single" w:sz="5" w:space="0" w:color="000000"/>
              <w:right w:val="single" w:sz="8" w:space="0" w:color="000000"/>
            </w:tcBorders>
            <w:shd w:val="clear" w:color="auto" w:fill="D9D9D9" w:themeFill="background1" w:themeFillShade="D9"/>
          </w:tcPr>
          <w:p w14:paraId="250A03A0" w14:textId="77777777" w:rsidR="00E16FC3" w:rsidRPr="00227D01" w:rsidRDefault="00E16FC3" w:rsidP="003811F2">
            <w:pPr>
              <w:pStyle w:val="TableParagraph"/>
              <w:keepNext/>
              <w:keepLines/>
              <w:widowControl/>
              <w:ind w:left="477" w:right="473"/>
              <w:rPr>
                <w:rFonts w:ascii="Arial"/>
                <w:b/>
                <w:spacing w:val="-1"/>
                <w:lang w:val="en-GB"/>
              </w:rPr>
            </w:pPr>
            <w:r w:rsidRPr="00227D01">
              <w:rPr>
                <w:rFonts w:ascii="Arial"/>
                <w:b/>
                <w:spacing w:val="-1"/>
                <w:lang w:val="en-GB"/>
              </w:rPr>
              <w:t>Number (%) of Subjects</w:t>
            </w:r>
          </w:p>
        </w:tc>
      </w:tr>
      <w:tr w:rsidR="00E16FC3" w:rsidRPr="00227D01" w14:paraId="25666D03" w14:textId="77777777" w:rsidTr="003811F2">
        <w:trPr>
          <w:trHeight w:hRule="exact" w:val="681"/>
          <w:tblHeader/>
        </w:trPr>
        <w:tc>
          <w:tcPr>
            <w:tcW w:w="5213" w:type="dxa"/>
            <w:vMerge/>
            <w:tcBorders>
              <w:left w:val="single" w:sz="8" w:space="0" w:color="000000"/>
              <w:right w:val="single" w:sz="5" w:space="0" w:color="000000"/>
            </w:tcBorders>
            <w:shd w:val="clear" w:color="auto" w:fill="D9D9D9" w:themeFill="background1" w:themeFillShade="D9"/>
          </w:tcPr>
          <w:p w14:paraId="1F99D539" w14:textId="77777777" w:rsidR="00E16FC3" w:rsidRPr="00227D01" w:rsidRDefault="00E16FC3" w:rsidP="00227D01">
            <w:pPr>
              <w:keepNext/>
              <w:keepLines/>
              <w:widowControl/>
              <w:rPr>
                <w:lang w:val="en-GB"/>
              </w:rPr>
            </w:pPr>
          </w:p>
        </w:tc>
        <w:tc>
          <w:tcPr>
            <w:tcW w:w="198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7F70980" w14:textId="75C52071" w:rsidR="00E16FC3" w:rsidRPr="00227D01" w:rsidRDefault="00E16FC3" w:rsidP="00227D01">
            <w:pPr>
              <w:pStyle w:val="TableParagraph"/>
              <w:keepNext/>
              <w:keepLines/>
              <w:widowControl/>
              <w:spacing w:line="280" w:lineRule="auto"/>
              <w:ind w:left="286" w:right="291"/>
              <w:rPr>
                <w:rFonts w:ascii="Arial" w:eastAsia="Arial" w:hAnsi="Arial" w:cs="Arial"/>
                <w:lang w:val="en-GB"/>
              </w:rPr>
            </w:pPr>
            <w:r w:rsidRPr="00227D01">
              <w:rPr>
                <w:rFonts w:ascii="Arial"/>
                <w:b/>
                <w:spacing w:val="-2"/>
                <w:lang w:val="en-GB"/>
              </w:rPr>
              <w:t>Mepolizumab</w:t>
            </w:r>
            <w:r w:rsidRPr="00227D01">
              <w:rPr>
                <w:rFonts w:ascii="Arial"/>
                <w:b/>
                <w:spacing w:val="20"/>
                <w:lang w:val="en-GB"/>
              </w:rPr>
              <w:t xml:space="preserve"> </w:t>
            </w:r>
            <w:r w:rsidRPr="00227D01">
              <w:rPr>
                <w:rFonts w:ascii="Arial"/>
                <w:b/>
                <w:spacing w:val="-1"/>
                <w:lang w:val="en-GB"/>
              </w:rPr>
              <w:t>(100</w:t>
            </w:r>
            <w:r w:rsidR="00C17AC7" w:rsidRPr="00227D01">
              <w:rPr>
                <w:rFonts w:ascii="Arial"/>
                <w:b/>
                <w:spacing w:val="-1"/>
                <w:lang w:val="en-GB"/>
              </w:rPr>
              <w:t> </w:t>
            </w:r>
            <w:r w:rsidRPr="00227D01">
              <w:rPr>
                <w:rFonts w:ascii="Arial"/>
                <w:b/>
                <w:lang w:val="en-GB"/>
              </w:rPr>
              <w:t>mg</w:t>
            </w:r>
            <w:r w:rsidRPr="00227D01">
              <w:rPr>
                <w:rFonts w:ascii="Arial"/>
                <w:b/>
                <w:spacing w:val="-2"/>
                <w:lang w:val="en-GB"/>
              </w:rPr>
              <w:t xml:space="preserve"> </w:t>
            </w:r>
            <w:r w:rsidRPr="00227D01">
              <w:rPr>
                <w:rFonts w:ascii="Arial"/>
                <w:b/>
                <w:spacing w:val="1"/>
                <w:lang w:val="en-GB"/>
              </w:rPr>
              <w:t>SC)</w:t>
            </w:r>
          </w:p>
        </w:tc>
        <w:tc>
          <w:tcPr>
            <w:tcW w:w="1843" w:type="dxa"/>
            <w:tcBorders>
              <w:top w:val="single" w:sz="5" w:space="0" w:color="000000"/>
              <w:left w:val="single" w:sz="5" w:space="0" w:color="000000"/>
              <w:bottom w:val="single" w:sz="5" w:space="0" w:color="000000"/>
              <w:right w:val="single" w:sz="8" w:space="0" w:color="000000"/>
            </w:tcBorders>
            <w:shd w:val="clear" w:color="auto" w:fill="D9D9D9" w:themeFill="background1" w:themeFillShade="D9"/>
          </w:tcPr>
          <w:p w14:paraId="0B346120" w14:textId="77777777" w:rsidR="00E16FC3" w:rsidRPr="00227D01" w:rsidRDefault="00E16FC3" w:rsidP="00227D01">
            <w:pPr>
              <w:pStyle w:val="TableParagraph"/>
              <w:keepNext/>
              <w:keepLines/>
              <w:widowControl/>
              <w:ind w:left="477" w:right="473"/>
              <w:rPr>
                <w:rFonts w:ascii="Arial" w:eastAsia="Arial" w:hAnsi="Arial" w:cs="Arial"/>
                <w:lang w:val="en-GB"/>
              </w:rPr>
            </w:pPr>
            <w:r w:rsidRPr="00227D01">
              <w:rPr>
                <w:rFonts w:ascii="Arial"/>
                <w:b/>
                <w:spacing w:val="-1"/>
                <w:lang w:val="en-GB"/>
              </w:rPr>
              <w:t>Placebo</w:t>
            </w:r>
          </w:p>
          <w:p w14:paraId="24066BE8" w14:textId="2696568C" w:rsidR="00E16FC3" w:rsidRPr="00227D01" w:rsidRDefault="00E16FC3" w:rsidP="00227D01">
            <w:pPr>
              <w:pStyle w:val="TableParagraph"/>
              <w:keepNext/>
              <w:keepLines/>
              <w:widowControl/>
              <w:ind w:right="473"/>
              <w:rPr>
                <w:rFonts w:ascii="Arial" w:eastAsia="Arial" w:hAnsi="Arial" w:cs="Arial"/>
                <w:lang w:val="en-GB"/>
              </w:rPr>
            </w:pPr>
          </w:p>
        </w:tc>
      </w:tr>
      <w:tr w:rsidR="00E16FC3" w:rsidRPr="00227D01" w14:paraId="1911AFC1" w14:textId="77777777" w:rsidTr="003811F2">
        <w:trPr>
          <w:trHeight w:hRule="exact" w:val="419"/>
          <w:tblHeader/>
        </w:trPr>
        <w:tc>
          <w:tcPr>
            <w:tcW w:w="5213" w:type="dxa"/>
            <w:vMerge/>
            <w:tcBorders>
              <w:left w:val="single" w:sz="8" w:space="0" w:color="000000"/>
              <w:bottom w:val="single" w:sz="5" w:space="0" w:color="000000"/>
              <w:right w:val="single" w:sz="5" w:space="0" w:color="000000"/>
            </w:tcBorders>
            <w:shd w:val="clear" w:color="auto" w:fill="D9D9D9" w:themeFill="background1" w:themeFillShade="D9"/>
          </w:tcPr>
          <w:p w14:paraId="05CB31A5" w14:textId="77777777" w:rsidR="00E16FC3" w:rsidRPr="00227D01" w:rsidRDefault="00E16FC3" w:rsidP="00227D01">
            <w:pPr>
              <w:keepNext/>
              <w:keepLines/>
              <w:widowControl/>
              <w:rPr>
                <w:lang w:val="en-GB"/>
              </w:rPr>
            </w:pPr>
          </w:p>
        </w:tc>
        <w:tc>
          <w:tcPr>
            <w:tcW w:w="198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F3C2B6E" w14:textId="683BB169" w:rsidR="00E16FC3" w:rsidRPr="00227D01" w:rsidRDefault="00E16FC3" w:rsidP="00227D01">
            <w:pPr>
              <w:pStyle w:val="TableParagraph"/>
              <w:keepNext/>
              <w:keepLines/>
              <w:widowControl/>
              <w:spacing w:line="280" w:lineRule="auto"/>
              <w:ind w:left="286" w:right="291"/>
              <w:jc w:val="center"/>
              <w:rPr>
                <w:rFonts w:ascii="Arial"/>
                <w:b/>
                <w:spacing w:val="-2"/>
                <w:lang w:val="en-GB"/>
              </w:rPr>
            </w:pPr>
            <w:r w:rsidRPr="00227D01">
              <w:rPr>
                <w:rFonts w:ascii="Arial"/>
                <w:b/>
                <w:lang w:val="en-GB"/>
              </w:rPr>
              <w:t>N=</w:t>
            </w:r>
            <w:r w:rsidRPr="00227D01">
              <w:rPr>
                <w:rFonts w:ascii="Arial"/>
                <w:b/>
                <w:spacing w:val="-3"/>
                <w:lang w:val="en-GB"/>
              </w:rPr>
              <w:t xml:space="preserve"> </w:t>
            </w:r>
            <w:r w:rsidRPr="00227D01">
              <w:rPr>
                <w:rFonts w:ascii="Arial"/>
                <w:b/>
                <w:spacing w:val="-1"/>
                <w:lang w:val="en-GB"/>
              </w:rPr>
              <w:t>69</w:t>
            </w:r>
          </w:p>
        </w:tc>
        <w:tc>
          <w:tcPr>
            <w:tcW w:w="1843" w:type="dxa"/>
            <w:tcBorders>
              <w:top w:val="single" w:sz="5" w:space="0" w:color="000000"/>
              <w:left w:val="single" w:sz="5" w:space="0" w:color="000000"/>
              <w:bottom w:val="single" w:sz="5" w:space="0" w:color="000000"/>
              <w:right w:val="single" w:sz="8" w:space="0" w:color="000000"/>
            </w:tcBorders>
            <w:shd w:val="clear" w:color="auto" w:fill="D9D9D9" w:themeFill="background1" w:themeFillShade="D9"/>
          </w:tcPr>
          <w:p w14:paraId="225B0669" w14:textId="7252225B" w:rsidR="00E16FC3" w:rsidRPr="00227D01" w:rsidRDefault="00E16FC3" w:rsidP="00227D01">
            <w:pPr>
              <w:pStyle w:val="TableParagraph"/>
              <w:keepNext/>
              <w:keepLines/>
              <w:widowControl/>
              <w:ind w:left="477" w:right="473"/>
              <w:jc w:val="center"/>
              <w:rPr>
                <w:rFonts w:ascii="Arial"/>
                <w:b/>
                <w:spacing w:val="-1"/>
                <w:lang w:val="en-GB"/>
              </w:rPr>
            </w:pPr>
            <w:r w:rsidRPr="00227D01">
              <w:rPr>
                <w:rFonts w:ascii="Arial"/>
                <w:b/>
                <w:lang w:val="en-GB"/>
              </w:rPr>
              <w:t>N=</w:t>
            </w:r>
            <w:r w:rsidRPr="00227D01">
              <w:rPr>
                <w:rFonts w:ascii="Arial"/>
                <w:b/>
                <w:spacing w:val="-3"/>
                <w:lang w:val="en-GB"/>
              </w:rPr>
              <w:t xml:space="preserve"> </w:t>
            </w:r>
            <w:r w:rsidRPr="00227D01">
              <w:rPr>
                <w:rFonts w:ascii="Arial"/>
                <w:b/>
                <w:spacing w:val="-1"/>
                <w:lang w:val="en-GB"/>
              </w:rPr>
              <w:t>66</w:t>
            </w:r>
          </w:p>
        </w:tc>
      </w:tr>
      <w:tr w:rsidR="00CE6D30" w:rsidRPr="00227D01" w14:paraId="35AABEB9" w14:textId="77777777" w:rsidTr="003811F2">
        <w:trPr>
          <w:trHeight w:hRule="exact" w:val="343"/>
          <w:tblHeader/>
        </w:trPr>
        <w:tc>
          <w:tcPr>
            <w:tcW w:w="9038" w:type="dxa"/>
            <w:gridSpan w:val="3"/>
            <w:tcBorders>
              <w:top w:val="single" w:sz="5" w:space="0" w:color="000000"/>
              <w:left w:val="single" w:sz="8" w:space="0" w:color="000000"/>
              <w:bottom w:val="single" w:sz="5" w:space="0" w:color="000000"/>
              <w:right w:val="single" w:sz="8" w:space="0" w:color="000000"/>
            </w:tcBorders>
            <w:shd w:val="clear" w:color="auto" w:fill="D9D9D9" w:themeFill="background1" w:themeFillShade="D9"/>
          </w:tcPr>
          <w:p w14:paraId="6570DBBD" w14:textId="77777777" w:rsidR="00CE6D30" w:rsidRPr="00227D01" w:rsidRDefault="00726CBD" w:rsidP="00227D01">
            <w:pPr>
              <w:pStyle w:val="TableParagraph"/>
              <w:keepNext/>
              <w:keepLines/>
              <w:widowControl/>
              <w:spacing w:before="30"/>
              <w:ind w:left="96"/>
              <w:rPr>
                <w:rFonts w:ascii="Arial" w:eastAsia="Arial" w:hAnsi="Arial" w:cs="Arial"/>
                <w:lang w:val="en-GB"/>
              </w:rPr>
            </w:pPr>
            <w:r w:rsidRPr="00227D01">
              <w:rPr>
                <w:rFonts w:ascii="Arial"/>
                <w:b/>
                <w:spacing w:val="-1"/>
                <w:lang w:val="en-GB"/>
              </w:rPr>
              <w:t>Primary</w:t>
            </w:r>
            <w:r w:rsidRPr="00227D01">
              <w:rPr>
                <w:rFonts w:ascii="Arial"/>
                <w:b/>
                <w:spacing w:val="-2"/>
                <w:lang w:val="en-GB"/>
              </w:rPr>
              <w:t xml:space="preserve"> </w:t>
            </w:r>
            <w:r w:rsidRPr="00227D01">
              <w:rPr>
                <w:rFonts w:ascii="Arial"/>
                <w:b/>
                <w:spacing w:val="-1"/>
                <w:lang w:val="en-GB"/>
              </w:rPr>
              <w:t>Endpoint:</w:t>
            </w:r>
          </w:p>
        </w:tc>
      </w:tr>
      <w:tr w:rsidR="00CE6D30" w:rsidRPr="00227D01" w14:paraId="6FA30DAB" w14:textId="77777777" w:rsidTr="003811F2">
        <w:trPr>
          <w:trHeight w:hRule="exact" w:val="343"/>
          <w:tblHeader/>
        </w:trPr>
        <w:tc>
          <w:tcPr>
            <w:tcW w:w="9038" w:type="dxa"/>
            <w:gridSpan w:val="3"/>
            <w:tcBorders>
              <w:top w:val="single" w:sz="5" w:space="0" w:color="000000"/>
              <w:left w:val="single" w:sz="8" w:space="0" w:color="000000"/>
              <w:bottom w:val="single" w:sz="5" w:space="0" w:color="000000"/>
              <w:right w:val="single" w:sz="8" w:space="0" w:color="000000"/>
            </w:tcBorders>
            <w:shd w:val="clear" w:color="auto" w:fill="D9D9D9" w:themeFill="background1" w:themeFillShade="D9"/>
          </w:tcPr>
          <w:p w14:paraId="7263899C" w14:textId="75858C3D" w:rsidR="00CE6D30" w:rsidRPr="00227D01" w:rsidRDefault="00726CBD" w:rsidP="00227D01">
            <w:pPr>
              <w:pStyle w:val="TableParagraph"/>
              <w:keepNext/>
              <w:keepLines/>
              <w:widowControl/>
              <w:spacing w:before="30"/>
              <w:ind w:left="96"/>
              <w:rPr>
                <w:rFonts w:ascii="Arial" w:eastAsia="Arial" w:hAnsi="Arial" w:cs="Arial"/>
                <w:lang w:val="en-GB"/>
              </w:rPr>
            </w:pPr>
            <w:r w:rsidRPr="00227D01">
              <w:rPr>
                <w:rFonts w:ascii="Arial"/>
                <w:b/>
                <w:spacing w:val="-1"/>
                <w:lang w:val="en-GB"/>
              </w:rPr>
              <w:t>Percent</w:t>
            </w:r>
            <w:r w:rsidRPr="00227D01">
              <w:rPr>
                <w:rFonts w:ascii="Arial"/>
                <w:b/>
                <w:spacing w:val="-3"/>
                <w:lang w:val="en-GB"/>
              </w:rPr>
              <w:t xml:space="preserve"> </w:t>
            </w:r>
            <w:r w:rsidRPr="00227D01">
              <w:rPr>
                <w:rFonts w:ascii="Arial"/>
                <w:b/>
                <w:spacing w:val="-1"/>
                <w:lang w:val="en-GB"/>
              </w:rPr>
              <w:t>Reduction</w:t>
            </w:r>
            <w:r w:rsidRPr="00227D01">
              <w:rPr>
                <w:rFonts w:ascii="Arial"/>
                <w:b/>
                <w:spacing w:val="-2"/>
                <w:lang w:val="en-GB"/>
              </w:rPr>
              <w:t xml:space="preserve"> </w:t>
            </w:r>
            <w:r w:rsidRPr="00227D01">
              <w:rPr>
                <w:rFonts w:ascii="Arial"/>
                <w:b/>
                <w:spacing w:val="-1"/>
                <w:lang w:val="en-GB"/>
              </w:rPr>
              <w:t>in</w:t>
            </w:r>
            <w:r w:rsidRPr="00227D01">
              <w:rPr>
                <w:rFonts w:ascii="Arial"/>
                <w:b/>
                <w:spacing w:val="-2"/>
                <w:lang w:val="en-GB"/>
              </w:rPr>
              <w:t xml:space="preserve"> </w:t>
            </w:r>
            <w:r w:rsidRPr="00227D01">
              <w:rPr>
                <w:rFonts w:ascii="Arial"/>
                <w:b/>
                <w:lang w:val="en-GB"/>
              </w:rPr>
              <w:t xml:space="preserve">OCS </w:t>
            </w:r>
            <w:r w:rsidRPr="00227D01">
              <w:rPr>
                <w:rFonts w:ascii="Arial"/>
                <w:b/>
                <w:spacing w:val="-1"/>
                <w:lang w:val="en-GB"/>
              </w:rPr>
              <w:t>from Baseline</w:t>
            </w:r>
            <w:r w:rsidRPr="00227D01">
              <w:rPr>
                <w:rFonts w:ascii="Arial"/>
                <w:b/>
                <w:spacing w:val="-2"/>
                <w:lang w:val="en-GB"/>
              </w:rPr>
              <w:t xml:space="preserve"> </w:t>
            </w:r>
            <w:r w:rsidRPr="00227D01">
              <w:rPr>
                <w:rFonts w:ascii="Arial"/>
                <w:b/>
                <w:spacing w:val="-1"/>
                <w:lang w:val="en-GB"/>
              </w:rPr>
              <w:t>at Weeks</w:t>
            </w:r>
            <w:r w:rsidR="00C17AC7" w:rsidRPr="00227D01">
              <w:rPr>
                <w:rFonts w:ascii="Arial"/>
                <w:b/>
                <w:spacing w:val="-1"/>
                <w:lang w:val="en-GB"/>
              </w:rPr>
              <w:t> </w:t>
            </w:r>
            <w:r w:rsidRPr="00227D01">
              <w:rPr>
                <w:rFonts w:ascii="Arial"/>
                <w:b/>
                <w:spacing w:val="-1"/>
                <w:lang w:val="en-GB"/>
              </w:rPr>
              <w:t>20-24</w:t>
            </w:r>
            <w:r w:rsidRPr="00227D01">
              <w:rPr>
                <w:rFonts w:ascii="Arial"/>
                <w:b/>
                <w:lang w:val="en-GB"/>
              </w:rPr>
              <w:t xml:space="preserve"> </w:t>
            </w:r>
            <w:r w:rsidRPr="00227D01">
              <w:rPr>
                <w:rFonts w:ascii="Arial"/>
                <w:b/>
                <w:spacing w:val="-2"/>
                <w:lang w:val="en-GB"/>
              </w:rPr>
              <w:t>(%)</w:t>
            </w:r>
          </w:p>
        </w:tc>
      </w:tr>
      <w:tr w:rsidR="00CE6D30" w:rsidRPr="00227D01" w14:paraId="619B147E" w14:textId="77777777" w:rsidTr="003811F2">
        <w:trPr>
          <w:trHeight w:hRule="exact" w:val="326"/>
          <w:tblHeader/>
        </w:trPr>
        <w:tc>
          <w:tcPr>
            <w:tcW w:w="5213" w:type="dxa"/>
            <w:tcBorders>
              <w:top w:val="single" w:sz="5" w:space="0" w:color="000000"/>
              <w:left w:val="single" w:sz="8" w:space="0" w:color="000000"/>
              <w:bottom w:val="nil"/>
              <w:right w:val="single" w:sz="5" w:space="0" w:color="000000"/>
            </w:tcBorders>
          </w:tcPr>
          <w:p w14:paraId="5D505DD1" w14:textId="77777777" w:rsidR="00CE6D30" w:rsidRPr="00227D01" w:rsidRDefault="00726CBD" w:rsidP="00227D01">
            <w:pPr>
              <w:pStyle w:val="TableParagraph"/>
              <w:keepNext/>
              <w:keepLines/>
              <w:spacing w:before="35"/>
              <w:ind w:left="97"/>
              <w:rPr>
                <w:rFonts w:ascii="Arial" w:eastAsia="Arial" w:hAnsi="Arial" w:cs="Arial"/>
                <w:lang w:val="en-GB"/>
              </w:rPr>
            </w:pPr>
            <w:r w:rsidRPr="00227D01">
              <w:rPr>
                <w:rFonts w:ascii="Arial"/>
                <w:lang w:val="en-GB"/>
              </w:rPr>
              <w:t>n</w:t>
            </w:r>
          </w:p>
        </w:tc>
        <w:tc>
          <w:tcPr>
            <w:tcW w:w="1982" w:type="dxa"/>
            <w:vMerge w:val="restart"/>
            <w:tcBorders>
              <w:top w:val="single" w:sz="5" w:space="0" w:color="000000"/>
              <w:left w:val="single" w:sz="5" w:space="0" w:color="000000"/>
              <w:right w:val="single" w:sz="5" w:space="0" w:color="000000"/>
            </w:tcBorders>
          </w:tcPr>
          <w:p w14:paraId="6F2C0F23" w14:textId="77777777" w:rsidR="00CE6D30" w:rsidRPr="00227D01" w:rsidRDefault="00CE6D30" w:rsidP="00227D01">
            <w:pPr>
              <w:pStyle w:val="TableParagraph"/>
              <w:keepNext/>
              <w:keepLines/>
              <w:spacing w:line="110" w:lineRule="exact"/>
              <w:rPr>
                <w:sz w:val="11"/>
                <w:szCs w:val="11"/>
                <w:lang w:val="en-GB"/>
              </w:rPr>
            </w:pPr>
          </w:p>
          <w:p w14:paraId="084DA75B" w14:textId="77777777" w:rsidR="00CE6D30" w:rsidRPr="00227D01" w:rsidRDefault="00CE6D30" w:rsidP="00227D01">
            <w:pPr>
              <w:pStyle w:val="TableParagraph"/>
              <w:keepNext/>
              <w:keepLines/>
              <w:spacing w:line="220" w:lineRule="exact"/>
              <w:rPr>
                <w:lang w:val="en-GB"/>
              </w:rPr>
            </w:pPr>
          </w:p>
          <w:p w14:paraId="261A086E" w14:textId="77777777" w:rsidR="00CE6D30" w:rsidRPr="00227D01" w:rsidRDefault="00726CBD" w:rsidP="00227D01">
            <w:pPr>
              <w:pStyle w:val="TableParagraph"/>
              <w:keepNext/>
              <w:keepLines/>
              <w:ind w:left="538"/>
              <w:rPr>
                <w:rFonts w:ascii="Arial" w:eastAsia="Arial" w:hAnsi="Arial" w:cs="Arial"/>
                <w:lang w:val="en-GB"/>
              </w:rPr>
            </w:pPr>
            <w:r w:rsidRPr="00227D01">
              <w:rPr>
                <w:rFonts w:ascii="Arial"/>
                <w:spacing w:val="-1"/>
                <w:lang w:val="en-GB"/>
              </w:rPr>
              <w:t>16</w:t>
            </w:r>
            <w:r w:rsidRPr="00227D01">
              <w:rPr>
                <w:rFonts w:ascii="Arial"/>
                <w:spacing w:val="-2"/>
                <w:lang w:val="en-GB"/>
              </w:rPr>
              <w:t xml:space="preserve"> </w:t>
            </w:r>
            <w:r w:rsidRPr="00227D01">
              <w:rPr>
                <w:rFonts w:ascii="Arial"/>
                <w:spacing w:val="-1"/>
                <w:lang w:val="en-GB"/>
              </w:rPr>
              <w:t>(23%)</w:t>
            </w:r>
          </w:p>
        </w:tc>
        <w:tc>
          <w:tcPr>
            <w:tcW w:w="1843" w:type="dxa"/>
            <w:vMerge w:val="restart"/>
            <w:tcBorders>
              <w:top w:val="single" w:sz="5" w:space="0" w:color="000000"/>
              <w:left w:val="single" w:sz="5" w:space="0" w:color="000000"/>
              <w:right w:val="single" w:sz="8" w:space="0" w:color="000000"/>
            </w:tcBorders>
          </w:tcPr>
          <w:p w14:paraId="4FC22A8B" w14:textId="77777777" w:rsidR="00CE6D30" w:rsidRPr="00227D01" w:rsidRDefault="00CE6D30" w:rsidP="00227D01">
            <w:pPr>
              <w:pStyle w:val="TableParagraph"/>
              <w:keepNext/>
              <w:keepLines/>
              <w:spacing w:line="110" w:lineRule="exact"/>
              <w:rPr>
                <w:sz w:val="11"/>
                <w:szCs w:val="11"/>
                <w:lang w:val="en-GB"/>
              </w:rPr>
            </w:pPr>
          </w:p>
          <w:p w14:paraId="66E6F461" w14:textId="77777777" w:rsidR="00CE6D30" w:rsidRPr="00227D01" w:rsidRDefault="00CE6D30" w:rsidP="00227D01">
            <w:pPr>
              <w:pStyle w:val="TableParagraph"/>
              <w:keepNext/>
              <w:keepLines/>
              <w:spacing w:line="220" w:lineRule="exact"/>
              <w:rPr>
                <w:lang w:val="en-GB"/>
              </w:rPr>
            </w:pPr>
          </w:p>
          <w:p w14:paraId="453A1DEE" w14:textId="0F2088AF" w:rsidR="00CE6D30" w:rsidRPr="00227D01" w:rsidRDefault="00726CBD" w:rsidP="00227D01">
            <w:pPr>
              <w:pStyle w:val="TableParagraph"/>
              <w:keepNext/>
              <w:keepLines/>
              <w:ind w:left="560"/>
              <w:rPr>
                <w:rFonts w:ascii="Arial" w:eastAsia="Arial" w:hAnsi="Arial" w:cs="Arial"/>
                <w:lang w:val="en-GB"/>
              </w:rPr>
            </w:pPr>
            <w:r w:rsidRPr="00227D01">
              <w:rPr>
                <w:rFonts w:ascii="Arial"/>
                <w:spacing w:val="-1"/>
                <w:lang w:val="en-GB"/>
              </w:rPr>
              <w:t>7</w:t>
            </w:r>
            <w:r w:rsidR="00916DCA" w:rsidRPr="00227D01">
              <w:rPr>
                <w:rFonts w:ascii="Arial"/>
                <w:spacing w:val="-1"/>
                <w:lang w:val="en-GB"/>
              </w:rPr>
              <w:t xml:space="preserve"> </w:t>
            </w:r>
            <w:r w:rsidRPr="00227D01">
              <w:rPr>
                <w:rFonts w:ascii="Arial"/>
                <w:spacing w:val="-1"/>
                <w:lang w:val="en-GB"/>
              </w:rPr>
              <w:t>(11%)</w:t>
            </w:r>
          </w:p>
        </w:tc>
      </w:tr>
      <w:tr w:rsidR="00CE6D30" w:rsidRPr="00227D01" w14:paraId="36B4E8FC" w14:textId="77777777" w:rsidTr="003811F2">
        <w:trPr>
          <w:trHeight w:hRule="exact" w:val="294"/>
          <w:tblHeader/>
        </w:trPr>
        <w:tc>
          <w:tcPr>
            <w:tcW w:w="5213" w:type="dxa"/>
            <w:tcBorders>
              <w:top w:val="nil"/>
              <w:left w:val="single" w:sz="8" w:space="0" w:color="000000"/>
              <w:bottom w:val="nil"/>
              <w:right w:val="single" w:sz="5" w:space="0" w:color="000000"/>
            </w:tcBorders>
          </w:tcPr>
          <w:p w14:paraId="156E083B" w14:textId="77777777" w:rsidR="00CE6D30" w:rsidRPr="00227D01" w:rsidRDefault="00726CBD" w:rsidP="00227D01">
            <w:pPr>
              <w:pStyle w:val="TableParagraph"/>
              <w:keepNext/>
              <w:keepLines/>
              <w:spacing w:before="10"/>
              <w:ind w:left="97"/>
              <w:rPr>
                <w:rFonts w:ascii="Arial" w:eastAsia="Arial" w:hAnsi="Arial" w:cs="Arial"/>
                <w:lang w:val="en-GB"/>
              </w:rPr>
            </w:pPr>
            <w:r w:rsidRPr="00227D01">
              <w:rPr>
                <w:rFonts w:ascii="Arial"/>
                <w:spacing w:val="-1"/>
                <w:lang w:val="en-GB"/>
              </w:rPr>
              <w:t xml:space="preserve">90% </w:t>
            </w:r>
            <w:r w:rsidRPr="00227D01">
              <w:rPr>
                <w:rFonts w:ascii="Arial"/>
                <w:lang w:val="en-GB"/>
              </w:rPr>
              <w:t>-</w:t>
            </w:r>
            <w:r w:rsidRPr="00227D01">
              <w:rPr>
                <w:rFonts w:ascii="Arial"/>
                <w:spacing w:val="-3"/>
                <w:lang w:val="en-GB"/>
              </w:rPr>
              <w:t xml:space="preserve"> </w:t>
            </w:r>
            <w:r w:rsidRPr="00227D01">
              <w:rPr>
                <w:rFonts w:ascii="Arial"/>
                <w:spacing w:val="-1"/>
                <w:lang w:val="en-GB"/>
              </w:rPr>
              <w:t>100%</w:t>
            </w:r>
          </w:p>
        </w:tc>
        <w:tc>
          <w:tcPr>
            <w:tcW w:w="1982" w:type="dxa"/>
            <w:vMerge/>
            <w:tcBorders>
              <w:left w:val="single" w:sz="5" w:space="0" w:color="000000"/>
              <w:bottom w:val="nil"/>
              <w:right w:val="single" w:sz="5" w:space="0" w:color="000000"/>
            </w:tcBorders>
          </w:tcPr>
          <w:p w14:paraId="393E8CD6" w14:textId="77777777" w:rsidR="00CE6D30" w:rsidRPr="00227D01" w:rsidRDefault="00CE6D30" w:rsidP="00227D01">
            <w:pPr>
              <w:keepNext/>
              <w:keepLines/>
              <w:rPr>
                <w:lang w:val="en-GB"/>
              </w:rPr>
            </w:pPr>
          </w:p>
        </w:tc>
        <w:tc>
          <w:tcPr>
            <w:tcW w:w="1843" w:type="dxa"/>
            <w:vMerge/>
            <w:tcBorders>
              <w:left w:val="single" w:sz="5" w:space="0" w:color="000000"/>
              <w:bottom w:val="nil"/>
              <w:right w:val="single" w:sz="8" w:space="0" w:color="000000"/>
            </w:tcBorders>
          </w:tcPr>
          <w:p w14:paraId="2FADB992" w14:textId="77777777" w:rsidR="00CE6D30" w:rsidRPr="00227D01" w:rsidRDefault="00CE6D30" w:rsidP="00227D01">
            <w:pPr>
              <w:keepNext/>
              <w:keepLines/>
              <w:rPr>
                <w:lang w:val="en-GB"/>
              </w:rPr>
            </w:pPr>
          </w:p>
        </w:tc>
      </w:tr>
      <w:tr w:rsidR="00CE6D30" w:rsidRPr="00227D01" w14:paraId="39624671" w14:textId="77777777" w:rsidTr="003811F2">
        <w:trPr>
          <w:trHeight w:hRule="exact" w:val="293"/>
          <w:tblHeader/>
        </w:trPr>
        <w:tc>
          <w:tcPr>
            <w:tcW w:w="5213" w:type="dxa"/>
            <w:tcBorders>
              <w:top w:val="nil"/>
              <w:left w:val="single" w:sz="8" w:space="0" w:color="000000"/>
              <w:bottom w:val="nil"/>
              <w:right w:val="single" w:sz="5" w:space="0" w:color="000000"/>
            </w:tcBorders>
          </w:tcPr>
          <w:p w14:paraId="555AE84F" w14:textId="77777777" w:rsidR="00CE6D30" w:rsidRPr="00227D01" w:rsidRDefault="00726CBD" w:rsidP="00227D01">
            <w:pPr>
              <w:pStyle w:val="TableParagraph"/>
              <w:keepNext/>
              <w:keepLines/>
              <w:spacing w:before="8"/>
              <w:ind w:left="97"/>
              <w:rPr>
                <w:rFonts w:ascii="Arial" w:eastAsia="Arial" w:hAnsi="Arial" w:cs="Arial"/>
                <w:lang w:val="en-GB"/>
              </w:rPr>
            </w:pPr>
            <w:r w:rsidRPr="00227D01">
              <w:rPr>
                <w:rFonts w:ascii="Arial"/>
                <w:spacing w:val="-1"/>
                <w:lang w:val="en-GB"/>
              </w:rPr>
              <w:t xml:space="preserve">75% </w:t>
            </w:r>
            <w:r w:rsidRPr="00227D01">
              <w:rPr>
                <w:rFonts w:ascii="Arial"/>
                <w:lang w:val="en-GB"/>
              </w:rPr>
              <w:t>-</w:t>
            </w:r>
            <w:r w:rsidRPr="00227D01">
              <w:rPr>
                <w:rFonts w:ascii="Arial"/>
                <w:spacing w:val="-3"/>
                <w:lang w:val="en-GB"/>
              </w:rPr>
              <w:t xml:space="preserve"> </w:t>
            </w:r>
            <w:r w:rsidRPr="00227D01">
              <w:rPr>
                <w:rFonts w:ascii="Arial"/>
                <w:spacing w:val="-2"/>
                <w:lang w:val="en-GB"/>
              </w:rPr>
              <w:t>&lt;90%</w:t>
            </w:r>
          </w:p>
        </w:tc>
        <w:tc>
          <w:tcPr>
            <w:tcW w:w="1982" w:type="dxa"/>
            <w:tcBorders>
              <w:top w:val="nil"/>
              <w:left w:val="single" w:sz="5" w:space="0" w:color="000000"/>
              <w:bottom w:val="nil"/>
              <w:right w:val="single" w:sz="5" w:space="0" w:color="000000"/>
            </w:tcBorders>
          </w:tcPr>
          <w:p w14:paraId="1B8EF398" w14:textId="77777777" w:rsidR="00CE6D30" w:rsidRPr="00227D01" w:rsidRDefault="00726CBD" w:rsidP="00227D01">
            <w:pPr>
              <w:pStyle w:val="TableParagraph"/>
              <w:keepNext/>
              <w:keepLines/>
              <w:spacing w:before="8"/>
              <w:ind w:left="538"/>
              <w:rPr>
                <w:rFonts w:ascii="Arial" w:eastAsia="Arial" w:hAnsi="Arial" w:cs="Arial"/>
                <w:lang w:val="en-GB"/>
              </w:rPr>
            </w:pPr>
            <w:r w:rsidRPr="00227D01">
              <w:rPr>
                <w:rFonts w:ascii="Arial"/>
                <w:spacing w:val="-1"/>
                <w:lang w:val="en-GB"/>
              </w:rPr>
              <w:t>12</w:t>
            </w:r>
            <w:r w:rsidRPr="00227D01">
              <w:rPr>
                <w:rFonts w:ascii="Arial"/>
                <w:spacing w:val="-2"/>
                <w:lang w:val="en-GB"/>
              </w:rPr>
              <w:t xml:space="preserve"> </w:t>
            </w:r>
            <w:r w:rsidRPr="00227D01">
              <w:rPr>
                <w:rFonts w:ascii="Arial"/>
                <w:spacing w:val="-1"/>
                <w:lang w:val="en-GB"/>
              </w:rPr>
              <w:t>(17%)</w:t>
            </w:r>
          </w:p>
        </w:tc>
        <w:tc>
          <w:tcPr>
            <w:tcW w:w="1843" w:type="dxa"/>
            <w:tcBorders>
              <w:top w:val="nil"/>
              <w:left w:val="single" w:sz="5" w:space="0" w:color="000000"/>
              <w:bottom w:val="nil"/>
              <w:right w:val="single" w:sz="8" w:space="0" w:color="000000"/>
            </w:tcBorders>
          </w:tcPr>
          <w:p w14:paraId="5623E057" w14:textId="77777777" w:rsidR="00CE6D30" w:rsidRPr="00227D01" w:rsidRDefault="00726CBD" w:rsidP="00227D01">
            <w:pPr>
              <w:pStyle w:val="TableParagraph"/>
              <w:keepNext/>
              <w:keepLines/>
              <w:spacing w:before="8"/>
              <w:ind w:left="591"/>
              <w:rPr>
                <w:rFonts w:ascii="Arial" w:eastAsia="Arial" w:hAnsi="Arial" w:cs="Arial"/>
                <w:lang w:val="en-GB"/>
              </w:rPr>
            </w:pPr>
            <w:r w:rsidRPr="00227D01">
              <w:rPr>
                <w:rFonts w:ascii="Arial"/>
                <w:lang w:val="en-GB"/>
              </w:rPr>
              <w:t>5</w:t>
            </w:r>
            <w:r w:rsidRPr="00227D01">
              <w:rPr>
                <w:rFonts w:ascii="Arial"/>
                <w:spacing w:val="-2"/>
                <w:lang w:val="en-GB"/>
              </w:rPr>
              <w:t xml:space="preserve"> </w:t>
            </w:r>
            <w:r w:rsidRPr="00227D01">
              <w:rPr>
                <w:rFonts w:ascii="Arial"/>
                <w:spacing w:val="-1"/>
                <w:lang w:val="en-GB"/>
              </w:rPr>
              <w:t>(8%)</w:t>
            </w:r>
          </w:p>
        </w:tc>
      </w:tr>
      <w:tr w:rsidR="00CE6D30" w:rsidRPr="00227D01" w14:paraId="6311E387" w14:textId="77777777" w:rsidTr="003811F2">
        <w:trPr>
          <w:trHeight w:hRule="exact" w:val="293"/>
          <w:tblHeader/>
        </w:trPr>
        <w:tc>
          <w:tcPr>
            <w:tcW w:w="5213" w:type="dxa"/>
            <w:tcBorders>
              <w:top w:val="nil"/>
              <w:left w:val="single" w:sz="8" w:space="0" w:color="000000"/>
              <w:bottom w:val="nil"/>
              <w:right w:val="single" w:sz="5" w:space="0" w:color="000000"/>
            </w:tcBorders>
          </w:tcPr>
          <w:p w14:paraId="0A3538EB" w14:textId="77777777" w:rsidR="00CE6D30" w:rsidRPr="00227D01" w:rsidRDefault="00726CBD" w:rsidP="00227D01">
            <w:pPr>
              <w:pStyle w:val="TableParagraph"/>
              <w:keepNext/>
              <w:keepLines/>
              <w:spacing w:before="8"/>
              <w:ind w:left="97"/>
              <w:rPr>
                <w:rFonts w:ascii="Arial" w:eastAsia="Arial" w:hAnsi="Arial" w:cs="Arial"/>
                <w:lang w:val="en-GB"/>
              </w:rPr>
            </w:pPr>
            <w:r w:rsidRPr="00227D01">
              <w:rPr>
                <w:rFonts w:ascii="Arial"/>
                <w:spacing w:val="-1"/>
                <w:lang w:val="en-GB"/>
              </w:rPr>
              <w:t xml:space="preserve">50% </w:t>
            </w:r>
            <w:r w:rsidRPr="00227D01">
              <w:rPr>
                <w:rFonts w:ascii="Arial"/>
                <w:lang w:val="en-GB"/>
              </w:rPr>
              <w:t>-</w:t>
            </w:r>
            <w:r w:rsidRPr="00227D01">
              <w:rPr>
                <w:rFonts w:ascii="Arial"/>
                <w:spacing w:val="-3"/>
                <w:lang w:val="en-GB"/>
              </w:rPr>
              <w:t xml:space="preserve"> </w:t>
            </w:r>
            <w:r w:rsidRPr="00227D01">
              <w:rPr>
                <w:rFonts w:ascii="Arial"/>
                <w:spacing w:val="-2"/>
                <w:lang w:val="en-GB"/>
              </w:rPr>
              <w:t>&lt;75%</w:t>
            </w:r>
          </w:p>
        </w:tc>
        <w:tc>
          <w:tcPr>
            <w:tcW w:w="1982" w:type="dxa"/>
            <w:tcBorders>
              <w:top w:val="nil"/>
              <w:left w:val="single" w:sz="5" w:space="0" w:color="000000"/>
              <w:bottom w:val="nil"/>
              <w:right w:val="single" w:sz="5" w:space="0" w:color="000000"/>
            </w:tcBorders>
          </w:tcPr>
          <w:p w14:paraId="36D53702" w14:textId="77777777" w:rsidR="00CE6D30" w:rsidRPr="00227D01" w:rsidRDefault="00726CBD" w:rsidP="00227D01">
            <w:pPr>
              <w:pStyle w:val="TableParagraph"/>
              <w:keepNext/>
              <w:keepLines/>
              <w:spacing w:before="8"/>
              <w:ind w:left="598"/>
              <w:rPr>
                <w:rFonts w:ascii="Arial" w:eastAsia="Arial" w:hAnsi="Arial" w:cs="Arial"/>
                <w:lang w:val="en-GB"/>
              </w:rPr>
            </w:pPr>
            <w:r w:rsidRPr="00227D01">
              <w:rPr>
                <w:rFonts w:ascii="Arial"/>
                <w:lang w:val="en-GB"/>
              </w:rPr>
              <w:t>9</w:t>
            </w:r>
            <w:r w:rsidRPr="00227D01">
              <w:rPr>
                <w:rFonts w:ascii="Arial"/>
                <w:spacing w:val="-2"/>
                <w:lang w:val="en-GB"/>
              </w:rPr>
              <w:t xml:space="preserve"> </w:t>
            </w:r>
            <w:r w:rsidRPr="00227D01">
              <w:rPr>
                <w:rFonts w:ascii="Arial"/>
                <w:spacing w:val="-1"/>
                <w:lang w:val="en-GB"/>
              </w:rPr>
              <w:t>(13%)</w:t>
            </w:r>
          </w:p>
        </w:tc>
        <w:tc>
          <w:tcPr>
            <w:tcW w:w="1843" w:type="dxa"/>
            <w:tcBorders>
              <w:top w:val="nil"/>
              <w:left w:val="single" w:sz="5" w:space="0" w:color="000000"/>
              <w:bottom w:val="nil"/>
              <w:right w:val="single" w:sz="8" w:space="0" w:color="000000"/>
            </w:tcBorders>
          </w:tcPr>
          <w:p w14:paraId="2CAC24F0" w14:textId="77777777" w:rsidR="00CE6D30" w:rsidRPr="00227D01" w:rsidRDefault="00726CBD" w:rsidP="00227D01">
            <w:pPr>
              <w:pStyle w:val="TableParagraph"/>
              <w:keepNext/>
              <w:keepLines/>
              <w:spacing w:before="8"/>
              <w:ind w:left="468"/>
              <w:rPr>
                <w:rFonts w:ascii="Arial" w:eastAsia="Arial" w:hAnsi="Arial" w:cs="Arial"/>
                <w:lang w:val="en-GB"/>
              </w:rPr>
            </w:pPr>
            <w:r w:rsidRPr="00227D01">
              <w:rPr>
                <w:rFonts w:ascii="Arial"/>
                <w:spacing w:val="-1"/>
                <w:lang w:val="en-GB"/>
              </w:rPr>
              <w:t>10</w:t>
            </w:r>
            <w:r w:rsidRPr="00227D01">
              <w:rPr>
                <w:rFonts w:ascii="Arial"/>
                <w:spacing w:val="-2"/>
                <w:lang w:val="en-GB"/>
              </w:rPr>
              <w:t xml:space="preserve"> </w:t>
            </w:r>
            <w:r w:rsidRPr="00227D01">
              <w:rPr>
                <w:rFonts w:ascii="Arial"/>
                <w:spacing w:val="-1"/>
                <w:lang w:val="en-GB"/>
              </w:rPr>
              <w:t>(15%)</w:t>
            </w:r>
          </w:p>
        </w:tc>
      </w:tr>
      <w:tr w:rsidR="00CE6D30" w:rsidRPr="00227D01" w14:paraId="7CE54708" w14:textId="77777777" w:rsidTr="003811F2">
        <w:trPr>
          <w:trHeight w:hRule="exact" w:val="293"/>
          <w:tblHeader/>
        </w:trPr>
        <w:tc>
          <w:tcPr>
            <w:tcW w:w="5213" w:type="dxa"/>
            <w:tcBorders>
              <w:top w:val="nil"/>
              <w:left w:val="single" w:sz="8" w:space="0" w:color="000000"/>
              <w:bottom w:val="nil"/>
              <w:right w:val="single" w:sz="5" w:space="0" w:color="000000"/>
            </w:tcBorders>
          </w:tcPr>
          <w:p w14:paraId="405291CD" w14:textId="77777777" w:rsidR="00CE6D30" w:rsidRPr="00227D01" w:rsidRDefault="00726CBD" w:rsidP="00227D01">
            <w:pPr>
              <w:pStyle w:val="TableParagraph"/>
              <w:keepNext/>
              <w:keepLines/>
              <w:spacing w:before="8"/>
              <w:ind w:left="97"/>
              <w:rPr>
                <w:rFonts w:ascii="Arial" w:eastAsia="Arial" w:hAnsi="Arial" w:cs="Arial"/>
                <w:lang w:val="en-GB"/>
              </w:rPr>
            </w:pPr>
            <w:r w:rsidRPr="00227D01">
              <w:rPr>
                <w:rFonts w:ascii="Arial"/>
                <w:spacing w:val="-1"/>
                <w:lang w:val="en-GB"/>
              </w:rPr>
              <w:t xml:space="preserve">&gt;0% </w:t>
            </w:r>
            <w:r w:rsidRPr="00227D01">
              <w:rPr>
                <w:rFonts w:ascii="Arial"/>
                <w:lang w:val="en-GB"/>
              </w:rPr>
              <w:t>-</w:t>
            </w:r>
            <w:r w:rsidRPr="00227D01">
              <w:rPr>
                <w:rFonts w:ascii="Arial"/>
                <w:spacing w:val="-1"/>
                <w:lang w:val="en-GB"/>
              </w:rPr>
              <w:t xml:space="preserve"> </w:t>
            </w:r>
            <w:r w:rsidRPr="00227D01">
              <w:rPr>
                <w:rFonts w:ascii="Arial"/>
                <w:spacing w:val="-2"/>
                <w:lang w:val="en-GB"/>
              </w:rPr>
              <w:t>&lt;50%</w:t>
            </w:r>
          </w:p>
        </w:tc>
        <w:tc>
          <w:tcPr>
            <w:tcW w:w="1982" w:type="dxa"/>
            <w:tcBorders>
              <w:top w:val="nil"/>
              <w:left w:val="single" w:sz="5" w:space="0" w:color="000000"/>
              <w:bottom w:val="nil"/>
              <w:right w:val="single" w:sz="5" w:space="0" w:color="000000"/>
            </w:tcBorders>
          </w:tcPr>
          <w:p w14:paraId="3AB0448F" w14:textId="77777777" w:rsidR="00CE6D30" w:rsidRPr="00227D01" w:rsidRDefault="00726CBD" w:rsidP="00227D01">
            <w:pPr>
              <w:pStyle w:val="TableParagraph"/>
              <w:keepNext/>
              <w:keepLines/>
              <w:spacing w:before="8"/>
              <w:ind w:left="598"/>
              <w:rPr>
                <w:rFonts w:ascii="Arial" w:eastAsia="Arial" w:hAnsi="Arial" w:cs="Arial"/>
                <w:lang w:val="en-GB"/>
              </w:rPr>
            </w:pPr>
            <w:r w:rsidRPr="00227D01">
              <w:rPr>
                <w:rFonts w:ascii="Arial"/>
                <w:lang w:val="en-GB"/>
              </w:rPr>
              <w:t>7</w:t>
            </w:r>
            <w:r w:rsidRPr="00227D01">
              <w:rPr>
                <w:rFonts w:ascii="Arial"/>
                <w:spacing w:val="-2"/>
                <w:lang w:val="en-GB"/>
              </w:rPr>
              <w:t xml:space="preserve"> </w:t>
            </w:r>
            <w:r w:rsidRPr="00227D01">
              <w:rPr>
                <w:rFonts w:ascii="Arial"/>
                <w:spacing w:val="-1"/>
                <w:lang w:val="en-GB"/>
              </w:rPr>
              <w:t>(10%)</w:t>
            </w:r>
          </w:p>
        </w:tc>
        <w:tc>
          <w:tcPr>
            <w:tcW w:w="1843" w:type="dxa"/>
            <w:tcBorders>
              <w:top w:val="nil"/>
              <w:left w:val="single" w:sz="5" w:space="0" w:color="000000"/>
              <w:bottom w:val="nil"/>
              <w:right w:val="single" w:sz="8" w:space="0" w:color="000000"/>
            </w:tcBorders>
          </w:tcPr>
          <w:p w14:paraId="1742E8AF" w14:textId="4E531943" w:rsidR="00CE6D30" w:rsidRPr="00227D01" w:rsidRDefault="00726CBD" w:rsidP="00227D01">
            <w:pPr>
              <w:pStyle w:val="TableParagraph"/>
              <w:keepNext/>
              <w:keepLines/>
              <w:spacing w:before="8"/>
              <w:ind w:left="560"/>
              <w:rPr>
                <w:rFonts w:ascii="Arial" w:eastAsia="Arial" w:hAnsi="Arial" w:cs="Arial"/>
                <w:lang w:val="en-GB"/>
              </w:rPr>
            </w:pPr>
            <w:r w:rsidRPr="00227D01">
              <w:rPr>
                <w:rFonts w:ascii="Arial"/>
                <w:spacing w:val="-1"/>
                <w:lang w:val="en-GB"/>
              </w:rPr>
              <w:t>7</w:t>
            </w:r>
            <w:r w:rsidR="00916DCA" w:rsidRPr="00227D01">
              <w:rPr>
                <w:rFonts w:ascii="Arial"/>
                <w:spacing w:val="-1"/>
                <w:lang w:val="en-GB"/>
              </w:rPr>
              <w:t xml:space="preserve"> </w:t>
            </w:r>
            <w:r w:rsidRPr="00227D01">
              <w:rPr>
                <w:rFonts w:ascii="Arial"/>
                <w:spacing w:val="-1"/>
                <w:lang w:val="en-GB"/>
              </w:rPr>
              <w:t>(11%)</w:t>
            </w:r>
          </w:p>
        </w:tc>
      </w:tr>
      <w:tr w:rsidR="00CE6D30" w:rsidRPr="00227D01" w14:paraId="4343ACA8" w14:textId="77777777" w:rsidTr="003811F2">
        <w:trPr>
          <w:trHeight w:hRule="exact" w:val="272"/>
          <w:tblHeader/>
        </w:trPr>
        <w:tc>
          <w:tcPr>
            <w:tcW w:w="5213" w:type="dxa"/>
            <w:tcBorders>
              <w:top w:val="nil"/>
              <w:left w:val="single" w:sz="8" w:space="0" w:color="000000"/>
              <w:bottom w:val="nil"/>
              <w:right w:val="single" w:sz="5" w:space="0" w:color="000000"/>
            </w:tcBorders>
          </w:tcPr>
          <w:p w14:paraId="02E2E65C" w14:textId="77777777" w:rsidR="00CE6D30" w:rsidRPr="00227D01" w:rsidRDefault="00726CBD" w:rsidP="00227D01">
            <w:pPr>
              <w:pStyle w:val="TableParagraph"/>
              <w:keepNext/>
              <w:keepLines/>
              <w:spacing w:before="8"/>
              <w:ind w:left="97"/>
              <w:rPr>
                <w:rFonts w:ascii="Arial" w:eastAsia="Arial" w:hAnsi="Arial" w:cs="Arial"/>
                <w:lang w:val="en-GB"/>
              </w:rPr>
            </w:pPr>
            <w:r w:rsidRPr="00227D01">
              <w:rPr>
                <w:rFonts w:ascii="Arial"/>
                <w:lang w:val="en-GB"/>
              </w:rPr>
              <w:t>No</w:t>
            </w:r>
            <w:r w:rsidRPr="00227D01">
              <w:rPr>
                <w:rFonts w:ascii="Arial"/>
                <w:spacing w:val="-2"/>
                <w:lang w:val="en-GB"/>
              </w:rPr>
              <w:t xml:space="preserve"> </w:t>
            </w:r>
            <w:r w:rsidRPr="00227D01">
              <w:rPr>
                <w:rFonts w:ascii="Arial"/>
                <w:spacing w:val="-1"/>
                <w:lang w:val="en-GB"/>
              </w:rPr>
              <w:t>decrease</w:t>
            </w:r>
            <w:r w:rsidRPr="00227D01">
              <w:rPr>
                <w:rFonts w:ascii="Arial"/>
                <w:spacing w:val="-2"/>
                <w:lang w:val="en-GB"/>
              </w:rPr>
              <w:t xml:space="preserve"> </w:t>
            </w:r>
            <w:r w:rsidRPr="00227D01">
              <w:rPr>
                <w:rFonts w:ascii="Arial"/>
                <w:lang w:val="en-GB"/>
              </w:rPr>
              <w:t>in</w:t>
            </w:r>
            <w:r w:rsidRPr="00227D01">
              <w:rPr>
                <w:rFonts w:ascii="Arial"/>
                <w:spacing w:val="-2"/>
                <w:lang w:val="en-GB"/>
              </w:rPr>
              <w:t xml:space="preserve"> </w:t>
            </w:r>
            <w:r w:rsidRPr="00227D01">
              <w:rPr>
                <w:rFonts w:ascii="Arial"/>
                <w:spacing w:val="-1"/>
                <w:lang w:val="en-GB"/>
              </w:rPr>
              <w:t>OCS/lack</w:t>
            </w:r>
            <w:r w:rsidRPr="00227D01">
              <w:rPr>
                <w:rFonts w:ascii="Arial"/>
                <w:spacing w:val="1"/>
                <w:lang w:val="en-GB"/>
              </w:rPr>
              <w:t xml:space="preserve"> </w:t>
            </w:r>
            <w:r w:rsidRPr="00227D01">
              <w:rPr>
                <w:rFonts w:ascii="Arial"/>
                <w:spacing w:val="-2"/>
                <w:lang w:val="en-GB"/>
              </w:rPr>
              <w:t>of</w:t>
            </w:r>
            <w:r w:rsidRPr="00227D01">
              <w:rPr>
                <w:rFonts w:ascii="Arial"/>
                <w:spacing w:val="2"/>
                <w:lang w:val="en-GB"/>
              </w:rPr>
              <w:t xml:space="preserve"> </w:t>
            </w:r>
            <w:r w:rsidRPr="00227D01">
              <w:rPr>
                <w:rFonts w:ascii="Arial"/>
                <w:spacing w:val="-1"/>
                <w:lang w:val="en-GB"/>
              </w:rPr>
              <w:t>asthma</w:t>
            </w:r>
            <w:r w:rsidRPr="00227D01">
              <w:rPr>
                <w:rFonts w:ascii="Arial"/>
                <w:spacing w:val="-2"/>
                <w:lang w:val="en-GB"/>
              </w:rPr>
              <w:t xml:space="preserve"> </w:t>
            </w:r>
            <w:r w:rsidRPr="00227D01">
              <w:rPr>
                <w:rFonts w:ascii="Arial"/>
                <w:spacing w:val="-1"/>
                <w:lang w:val="en-GB"/>
              </w:rPr>
              <w:t>control/</w:t>
            </w:r>
          </w:p>
        </w:tc>
        <w:tc>
          <w:tcPr>
            <w:tcW w:w="1982" w:type="dxa"/>
            <w:tcBorders>
              <w:top w:val="nil"/>
              <w:left w:val="single" w:sz="5" w:space="0" w:color="000000"/>
              <w:bottom w:val="nil"/>
              <w:right w:val="single" w:sz="5" w:space="0" w:color="000000"/>
            </w:tcBorders>
          </w:tcPr>
          <w:p w14:paraId="55AC12FD" w14:textId="77777777" w:rsidR="00CE6D30" w:rsidRPr="00227D01" w:rsidRDefault="00726CBD" w:rsidP="00227D01">
            <w:pPr>
              <w:pStyle w:val="TableParagraph"/>
              <w:keepNext/>
              <w:keepLines/>
              <w:spacing w:before="8"/>
              <w:ind w:left="538"/>
              <w:rPr>
                <w:rFonts w:ascii="Arial" w:eastAsia="Arial" w:hAnsi="Arial" w:cs="Arial"/>
                <w:lang w:val="en-GB"/>
              </w:rPr>
            </w:pPr>
            <w:r w:rsidRPr="00227D01">
              <w:rPr>
                <w:rFonts w:ascii="Arial"/>
                <w:spacing w:val="-1"/>
                <w:lang w:val="en-GB"/>
              </w:rPr>
              <w:t>25</w:t>
            </w:r>
            <w:r w:rsidRPr="00227D01">
              <w:rPr>
                <w:rFonts w:ascii="Arial"/>
                <w:spacing w:val="-2"/>
                <w:lang w:val="en-GB"/>
              </w:rPr>
              <w:t xml:space="preserve"> </w:t>
            </w:r>
            <w:r w:rsidRPr="00227D01">
              <w:rPr>
                <w:rFonts w:ascii="Arial"/>
                <w:spacing w:val="-1"/>
                <w:lang w:val="en-GB"/>
              </w:rPr>
              <w:t>(36%)</w:t>
            </w:r>
          </w:p>
        </w:tc>
        <w:tc>
          <w:tcPr>
            <w:tcW w:w="1843" w:type="dxa"/>
            <w:tcBorders>
              <w:top w:val="nil"/>
              <w:left w:val="single" w:sz="5" w:space="0" w:color="000000"/>
              <w:bottom w:val="nil"/>
              <w:right w:val="single" w:sz="8" w:space="0" w:color="000000"/>
            </w:tcBorders>
          </w:tcPr>
          <w:p w14:paraId="45615D43" w14:textId="77777777" w:rsidR="00CE6D30" w:rsidRPr="00227D01" w:rsidRDefault="00726CBD" w:rsidP="00227D01">
            <w:pPr>
              <w:pStyle w:val="TableParagraph"/>
              <w:keepNext/>
              <w:keepLines/>
              <w:spacing w:before="8"/>
              <w:ind w:left="468"/>
              <w:rPr>
                <w:rFonts w:ascii="Arial" w:eastAsia="Arial" w:hAnsi="Arial" w:cs="Arial"/>
                <w:lang w:val="en-GB"/>
              </w:rPr>
            </w:pPr>
            <w:r w:rsidRPr="00227D01">
              <w:rPr>
                <w:rFonts w:ascii="Arial"/>
                <w:spacing w:val="-1"/>
                <w:lang w:val="en-GB"/>
              </w:rPr>
              <w:t>37</w:t>
            </w:r>
            <w:r w:rsidRPr="00227D01">
              <w:rPr>
                <w:rFonts w:ascii="Arial"/>
                <w:spacing w:val="-2"/>
                <w:lang w:val="en-GB"/>
              </w:rPr>
              <w:t xml:space="preserve"> </w:t>
            </w:r>
            <w:r w:rsidRPr="00227D01">
              <w:rPr>
                <w:rFonts w:ascii="Arial"/>
                <w:spacing w:val="-1"/>
                <w:lang w:val="en-GB"/>
              </w:rPr>
              <w:t>(56%)</w:t>
            </w:r>
          </w:p>
        </w:tc>
      </w:tr>
      <w:tr w:rsidR="00CE6D30" w:rsidRPr="00227D01" w14:paraId="239C4FAC" w14:textId="77777777" w:rsidTr="003811F2">
        <w:trPr>
          <w:trHeight w:hRule="exact" w:val="293"/>
          <w:tblHeader/>
        </w:trPr>
        <w:tc>
          <w:tcPr>
            <w:tcW w:w="5213" w:type="dxa"/>
            <w:tcBorders>
              <w:top w:val="nil"/>
              <w:left w:val="single" w:sz="8" w:space="0" w:color="000000"/>
              <w:bottom w:val="nil"/>
              <w:right w:val="single" w:sz="5" w:space="0" w:color="000000"/>
            </w:tcBorders>
          </w:tcPr>
          <w:p w14:paraId="1643704A" w14:textId="77777777" w:rsidR="00CE6D30" w:rsidRPr="00227D01" w:rsidRDefault="00726CBD" w:rsidP="00227D01">
            <w:pPr>
              <w:pStyle w:val="TableParagraph"/>
              <w:keepNext/>
              <w:keepLines/>
              <w:spacing w:line="241" w:lineRule="exact"/>
              <w:ind w:left="97"/>
              <w:rPr>
                <w:rFonts w:ascii="Arial" w:eastAsia="Arial" w:hAnsi="Arial" w:cs="Arial"/>
                <w:lang w:val="en-GB"/>
              </w:rPr>
            </w:pPr>
            <w:r w:rsidRPr="00227D01">
              <w:rPr>
                <w:rFonts w:ascii="Arial"/>
                <w:spacing w:val="-1"/>
                <w:lang w:val="en-GB"/>
              </w:rPr>
              <w:t>withdrawal</w:t>
            </w:r>
            <w:r w:rsidRPr="00227D01">
              <w:rPr>
                <w:rFonts w:ascii="Arial"/>
                <w:lang w:val="en-GB"/>
              </w:rPr>
              <w:t xml:space="preserve"> from</w:t>
            </w:r>
            <w:r w:rsidRPr="00227D01">
              <w:rPr>
                <w:rFonts w:ascii="Arial"/>
                <w:spacing w:val="-3"/>
                <w:lang w:val="en-GB"/>
              </w:rPr>
              <w:t xml:space="preserve"> </w:t>
            </w:r>
            <w:r w:rsidRPr="00227D01">
              <w:rPr>
                <w:rFonts w:ascii="Arial"/>
                <w:spacing w:val="-1"/>
                <w:lang w:val="en-GB"/>
              </w:rPr>
              <w:t>treatment</w:t>
            </w:r>
          </w:p>
        </w:tc>
        <w:tc>
          <w:tcPr>
            <w:tcW w:w="1982" w:type="dxa"/>
            <w:tcBorders>
              <w:top w:val="nil"/>
              <w:left w:val="single" w:sz="5" w:space="0" w:color="000000"/>
              <w:bottom w:val="nil"/>
              <w:right w:val="single" w:sz="5" w:space="0" w:color="000000"/>
            </w:tcBorders>
          </w:tcPr>
          <w:p w14:paraId="343796C2" w14:textId="77777777" w:rsidR="00CE6D30" w:rsidRPr="00227D01" w:rsidRDefault="00CE6D30" w:rsidP="00227D01">
            <w:pPr>
              <w:keepNext/>
              <w:keepLines/>
              <w:rPr>
                <w:lang w:val="en-GB"/>
              </w:rPr>
            </w:pPr>
          </w:p>
        </w:tc>
        <w:tc>
          <w:tcPr>
            <w:tcW w:w="1843" w:type="dxa"/>
            <w:tcBorders>
              <w:top w:val="nil"/>
              <w:left w:val="single" w:sz="5" w:space="0" w:color="000000"/>
              <w:bottom w:val="nil"/>
              <w:right w:val="single" w:sz="8" w:space="0" w:color="000000"/>
            </w:tcBorders>
          </w:tcPr>
          <w:p w14:paraId="539F5C14" w14:textId="77777777" w:rsidR="00CE6D30" w:rsidRPr="00227D01" w:rsidRDefault="00CE6D30" w:rsidP="00227D01">
            <w:pPr>
              <w:keepNext/>
              <w:keepLines/>
              <w:rPr>
                <w:lang w:val="en-GB"/>
              </w:rPr>
            </w:pPr>
          </w:p>
        </w:tc>
      </w:tr>
      <w:tr w:rsidR="00CE6D30" w:rsidRPr="00227D01" w14:paraId="722D35D7" w14:textId="77777777" w:rsidTr="003811F2">
        <w:trPr>
          <w:trHeight w:hRule="exact" w:val="332"/>
          <w:tblHeader/>
        </w:trPr>
        <w:tc>
          <w:tcPr>
            <w:tcW w:w="5213" w:type="dxa"/>
            <w:tcBorders>
              <w:top w:val="nil"/>
              <w:left w:val="single" w:sz="8" w:space="0" w:color="000000"/>
              <w:bottom w:val="nil"/>
              <w:right w:val="single" w:sz="5" w:space="0" w:color="000000"/>
            </w:tcBorders>
          </w:tcPr>
          <w:p w14:paraId="3EA93C3F" w14:textId="77777777" w:rsidR="00CE6D30" w:rsidRPr="00227D01" w:rsidRDefault="00726CBD" w:rsidP="00227D01">
            <w:pPr>
              <w:pStyle w:val="TableParagraph"/>
              <w:keepNext/>
              <w:keepLines/>
              <w:spacing w:before="29"/>
              <w:ind w:left="97"/>
              <w:rPr>
                <w:rFonts w:ascii="Arial" w:eastAsia="Arial" w:hAnsi="Arial" w:cs="Arial"/>
                <w:lang w:val="en-GB"/>
              </w:rPr>
            </w:pPr>
            <w:r w:rsidRPr="00227D01">
              <w:rPr>
                <w:rFonts w:ascii="Arial"/>
                <w:spacing w:val="-1"/>
                <w:lang w:val="en-GB"/>
              </w:rPr>
              <w:t>Odds</w:t>
            </w:r>
            <w:r w:rsidRPr="00227D01">
              <w:rPr>
                <w:rFonts w:ascii="Arial"/>
                <w:spacing w:val="-2"/>
                <w:lang w:val="en-GB"/>
              </w:rPr>
              <w:t xml:space="preserve"> </w:t>
            </w:r>
            <w:r w:rsidRPr="00227D01">
              <w:rPr>
                <w:rFonts w:ascii="Arial"/>
                <w:spacing w:val="-1"/>
                <w:lang w:val="en-GB"/>
              </w:rPr>
              <w:t>ratio</w:t>
            </w:r>
            <w:r w:rsidRPr="00227D01">
              <w:rPr>
                <w:rFonts w:ascii="Arial"/>
                <w:spacing w:val="-2"/>
                <w:lang w:val="en-GB"/>
              </w:rPr>
              <w:t xml:space="preserve"> </w:t>
            </w:r>
            <w:r w:rsidRPr="00227D01">
              <w:rPr>
                <w:rFonts w:ascii="Arial"/>
                <w:spacing w:val="-1"/>
                <w:lang w:val="en-GB"/>
              </w:rPr>
              <w:t>(95% CI)</w:t>
            </w:r>
          </w:p>
        </w:tc>
        <w:tc>
          <w:tcPr>
            <w:tcW w:w="1982" w:type="dxa"/>
            <w:tcBorders>
              <w:top w:val="nil"/>
              <w:left w:val="single" w:sz="5" w:space="0" w:color="000000"/>
              <w:bottom w:val="nil"/>
              <w:right w:val="single" w:sz="5" w:space="0" w:color="000000"/>
            </w:tcBorders>
          </w:tcPr>
          <w:p w14:paraId="7D7910A7" w14:textId="77777777" w:rsidR="00CE6D30" w:rsidRPr="00227D01" w:rsidRDefault="00726CBD" w:rsidP="00227D01">
            <w:pPr>
              <w:pStyle w:val="TableParagraph"/>
              <w:keepNext/>
              <w:keepLines/>
              <w:spacing w:before="29"/>
              <w:ind w:left="176"/>
              <w:rPr>
                <w:rFonts w:ascii="Arial" w:eastAsia="Arial" w:hAnsi="Arial" w:cs="Arial"/>
                <w:lang w:val="en-GB"/>
              </w:rPr>
            </w:pPr>
            <w:r w:rsidRPr="00227D01">
              <w:rPr>
                <w:rFonts w:ascii="Arial"/>
                <w:spacing w:val="-1"/>
                <w:lang w:val="en-GB"/>
              </w:rPr>
              <w:t>2.39</w:t>
            </w:r>
            <w:r w:rsidRPr="00227D01">
              <w:rPr>
                <w:rFonts w:ascii="Arial"/>
                <w:spacing w:val="-2"/>
                <w:lang w:val="en-GB"/>
              </w:rPr>
              <w:t xml:space="preserve"> </w:t>
            </w:r>
            <w:r w:rsidRPr="00227D01">
              <w:rPr>
                <w:rFonts w:ascii="Arial"/>
                <w:spacing w:val="-1"/>
                <w:lang w:val="en-GB"/>
              </w:rPr>
              <w:t>(1.25,</w:t>
            </w:r>
            <w:r w:rsidRPr="00227D01">
              <w:rPr>
                <w:rFonts w:ascii="Arial"/>
                <w:lang w:val="en-GB"/>
              </w:rPr>
              <w:t xml:space="preserve"> </w:t>
            </w:r>
            <w:r w:rsidRPr="00227D01">
              <w:rPr>
                <w:rFonts w:ascii="Arial"/>
                <w:spacing w:val="-1"/>
                <w:lang w:val="en-GB"/>
              </w:rPr>
              <w:t>4.56)</w:t>
            </w:r>
          </w:p>
        </w:tc>
        <w:tc>
          <w:tcPr>
            <w:tcW w:w="1843" w:type="dxa"/>
            <w:tcBorders>
              <w:top w:val="nil"/>
              <w:left w:val="single" w:sz="5" w:space="0" w:color="000000"/>
              <w:bottom w:val="nil"/>
              <w:right w:val="single" w:sz="8" w:space="0" w:color="000000"/>
            </w:tcBorders>
          </w:tcPr>
          <w:p w14:paraId="2880D9B8" w14:textId="77777777" w:rsidR="00CE6D30" w:rsidRPr="00227D01" w:rsidRDefault="00726CBD" w:rsidP="00227D01">
            <w:pPr>
              <w:pStyle w:val="TableParagraph"/>
              <w:keepNext/>
              <w:keepLines/>
              <w:spacing w:before="29"/>
              <w:ind w:left="857" w:right="856"/>
              <w:rPr>
                <w:rFonts w:ascii="Arial" w:eastAsia="Arial" w:hAnsi="Arial" w:cs="Arial"/>
                <w:lang w:val="en-GB"/>
              </w:rPr>
            </w:pPr>
            <w:r w:rsidRPr="00227D01">
              <w:rPr>
                <w:rFonts w:ascii="Arial"/>
                <w:lang w:val="en-GB"/>
              </w:rPr>
              <w:t>-</w:t>
            </w:r>
          </w:p>
        </w:tc>
      </w:tr>
      <w:tr w:rsidR="00CE6D30" w:rsidRPr="00227D01" w14:paraId="6ACF6B44" w14:textId="77777777" w:rsidTr="003811F2">
        <w:trPr>
          <w:trHeight w:hRule="exact" w:val="330"/>
          <w:tblHeader/>
        </w:trPr>
        <w:tc>
          <w:tcPr>
            <w:tcW w:w="5213" w:type="dxa"/>
            <w:tcBorders>
              <w:top w:val="nil"/>
              <w:left w:val="single" w:sz="8" w:space="0" w:color="000000"/>
              <w:bottom w:val="single" w:sz="5" w:space="0" w:color="000000"/>
              <w:right w:val="single" w:sz="5" w:space="0" w:color="000000"/>
            </w:tcBorders>
          </w:tcPr>
          <w:p w14:paraId="4B777CAE" w14:textId="77777777" w:rsidR="00CE6D30" w:rsidRPr="00227D01" w:rsidRDefault="00726CBD" w:rsidP="00227D01">
            <w:pPr>
              <w:pStyle w:val="TableParagraph"/>
              <w:keepNext/>
              <w:keepLines/>
              <w:spacing w:before="27"/>
              <w:ind w:left="97"/>
              <w:rPr>
                <w:rFonts w:ascii="Arial" w:eastAsia="Arial" w:hAnsi="Arial" w:cs="Arial"/>
                <w:lang w:val="en-GB"/>
              </w:rPr>
            </w:pPr>
            <w:r w:rsidRPr="00227D01">
              <w:rPr>
                <w:rFonts w:ascii="Arial"/>
                <w:spacing w:val="-1"/>
                <w:lang w:val="en-GB"/>
              </w:rPr>
              <w:t>p-value</w:t>
            </w:r>
          </w:p>
        </w:tc>
        <w:tc>
          <w:tcPr>
            <w:tcW w:w="1982" w:type="dxa"/>
            <w:tcBorders>
              <w:top w:val="nil"/>
              <w:left w:val="single" w:sz="5" w:space="0" w:color="000000"/>
              <w:bottom w:val="single" w:sz="5" w:space="0" w:color="000000"/>
              <w:right w:val="single" w:sz="5" w:space="0" w:color="000000"/>
            </w:tcBorders>
          </w:tcPr>
          <w:p w14:paraId="41F6F78D" w14:textId="77777777" w:rsidR="00CE6D30" w:rsidRPr="00227D01" w:rsidRDefault="00726CBD" w:rsidP="00227D01">
            <w:pPr>
              <w:pStyle w:val="TableParagraph"/>
              <w:keepNext/>
              <w:keepLines/>
              <w:spacing w:before="27"/>
              <w:ind w:left="670" w:right="672"/>
              <w:rPr>
                <w:rFonts w:ascii="Arial" w:eastAsia="Arial" w:hAnsi="Arial" w:cs="Arial"/>
                <w:lang w:val="en-GB"/>
              </w:rPr>
            </w:pPr>
            <w:r w:rsidRPr="00227D01">
              <w:rPr>
                <w:rFonts w:ascii="Arial"/>
                <w:spacing w:val="-2"/>
                <w:lang w:val="en-GB"/>
              </w:rPr>
              <w:t>0.008</w:t>
            </w:r>
          </w:p>
        </w:tc>
        <w:tc>
          <w:tcPr>
            <w:tcW w:w="1843" w:type="dxa"/>
            <w:tcBorders>
              <w:top w:val="nil"/>
              <w:left w:val="single" w:sz="5" w:space="0" w:color="000000"/>
              <w:bottom w:val="single" w:sz="5" w:space="0" w:color="000000"/>
              <w:right w:val="single" w:sz="8" w:space="0" w:color="000000"/>
            </w:tcBorders>
          </w:tcPr>
          <w:p w14:paraId="3A83BBFB" w14:textId="77777777" w:rsidR="00CE6D30" w:rsidRPr="00227D01" w:rsidRDefault="00726CBD" w:rsidP="00227D01">
            <w:pPr>
              <w:pStyle w:val="TableParagraph"/>
              <w:keepNext/>
              <w:keepLines/>
              <w:spacing w:before="27"/>
              <w:ind w:left="857" w:right="856"/>
              <w:rPr>
                <w:rFonts w:ascii="Arial" w:eastAsia="Arial" w:hAnsi="Arial" w:cs="Arial"/>
                <w:lang w:val="en-GB"/>
              </w:rPr>
            </w:pPr>
            <w:r w:rsidRPr="00227D01">
              <w:rPr>
                <w:rFonts w:ascii="Arial"/>
                <w:lang w:val="en-GB"/>
              </w:rPr>
              <w:t>-</w:t>
            </w:r>
          </w:p>
        </w:tc>
      </w:tr>
      <w:tr w:rsidR="00CE6D30" w:rsidRPr="00227D01" w14:paraId="34B909EF" w14:textId="77777777" w:rsidTr="003811F2">
        <w:trPr>
          <w:trHeight w:hRule="exact" w:val="343"/>
          <w:tblHeader/>
        </w:trPr>
        <w:tc>
          <w:tcPr>
            <w:tcW w:w="9038" w:type="dxa"/>
            <w:gridSpan w:val="3"/>
            <w:tcBorders>
              <w:top w:val="single" w:sz="5" w:space="0" w:color="000000"/>
              <w:left w:val="single" w:sz="8" w:space="0" w:color="000000"/>
              <w:bottom w:val="single" w:sz="5" w:space="0" w:color="000000"/>
              <w:right w:val="single" w:sz="8" w:space="0" w:color="000000"/>
            </w:tcBorders>
            <w:shd w:val="clear" w:color="auto" w:fill="D9D9D9" w:themeFill="background1" w:themeFillShade="D9"/>
          </w:tcPr>
          <w:p w14:paraId="3252FCCD" w14:textId="77777777" w:rsidR="00CE6D30" w:rsidRPr="00227D01" w:rsidRDefault="00726CBD" w:rsidP="00227D01">
            <w:pPr>
              <w:pStyle w:val="TableParagraph"/>
              <w:keepNext/>
              <w:keepLines/>
              <w:widowControl/>
              <w:spacing w:before="30"/>
              <w:ind w:left="96"/>
              <w:rPr>
                <w:rFonts w:ascii="Arial" w:eastAsia="Arial" w:hAnsi="Arial" w:cs="Arial"/>
                <w:lang w:val="en-GB"/>
              </w:rPr>
            </w:pPr>
            <w:r w:rsidRPr="00227D01">
              <w:rPr>
                <w:rFonts w:ascii="Arial"/>
                <w:b/>
                <w:spacing w:val="-1"/>
                <w:lang w:val="en-GB"/>
              </w:rPr>
              <w:t>Secondary</w:t>
            </w:r>
            <w:r w:rsidRPr="00227D01">
              <w:rPr>
                <w:rFonts w:ascii="Arial"/>
                <w:b/>
                <w:spacing w:val="-4"/>
                <w:lang w:val="en-GB"/>
              </w:rPr>
              <w:t xml:space="preserve"> </w:t>
            </w:r>
            <w:r w:rsidRPr="00227D01">
              <w:rPr>
                <w:rFonts w:ascii="Arial"/>
                <w:b/>
                <w:spacing w:val="-1"/>
                <w:lang w:val="en-GB"/>
              </w:rPr>
              <w:t>Endpoints:</w:t>
            </w:r>
          </w:p>
        </w:tc>
      </w:tr>
      <w:tr w:rsidR="00CE6D30" w:rsidRPr="00227D01" w14:paraId="696DE76C" w14:textId="77777777" w:rsidTr="003811F2">
        <w:trPr>
          <w:trHeight w:hRule="exact" w:val="343"/>
          <w:tblHeader/>
        </w:trPr>
        <w:tc>
          <w:tcPr>
            <w:tcW w:w="9038" w:type="dxa"/>
            <w:gridSpan w:val="3"/>
            <w:tcBorders>
              <w:top w:val="single" w:sz="5" w:space="0" w:color="000000"/>
              <w:left w:val="single" w:sz="8" w:space="0" w:color="000000"/>
              <w:bottom w:val="single" w:sz="5" w:space="0" w:color="000000"/>
              <w:right w:val="single" w:sz="8" w:space="0" w:color="000000"/>
            </w:tcBorders>
            <w:shd w:val="clear" w:color="auto" w:fill="D9D9D9" w:themeFill="background1" w:themeFillShade="D9"/>
          </w:tcPr>
          <w:p w14:paraId="39BED7E9" w14:textId="77777777" w:rsidR="00CE6D30" w:rsidRPr="00227D01" w:rsidRDefault="00726CBD" w:rsidP="00227D01">
            <w:pPr>
              <w:pStyle w:val="TableParagraph"/>
              <w:keepNext/>
              <w:keepLines/>
              <w:widowControl/>
              <w:spacing w:before="30"/>
              <w:ind w:left="96"/>
              <w:rPr>
                <w:rFonts w:ascii="Arial" w:eastAsia="Arial" w:hAnsi="Arial" w:cs="Arial"/>
                <w:lang w:val="en-GB"/>
              </w:rPr>
            </w:pPr>
            <w:r w:rsidRPr="00227D01">
              <w:rPr>
                <w:rFonts w:ascii="Arial"/>
                <w:b/>
                <w:spacing w:val="-1"/>
                <w:lang w:val="en-GB"/>
              </w:rPr>
              <w:t>Reduction</w:t>
            </w:r>
            <w:r w:rsidRPr="00227D01">
              <w:rPr>
                <w:rFonts w:ascii="Arial"/>
                <w:b/>
                <w:spacing w:val="-2"/>
                <w:lang w:val="en-GB"/>
              </w:rPr>
              <w:t xml:space="preserve"> </w:t>
            </w:r>
            <w:r w:rsidRPr="00227D01">
              <w:rPr>
                <w:rFonts w:ascii="Arial"/>
                <w:b/>
                <w:spacing w:val="-1"/>
                <w:lang w:val="en-GB"/>
              </w:rPr>
              <w:t>in</w:t>
            </w:r>
            <w:r w:rsidRPr="00227D01">
              <w:rPr>
                <w:rFonts w:ascii="Arial"/>
                <w:b/>
                <w:lang w:val="en-GB"/>
              </w:rPr>
              <w:t xml:space="preserve"> </w:t>
            </w:r>
            <w:r w:rsidRPr="00227D01">
              <w:rPr>
                <w:rFonts w:ascii="Arial"/>
                <w:b/>
                <w:spacing w:val="-1"/>
                <w:lang w:val="en-GB"/>
              </w:rPr>
              <w:t>the</w:t>
            </w:r>
            <w:r w:rsidRPr="00227D01">
              <w:rPr>
                <w:rFonts w:ascii="Arial"/>
                <w:b/>
                <w:lang w:val="en-GB"/>
              </w:rPr>
              <w:t xml:space="preserve"> </w:t>
            </w:r>
            <w:r w:rsidRPr="00227D01">
              <w:rPr>
                <w:rFonts w:ascii="Arial"/>
                <w:b/>
                <w:spacing w:val="-2"/>
                <w:lang w:val="en-GB"/>
              </w:rPr>
              <w:t>daily</w:t>
            </w:r>
            <w:r w:rsidRPr="00227D01">
              <w:rPr>
                <w:rFonts w:ascii="Arial"/>
                <w:b/>
                <w:spacing w:val="3"/>
                <w:lang w:val="en-GB"/>
              </w:rPr>
              <w:t xml:space="preserve"> </w:t>
            </w:r>
            <w:r w:rsidRPr="00227D01">
              <w:rPr>
                <w:rFonts w:ascii="Arial"/>
                <w:b/>
                <w:spacing w:val="-1"/>
                <w:lang w:val="en-GB"/>
              </w:rPr>
              <w:t>OCS</w:t>
            </w:r>
            <w:r w:rsidRPr="00227D01">
              <w:rPr>
                <w:rFonts w:ascii="Arial"/>
                <w:b/>
                <w:lang w:val="en-GB"/>
              </w:rPr>
              <w:t xml:space="preserve"> </w:t>
            </w:r>
            <w:r w:rsidRPr="00227D01">
              <w:rPr>
                <w:rFonts w:ascii="Arial"/>
                <w:b/>
                <w:spacing w:val="-1"/>
                <w:lang w:val="en-GB"/>
              </w:rPr>
              <w:t>dose</w:t>
            </w:r>
          </w:p>
        </w:tc>
      </w:tr>
      <w:tr w:rsidR="00CE6D30" w:rsidRPr="00227D01" w14:paraId="3D4817FB" w14:textId="77777777" w:rsidTr="003811F2">
        <w:trPr>
          <w:trHeight w:hRule="exact" w:val="307"/>
          <w:tblHeader/>
        </w:trPr>
        <w:tc>
          <w:tcPr>
            <w:tcW w:w="5213" w:type="dxa"/>
            <w:tcBorders>
              <w:top w:val="single" w:sz="5" w:space="0" w:color="000000"/>
              <w:left w:val="single" w:sz="8" w:space="0" w:color="000000"/>
              <w:bottom w:val="nil"/>
              <w:right w:val="single" w:sz="5" w:space="0" w:color="000000"/>
            </w:tcBorders>
          </w:tcPr>
          <w:p w14:paraId="38541C03" w14:textId="77777777" w:rsidR="00CE6D30" w:rsidRPr="00227D01" w:rsidRDefault="00726CBD" w:rsidP="00227D01">
            <w:pPr>
              <w:pStyle w:val="TableParagraph"/>
              <w:keepNext/>
              <w:keepLines/>
              <w:spacing w:before="37"/>
              <w:ind w:left="97"/>
              <w:rPr>
                <w:rFonts w:ascii="Arial" w:eastAsia="Arial" w:hAnsi="Arial" w:cs="Arial"/>
                <w:lang w:val="en-GB"/>
              </w:rPr>
            </w:pPr>
            <w:r w:rsidRPr="00227D01">
              <w:rPr>
                <w:rFonts w:ascii="Arial"/>
                <w:lang w:val="en-GB"/>
              </w:rPr>
              <w:t>At</w:t>
            </w:r>
            <w:r w:rsidRPr="00227D01">
              <w:rPr>
                <w:rFonts w:ascii="Arial"/>
                <w:spacing w:val="-3"/>
                <w:lang w:val="en-GB"/>
              </w:rPr>
              <w:t xml:space="preserve"> </w:t>
            </w:r>
            <w:r w:rsidRPr="00227D01">
              <w:rPr>
                <w:rFonts w:ascii="Arial"/>
                <w:spacing w:val="-1"/>
                <w:lang w:val="en-GB"/>
              </w:rPr>
              <w:t>least</w:t>
            </w:r>
            <w:r w:rsidRPr="00227D01">
              <w:rPr>
                <w:rFonts w:ascii="Arial"/>
                <w:spacing w:val="-3"/>
                <w:lang w:val="en-GB"/>
              </w:rPr>
              <w:t xml:space="preserve"> </w:t>
            </w:r>
            <w:r w:rsidRPr="00227D01">
              <w:rPr>
                <w:rFonts w:ascii="Arial"/>
                <w:spacing w:val="-1"/>
                <w:lang w:val="en-GB"/>
              </w:rPr>
              <w:t>50% reduction</w:t>
            </w:r>
            <w:r w:rsidRPr="00227D01">
              <w:rPr>
                <w:rFonts w:ascii="Arial"/>
                <w:spacing w:val="-2"/>
                <w:lang w:val="en-GB"/>
              </w:rPr>
              <w:t xml:space="preserve"> </w:t>
            </w:r>
            <w:r w:rsidRPr="00227D01">
              <w:rPr>
                <w:rFonts w:ascii="Arial"/>
                <w:lang w:val="en-GB"/>
              </w:rPr>
              <w:t>in</w:t>
            </w:r>
            <w:r w:rsidRPr="00227D01">
              <w:rPr>
                <w:rFonts w:ascii="Arial"/>
                <w:spacing w:val="-2"/>
                <w:lang w:val="en-GB"/>
              </w:rPr>
              <w:t xml:space="preserve"> </w:t>
            </w:r>
            <w:r w:rsidRPr="00227D01">
              <w:rPr>
                <w:rFonts w:ascii="Arial"/>
                <w:lang w:val="en-GB"/>
              </w:rPr>
              <w:t>daily</w:t>
            </w:r>
            <w:r w:rsidRPr="00227D01">
              <w:rPr>
                <w:rFonts w:ascii="Arial"/>
                <w:spacing w:val="-4"/>
                <w:lang w:val="en-GB"/>
              </w:rPr>
              <w:t xml:space="preserve"> </w:t>
            </w:r>
            <w:r w:rsidRPr="00227D01">
              <w:rPr>
                <w:rFonts w:ascii="Arial"/>
                <w:spacing w:val="-1"/>
                <w:lang w:val="en-GB"/>
              </w:rPr>
              <w:t>OCS</w:t>
            </w:r>
            <w:r w:rsidRPr="00227D01">
              <w:rPr>
                <w:rFonts w:ascii="Arial"/>
                <w:lang w:val="en-GB"/>
              </w:rPr>
              <w:t xml:space="preserve"> </w:t>
            </w:r>
            <w:r w:rsidRPr="00227D01">
              <w:rPr>
                <w:rFonts w:ascii="Arial"/>
                <w:spacing w:val="-1"/>
                <w:lang w:val="en-GB"/>
              </w:rPr>
              <w:t>dose</w:t>
            </w:r>
            <w:r w:rsidRPr="00227D01">
              <w:rPr>
                <w:rFonts w:ascii="Arial"/>
                <w:spacing w:val="-4"/>
                <w:lang w:val="en-GB"/>
              </w:rPr>
              <w:t xml:space="preserve"> </w:t>
            </w:r>
            <w:r w:rsidRPr="00227D01">
              <w:rPr>
                <w:rFonts w:ascii="Arial"/>
                <w:lang w:val="en-GB"/>
              </w:rPr>
              <w:t>from</w:t>
            </w:r>
          </w:p>
        </w:tc>
        <w:tc>
          <w:tcPr>
            <w:tcW w:w="1982" w:type="dxa"/>
            <w:vMerge w:val="restart"/>
            <w:tcBorders>
              <w:top w:val="single" w:sz="5" w:space="0" w:color="000000"/>
              <w:left w:val="single" w:sz="5" w:space="0" w:color="000000"/>
              <w:right w:val="single" w:sz="5" w:space="0" w:color="000000"/>
            </w:tcBorders>
          </w:tcPr>
          <w:p w14:paraId="0DC369A6" w14:textId="77777777" w:rsidR="00CE6D30" w:rsidRPr="00227D01" w:rsidRDefault="00CE6D30" w:rsidP="00227D01">
            <w:pPr>
              <w:pStyle w:val="TableParagraph"/>
              <w:keepNext/>
              <w:keepLines/>
              <w:spacing w:line="110" w:lineRule="exact"/>
              <w:rPr>
                <w:sz w:val="11"/>
                <w:szCs w:val="11"/>
                <w:lang w:val="en-GB"/>
              </w:rPr>
            </w:pPr>
          </w:p>
          <w:p w14:paraId="1CB8AE85" w14:textId="77777777" w:rsidR="00CE6D30" w:rsidRPr="00227D01" w:rsidRDefault="00CE6D30" w:rsidP="00227D01">
            <w:pPr>
              <w:pStyle w:val="TableParagraph"/>
              <w:keepNext/>
              <w:keepLines/>
              <w:spacing w:line="220" w:lineRule="exact"/>
              <w:rPr>
                <w:lang w:val="en-GB"/>
              </w:rPr>
            </w:pPr>
          </w:p>
          <w:p w14:paraId="740BD40B" w14:textId="77777777" w:rsidR="00CE6D30" w:rsidRPr="00227D01" w:rsidRDefault="00726CBD" w:rsidP="00227D01">
            <w:pPr>
              <w:pStyle w:val="TableParagraph"/>
              <w:keepNext/>
              <w:keepLines/>
              <w:ind w:left="538"/>
              <w:rPr>
                <w:rFonts w:ascii="Arial" w:eastAsia="Arial" w:hAnsi="Arial" w:cs="Arial"/>
                <w:lang w:val="en-GB"/>
              </w:rPr>
            </w:pPr>
            <w:r w:rsidRPr="00227D01">
              <w:rPr>
                <w:rFonts w:ascii="Arial"/>
                <w:spacing w:val="-1"/>
                <w:lang w:val="en-GB"/>
              </w:rPr>
              <w:t>37</w:t>
            </w:r>
            <w:r w:rsidRPr="00227D01">
              <w:rPr>
                <w:rFonts w:ascii="Arial"/>
                <w:spacing w:val="-2"/>
                <w:lang w:val="en-GB"/>
              </w:rPr>
              <w:t xml:space="preserve"> </w:t>
            </w:r>
            <w:r w:rsidRPr="00227D01">
              <w:rPr>
                <w:rFonts w:ascii="Arial"/>
                <w:spacing w:val="-1"/>
                <w:lang w:val="en-GB"/>
              </w:rPr>
              <w:t>(54%)</w:t>
            </w:r>
          </w:p>
        </w:tc>
        <w:tc>
          <w:tcPr>
            <w:tcW w:w="1843" w:type="dxa"/>
            <w:vMerge w:val="restart"/>
            <w:tcBorders>
              <w:top w:val="single" w:sz="5" w:space="0" w:color="000000"/>
              <w:left w:val="single" w:sz="5" w:space="0" w:color="000000"/>
              <w:right w:val="single" w:sz="8" w:space="0" w:color="000000"/>
            </w:tcBorders>
          </w:tcPr>
          <w:p w14:paraId="04D29EE3" w14:textId="77777777" w:rsidR="00CE6D30" w:rsidRPr="00227D01" w:rsidRDefault="00CE6D30" w:rsidP="00227D01">
            <w:pPr>
              <w:pStyle w:val="TableParagraph"/>
              <w:keepNext/>
              <w:keepLines/>
              <w:spacing w:line="110" w:lineRule="exact"/>
              <w:rPr>
                <w:sz w:val="11"/>
                <w:szCs w:val="11"/>
                <w:lang w:val="en-GB"/>
              </w:rPr>
            </w:pPr>
          </w:p>
          <w:p w14:paraId="1F262BBB" w14:textId="77777777" w:rsidR="00CE6D30" w:rsidRPr="00227D01" w:rsidRDefault="00CE6D30" w:rsidP="00227D01">
            <w:pPr>
              <w:pStyle w:val="TableParagraph"/>
              <w:keepNext/>
              <w:keepLines/>
              <w:spacing w:line="220" w:lineRule="exact"/>
              <w:rPr>
                <w:lang w:val="en-GB"/>
              </w:rPr>
            </w:pPr>
          </w:p>
          <w:p w14:paraId="1668606E" w14:textId="77777777" w:rsidR="00CE6D30" w:rsidRPr="00227D01" w:rsidRDefault="00726CBD" w:rsidP="00227D01">
            <w:pPr>
              <w:pStyle w:val="TableParagraph"/>
              <w:keepNext/>
              <w:keepLines/>
              <w:ind w:left="468"/>
              <w:rPr>
                <w:rFonts w:ascii="Arial" w:eastAsia="Arial" w:hAnsi="Arial" w:cs="Arial"/>
                <w:lang w:val="en-GB"/>
              </w:rPr>
            </w:pPr>
            <w:r w:rsidRPr="00227D01">
              <w:rPr>
                <w:rFonts w:ascii="Arial"/>
                <w:spacing w:val="-1"/>
                <w:lang w:val="en-GB"/>
              </w:rPr>
              <w:t>22</w:t>
            </w:r>
            <w:r w:rsidRPr="00227D01">
              <w:rPr>
                <w:rFonts w:ascii="Arial"/>
                <w:spacing w:val="-2"/>
                <w:lang w:val="en-GB"/>
              </w:rPr>
              <w:t xml:space="preserve"> </w:t>
            </w:r>
            <w:r w:rsidRPr="00227D01">
              <w:rPr>
                <w:rFonts w:ascii="Arial"/>
                <w:spacing w:val="-1"/>
                <w:lang w:val="en-GB"/>
              </w:rPr>
              <w:t>(33%)</w:t>
            </w:r>
          </w:p>
        </w:tc>
      </w:tr>
      <w:tr w:rsidR="00CE6D30" w:rsidRPr="00227D01" w14:paraId="3FFEE15A" w14:textId="77777777" w:rsidTr="003811F2">
        <w:trPr>
          <w:trHeight w:hRule="exact" w:val="332"/>
          <w:tblHeader/>
        </w:trPr>
        <w:tc>
          <w:tcPr>
            <w:tcW w:w="5213" w:type="dxa"/>
            <w:tcBorders>
              <w:top w:val="nil"/>
              <w:left w:val="single" w:sz="8" w:space="0" w:color="000000"/>
              <w:bottom w:val="nil"/>
              <w:right w:val="single" w:sz="5" w:space="0" w:color="000000"/>
            </w:tcBorders>
          </w:tcPr>
          <w:p w14:paraId="11CCBE9F" w14:textId="77777777" w:rsidR="00CE6D30" w:rsidRPr="00227D01" w:rsidRDefault="00726CBD" w:rsidP="00227D01">
            <w:pPr>
              <w:pStyle w:val="TableParagraph"/>
              <w:keepNext/>
              <w:keepLines/>
              <w:spacing w:line="241" w:lineRule="exact"/>
              <w:ind w:left="97"/>
              <w:rPr>
                <w:rFonts w:ascii="Arial" w:eastAsia="Arial" w:hAnsi="Arial" w:cs="Arial"/>
                <w:lang w:val="en-GB"/>
              </w:rPr>
            </w:pPr>
            <w:r w:rsidRPr="00227D01">
              <w:rPr>
                <w:rFonts w:ascii="Arial"/>
                <w:spacing w:val="-1"/>
                <w:lang w:val="en-GB"/>
              </w:rPr>
              <w:t>baseline,</w:t>
            </w:r>
            <w:r w:rsidRPr="00227D01">
              <w:rPr>
                <w:rFonts w:ascii="Arial"/>
                <w:spacing w:val="-3"/>
                <w:lang w:val="en-GB"/>
              </w:rPr>
              <w:t xml:space="preserve"> </w:t>
            </w:r>
            <w:r w:rsidRPr="00227D01">
              <w:rPr>
                <w:rFonts w:ascii="Arial"/>
                <w:lang w:val="en-GB"/>
              </w:rPr>
              <w:t>n</w:t>
            </w:r>
            <w:r w:rsidRPr="00227D01">
              <w:rPr>
                <w:rFonts w:ascii="Arial"/>
                <w:spacing w:val="-2"/>
                <w:lang w:val="en-GB"/>
              </w:rPr>
              <w:t xml:space="preserve"> </w:t>
            </w:r>
            <w:r w:rsidRPr="00227D01">
              <w:rPr>
                <w:rFonts w:ascii="Arial"/>
                <w:spacing w:val="-1"/>
                <w:lang w:val="en-GB"/>
              </w:rPr>
              <w:t>(%)</w:t>
            </w:r>
          </w:p>
        </w:tc>
        <w:tc>
          <w:tcPr>
            <w:tcW w:w="1982" w:type="dxa"/>
            <w:vMerge/>
            <w:tcBorders>
              <w:left w:val="single" w:sz="5" w:space="0" w:color="000000"/>
              <w:bottom w:val="nil"/>
              <w:right w:val="single" w:sz="5" w:space="0" w:color="000000"/>
            </w:tcBorders>
          </w:tcPr>
          <w:p w14:paraId="76B98358" w14:textId="77777777" w:rsidR="00CE6D30" w:rsidRPr="00227D01" w:rsidRDefault="00CE6D30" w:rsidP="00227D01">
            <w:pPr>
              <w:keepNext/>
              <w:keepLines/>
              <w:rPr>
                <w:lang w:val="en-GB"/>
              </w:rPr>
            </w:pPr>
          </w:p>
        </w:tc>
        <w:tc>
          <w:tcPr>
            <w:tcW w:w="1843" w:type="dxa"/>
            <w:vMerge/>
            <w:tcBorders>
              <w:left w:val="single" w:sz="5" w:space="0" w:color="000000"/>
              <w:bottom w:val="nil"/>
              <w:right w:val="single" w:sz="8" w:space="0" w:color="000000"/>
            </w:tcBorders>
          </w:tcPr>
          <w:p w14:paraId="45F0BFE7" w14:textId="77777777" w:rsidR="00CE6D30" w:rsidRPr="00227D01" w:rsidRDefault="00CE6D30" w:rsidP="00227D01">
            <w:pPr>
              <w:keepNext/>
              <w:keepLines/>
              <w:rPr>
                <w:lang w:val="en-GB"/>
              </w:rPr>
            </w:pPr>
          </w:p>
        </w:tc>
      </w:tr>
      <w:tr w:rsidR="00CE6D30" w:rsidRPr="00227D01" w14:paraId="19F2FD8E" w14:textId="77777777" w:rsidTr="003811F2">
        <w:trPr>
          <w:trHeight w:hRule="exact" w:val="332"/>
          <w:tblHeader/>
        </w:trPr>
        <w:tc>
          <w:tcPr>
            <w:tcW w:w="5213" w:type="dxa"/>
            <w:tcBorders>
              <w:top w:val="nil"/>
              <w:left w:val="single" w:sz="8" w:space="0" w:color="000000"/>
              <w:bottom w:val="nil"/>
              <w:right w:val="single" w:sz="5" w:space="0" w:color="000000"/>
            </w:tcBorders>
          </w:tcPr>
          <w:p w14:paraId="30180AC5" w14:textId="77777777" w:rsidR="00CE6D30" w:rsidRPr="00227D01" w:rsidRDefault="00726CBD" w:rsidP="00227D01">
            <w:pPr>
              <w:pStyle w:val="TableParagraph"/>
              <w:keepNext/>
              <w:keepLines/>
              <w:spacing w:before="27"/>
              <w:ind w:left="97"/>
              <w:rPr>
                <w:rFonts w:ascii="Arial" w:eastAsia="Arial" w:hAnsi="Arial" w:cs="Arial"/>
                <w:lang w:val="en-GB"/>
              </w:rPr>
            </w:pPr>
            <w:r w:rsidRPr="00227D01">
              <w:rPr>
                <w:rFonts w:ascii="Arial"/>
                <w:spacing w:val="-1"/>
                <w:lang w:val="en-GB"/>
              </w:rPr>
              <w:t>Odds</w:t>
            </w:r>
            <w:r w:rsidRPr="00227D01">
              <w:rPr>
                <w:rFonts w:ascii="Arial"/>
                <w:spacing w:val="-2"/>
                <w:lang w:val="en-GB"/>
              </w:rPr>
              <w:t xml:space="preserve"> </w:t>
            </w:r>
            <w:r w:rsidRPr="00227D01">
              <w:rPr>
                <w:rFonts w:ascii="Arial"/>
                <w:spacing w:val="-1"/>
                <w:lang w:val="en-GB"/>
              </w:rPr>
              <w:t>ratio</w:t>
            </w:r>
            <w:r w:rsidRPr="00227D01">
              <w:rPr>
                <w:rFonts w:ascii="Arial"/>
                <w:spacing w:val="-2"/>
                <w:lang w:val="en-GB"/>
              </w:rPr>
              <w:t xml:space="preserve"> </w:t>
            </w:r>
            <w:r w:rsidRPr="00227D01">
              <w:rPr>
                <w:rFonts w:ascii="Arial"/>
                <w:spacing w:val="-1"/>
                <w:lang w:val="en-GB"/>
              </w:rPr>
              <w:t>(95% CI)</w:t>
            </w:r>
          </w:p>
        </w:tc>
        <w:tc>
          <w:tcPr>
            <w:tcW w:w="1982" w:type="dxa"/>
            <w:tcBorders>
              <w:top w:val="nil"/>
              <w:left w:val="single" w:sz="5" w:space="0" w:color="000000"/>
              <w:bottom w:val="nil"/>
              <w:right w:val="single" w:sz="5" w:space="0" w:color="000000"/>
            </w:tcBorders>
          </w:tcPr>
          <w:p w14:paraId="2561EF93" w14:textId="77777777" w:rsidR="00CE6D30" w:rsidRPr="00227D01" w:rsidRDefault="00726CBD" w:rsidP="00227D01">
            <w:pPr>
              <w:pStyle w:val="TableParagraph"/>
              <w:keepNext/>
              <w:keepLines/>
              <w:spacing w:before="27"/>
              <w:ind w:left="176"/>
              <w:rPr>
                <w:rFonts w:ascii="Arial" w:eastAsia="Arial" w:hAnsi="Arial" w:cs="Arial"/>
                <w:lang w:val="en-GB"/>
              </w:rPr>
            </w:pPr>
            <w:r w:rsidRPr="00227D01">
              <w:rPr>
                <w:rFonts w:ascii="Arial"/>
                <w:spacing w:val="-1"/>
                <w:lang w:val="en-GB"/>
              </w:rPr>
              <w:t>2.26</w:t>
            </w:r>
            <w:r w:rsidRPr="00227D01">
              <w:rPr>
                <w:rFonts w:ascii="Arial"/>
                <w:spacing w:val="-2"/>
                <w:lang w:val="en-GB"/>
              </w:rPr>
              <w:t xml:space="preserve"> </w:t>
            </w:r>
            <w:r w:rsidRPr="00227D01">
              <w:rPr>
                <w:rFonts w:ascii="Arial"/>
                <w:spacing w:val="-1"/>
                <w:lang w:val="en-GB"/>
              </w:rPr>
              <w:t>(1.10,</w:t>
            </w:r>
            <w:r w:rsidRPr="00227D01">
              <w:rPr>
                <w:rFonts w:ascii="Arial"/>
                <w:lang w:val="en-GB"/>
              </w:rPr>
              <w:t xml:space="preserve"> </w:t>
            </w:r>
            <w:r w:rsidRPr="00227D01">
              <w:rPr>
                <w:rFonts w:ascii="Arial"/>
                <w:spacing w:val="-1"/>
                <w:lang w:val="en-GB"/>
              </w:rPr>
              <w:t>4.65)</w:t>
            </w:r>
          </w:p>
        </w:tc>
        <w:tc>
          <w:tcPr>
            <w:tcW w:w="1843" w:type="dxa"/>
            <w:tcBorders>
              <w:top w:val="nil"/>
              <w:left w:val="single" w:sz="5" w:space="0" w:color="000000"/>
              <w:bottom w:val="nil"/>
              <w:right w:val="single" w:sz="8" w:space="0" w:color="000000"/>
            </w:tcBorders>
          </w:tcPr>
          <w:p w14:paraId="3930A33C" w14:textId="77777777" w:rsidR="00CE6D30" w:rsidRPr="00227D01" w:rsidRDefault="00726CBD" w:rsidP="00227D01">
            <w:pPr>
              <w:pStyle w:val="TableParagraph"/>
              <w:keepNext/>
              <w:keepLines/>
              <w:spacing w:before="27"/>
              <w:ind w:left="474" w:right="473"/>
              <w:jc w:val="center"/>
              <w:rPr>
                <w:rFonts w:ascii="Arial" w:eastAsia="Arial" w:hAnsi="Arial" w:cs="Arial"/>
                <w:lang w:val="en-GB"/>
              </w:rPr>
            </w:pPr>
            <w:r w:rsidRPr="00227D01">
              <w:rPr>
                <w:rFonts w:ascii="Arial"/>
                <w:lang w:val="en-GB"/>
              </w:rPr>
              <w:t>-</w:t>
            </w:r>
          </w:p>
        </w:tc>
      </w:tr>
      <w:tr w:rsidR="00CE6D30" w:rsidRPr="00227D01" w14:paraId="214706A5" w14:textId="77777777" w:rsidTr="003811F2">
        <w:trPr>
          <w:trHeight w:hRule="exact" w:val="329"/>
          <w:tblHeader/>
        </w:trPr>
        <w:tc>
          <w:tcPr>
            <w:tcW w:w="5213" w:type="dxa"/>
            <w:tcBorders>
              <w:top w:val="nil"/>
              <w:left w:val="single" w:sz="8" w:space="0" w:color="000000"/>
              <w:bottom w:val="single" w:sz="5" w:space="0" w:color="000000"/>
              <w:right w:val="single" w:sz="5" w:space="0" w:color="000000"/>
            </w:tcBorders>
          </w:tcPr>
          <w:p w14:paraId="19F5F260" w14:textId="77777777" w:rsidR="00CE6D30" w:rsidRPr="00227D01" w:rsidRDefault="00726CBD" w:rsidP="00227D01">
            <w:pPr>
              <w:pStyle w:val="TableParagraph"/>
              <w:keepNext/>
              <w:keepLines/>
              <w:spacing w:before="29"/>
              <w:ind w:left="97"/>
              <w:rPr>
                <w:rFonts w:ascii="Arial" w:eastAsia="Arial" w:hAnsi="Arial" w:cs="Arial"/>
                <w:lang w:val="en-GB"/>
              </w:rPr>
            </w:pPr>
            <w:r w:rsidRPr="00227D01">
              <w:rPr>
                <w:rFonts w:ascii="Arial"/>
                <w:spacing w:val="-1"/>
                <w:lang w:val="en-GB"/>
              </w:rPr>
              <w:t>p-value</w:t>
            </w:r>
          </w:p>
        </w:tc>
        <w:tc>
          <w:tcPr>
            <w:tcW w:w="1982" w:type="dxa"/>
            <w:tcBorders>
              <w:top w:val="nil"/>
              <w:left w:val="single" w:sz="5" w:space="0" w:color="000000"/>
              <w:bottom w:val="single" w:sz="5" w:space="0" w:color="000000"/>
              <w:right w:val="single" w:sz="5" w:space="0" w:color="000000"/>
            </w:tcBorders>
          </w:tcPr>
          <w:p w14:paraId="0B6012C9" w14:textId="77777777" w:rsidR="00CE6D30" w:rsidRPr="00227D01" w:rsidRDefault="00726CBD" w:rsidP="00227D01">
            <w:pPr>
              <w:pStyle w:val="TableParagraph"/>
              <w:keepNext/>
              <w:keepLines/>
              <w:spacing w:before="29"/>
              <w:ind w:left="670" w:right="672"/>
              <w:rPr>
                <w:rFonts w:ascii="Arial" w:eastAsia="Arial" w:hAnsi="Arial" w:cs="Arial"/>
                <w:lang w:val="en-GB"/>
              </w:rPr>
            </w:pPr>
            <w:r w:rsidRPr="00227D01">
              <w:rPr>
                <w:rFonts w:ascii="Arial"/>
                <w:spacing w:val="-2"/>
                <w:lang w:val="en-GB"/>
              </w:rPr>
              <w:t>0.027</w:t>
            </w:r>
          </w:p>
        </w:tc>
        <w:tc>
          <w:tcPr>
            <w:tcW w:w="1843" w:type="dxa"/>
            <w:tcBorders>
              <w:top w:val="nil"/>
              <w:left w:val="single" w:sz="5" w:space="0" w:color="000000"/>
              <w:bottom w:val="single" w:sz="5" w:space="0" w:color="000000"/>
              <w:right w:val="single" w:sz="8" w:space="0" w:color="000000"/>
            </w:tcBorders>
          </w:tcPr>
          <w:p w14:paraId="7FBD6E8D" w14:textId="77777777" w:rsidR="00CE6D30" w:rsidRPr="00227D01" w:rsidRDefault="00726CBD" w:rsidP="00227D01">
            <w:pPr>
              <w:pStyle w:val="TableParagraph"/>
              <w:keepNext/>
              <w:keepLines/>
              <w:spacing w:before="29"/>
              <w:ind w:left="857" w:right="856"/>
              <w:rPr>
                <w:rFonts w:ascii="Arial" w:eastAsia="Arial" w:hAnsi="Arial" w:cs="Arial"/>
                <w:lang w:val="en-GB"/>
              </w:rPr>
            </w:pPr>
            <w:r w:rsidRPr="00227D01">
              <w:rPr>
                <w:rFonts w:ascii="Arial"/>
                <w:lang w:val="en-GB"/>
              </w:rPr>
              <w:t>-</w:t>
            </w:r>
          </w:p>
        </w:tc>
      </w:tr>
      <w:tr w:rsidR="00CE6D30" w:rsidRPr="00227D01" w14:paraId="787B273B" w14:textId="77777777" w:rsidTr="003811F2">
        <w:trPr>
          <w:trHeight w:hRule="exact" w:val="345"/>
          <w:tblHeader/>
        </w:trPr>
        <w:tc>
          <w:tcPr>
            <w:tcW w:w="5213" w:type="dxa"/>
            <w:tcBorders>
              <w:top w:val="single" w:sz="5" w:space="0" w:color="000000"/>
              <w:left w:val="single" w:sz="8" w:space="0" w:color="000000"/>
              <w:bottom w:val="nil"/>
              <w:right w:val="single" w:sz="5" w:space="0" w:color="000000"/>
            </w:tcBorders>
          </w:tcPr>
          <w:p w14:paraId="3CD69F50" w14:textId="525665CD" w:rsidR="00CE6D30" w:rsidRPr="00227D01" w:rsidRDefault="00726CBD" w:rsidP="00227D01">
            <w:pPr>
              <w:pStyle w:val="TableParagraph"/>
              <w:keepNext/>
              <w:keepLines/>
              <w:spacing w:before="35"/>
              <w:ind w:left="97"/>
              <w:rPr>
                <w:rFonts w:ascii="Arial" w:eastAsia="Arial" w:hAnsi="Arial" w:cs="Arial"/>
                <w:lang w:val="en-GB"/>
              </w:rPr>
            </w:pPr>
            <w:r w:rsidRPr="00227D01">
              <w:rPr>
                <w:rFonts w:ascii="Arial" w:eastAsia="Arial" w:hAnsi="Arial" w:cs="Arial"/>
                <w:spacing w:val="-1"/>
                <w:lang w:val="en-GB"/>
              </w:rPr>
              <w:t>Reduction</w:t>
            </w:r>
            <w:r w:rsidRPr="00227D01">
              <w:rPr>
                <w:rFonts w:ascii="Arial" w:eastAsia="Arial" w:hAnsi="Arial" w:cs="Arial"/>
                <w:spacing w:val="-2"/>
                <w:lang w:val="en-GB"/>
              </w:rPr>
              <w:t xml:space="preserve"> </w:t>
            </w:r>
            <w:r w:rsidRPr="00227D01">
              <w:rPr>
                <w:rFonts w:ascii="Arial" w:eastAsia="Arial" w:hAnsi="Arial" w:cs="Arial"/>
                <w:spacing w:val="-1"/>
                <w:lang w:val="en-GB"/>
              </w:rPr>
              <w:t>to</w:t>
            </w:r>
            <w:r w:rsidRPr="00227D01">
              <w:rPr>
                <w:rFonts w:ascii="Arial" w:eastAsia="Arial" w:hAnsi="Arial" w:cs="Arial"/>
                <w:spacing w:val="-2"/>
                <w:lang w:val="en-GB"/>
              </w:rPr>
              <w:t xml:space="preserve"> </w:t>
            </w:r>
            <w:r w:rsidRPr="00227D01">
              <w:rPr>
                <w:rFonts w:ascii="Arial" w:eastAsia="Arial" w:hAnsi="Arial" w:cs="Arial"/>
                <w:lang w:val="en-GB"/>
              </w:rPr>
              <w:t>≤5</w:t>
            </w:r>
            <w:r w:rsidR="00C17AC7" w:rsidRPr="00227D01">
              <w:rPr>
                <w:rFonts w:ascii="Arial" w:eastAsia="Arial" w:hAnsi="Arial" w:cs="Arial"/>
                <w:spacing w:val="-2"/>
                <w:lang w:val="en-GB"/>
              </w:rPr>
              <w:t> </w:t>
            </w:r>
            <w:r w:rsidRPr="00227D01">
              <w:rPr>
                <w:rFonts w:ascii="Arial" w:eastAsia="Arial" w:hAnsi="Arial" w:cs="Arial"/>
                <w:spacing w:val="-1"/>
                <w:lang w:val="en-GB"/>
              </w:rPr>
              <w:t>mg/day</w:t>
            </w:r>
            <w:r w:rsidRPr="00227D01">
              <w:rPr>
                <w:rFonts w:ascii="Arial" w:eastAsia="Arial" w:hAnsi="Arial" w:cs="Arial"/>
                <w:spacing w:val="-4"/>
                <w:lang w:val="en-GB"/>
              </w:rPr>
              <w:t xml:space="preserve"> </w:t>
            </w:r>
            <w:r w:rsidRPr="00227D01">
              <w:rPr>
                <w:rFonts w:ascii="Arial" w:eastAsia="Arial" w:hAnsi="Arial" w:cs="Arial"/>
                <w:lang w:val="en-GB"/>
              </w:rPr>
              <w:t>in</w:t>
            </w:r>
            <w:r w:rsidRPr="00227D01">
              <w:rPr>
                <w:rFonts w:ascii="Arial" w:eastAsia="Arial" w:hAnsi="Arial" w:cs="Arial"/>
                <w:spacing w:val="-2"/>
                <w:lang w:val="en-GB"/>
              </w:rPr>
              <w:t xml:space="preserve"> </w:t>
            </w:r>
            <w:r w:rsidRPr="00227D01">
              <w:rPr>
                <w:rFonts w:ascii="Arial" w:eastAsia="Arial" w:hAnsi="Arial" w:cs="Arial"/>
                <w:lang w:val="en-GB"/>
              </w:rPr>
              <w:t>daily</w:t>
            </w:r>
            <w:r w:rsidRPr="00227D01">
              <w:rPr>
                <w:rFonts w:ascii="Arial" w:eastAsia="Arial" w:hAnsi="Arial" w:cs="Arial"/>
                <w:spacing w:val="-4"/>
                <w:lang w:val="en-GB"/>
              </w:rPr>
              <w:t xml:space="preserve"> </w:t>
            </w:r>
            <w:r w:rsidRPr="00227D01">
              <w:rPr>
                <w:rFonts w:ascii="Arial" w:eastAsia="Arial" w:hAnsi="Arial" w:cs="Arial"/>
                <w:spacing w:val="-1"/>
                <w:lang w:val="en-GB"/>
              </w:rPr>
              <w:t>OCS</w:t>
            </w:r>
            <w:r w:rsidRPr="00227D01">
              <w:rPr>
                <w:rFonts w:ascii="Arial" w:eastAsia="Arial" w:hAnsi="Arial" w:cs="Arial"/>
                <w:lang w:val="en-GB"/>
              </w:rPr>
              <w:t xml:space="preserve"> </w:t>
            </w:r>
            <w:r w:rsidRPr="00227D01">
              <w:rPr>
                <w:rFonts w:ascii="Arial" w:eastAsia="Arial" w:hAnsi="Arial" w:cs="Arial"/>
                <w:spacing w:val="-1"/>
                <w:lang w:val="en-GB"/>
              </w:rPr>
              <w:t>dose,</w:t>
            </w:r>
            <w:r w:rsidRPr="00227D01">
              <w:rPr>
                <w:rFonts w:ascii="Arial" w:eastAsia="Arial" w:hAnsi="Arial" w:cs="Arial"/>
                <w:spacing w:val="-3"/>
                <w:lang w:val="en-GB"/>
              </w:rPr>
              <w:t xml:space="preserve"> </w:t>
            </w:r>
            <w:r w:rsidRPr="00227D01">
              <w:rPr>
                <w:rFonts w:ascii="Arial" w:eastAsia="Arial" w:hAnsi="Arial" w:cs="Arial"/>
                <w:lang w:val="en-GB"/>
              </w:rPr>
              <w:t>n</w:t>
            </w:r>
            <w:r w:rsidRPr="00227D01">
              <w:rPr>
                <w:rFonts w:ascii="Arial" w:eastAsia="Arial" w:hAnsi="Arial" w:cs="Arial"/>
                <w:spacing w:val="-2"/>
                <w:lang w:val="en-GB"/>
              </w:rPr>
              <w:t xml:space="preserve"> </w:t>
            </w:r>
            <w:r w:rsidRPr="00227D01">
              <w:rPr>
                <w:rFonts w:ascii="Arial" w:eastAsia="Arial" w:hAnsi="Arial" w:cs="Arial"/>
                <w:spacing w:val="-1"/>
                <w:lang w:val="en-GB"/>
              </w:rPr>
              <w:t>(%)</w:t>
            </w:r>
          </w:p>
        </w:tc>
        <w:tc>
          <w:tcPr>
            <w:tcW w:w="1982" w:type="dxa"/>
            <w:tcBorders>
              <w:top w:val="single" w:sz="5" w:space="0" w:color="000000"/>
              <w:left w:val="single" w:sz="5" w:space="0" w:color="000000"/>
              <w:bottom w:val="nil"/>
              <w:right w:val="single" w:sz="5" w:space="0" w:color="000000"/>
            </w:tcBorders>
          </w:tcPr>
          <w:p w14:paraId="10AAA2D2" w14:textId="77777777" w:rsidR="00CE6D30" w:rsidRPr="00227D01" w:rsidRDefault="00726CBD" w:rsidP="00227D01">
            <w:pPr>
              <w:pStyle w:val="TableParagraph"/>
              <w:keepNext/>
              <w:keepLines/>
              <w:spacing w:before="35"/>
              <w:ind w:left="538"/>
              <w:rPr>
                <w:rFonts w:ascii="Arial" w:eastAsia="Arial" w:hAnsi="Arial" w:cs="Arial"/>
                <w:lang w:val="en-GB"/>
              </w:rPr>
            </w:pPr>
            <w:r w:rsidRPr="00227D01">
              <w:rPr>
                <w:rFonts w:ascii="Arial"/>
                <w:spacing w:val="-1"/>
                <w:lang w:val="en-GB"/>
              </w:rPr>
              <w:t>37</w:t>
            </w:r>
            <w:r w:rsidRPr="00227D01">
              <w:rPr>
                <w:rFonts w:ascii="Arial"/>
                <w:spacing w:val="-2"/>
                <w:lang w:val="en-GB"/>
              </w:rPr>
              <w:t xml:space="preserve"> </w:t>
            </w:r>
            <w:r w:rsidRPr="00227D01">
              <w:rPr>
                <w:rFonts w:ascii="Arial"/>
                <w:spacing w:val="-1"/>
                <w:lang w:val="en-GB"/>
              </w:rPr>
              <w:t>(54%)</w:t>
            </w:r>
          </w:p>
        </w:tc>
        <w:tc>
          <w:tcPr>
            <w:tcW w:w="1843" w:type="dxa"/>
            <w:tcBorders>
              <w:top w:val="single" w:sz="5" w:space="0" w:color="000000"/>
              <w:left w:val="single" w:sz="5" w:space="0" w:color="000000"/>
              <w:bottom w:val="nil"/>
              <w:right w:val="single" w:sz="8" w:space="0" w:color="000000"/>
            </w:tcBorders>
          </w:tcPr>
          <w:p w14:paraId="7D351532" w14:textId="77777777" w:rsidR="00CE6D30" w:rsidRPr="00227D01" w:rsidRDefault="00726CBD" w:rsidP="00227D01">
            <w:pPr>
              <w:pStyle w:val="TableParagraph"/>
              <w:keepNext/>
              <w:keepLines/>
              <w:spacing w:before="35"/>
              <w:ind w:left="469"/>
              <w:rPr>
                <w:rFonts w:ascii="Arial" w:eastAsia="Arial" w:hAnsi="Arial" w:cs="Arial"/>
                <w:lang w:val="en-GB"/>
              </w:rPr>
            </w:pPr>
            <w:r w:rsidRPr="00227D01">
              <w:rPr>
                <w:rFonts w:ascii="Arial"/>
                <w:spacing w:val="-1"/>
                <w:lang w:val="en-GB"/>
              </w:rPr>
              <w:t>21</w:t>
            </w:r>
            <w:r w:rsidRPr="00227D01">
              <w:rPr>
                <w:rFonts w:ascii="Arial"/>
                <w:spacing w:val="-2"/>
                <w:lang w:val="en-GB"/>
              </w:rPr>
              <w:t xml:space="preserve"> </w:t>
            </w:r>
            <w:r w:rsidRPr="00227D01">
              <w:rPr>
                <w:rFonts w:ascii="Arial"/>
                <w:spacing w:val="-1"/>
                <w:lang w:val="en-GB"/>
              </w:rPr>
              <w:t>(32%)</w:t>
            </w:r>
          </w:p>
        </w:tc>
      </w:tr>
      <w:tr w:rsidR="00CE6D30" w:rsidRPr="00227D01" w14:paraId="17767C14" w14:textId="77777777" w:rsidTr="003811F2">
        <w:trPr>
          <w:trHeight w:hRule="exact" w:val="334"/>
          <w:tblHeader/>
        </w:trPr>
        <w:tc>
          <w:tcPr>
            <w:tcW w:w="5213" w:type="dxa"/>
            <w:tcBorders>
              <w:top w:val="nil"/>
              <w:left w:val="single" w:sz="8" w:space="0" w:color="000000"/>
              <w:bottom w:val="nil"/>
              <w:right w:val="single" w:sz="5" w:space="0" w:color="000000"/>
            </w:tcBorders>
          </w:tcPr>
          <w:p w14:paraId="279CFD3E" w14:textId="77777777" w:rsidR="00CE6D30" w:rsidRPr="00227D01" w:rsidRDefault="00726CBD" w:rsidP="00227D01">
            <w:pPr>
              <w:pStyle w:val="TableParagraph"/>
              <w:keepNext/>
              <w:keepLines/>
              <w:spacing w:before="29"/>
              <w:ind w:left="97"/>
              <w:rPr>
                <w:rFonts w:ascii="Arial" w:eastAsia="Arial" w:hAnsi="Arial" w:cs="Arial"/>
                <w:lang w:val="en-GB"/>
              </w:rPr>
            </w:pPr>
            <w:r w:rsidRPr="00227D01">
              <w:rPr>
                <w:rFonts w:ascii="Arial"/>
                <w:spacing w:val="-1"/>
                <w:lang w:val="en-GB"/>
              </w:rPr>
              <w:t>Odds</w:t>
            </w:r>
            <w:r w:rsidRPr="00227D01">
              <w:rPr>
                <w:rFonts w:ascii="Arial"/>
                <w:spacing w:val="-2"/>
                <w:lang w:val="en-GB"/>
              </w:rPr>
              <w:t xml:space="preserve"> </w:t>
            </w:r>
            <w:r w:rsidRPr="00227D01">
              <w:rPr>
                <w:rFonts w:ascii="Arial"/>
                <w:spacing w:val="-1"/>
                <w:lang w:val="en-GB"/>
              </w:rPr>
              <w:t>ratio</w:t>
            </w:r>
            <w:r w:rsidRPr="00227D01">
              <w:rPr>
                <w:rFonts w:ascii="Arial"/>
                <w:spacing w:val="-2"/>
                <w:lang w:val="en-GB"/>
              </w:rPr>
              <w:t xml:space="preserve"> </w:t>
            </w:r>
            <w:r w:rsidRPr="00227D01">
              <w:rPr>
                <w:rFonts w:ascii="Arial"/>
                <w:spacing w:val="-1"/>
                <w:lang w:val="en-GB"/>
              </w:rPr>
              <w:t>(95% CI)</w:t>
            </w:r>
          </w:p>
        </w:tc>
        <w:tc>
          <w:tcPr>
            <w:tcW w:w="1982" w:type="dxa"/>
            <w:tcBorders>
              <w:top w:val="nil"/>
              <w:left w:val="single" w:sz="5" w:space="0" w:color="000000"/>
              <w:bottom w:val="nil"/>
              <w:right w:val="single" w:sz="5" w:space="0" w:color="000000"/>
            </w:tcBorders>
          </w:tcPr>
          <w:p w14:paraId="4CAC0246" w14:textId="77777777" w:rsidR="00CE6D30" w:rsidRPr="00227D01" w:rsidRDefault="00726CBD" w:rsidP="00227D01">
            <w:pPr>
              <w:pStyle w:val="TableParagraph"/>
              <w:keepNext/>
              <w:keepLines/>
              <w:spacing w:before="29"/>
              <w:ind w:left="176"/>
              <w:rPr>
                <w:rFonts w:ascii="Arial" w:eastAsia="Arial" w:hAnsi="Arial" w:cs="Arial"/>
                <w:lang w:val="en-GB"/>
              </w:rPr>
            </w:pPr>
            <w:r w:rsidRPr="00227D01">
              <w:rPr>
                <w:rFonts w:ascii="Arial"/>
                <w:spacing w:val="-1"/>
                <w:lang w:val="en-GB"/>
              </w:rPr>
              <w:t>2.45</w:t>
            </w:r>
            <w:r w:rsidRPr="00227D01">
              <w:rPr>
                <w:rFonts w:ascii="Arial"/>
                <w:spacing w:val="-2"/>
                <w:lang w:val="en-GB"/>
              </w:rPr>
              <w:t xml:space="preserve"> </w:t>
            </w:r>
            <w:r w:rsidRPr="00227D01">
              <w:rPr>
                <w:rFonts w:ascii="Arial"/>
                <w:spacing w:val="-1"/>
                <w:lang w:val="en-GB"/>
              </w:rPr>
              <w:t>(1.12,</w:t>
            </w:r>
            <w:r w:rsidRPr="00227D01">
              <w:rPr>
                <w:rFonts w:ascii="Arial"/>
                <w:lang w:val="en-GB"/>
              </w:rPr>
              <w:t xml:space="preserve"> </w:t>
            </w:r>
            <w:r w:rsidRPr="00227D01">
              <w:rPr>
                <w:rFonts w:ascii="Arial"/>
                <w:spacing w:val="-1"/>
                <w:lang w:val="en-GB"/>
              </w:rPr>
              <w:t>5.37)</w:t>
            </w:r>
          </w:p>
        </w:tc>
        <w:tc>
          <w:tcPr>
            <w:tcW w:w="1843" w:type="dxa"/>
            <w:tcBorders>
              <w:top w:val="nil"/>
              <w:left w:val="single" w:sz="5" w:space="0" w:color="000000"/>
              <w:bottom w:val="nil"/>
              <w:right w:val="single" w:sz="8" w:space="0" w:color="000000"/>
            </w:tcBorders>
          </w:tcPr>
          <w:p w14:paraId="7DE00D98" w14:textId="77777777" w:rsidR="00CE6D30" w:rsidRPr="00227D01" w:rsidRDefault="00726CBD" w:rsidP="00227D01">
            <w:pPr>
              <w:pStyle w:val="TableParagraph"/>
              <w:keepNext/>
              <w:keepLines/>
              <w:spacing w:before="29"/>
              <w:ind w:left="857" w:right="856"/>
              <w:rPr>
                <w:rFonts w:ascii="Arial" w:eastAsia="Arial" w:hAnsi="Arial" w:cs="Arial"/>
                <w:lang w:val="en-GB"/>
              </w:rPr>
            </w:pPr>
            <w:r w:rsidRPr="00227D01">
              <w:rPr>
                <w:rFonts w:ascii="Arial"/>
                <w:lang w:val="en-GB"/>
              </w:rPr>
              <w:t>-</w:t>
            </w:r>
          </w:p>
        </w:tc>
      </w:tr>
      <w:tr w:rsidR="00CE6D30" w:rsidRPr="00227D01" w14:paraId="5C1A1FAB" w14:textId="77777777" w:rsidTr="003811F2">
        <w:trPr>
          <w:trHeight w:hRule="exact" w:val="331"/>
          <w:tblHeader/>
        </w:trPr>
        <w:tc>
          <w:tcPr>
            <w:tcW w:w="5213" w:type="dxa"/>
            <w:tcBorders>
              <w:top w:val="nil"/>
              <w:left w:val="single" w:sz="8" w:space="0" w:color="000000"/>
              <w:bottom w:val="single" w:sz="5" w:space="0" w:color="000000"/>
              <w:right w:val="single" w:sz="5" w:space="0" w:color="000000"/>
            </w:tcBorders>
          </w:tcPr>
          <w:p w14:paraId="3782C87C" w14:textId="77777777" w:rsidR="00CE6D30" w:rsidRPr="00227D01" w:rsidRDefault="00726CBD" w:rsidP="00227D01">
            <w:pPr>
              <w:pStyle w:val="TableParagraph"/>
              <w:keepNext/>
              <w:keepLines/>
              <w:spacing w:before="29"/>
              <w:ind w:left="97"/>
              <w:rPr>
                <w:rFonts w:ascii="Arial" w:eastAsia="Arial" w:hAnsi="Arial" w:cs="Arial"/>
                <w:lang w:val="en-GB"/>
              </w:rPr>
            </w:pPr>
            <w:r w:rsidRPr="00227D01">
              <w:rPr>
                <w:rFonts w:ascii="Arial"/>
                <w:spacing w:val="-1"/>
                <w:lang w:val="en-GB"/>
              </w:rPr>
              <w:t>p-value</w:t>
            </w:r>
          </w:p>
        </w:tc>
        <w:tc>
          <w:tcPr>
            <w:tcW w:w="1982" w:type="dxa"/>
            <w:tcBorders>
              <w:top w:val="nil"/>
              <w:left w:val="single" w:sz="5" w:space="0" w:color="000000"/>
              <w:bottom w:val="single" w:sz="5" w:space="0" w:color="000000"/>
              <w:right w:val="single" w:sz="5" w:space="0" w:color="000000"/>
            </w:tcBorders>
          </w:tcPr>
          <w:p w14:paraId="2F51FFE2" w14:textId="77777777" w:rsidR="00CE6D30" w:rsidRPr="00227D01" w:rsidRDefault="00726CBD" w:rsidP="00227D01">
            <w:pPr>
              <w:pStyle w:val="TableParagraph"/>
              <w:keepNext/>
              <w:keepLines/>
              <w:spacing w:before="29"/>
              <w:ind w:left="670" w:right="672"/>
              <w:rPr>
                <w:rFonts w:ascii="Arial" w:eastAsia="Arial" w:hAnsi="Arial" w:cs="Arial"/>
                <w:lang w:val="en-GB"/>
              </w:rPr>
            </w:pPr>
            <w:r w:rsidRPr="00227D01">
              <w:rPr>
                <w:rFonts w:ascii="Arial"/>
                <w:spacing w:val="-2"/>
                <w:lang w:val="en-GB"/>
              </w:rPr>
              <w:t>0.025</w:t>
            </w:r>
          </w:p>
        </w:tc>
        <w:tc>
          <w:tcPr>
            <w:tcW w:w="1843" w:type="dxa"/>
            <w:tcBorders>
              <w:top w:val="nil"/>
              <w:left w:val="single" w:sz="5" w:space="0" w:color="000000"/>
              <w:bottom w:val="single" w:sz="5" w:space="0" w:color="000000"/>
              <w:right w:val="single" w:sz="8" w:space="0" w:color="000000"/>
            </w:tcBorders>
          </w:tcPr>
          <w:p w14:paraId="77D25BD6" w14:textId="77777777" w:rsidR="00CE6D30" w:rsidRPr="00227D01" w:rsidRDefault="00726CBD" w:rsidP="00227D01">
            <w:pPr>
              <w:pStyle w:val="TableParagraph"/>
              <w:keepNext/>
              <w:keepLines/>
              <w:spacing w:before="29"/>
              <w:ind w:left="857" w:right="856"/>
              <w:rPr>
                <w:rFonts w:ascii="Arial" w:eastAsia="Arial" w:hAnsi="Arial" w:cs="Arial"/>
                <w:lang w:val="en-GB"/>
              </w:rPr>
            </w:pPr>
            <w:r w:rsidRPr="00227D01">
              <w:rPr>
                <w:rFonts w:ascii="Arial"/>
                <w:lang w:val="en-GB"/>
              </w:rPr>
              <w:t>-</w:t>
            </w:r>
          </w:p>
        </w:tc>
      </w:tr>
      <w:tr w:rsidR="00CE6D30" w:rsidRPr="00227D01" w14:paraId="321AA538" w14:textId="77777777" w:rsidTr="003811F2">
        <w:trPr>
          <w:trHeight w:hRule="exact" w:val="345"/>
          <w:tblHeader/>
        </w:trPr>
        <w:tc>
          <w:tcPr>
            <w:tcW w:w="5213" w:type="dxa"/>
            <w:tcBorders>
              <w:top w:val="single" w:sz="5" w:space="0" w:color="000000"/>
              <w:left w:val="single" w:sz="8" w:space="0" w:color="000000"/>
              <w:bottom w:val="nil"/>
              <w:right w:val="single" w:sz="5" w:space="0" w:color="000000"/>
            </w:tcBorders>
          </w:tcPr>
          <w:p w14:paraId="713DD7EE" w14:textId="456D5ECD" w:rsidR="00CE6D30" w:rsidRPr="00227D01" w:rsidRDefault="00726CBD" w:rsidP="00227D01">
            <w:pPr>
              <w:pStyle w:val="TableParagraph"/>
              <w:keepNext/>
              <w:keepLines/>
              <w:spacing w:before="35"/>
              <w:ind w:left="97"/>
              <w:rPr>
                <w:rFonts w:ascii="Arial" w:eastAsia="Arial" w:hAnsi="Arial" w:cs="Arial"/>
                <w:lang w:val="en-GB"/>
              </w:rPr>
            </w:pPr>
            <w:r w:rsidRPr="00227D01">
              <w:rPr>
                <w:rFonts w:ascii="Arial"/>
                <w:spacing w:val="-1"/>
                <w:lang w:val="en-GB"/>
              </w:rPr>
              <w:t>Reduction</w:t>
            </w:r>
            <w:r w:rsidRPr="00227D01">
              <w:rPr>
                <w:rFonts w:ascii="Arial"/>
                <w:spacing w:val="-2"/>
                <w:lang w:val="en-GB"/>
              </w:rPr>
              <w:t xml:space="preserve"> </w:t>
            </w:r>
            <w:r w:rsidRPr="00227D01">
              <w:rPr>
                <w:rFonts w:ascii="Arial"/>
                <w:spacing w:val="-1"/>
                <w:lang w:val="en-GB"/>
              </w:rPr>
              <w:t>to</w:t>
            </w:r>
            <w:r w:rsidRPr="00227D01">
              <w:rPr>
                <w:rFonts w:ascii="Arial"/>
                <w:spacing w:val="-2"/>
                <w:lang w:val="en-GB"/>
              </w:rPr>
              <w:t xml:space="preserve"> </w:t>
            </w:r>
            <w:r w:rsidRPr="00227D01">
              <w:rPr>
                <w:rFonts w:ascii="Arial"/>
                <w:lang w:val="en-GB"/>
              </w:rPr>
              <w:t>0</w:t>
            </w:r>
            <w:r w:rsidR="00C17AC7" w:rsidRPr="00227D01">
              <w:rPr>
                <w:rFonts w:ascii="Arial" w:hAnsi="Arial" w:cs="Arial"/>
                <w:spacing w:val="-2"/>
                <w:lang w:val="en-GB"/>
              </w:rPr>
              <w:t> </w:t>
            </w:r>
            <w:r w:rsidRPr="00227D01">
              <w:rPr>
                <w:rFonts w:ascii="Arial"/>
                <w:spacing w:val="-1"/>
                <w:lang w:val="en-GB"/>
              </w:rPr>
              <w:t>mg/day</w:t>
            </w:r>
            <w:r w:rsidRPr="00227D01">
              <w:rPr>
                <w:rFonts w:ascii="Arial"/>
                <w:spacing w:val="-2"/>
                <w:lang w:val="en-GB"/>
              </w:rPr>
              <w:t xml:space="preserve"> </w:t>
            </w:r>
            <w:r w:rsidRPr="00227D01">
              <w:rPr>
                <w:rFonts w:ascii="Arial"/>
                <w:lang w:val="en-GB"/>
              </w:rPr>
              <w:t>in</w:t>
            </w:r>
            <w:r w:rsidRPr="00227D01">
              <w:rPr>
                <w:rFonts w:ascii="Arial"/>
                <w:spacing w:val="-2"/>
                <w:lang w:val="en-GB"/>
              </w:rPr>
              <w:t xml:space="preserve"> </w:t>
            </w:r>
            <w:r w:rsidRPr="00227D01">
              <w:rPr>
                <w:rFonts w:ascii="Arial"/>
                <w:lang w:val="en-GB"/>
              </w:rPr>
              <w:t>daily</w:t>
            </w:r>
            <w:r w:rsidRPr="00227D01">
              <w:rPr>
                <w:rFonts w:ascii="Arial"/>
                <w:spacing w:val="-4"/>
                <w:lang w:val="en-GB"/>
              </w:rPr>
              <w:t xml:space="preserve"> </w:t>
            </w:r>
            <w:r w:rsidRPr="00227D01">
              <w:rPr>
                <w:rFonts w:ascii="Arial"/>
                <w:spacing w:val="-1"/>
                <w:lang w:val="en-GB"/>
              </w:rPr>
              <w:t>OCS</w:t>
            </w:r>
            <w:r w:rsidRPr="00227D01">
              <w:rPr>
                <w:rFonts w:ascii="Arial"/>
                <w:lang w:val="en-GB"/>
              </w:rPr>
              <w:t xml:space="preserve"> </w:t>
            </w:r>
            <w:r w:rsidRPr="00227D01">
              <w:rPr>
                <w:rFonts w:ascii="Arial"/>
                <w:spacing w:val="-1"/>
                <w:lang w:val="en-GB"/>
              </w:rPr>
              <w:t>dose,</w:t>
            </w:r>
            <w:r w:rsidRPr="00227D01">
              <w:rPr>
                <w:rFonts w:ascii="Arial"/>
                <w:spacing w:val="-3"/>
                <w:lang w:val="en-GB"/>
              </w:rPr>
              <w:t xml:space="preserve"> </w:t>
            </w:r>
            <w:r w:rsidRPr="00227D01">
              <w:rPr>
                <w:rFonts w:ascii="Arial"/>
                <w:lang w:val="en-GB"/>
              </w:rPr>
              <w:t>n</w:t>
            </w:r>
            <w:r w:rsidRPr="00227D01">
              <w:rPr>
                <w:rFonts w:ascii="Arial"/>
                <w:spacing w:val="-2"/>
                <w:lang w:val="en-GB"/>
              </w:rPr>
              <w:t xml:space="preserve"> </w:t>
            </w:r>
            <w:r w:rsidRPr="00227D01">
              <w:rPr>
                <w:rFonts w:ascii="Arial"/>
                <w:spacing w:val="-1"/>
                <w:lang w:val="en-GB"/>
              </w:rPr>
              <w:t>(%)</w:t>
            </w:r>
          </w:p>
        </w:tc>
        <w:tc>
          <w:tcPr>
            <w:tcW w:w="1982" w:type="dxa"/>
            <w:tcBorders>
              <w:top w:val="single" w:sz="5" w:space="0" w:color="000000"/>
              <w:left w:val="single" w:sz="5" w:space="0" w:color="000000"/>
              <w:bottom w:val="nil"/>
              <w:right w:val="single" w:sz="5" w:space="0" w:color="000000"/>
            </w:tcBorders>
          </w:tcPr>
          <w:p w14:paraId="6C91CC7B" w14:textId="77777777" w:rsidR="00CE6D30" w:rsidRPr="00227D01" w:rsidRDefault="00726CBD" w:rsidP="00227D01">
            <w:pPr>
              <w:pStyle w:val="TableParagraph"/>
              <w:keepNext/>
              <w:keepLines/>
              <w:spacing w:before="35"/>
              <w:ind w:left="539"/>
              <w:rPr>
                <w:rFonts w:ascii="Arial" w:eastAsia="Arial" w:hAnsi="Arial" w:cs="Arial"/>
                <w:lang w:val="en-GB"/>
              </w:rPr>
            </w:pPr>
            <w:r w:rsidRPr="00227D01">
              <w:rPr>
                <w:rFonts w:ascii="Arial"/>
                <w:spacing w:val="-1"/>
                <w:lang w:val="en-GB"/>
              </w:rPr>
              <w:t>10</w:t>
            </w:r>
            <w:r w:rsidRPr="00227D01">
              <w:rPr>
                <w:rFonts w:ascii="Arial"/>
                <w:spacing w:val="-2"/>
                <w:lang w:val="en-GB"/>
              </w:rPr>
              <w:t xml:space="preserve"> </w:t>
            </w:r>
            <w:r w:rsidRPr="00227D01">
              <w:rPr>
                <w:rFonts w:ascii="Arial"/>
                <w:spacing w:val="-1"/>
                <w:lang w:val="en-GB"/>
              </w:rPr>
              <w:t>(14%)</w:t>
            </w:r>
          </w:p>
        </w:tc>
        <w:tc>
          <w:tcPr>
            <w:tcW w:w="1843" w:type="dxa"/>
            <w:tcBorders>
              <w:top w:val="single" w:sz="5" w:space="0" w:color="000000"/>
              <w:left w:val="single" w:sz="5" w:space="0" w:color="000000"/>
              <w:bottom w:val="nil"/>
              <w:right w:val="single" w:sz="8" w:space="0" w:color="000000"/>
            </w:tcBorders>
          </w:tcPr>
          <w:p w14:paraId="305E70D0" w14:textId="77777777" w:rsidR="00CE6D30" w:rsidRPr="00227D01" w:rsidRDefault="00726CBD" w:rsidP="00227D01">
            <w:pPr>
              <w:pStyle w:val="TableParagraph"/>
              <w:keepNext/>
              <w:keepLines/>
              <w:spacing w:before="35"/>
              <w:ind w:left="591"/>
              <w:rPr>
                <w:rFonts w:ascii="Arial" w:eastAsia="Arial" w:hAnsi="Arial" w:cs="Arial"/>
                <w:lang w:val="en-GB"/>
              </w:rPr>
            </w:pPr>
            <w:r w:rsidRPr="00227D01">
              <w:rPr>
                <w:rFonts w:ascii="Arial"/>
                <w:lang w:val="en-GB"/>
              </w:rPr>
              <w:t>5</w:t>
            </w:r>
            <w:r w:rsidRPr="00227D01">
              <w:rPr>
                <w:rFonts w:ascii="Arial"/>
                <w:spacing w:val="-2"/>
                <w:lang w:val="en-GB"/>
              </w:rPr>
              <w:t xml:space="preserve"> </w:t>
            </w:r>
            <w:r w:rsidRPr="00227D01">
              <w:rPr>
                <w:rFonts w:ascii="Arial"/>
                <w:spacing w:val="-1"/>
                <w:lang w:val="en-GB"/>
              </w:rPr>
              <w:t>(8%)</w:t>
            </w:r>
          </w:p>
        </w:tc>
      </w:tr>
      <w:tr w:rsidR="00CE6D30" w:rsidRPr="00227D01" w14:paraId="37C92116" w14:textId="77777777" w:rsidTr="003811F2">
        <w:trPr>
          <w:trHeight w:hRule="exact" w:val="332"/>
          <w:tblHeader/>
        </w:trPr>
        <w:tc>
          <w:tcPr>
            <w:tcW w:w="5213" w:type="dxa"/>
            <w:tcBorders>
              <w:top w:val="nil"/>
              <w:left w:val="single" w:sz="8" w:space="0" w:color="000000"/>
              <w:bottom w:val="nil"/>
              <w:right w:val="single" w:sz="5" w:space="0" w:color="000000"/>
            </w:tcBorders>
          </w:tcPr>
          <w:p w14:paraId="43411E06" w14:textId="77777777" w:rsidR="00CE6D30" w:rsidRPr="00227D01" w:rsidRDefault="00726CBD" w:rsidP="00227D01">
            <w:pPr>
              <w:pStyle w:val="TableParagraph"/>
              <w:keepNext/>
              <w:keepLines/>
              <w:spacing w:before="29"/>
              <w:ind w:left="97"/>
              <w:rPr>
                <w:rFonts w:ascii="Arial" w:eastAsia="Arial" w:hAnsi="Arial" w:cs="Arial"/>
                <w:lang w:val="en-GB"/>
              </w:rPr>
            </w:pPr>
            <w:r w:rsidRPr="00227D01">
              <w:rPr>
                <w:rFonts w:ascii="Arial"/>
                <w:spacing w:val="-1"/>
                <w:lang w:val="en-GB"/>
              </w:rPr>
              <w:t>Odds</w:t>
            </w:r>
            <w:r w:rsidRPr="00227D01">
              <w:rPr>
                <w:rFonts w:ascii="Arial"/>
                <w:spacing w:val="-2"/>
                <w:lang w:val="en-GB"/>
              </w:rPr>
              <w:t xml:space="preserve"> </w:t>
            </w:r>
            <w:r w:rsidRPr="00227D01">
              <w:rPr>
                <w:rFonts w:ascii="Arial"/>
                <w:spacing w:val="-1"/>
                <w:lang w:val="en-GB"/>
              </w:rPr>
              <w:t>ratio</w:t>
            </w:r>
            <w:r w:rsidRPr="00227D01">
              <w:rPr>
                <w:rFonts w:ascii="Arial"/>
                <w:spacing w:val="-2"/>
                <w:lang w:val="en-GB"/>
              </w:rPr>
              <w:t xml:space="preserve"> </w:t>
            </w:r>
            <w:r w:rsidRPr="00227D01">
              <w:rPr>
                <w:rFonts w:ascii="Arial"/>
                <w:spacing w:val="-1"/>
                <w:lang w:val="en-GB"/>
              </w:rPr>
              <w:t>(95% CI)</w:t>
            </w:r>
          </w:p>
        </w:tc>
        <w:tc>
          <w:tcPr>
            <w:tcW w:w="1982" w:type="dxa"/>
            <w:tcBorders>
              <w:top w:val="nil"/>
              <w:left w:val="single" w:sz="5" w:space="0" w:color="000000"/>
              <w:bottom w:val="nil"/>
              <w:right w:val="single" w:sz="5" w:space="0" w:color="000000"/>
            </w:tcBorders>
          </w:tcPr>
          <w:p w14:paraId="3429AD5D" w14:textId="77777777" w:rsidR="00CE6D30" w:rsidRPr="00227D01" w:rsidRDefault="00726CBD" w:rsidP="00227D01">
            <w:pPr>
              <w:pStyle w:val="TableParagraph"/>
              <w:keepNext/>
              <w:keepLines/>
              <w:spacing w:before="29"/>
              <w:ind w:left="176"/>
              <w:rPr>
                <w:rFonts w:ascii="Arial" w:eastAsia="Arial" w:hAnsi="Arial" w:cs="Arial"/>
                <w:lang w:val="en-GB"/>
              </w:rPr>
            </w:pPr>
            <w:r w:rsidRPr="00227D01">
              <w:rPr>
                <w:rFonts w:ascii="Arial"/>
                <w:spacing w:val="-1"/>
                <w:lang w:val="en-GB"/>
              </w:rPr>
              <w:t>1.67</w:t>
            </w:r>
            <w:r w:rsidRPr="00227D01">
              <w:rPr>
                <w:rFonts w:ascii="Arial"/>
                <w:spacing w:val="-2"/>
                <w:lang w:val="en-GB"/>
              </w:rPr>
              <w:t xml:space="preserve"> </w:t>
            </w:r>
            <w:r w:rsidRPr="00227D01">
              <w:rPr>
                <w:rFonts w:ascii="Arial"/>
                <w:spacing w:val="-1"/>
                <w:lang w:val="en-GB"/>
              </w:rPr>
              <w:t>(0.49,</w:t>
            </w:r>
            <w:r w:rsidRPr="00227D01">
              <w:rPr>
                <w:rFonts w:ascii="Arial"/>
                <w:lang w:val="en-GB"/>
              </w:rPr>
              <w:t xml:space="preserve"> </w:t>
            </w:r>
            <w:r w:rsidRPr="00227D01">
              <w:rPr>
                <w:rFonts w:ascii="Arial"/>
                <w:spacing w:val="-1"/>
                <w:lang w:val="en-GB"/>
              </w:rPr>
              <w:t>5.75)</w:t>
            </w:r>
          </w:p>
        </w:tc>
        <w:tc>
          <w:tcPr>
            <w:tcW w:w="1843" w:type="dxa"/>
            <w:tcBorders>
              <w:top w:val="nil"/>
              <w:left w:val="single" w:sz="5" w:space="0" w:color="000000"/>
              <w:bottom w:val="nil"/>
              <w:right w:val="single" w:sz="8" w:space="0" w:color="000000"/>
            </w:tcBorders>
          </w:tcPr>
          <w:p w14:paraId="3DEC92D1" w14:textId="77777777" w:rsidR="00CE6D30" w:rsidRPr="00227D01" w:rsidRDefault="00726CBD" w:rsidP="00227D01">
            <w:pPr>
              <w:pStyle w:val="TableParagraph"/>
              <w:keepNext/>
              <w:keepLines/>
              <w:spacing w:before="29"/>
              <w:ind w:left="857" w:right="856"/>
              <w:rPr>
                <w:rFonts w:ascii="Arial" w:eastAsia="Arial" w:hAnsi="Arial" w:cs="Arial"/>
                <w:lang w:val="en-GB"/>
              </w:rPr>
            </w:pPr>
            <w:r w:rsidRPr="00227D01">
              <w:rPr>
                <w:rFonts w:ascii="Arial"/>
                <w:lang w:val="en-GB"/>
              </w:rPr>
              <w:t>-</w:t>
            </w:r>
          </w:p>
        </w:tc>
      </w:tr>
      <w:tr w:rsidR="00CE6D30" w:rsidRPr="00227D01" w14:paraId="7552DDDE" w14:textId="77777777" w:rsidTr="003811F2">
        <w:trPr>
          <w:trHeight w:hRule="exact" w:val="335"/>
          <w:tblHeader/>
        </w:trPr>
        <w:tc>
          <w:tcPr>
            <w:tcW w:w="5213" w:type="dxa"/>
            <w:tcBorders>
              <w:top w:val="nil"/>
              <w:left w:val="single" w:sz="8" w:space="0" w:color="000000"/>
              <w:bottom w:val="single" w:sz="8" w:space="0" w:color="000000"/>
              <w:right w:val="single" w:sz="5" w:space="0" w:color="000000"/>
            </w:tcBorders>
          </w:tcPr>
          <w:p w14:paraId="3A071592" w14:textId="77777777" w:rsidR="00CE6D30" w:rsidRPr="00227D01" w:rsidRDefault="00726CBD" w:rsidP="00227D01">
            <w:pPr>
              <w:pStyle w:val="TableParagraph"/>
              <w:keepNext/>
              <w:keepLines/>
              <w:spacing w:before="27"/>
              <w:ind w:left="97"/>
              <w:rPr>
                <w:rFonts w:ascii="Arial" w:eastAsia="Arial" w:hAnsi="Arial" w:cs="Arial"/>
                <w:lang w:val="en-GB"/>
              </w:rPr>
            </w:pPr>
            <w:r w:rsidRPr="00227D01">
              <w:rPr>
                <w:rFonts w:ascii="Arial"/>
                <w:spacing w:val="-1"/>
                <w:lang w:val="en-GB"/>
              </w:rPr>
              <w:t>p-value</w:t>
            </w:r>
          </w:p>
        </w:tc>
        <w:tc>
          <w:tcPr>
            <w:tcW w:w="1982" w:type="dxa"/>
            <w:tcBorders>
              <w:top w:val="nil"/>
              <w:left w:val="single" w:sz="5" w:space="0" w:color="000000"/>
              <w:bottom w:val="single" w:sz="8" w:space="0" w:color="000000"/>
              <w:right w:val="single" w:sz="5" w:space="0" w:color="000000"/>
            </w:tcBorders>
          </w:tcPr>
          <w:p w14:paraId="3CD34DF1" w14:textId="77777777" w:rsidR="00CE6D30" w:rsidRPr="00227D01" w:rsidRDefault="00726CBD" w:rsidP="00227D01">
            <w:pPr>
              <w:pStyle w:val="TableParagraph"/>
              <w:keepNext/>
              <w:keepLines/>
              <w:spacing w:before="27"/>
              <w:ind w:left="670" w:right="672"/>
              <w:rPr>
                <w:rFonts w:ascii="Arial" w:eastAsia="Arial" w:hAnsi="Arial" w:cs="Arial"/>
                <w:lang w:val="en-GB"/>
              </w:rPr>
            </w:pPr>
            <w:r w:rsidRPr="00227D01">
              <w:rPr>
                <w:rFonts w:ascii="Arial"/>
                <w:spacing w:val="-2"/>
                <w:lang w:val="en-GB"/>
              </w:rPr>
              <w:t>0.414</w:t>
            </w:r>
          </w:p>
        </w:tc>
        <w:tc>
          <w:tcPr>
            <w:tcW w:w="1843" w:type="dxa"/>
            <w:tcBorders>
              <w:top w:val="nil"/>
              <w:left w:val="single" w:sz="5" w:space="0" w:color="000000"/>
              <w:bottom w:val="single" w:sz="8" w:space="0" w:color="000000"/>
              <w:right w:val="single" w:sz="8" w:space="0" w:color="000000"/>
            </w:tcBorders>
          </w:tcPr>
          <w:p w14:paraId="1161F078" w14:textId="77777777" w:rsidR="00CE6D30" w:rsidRPr="00227D01" w:rsidRDefault="00726CBD" w:rsidP="00227D01">
            <w:pPr>
              <w:pStyle w:val="TableParagraph"/>
              <w:keepNext/>
              <w:keepLines/>
              <w:spacing w:before="27"/>
              <w:ind w:left="857" w:right="856"/>
              <w:rPr>
                <w:rFonts w:ascii="Arial" w:eastAsia="Arial" w:hAnsi="Arial" w:cs="Arial"/>
                <w:lang w:val="en-GB"/>
              </w:rPr>
            </w:pPr>
            <w:r w:rsidRPr="00227D01">
              <w:rPr>
                <w:rFonts w:ascii="Arial"/>
                <w:lang w:val="en-GB"/>
              </w:rPr>
              <w:t>-</w:t>
            </w:r>
          </w:p>
        </w:tc>
      </w:tr>
      <w:tr w:rsidR="00CE6D30" w:rsidRPr="00227D01" w14:paraId="069D5DE9" w14:textId="77777777" w:rsidTr="003811F2">
        <w:trPr>
          <w:trHeight w:hRule="exact" w:val="348"/>
          <w:tblHeader/>
        </w:trPr>
        <w:tc>
          <w:tcPr>
            <w:tcW w:w="9038" w:type="dxa"/>
            <w:gridSpan w:val="3"/>
            <w:tcBorders>
              <w:top w:val="single" w:sz="8" w:space="0" w:color="000000"/>
              <w:left w:val="single" w:sz="8" w:space="0" w:color="000000"/>
              <w:bottom w:val="single" w:sz="5" w:space="0" w:color="000000"/>
              <w:right w:val="single" w:sz="8" w:space="0" w:color="000000"/>
            </w:tcBorders>
            <w:shd w:val="clear" w:color="auto" w:fill="D9D9D9" w:themeFill="background1" w:themeFillShade="D9"/>
          </w:tcPr>
          <w:p w14:paraId="07168949" w14:textId="77777777" w:rsidR="00CE6D30" w:rsidRPr="00227D01" w:rsidRDefault="00726CBD" w:rsidP="00227D01">
            <w:pPr>
              <w:pStyle w:val="TableParagraph"/>
              <w:keepNext/>
              <w:keepLines/>
              <w:widowControl/>
              <w:spacing w:before="30"/>
              <w:ind w:left="96"/>
              <w:rPr>
                <w:rFonts w:ascii="Arial" w:eastAsia="Arial" w:hAnsi="Arial" w:cs="Arial"/>
                <w:lang w:val="en-GB"/>
              </w:rPr>
            </w:pPr>
            <w:r w:rsidRPr="00227D01">
              <w:rPr>
                <w:rFonts w:ascii="Arial"/>
                <w:b/>
                <w:spacing w:val="-2"/>
                <w:lang w:val="en-GB"/>
              </w:rPr>
              <w:t xml:space="preserve">Median </w:t>
            </w:r>
            <w:r w:rsidRPr="00227D01">
              <w:rPr>
                <w:rFonts w:ascii="Arial"/>
                <w:b/>
                <w:spacing w:val="-1"/>
                <w:lang w:val="en-GB"/>
              </w:rPr>
              <w:t>Percentage</w:t>
            </w:r>
            <w:r w:rsidRPr="00227D01">
              <w:rPr>
                <w:rFonts w:ascii="Arial"/>
                <w:b/>
                <w:spacing w:val="-2"/>
                <w:lang w:val="en-GB"/>
              </w:rPr>
              <w:t xml:space="preserve"> </w:t>
            </w:r>
            <w:r w:rsidRPr="00227D01">
              <w:rPr>
                <w:rFonts w:ascii="Arial"/>
                <w:b/>
                <w:spacing w:val="-1"/>
                <w:lang w:val="en-GB"/>
              </w:rPr>
              <w:t>Reduction</w:t>
            </w:r>
            <w:r w:rsidRPr="00227D01">
              <w:rPr>
                <w:rFonts w:ascii="Arial"/>
                <w:b/>
                <w:lang w:val="en-GB"/>
              </w:rPr>
              <w:t xml:space="preserve"> </w:t>
            </w:r>
            <w:r w:rsidRPr="00227D01">
              <w:rPr>
                <w:rFonts w:ascii="Arial"/>
                <w:b/>
                <w:spacing w:val="-1"/>
                <w:lang w:val="en-GB"/>
              </w:rPr>
              <w:t>in</w:t>
            </w:r>
            <w:r w:rsidRPr="00227D01">
              <w:rPr>
                <w:rFonts w:ascii="Arial"/>
                <w:b/>
                <w:spacing w:val="-2"/>
                <w:lang w:val="en-GB"/>
              </w:rPr>
              <w:t xml:space="preserve"> </w:t>
            </w:r>
            <w:r w:rsidRPr="00227D01">
              <w:rPr>
                <w:rFonts w:ascii="Arial"/>
                <w:b/>
                <w:spacing w:val="-1"/>
                <w:lang w:val="en-GB"/>
              </w:rPr>
              <w:t>Daily</w:t>
            </w:r>
            <w:r w:rsidRPr="00227D01">
              <w:rPr>
                <w:rFonts w:ascii="Arial"/>
                <w:b/>
                <w:spacing w:val="-2"/>
                <w:lang w:val="en-GB"/>
              </w:rPr>
              <w:t xml:space="preserve"> </w:t>
            </w:r>
            <w:r w:rsidRPr="00227D01">
              <w:rPr>
                <w:rFonts w:ascii="Arial"/>
                <w:b/>
                <w:lang w:val="en-GB"/>
              </w:rPr>
              <w:t>OCS</w:t>
            </w:r>
            <w:r w:rsidRPr="00227D01">
              <w:rPr>
                <w:rFonts w:ascii="Arial"/>
                <w:b/>
                <w:spacing w:val="-2"/>
                <w:lang w:val="en-GB"/>
              </w:rPr>
              <w:t xml:space="preserve"> Dose</w:t>
            </w:r>
          </w:p>
        </w:tc>
      </w:tr>
      <w:tr w:rsidR="00CE6D30" w:rsidRPr="00227D01" w14:paraId="0E791D46" w14:textId="77777777" w:rsidTr="003811F2">
        <w:trPr>
          <w:trHeight w:hRule="exact" w:val="345"/>
          <w:tblHeader/>
        </w:trPr>
        <w:tc>
          <w:tcPr>
            <w:tcW w:w="5213" w:type="dxa"/>
            <w:tcBorders>
              <w:top w:val="single" w:sz="5" w:space="0" w:color="000000"/>
              <w:left w:val="single" w:sz="8" w:space="0" w:color="000000"/>
              <w:bottom w:val="nil"/>
              <w:right w:val="single" w:sz="8" w:space="0" w:color="000000"/>
            </w:tcBorders>
          </w:tcPr>
          <w:p w14:paraId="5E286373" w14:textId="77777777" w:rsidR="00CE6D30" w:rsidRPr="00227D01" w:rsidRDefault="00726CBD" w:rsidP="00227D01">
            <w:pPr>
              <w:pStyle w:val="TableParagraph"/>
              <w:keepNext/>
              <w:keepLines/>
              <w:spacing w:before="35"/>
              <w:ind w:left="97"/>
              <w:rPr>
                <w:rFonts w:ascii="Arial" w:eastAsia="Arial" w:hAnsi="Arial" w:cs="Arial"/>
                <w:lang w:val="en-GB"/>
              </w:rPr>
            </w:pPr>
            <w:r w:rsidRPr="00227D01">
              <w:rPr>
                <w:rFonts w:ascii="Arial"/>
                <w:spacing w:val="-1"/>
                <w:lang w:val="en-GB"/>
              </w:rPr>
              <w:t>Median</w:t>
            </w:r>
            <w:r w:rsidRPr="00227D01">
              <w:rPr>
                <w:rFonts w:ascii="Arial"/>
                <w:spacing w:val="-2"/>
                <w:lang w:val="en-GB"/>
              </w:rPr>
              <w:t xml:space="preserve"> </w:t>
            </w:r>
            <w:r w:rsidRPr="00227D01">
              <w:rPr>
                <w:rFonts w:ascii="Arial"/>
                <w:lang w:val="en-GB"/>
              </w:rPr>
              <w:t>%</w:t>
            </w:r>
            <w:r w:rsidRPr="00227D01">
              <w:rPr>
                <w:rFonts w:ascii="Arial"/>
                <w:spacing w:val="-1"/>
                <w:lang w:val="en-GB"/>
              </w:rPr>
              <w:t xml:space="preserve"> reduction</w:t>
            </w:r>
            <w:r w:rsidRPr="00227D01">
              <w:rPr>
                <w:rFonts w:ascii="Arial"/>
                <w:spacing w:val="-2"/>
                <w:lang w:val="en-GB"/>
              </w:rPr>
              <w:t xml:space="preserve"> </w:t>
            </w:r>
            <w:r w:rsidRPr="00227D01">
              <w:rPr>
                <w:rFonts w:ascii="Arial"/>
                <w:lang w:val="en-GB"/>
              </w:rPr>
              <w:t>from</w:t>
            </w:r>
            <w:r w:rsidRPr="00227D01">
              <w:rPr>
                <w:rFonts w:ascii="Arial"/>
                <w:spacing w:val="-3"/>
                <w:lang w:val="en-GB"/>
              </w:rPr>
              <w:t xml:space="preserve"> </w:t>
            </w:r>
            <w:r w:rsidRPr="00227D01">
              <w:rPr>
                <w:rFonts w:ascii="Arial"/>
                <w:spacing w:val="-1"/>
                <w:lang w:val="en-GB"/>
              </w:rPr>
              <w:t>baseline</w:t>
            </w:r>
            <w:r w:rsidRPr="00227D01">
              <w:rPr>
                <w:rFonts w:ascii="Arial"/>
                <w:spacing w:val="-2"/>
                <w:lang w:val="en-GB"/>
              </w:rPr>
              <w:t xml:space="preserve"> </w:t>
            </w:r>
            <w:r w:rsidRPr="00227D01">
              <w:rPr>
                <w:rFonts w:ascii="Arial"/>
                <w:spacing w:val="-1"/>
                <w:lang w:val="en-GB"/>
              </w:rPr>
              <w:t>(95% CI)</w:t>
            </w:r>
          </w:p>
        </w:tc>
        <w:tc>
          <w:tcPr>
            <w:tcW w:w="1982" w:type="dxa"/>
            <w:tcBorders>
              <w:top w:val="single" w:sz="5" w:space="0" w:color="000000"/>
              <w:left w:val="single" w:sz="8" w:space="0" w:color="000000"/>
              <w:bottom w:val="nil"/>
              <w:right w:val="single" w:sz="8" w:space="0" w:color="000000"/>
            </w:tcBorders>
          </w:tcPr>
          <w:p w14:paraId="4E7C0845" w14:textId="77777777" w:rsidR="00CE6D30" w:rsidRPr="00227D01" w:rsidRDefault="00726CBD" w:rsidP="00227D01">
            <w:pPr>
              <w:pStyle w:val="TableParagraph"/>
              <w:keepNext/>
              <w:keepLines/>
              <w:spacing w:before="35"/>
              <w:ind w:left="171"/>
              <w:rPr>
                <w:rFonts w:ascii="Arial" w:eastAsia="Arial" w:hAnsi="Arial" w:cs="Arial"/>
                <w:lang w:val="en-GB"/>
              </w:rPr>
            </w:pPr>
            <w:r w:rsidRPr="00227D01">
              <w:rPr>
                <w:rFonts w:ascii="Arial"/>
                <w:spacing w:val="-1"/>
                <w:lang w:val="en-GB"/>
              </w:rPr>
              <w:t>50.0</w:t>
            </w:r>
            <w:r w:rsidRPr="00227D01">
              <w:rPr>
                <w:rFonts w:ascii="Arial"/>
                <w:spacing w:val="-2"/>
                <w:lang w:val="en-GB"/>
              </w:rPr>
              <w:t xml:space="preserve"> </w:t>
            </w:r>
            <w:r w:rsidRPr="00227D01">
              <w:rPr>
                <w:rFonts w:ascii="Arial"/>
                <w:spacing w:val="-1"/>
                <w:lang w:val="en-GB"/>
              </w:rPr>
              <w:t>(20.0,</w:t>
            </w:r>
            <w:r w:rsidRPr="00227D01">
              <w:rPr>
                <w:rFonts w:ascii="Arial"/>
                <w:lang w:val="en-GB"/>
              </w:rPr>
              <w:t xml:space="preserve"> </w:t>
            </w:r>
            <w:r w:rsidRPr="00227D01">
              <w:rPr>
                <w:rFonts w:ascii="Arial"/>
                <w:spacing w:val="-1"/>
                <w:lang w:val="en-GB"/>
              </w:rPr>
              <w:t>75.0)</w:t>
            </w:r>
          </w:p>
        </w:tc>
        <w:tc>
          <w:tcPr>
            <w:tcW w:w="1843" w:type="dxa"/>
            <w:vMerge w:val="restart"/>
            <w:tcBorders>
              <w:top w:val="single" w:sz="5" w:space="0" w:color="000000"/>
              <w:left w:val="single" w:sz="8" w:space="0" w:color="000000"/>
              <w:right w:val="single" w:sz="8" w:space="0" w:color="000000"/>
            </w:tcBorders>
          </w:tcPr>
          <w:p w14:paraId="07562293" w14:textId="77777777" w:rsidR="00CE6D30" w:rsidRPr="00227D01" w:rsidRDefault="00726CBD" w:rsidP="00227D01">
            <w:pPr>
              <w:pStyle w:val="TableParagraph"/>
              <w:keepNext/>
              <w:keepLines/>
              <w:spacing w:before="35"/>
              <w:ind w:left="128"/>
              <w:rPr>
                <w:rFonts w:ascii="Arial" w:eastAsia="Arial" w:hAnsi="Arial" w:cs="Arial"/>
                <w:lang w:val="en-GB"/>
              </w:rPr>
            </w:pPr>
            <w:r w:rsidRPr="00227D01">
              <w:rPr>
                <w:rFonts w:ascii="Arial"/>
                <w:spacing w:val="-1"/>
                <w:lang w:val="en-GB"/>
              </w:rPr>
              <w:t>0.0</w:t>
            </w:r>
            <w:r w:rsidRPr="00227D01">
              <w:rPr>
                <w:rFonts w:ascii="Arial"/>
                <w:spacing w:val="-2"/>
                <w:lang w:val="en-GB"/>
              </w:rPr>
              <w:t xml:space="preserve"> </w:t>
            </w:r>
            <w:r w:rsidRPr="00227D01">
              <w:rPr>
                <w:rFonts w:ascii="Arial"/>
                <w:spacing w:val="-1"/>
                <w:lang w:val="en-GB"/>
              </w:rPr>
              <w:t>(-20.0,</w:t>
            </w:r>
            <w:r w:rsidRPr="00227D01">
              <w:rPr>
                <w:rFonts w:ascii="Arial"/>
                <w:spacing w:val="-3"/>
                <w:lang w:val="en-GB"/>
              </w:rPr>
              <w:t xml:space="preserve"> </w:t>
            </w:r>
            <w:r w:rsidRPr="00227D01">
              <w:rPr>
                <w:rFonts w:ascii="Arial"/>
                <w:spacing w:val="-1"/>
                <w:lang w:val="en-GB"/>
              </w:rPr>
              <w:t>33.3)</w:t>
            </w:r>
          </w:p>
        </w:tc>
      </w:tr>
      <w:tr w:rsidR="00CE6D30" w:rsidRPr="00227D01" w14:paraId="33931AB8" w14:textId="77777777" w:rsidTr="003811F2">
        <w:trPr>
          <w:trHeight w:hRule="exact" w:val="334"/>
          <w:tblHeader/>
        </w:trPr>
        <w:tc>
          <w:tcPr>
            <w:tcW w:w="5213" w:type="dxa"/>
            <w:tcBorders>
              <w:top w:val="nil"/>
              <w:left w:val="single" w:sz="8" w:space="0" w:color="000000"/>
              <w:bottom w:val="nil"/>
              <w:right w:val="single" w:sz="8" w:space="0" w:color="000000"/>
            </w:tcBorders>
          </w:tcPr>
          <w:p w14:paraId="5764BEED" w14:textId="77777777" w:rsidR="00CE6D30" w:rsidRPr="00227D01" w:rsidRDefault="00726CBD" w:rsidP="00227D01">
            <w:pPr>
              <w:pStyle w:val="TableParagraph"/>
              <w:keepNext/>
              <w:keepLines/>
              <w:spacing w:before="29"/>
              <w:ind w:left="97"/>
              <w:rPr>
                <w:rFonts w:ascii="Arial" w:eastAsia="Arial" w:hAnsi="Arial" w:cs="Arial"/>
                <w:lang w:val="en-GB"/>
              </w:rPr>
            </w:pPr>
            <w:r w:rsidRPr="00227D01">
              <w:rPr>
                <w:rFonts w:ascii="Arial"/>
                <w:spacing w:val="-1"/>
                <w:lang w:val="en-GB"/>
              </w:rPr>
              <w:t>Median</w:t>
            </w:r>
            <w:r w:rsidRPr="00227D01">
              <w:rPr>
                <w:rFonts w:ascii="Arial"/>
                <w:spacing w:val="-2"/>
                <w:lang w:val="en-GB"/>
              </w:rPr>
              <w:t xml:space="preserve"> </w:t>
            </w:r>
            <w:r w:rsidRPr="00227D01">
              <w:rPr>
                <w:rFonts w:ascii="Arial"/>
                <w:spacing w:val="-1"/>
                <w:lang w:val="en-GB"/>
              </w:rPr>
              <w:t>difference</w:t>
            </w:r>
            <w:r w:rsidRPr="00227D01">
              <w:rPr>
                <w:rFonts w:ascii="Arial"/>
                <w:spacing w:val="-2"/>
                <w:lang w:val="en-GB"/>
              </w:rPr>
              <w:t xml:space="preserve"> </w:t>
            </w:r>
            <w:r w:rsidRPr="00227D01">
              <w:rPr>
                <w:rFonts w:ascii="Arial"/>
                <w:spacing w:val="-1"/>
                <w:lang w:val="en-GB"/>
              </w:rPr>
              <w:t>(95%</w:t>
            </w:r>
            <w:r w:rsidRPr="00227D01">
              <w:rPr>
                <w:rFonts w:ascii="Arial"/>
                <w:spacing w:val="1"/>
                <w:lang w:val="en-GB"/>
              </w:rPr>
              <w:t xml:space="preserve"> </w:t>
            </w:r>
            <w:r w:rsidRPr="00227D01">
              <w:rPr>
                <w:rFonts w:ascii="Arial"/>
                <w:spacing w:val="-1"/>
                <w:lang w:val="en-GB"/>
              </w:rPr>
              <w:t>CI)</w:t>
            </w:r>
          </w:p>
        </w:tc>
        <w:tc>
          <w:tcPr>
            <w:tcW w:w="1982" w:type="dxa"/>
            <w:tcBorders>
              <w:top w:val="nil"/>
              <w:left w:val="single" w:sz="8" w:space="0" w:color="000000"/>
              <w:bottom w:val="nil"/>
              <w:right w:val="single" w:sz="8" w:space="0" w:color="000000"/>
            </w:tcBorders>
          </w:tcPr>
          <w:p w14:paraId="4EFD624A" w14:textId="77777777" w:rsidR="00CE6D30" w:rsidRPr="00227D01" w:rsidRDefault="00726CBD" w:rsidP="00227D01">
            <w:pPr>
              <w:pStyle w:val="TableParagraph"/>
              <w:keepNext/>
              <w:keepLines/>
              <w:spacing w:before="29"/>
              <w:ind w:left="159"/>
              <w:rPr>
                <w:rFonts w:ascii="Arial" w:eastAsia="Arial" w:hAnsi="Arial" w:cs="Arial"/>
                <w:lang w:val="en-GB"/>
              </w:rPr>
            </w:pPr>
            <w:r w:rsidRPr="00227D01">
              <w:rPr>
                <w:rFonts w:ascii="Arial"/>
                <w:spacing w:val="-2"/>
                <w:lang w:val="en-GB"/>
              </w:rPr>
              <w:t>-30.0</w:t>
            </w:r>
            <w:r w:rsidRPr="00227D01">
              <w:rPr>
                <w:rFonts w:ascii="Arial"/>
                <w:lang w:val="en-GB"/>
              </w:rPr>
              <w:t xml:space="preserve"> </w:t>
            </w:r>
            <w:r w:rsidRPr="00227D01">
              <w:rPr>
                <w:rFonts w:ascii="Arial"/>
                <w:spacing w:val="-1"/>
                <w:lang w:val="en-GB"/>
              </w:rPr>
              <w:t>(-66.7,</w:t>
            </w:r>
            <w:r w:rsidRPr="00227D01">
              <w:rPr>
                <w:rFonts w:ascii="Arial"/>
                <w:lang w:val="en-GB"/>
              </w:rPr>
              <w:t xml:space="preserve"> </w:t>
            </w:r>
            <w:r w:rsidRPr="00227D01">
              <w:rPr>
                <w:rFonts w:ascii="Arial"/>
                <w:spacing w:val="-1"/>
                <w:lang w:val="en-GB"/>
              </w:rPr>
              <w:t>0.0)</w:t>
            </w:r>
          </w:p>
        </w:tc>
        <w:tc>
          <w:tcPr>
            <w:tcW w:w="1843" w:type="dxa"/>
            <w:vMerge/>
            <w:tcBorders>
              <w:left w:val="single" w:sz="8" w:space="0" w:color="000000"/>
              <w:right w:val="single" w:sz="8" w:space="0" w:color="000000"/>
            </w:tcBorders>
          </w:tcPr>
          <w:p w14:paraId="69B082B4" w14:textId="77777777" w:rsidR="00CE6D30" w:rsidRPr="00227D01" w:rsidRDefault="00CE6D30" w:rsidP="00227D01">
            <w:pPr>
              <w:keepNext/>
              <w:keepLines/>
              <w:rPr>
                <w:lang w:val="en-GB"/>
              </w:rPr>
            </w:pPr>
          </w:p>
        </w:tc>
      </w:tr>
      <w:tr w:rsidR="00CE6D30" w:rsidRPr="00227D01" w14:paraId="5BAC4749" w14:textId="77777777" w:rsidTr="003811F2">
        <w:trPr>
          <w:trHeight w:hRule="exact" w:val="336"/>
          <w:tblHeader/>
        </w:trPr>
        <w:tc>
          <w:tcPr>
            <w:tcW w:w="5213" w:type="dxa"/>
            <w:tcBorders>
              <w:top w:val="nil"/>
              <w:left w:val="single" w:sz="8" w:space="0" w:color="000000"/>
              <w:bottom w:val="single" w:sz="8" w:space="0" w:color="000000"/>
              <w:right w:val="single" w:sz="8" w:space="0" w:color="000000"/>
            </w:tcBorders>
          </w:tcPr>
          <w:p w14:paraId="2D74CAD4" w14:textId="77777777" w:rsidR="00CE6D30" w:rsidRPr="00227D01" w:rsidRDefault="00726CBD" w:rsidP="00227D01">
            <w:pPr>
              <w:pStyle w:val="TableParagraph"/>
              <w:keepNext/>
              <w:keepLines/>
              <w:spacing w:before="29"/>
              <w:ind w:left="97"/>
              <w:rPr>
                <w:rFonts w:ascii="Arial" w:eastAsia="Arial" w:hAnsi="Arial" w:cs="Arial"/>
                <w:lang w:val="en-GB"/>
              </w:rPr>
            </w:pPr>
            <w:r w:rsidRPr="00227D01">
              <w:rPr>
                <w:rFonts w:ascii="Arial"/>
                <w:spacing w:val="-1"/>
                <w:lang w:val="en-GB"/>
              </w:rPr>
              <w:t>p-value</w:t>
            </w:r>
          </w:p>
        </w:tc>
        <w:tc>
          <w:tcPr>
            <w:tcW w:w="1982" w:type="dxa"/>
            <w:tcBorders>
              <w:top w:val="nil"/>
              <w:left w:val="single" w:sz="8" w:space="0" w:color="000000"/>
              <w:bottom w:val="single" w:sz="8" w:space="0" w:color="000000"/>
              <w:right w:val="single" w:sz="8" w:space="0" w:color="000000"/>
            </w:tcBorders>
          </w:tcPr>
          <w:p w14:paraId="7495F384" w14:textId="77777777" w:rsidR="00CE6D30" w:rsidRPr="00227D01" w:rsidRDefault="00726CBD" w:rsidP="00227D01">
            <w:pPr>
              <w:pStyle w:val="TableParagraph"/>
              <w:keepNext/>
              <w:keepLines/>
              <w:spacing w:before="29"/>
              <w:ind w:right="2"/>
              <w:jc w:val="center"/>
              <w:rPr>
                <w:rFonts w:ascii="Arial" w:eastAsia="Arial" w:hAnsi="Arial" w:cs="Arial"/>
                <w:lang w:val="en-GB"/>
              </w:rPr>
            </w:pPr>
            <w:r w:rsidRPr="00227D01">
              <w:rPr>
                <w:rFonts w:ascii="Arial"/>
                <w:spacing w:val="-2"/>
                <w:lang w:val="en-GB"/>
              </w:rPr>
              <w:t>0.007</w:t>
            </w:r>
          </w:p>
        </w:tc>
        <w:tc>
          <w:tcPr>
            <w:tcW w:w="1843" w:type="dxa"/>
            <w:vMerge/>
            <w:tcBorders>
              <w:left w:val="single" w:sz="8" w:space="0" w:color="000000"/>
              <w:bottom w:val="single" w:sz="8" w:space="0" w:color="000000"/>
              <w:right w:val="single" w:sz="8" w:space="0" w:color="000000"/>
            </w:tcBorders>
          </w:tcPr>
          <w:p w14:paraId="37ABFA40" w14:textId="77777777" w:rsidR="00CE6D30" w:rsidRPr="00227D01" w:rsidRDefault="00CE6D30" w:rsidP="00227D01">
            <w:pPr>
              <w:keepNext/>
              <w:keepLines/>
              <w:rPr>
                <w:lang w:val="en-GB"/>
              </w:rPr>
            </w:pPr>
          </w:p>
        </w:tc>
      </w:tr>
    </w:tbl>
    <w:p w14:paraId="7B3793C8" w14:textId="77777777" w:rsidR="00CE6D30" w:rsidRPr="00227D01" w:rsidRDefault="00726CBD" w:rsidP="00227D01">
      <w:pPr>
        <w:pStyle w:val="BodyText"/>
        <w:keepNext/>
        <w:keepLines/>
        <w:spacing w:line="250" w:lineRule="exact"/>
        <w:ind w:left="0"/>
        <w:rPr>
          <w:sz w:val="20"/>
          <w:szCs w:val="20"/>
          <w:lang w:val="en-GB"/>
        </w:rPr>
      </w:pPr>
      <w:r w:rsidRPr="00227D01">
        <w:rPr>
          <w:sz w:val="20"/>
          <w:szCs w:val="20"/>
          <w:lang w:val="en-GB"/>
        </w:rPr>
        <w:t>OCS:</w:t>
      </w:r>
      <w:r w:rsidRPr="00227D01">
        <w:rPr>
          <w:spacing w:val="57"/>
          <w:sz w:val="20"/>
          <w:szCs w:val="20"/>
          <w:lang w:val="en-GB"/>
        </w:rPr>
        <w:t xml:space="preserve"> </w:t>
      </w:r>
      <w:r w:rsidRPr="00227D01">
        <w:rPr>
          <w:spacing w:val="-1"/>
          <w:sz w:val="20"/>
          <w:szCs w:val="20"/>
          <w:lang w:val="en-GB"/>
        </w:rPr>
        <w:t>prednisone/prednisolone</w:t>
      </w:r>
    </w:p>
    <w:p w14:paraId="1E2D5ED0" w14:textId="77777777" w:rsidR="00CE6D30" w:rsidRPr="00227D01" w:rsidRDefault="00CE6D30" w:rsidP="001E5051">
      <w:pPr>
        <w:spacing w:before="19" w:line="220" w:lineRule="exact"/>
        <w:rPr>
          <w:rFonts w:ascii="Arial" w:hAnsi="Arial" w:cs="Arial"/>
          <w:lang w:val="en-GB"/>
        </w:rPr>
      </w:pPr>
    </w:p>
    <w:p w14:paraId="4D9B0E7B" w14:textId="70830FD9" w:rsidR="00CE6D30" w:rsidRPr="00227D01" w:rsidRDefault="00726CBD" w:rsidP="00E813F5">
      <w:pPr>
        <w:pStyle w:val="BodyText"/>
        <w:ind w:left="0" w:right="219"/>
        <w:rPr>
          <w:lang w:val="en-GB"/>
        </w:rPr>
      </w:pPr>
      <w:r w:rsidRPr="00227D01">
        <w:rPr>
          <w:spacing w:val="-1"/>
          <w:lang w:val="en-GB"/>
        </w:rPr>
        <w:t>Additionally,</w:t>
      </w:r>
      <w:r w:rsidRPr="00227D01">
        <w:rPr>
          <w:spacing w:val="21"/>
          <w:lang w:val="en-GB"/>
        </w:rPr>
        <w:t xml:space="preserve"> </w:t>
      </w:r>
      <w:r w:rsidRPr="00227D01">
        <w:rPr>
          <w:spacing w:val="-1"/>
          <w:lang w:val="en-GB"/>
        </w:rPr>
        <w:t>health-related</w:t>
      </w:r>
      <w:r w:rsidRPr="00227D01">
        <w:rPr>
          <w:spacing w:val="22"/>
          <w:lang w:val="en-GB"/>
        </w:rPr>
        <w:t xml:space="preserve"> </w:t>
      </w:r>
      <w:r w:rsidRPr="00227D01">
        <w:rPr>
          <w:spacing w:val="-1"/>
          <w:lang w:val="en-GB"/>
        </w:rPr>
        <w:t>quality</w:t>
      </w:r>
      <w:r w:rsidRPr="00227D01">
        <w:rPr>
          <w:spacing w:val="20"/>
          <w:lang w:val="en-GB"/>
        </w:rPr>
        <w:t xml:space="preserve"> </w:t>
      </w:r>
      <w:r w:rsidRPr="00227D01">
        <w:rPr>
          <w:spacing w:val="-1"/>
          <w:lang w:val="en-GB"/>
        </w:rPr>
        <w:t>of</w:t>
      </w:r>
      <w:r w:rsidRPr="00227D01">
        <w:rPr>
          <w:spacing w:val="23"/>
          <w:lang w:val="en-GB"/>
        </w:rPr>
        <w:t xml:space="preserve"> </w:t>
      </w:r>
      <w:r w:rsidRPr="00227D01">
        <w:rPr>
          <w:lang w:val="en-GB"/>
        </w:rPr>
        <w:t>life</w:t>
      </w:r>
      <w:r w:rsidRPr="00227D01">
        <w:rPr>
          <w:spacing w:val="22"/>
          <w:lang w:val="en-GB"/>
        </w:rPr>
        <w:t xml:space="preserve"> </w:t>
      </w:r>
      <w:r w:rsidRPr="00227D01">
        <w:rPr>
          <w:spacing w:val="-3"/>
          <w:lang w:val="en-GB"/>
        </w:rPr>
        <w:t>was</w:t>
      </w:r>
      <w:r w:rsidRPr="00227D01">
        <w:rPr>
          <w:spacing w:val="25"/>
          <w:lang w:val="en-GB"/>
        </w:rPr>
        <w:t xml:space="preserve"> </w:t>
      </w:r>
      <w:r w:rsidRPr="00227D01">
        <w:rPr>
          <w:spacing w:val="-1"/>
          <w:lang w:val="en-GB"/>
        </w:rPr>
        <w:t>measured</w:t>
      </w:r>
      <w:r w:rsidRPr="00227D01">
        <w:rPr>
          <w:spacing w:val="22"/>
          <w:lang w:val="en-GB"/>
        </w:rPr>
        <w:t xml:space="preserve"> </w:t>
      </w:r>
      <w:r w:rsidRPr="00227D01">
        <w:rPr>
          <w:spacing w:val="-1"/>
          <w:lang w:val="en-GB"/>
        </w:rPr>
        <w:t>using</w:t>
      </w:r>
      <w:r w:rsidRPr="00227D01">
        <w:rPr>
          <w:spacing w:val="22"/>
          <w:lang w:val="en-GB"/>
        </w:rPr>
        <w:t xml:space="preserve"> </w:t>
      </w:r>
      <w:r w:rsidRPr="00227D01">
        <w:rPr>
          <w:spacing w:val="-1"/>
          <w:lang w:val="en-GB"/>
        </w:rPr>
        <w:t>SGRQ.</w:t>
      </w:r>
      <w:r w:rsidRPr="00227D01">
        <w:rPr>
          <w:spacing w:val="19"/>
          <w:lang w:val="en-GB"/>
        </w:rPr>
        <w:t xml:space="preserve"> </w:t>
      </w:r>
      <w:r w:rsidRPr="00227D01">
        <w:rPr>
          <w:spacing w:val="-1"/>
          <w:lang w:val="en-GB"/>
        </w:rPr>
        <w:t>At</w:t>
      </w:r>
      <w:r w:rsidRPr="00227D01">
        <w:rPr>
          <w:spacing w:val="16"/>
          <w:lang w:val="en-GB"/>
        </w:rPr>
        <w:t xml:space="preserve"> </w:t>
      </w:r>
      <w:r w:rsidRPr="00227D01">
        <w:rPr>
          <w:lang w:val="en-GB"/>
        </w:rPr>
        <w:t>Week</w:t>
      </w:r>
      <w:r w:rsidR="00C17AC7" w:rsidRPr="00227D01">
        <w:rPr>
          <w:spacing w:val="25"/>
          <w:lang w:val="en-GB"/>
        </w:rPr>
        <w:t> </w:t>
      </w:r>
      <w:r w:rsidRPr="00227D01">
        <w:rPr>
          <w:spacing w:val="-1"/>
          <w:lang w:val="en-GB"/>
        </w:rPr>
        <w:t>24,</w:t>
      </w:r>
      <w:r w:rsidRPr="00227D01">
        <w:rPr>
          <w:spacing w:val="21"/>
          <w:lang w:val="en-GB"/>
        </w:rPr>
        <w:t xml:space="preserve"> </w:t>
      </w:r>
      <w:r w:rsidRPr="00227D01">
        <w:rPr>
          <w:spacing w:val="-2"/>
          <w:lang w:val="en-GB"/>
        </w:rPr>
        <w:t>there</w:t>
      </w:r>
      <w:r w:rsidRPr="00227D01">
        <w:rPr>
          <w:spacing w:val="69"/>
          <w:lang w:val="en-GB"/>
        </w:rPr>
        <w:t xml:space="preserve"> </w:t>
      </w:r>
      <w:r w:rsidRPr="00227D01">
        <w:rPr>
          <w:spacing w:val="-2"/>
          <w:lang w:val="en-GB"/>
        </w:rPr>
        <w:t>was</w:t>
      </w:r>
      <w:r w:rsidRPr="00227D01">
        <w:rPr>
          <w:spacing w:val="49"/>
          <w:lang w:val="en-GB"/>
        </w:rPr>
        <w:t xml:space="preserve"> </w:t>
      </w:r>
      <w:r w:rsidRPr="00227D01">
        <w:rPr>
          <w:lang w:val="en-GB"/>
        </w:rPr>
        <w:t>a</w:t>
      </w:r>
      <w:r w:rsidRPr="00227D01">
        <w:rPr>
          <w:spacing w:val="48"/>
          <w:lang w:val="en-GB"/>
        </w:rPr>
        <w:t xml:space="preserve"> </w:t>
      </w:r>
      <w:r w:rsidRPr="00227D01">
        <w:rPr>
          <w:spacing w:val="-1"/>
          <w:lang w:val="en-GB"/>
        </w:rPr>
        <w:t>statistically</w:t>
      </w:r>
      <w:r w:rsidRPr="00227D01">
        <w:rPr>
          <w:spacing w:val="46"/>
          <w:lang w:val="en-GB"/>
        </w:rPr>
        <w:t xml:space="preserve"> </w:t>
      </w:r>
      <w:r w:rsidRPr="00227D01">
        <w:rPr>
          <w:spacing w:val="-1"/>
          <w:lang w:val="en-GB"/>
        </w:rPr>
        <w:t>significant</w:t>
      </w:r>
      <w:r w:rsidRPr="00227D01">
        <w:rPr>
          <w:spacing w:val="47"/>
          <w:lang w:val="en-GB"/>
        </w:rPr>
        <w:t xml:space="preserve"> </w:t>
      </w:r>
      <w:r w:rsidRPr="00227D01">
        <w:rPr>
          <w:spacing w:val="-1"/>
          <w:lang w:val="en-GB"/>
        </w:rPr>
        <w:t>improvement</w:t>
      </w:r>
      <w:r w:rsidRPr="00227D01">
        <w:rPr>
          <w:spacing w:val="47"/>
          <w:lang w:val="en-GB"/>
        </w:rPr>
        <w:t xml:space="preserve"> </w:t>
      </w:r>
      <w:r w:rsidRPr="00227D01">
        <w:rPr>
          <w:lang w:val="en-GB"/>
        </w:rPr>
        <w:t>in</w:t>
      </w:r>
      <w:r w:rsidRPr="00227D01">
        <w:rPr>
          <w:spacing w:val="48"/>
          <w:lang w:val="en-GB"/>
        </w:rPr>
        <w:t xml:space="preserve"> </w:t>
      </w:r>
      <w:r w:rsidRPr="00227D01">
        <w:rPr>
          <w:spacing w:val="-1"/>
          <w:lang w:val="en-GB"/>
        </w:rPr>
        <w:t>the</w:t>
      </w:r>
      <w:r w:rsidRPr="00227D01">
        <w:rPr>
          <w:spacing w:val="49"/>
          <w:lang w:val="en-GB"/>
        </w:rPr>
        <w:t xml:space="preserve"> </w:t>
      </w:r>
      <w:r w:rsidRPr="00227D01">
        <w:rPr>
          <w:spacing w:val="-1"/>
          <w:lang w:val="en-GB"/>
        </w:rPr>
        <w:t>mean</w:t>
      </w:r>
      <w:r w:rsidRPr="00227D01">
        <w:rPr>
          <w:spacing w:val="48"/>
          <w:lang w:val="en-GB"/>
        </w:rPr>
        <w:t xml:space="preserve"> </w:t>
      </w:r>
      <w:r w:rsidRPr="00227D01">
        <w:rPr>
          <w:lang w:val="en-GB"/>
        </w:rPr>
        <w:t>SGRQ</w:t>
      </w:r>
      <w:r w:rsidRPr="00227D01">
        <w:rPr>
          <w:spacing w:val="50"/>
          <w:lang w:val="en-GB"/>
        </w:rPr>
        <w:t xml:space="preserve"> </w:t>
      </w:r>
      <w:r w:rsidRPr="00227D01">
        <w:rPr>
          <w:spacing w:val="-1"/>
          <w:lang w:val="en-GB"/>
        </w:rPr>
        <w:t>score</w:t>
      </w:r>
      <w:r w:rsidRPr="00227D01">
        <w:rPr>
          <w:spacing w:val="46"/>
          <w:lang w:val="en-GB"/>
        </w:rPr>
        <w:t xml:space="preserve"> </w:t>
      </w:r>
      <w:r w:rsidRPr="00227D01">
        <w:rPr>
          <w:lang w:val="en-GB"/>
        </w:rPr>
        <w:t>for</w:t>
      </w:r>
      <w:r w:rsidRPr="00227D01">
        <w:rPr>
          <w:spacing w:val="47"/>
          <w:lang w:val="en-GB"/>
        </w:rPr>
        <w:t xml:space="preserve"> </w:t>
      </w:r>
      <w:r w:rsidRPr="00227D01">
        <w:rPr>
          <w:spacing w:val="-1"/>
          <w:lang w:val="en-GB"/>
        </w:rPr>
        <w:t>mepolizumab</w:t>
      </w:r>
      <w:r w:rsidRPr="00227D01">
        <w:rPr>
          <w:spacing w:val="48"/>
          <w:lang w:val="en-GB"/>
        </w:rPr>
        <w:t xml:space="preserve"> </w:t>
      </w:r>
      <w:r w:rsidRPr="00227D01">
        <w:rPr>
          <w:spacing w:val="-1"/>
          <w:lang w:val="en-GB"/>
        </w:rPr>
        <w:t>compared</w:t>
      </w:r>
      <w:r w:rsidRPr="00227D01">
        <w:rPr>
          <w:spacing w:val="12"/>
          <w:lang w:val="en-GB"/>
        </w:rPr>
        <w:t xml:space="preserve"> </w:t>
      </w:r>
      <w:r w:rsidRPr="00227D01">
        <w:rPr>
          <w:spacing w:val="-2"/>
          <w:lang w:val="en-GB"/>
        </w:rPr>
        <w:t>with</w:t>
      </w:r>
      <w:r w:rsidRPr="00227D01">
        <w:rPr>
          <w:spacing w:val="10"/>
          <w:lang w:val="en-GB"/>
        </w:rPr>
        <w:t xml:space="preserve"> </w:t>
      </w:r>
      <w:r w:rsidRPr="00227D01">
        <w:rPr>
          <w:spacing w:val="-1"/>
          <w:lang w:val="en-GB"/>
        </w:rPr>
        <w:t>placebo:</w:t>
      </w:r>
      <w:r w:rsidRPr="00227D01">
        <w:rPr>
          <w:spacing w:val="9"/>
          <w:lang w:val="en-GB"/>
        </w:rPr>
        <w:t xml:space="preserve"> </w:t>
      </w:r>
      <w:r w:rsidRPr="00227D01">
        <w:rPr>
          <w:spacing w:val="-1"/>
          <w:lang w:val="en-GB"/>
        </w:rPr>
        <w:t>-5.8</w:t>
      </w:r>
      <w:r w:rsidRPr="00227D01">
        <w:rPr>
          <w:spacing w:val="10"/>
          <w:lang w:val="en-GB"/>
        </w:rPr>
        <w:t xml:space="preserve"> </w:t>
      </w:r>
      <w:r w:rsidRPr="00227D01">
        <w:rPr>
          <w:spacing w:val="-1"/>
          <w:lang w:val="en-GB"/>
        </w:rPr>
        <w:t>(95%</w:t>
      </w:r>
      <w:r w:rsidRPr="00227D01">
        <w:rPr>
          <w:spacing w:val="11"/>
          <w:lang w:val="en-GB"/>
        </w:rPr>
        <w:t xml:space="preserve"> </w:t>
      </w:r>
      <w:r w:rsidRPr="00227D01">
        <w:rPr>
          <w:spacing w:val="-1"/>
          <w:lang w:val="en-GB"/>
        </w:rPr>
        <w:t>CI:</w:t>
      </w:r>
      <w:r w:rsidRPr="00227D01">
        <w:rPr>
          <w:spacing w:val="9"/>
          <w:lang w:val="en-GB"/>
        </w:rPr>
        <w:t xml:space="preserve"> </w:t>
      </w:r>
      <w:r w:rsidRPr="00227D01">
        <w:rPr>
          <w:spacing w:val="-1"/>
          <w:lang w:val="en-GB"/>
        </w:rPr>
        <w:t>-10.6,</w:t>
      </w:r>
      <w:r w:rsidR="00C17AC7" w:rsidRPr="00227D01">
        <w:rPr>
          <w:spacing w:val="-1"/>
          <w:lang w:val="en-GB"/>
        </w:rPr>
        <w:t xml:space="preserve"> </w:t>
      </w:r>
      <w:r w:rsidRPr="00227D01">
        <w:rPr>
          <w:spacing w:val="-1"/>
          <w:lang w:val="en-GB"/>
        </w:rPr>
        <w:t>-1.0;</w:t>
      </w:r>
      <w:r w:rsidRPr="00227D01">
        <w:rPr>
          <w:spacing w:val="11"/>
          <w:lang w:val="en-GB"/>
        </w:rPr>
        <w:t xml:space="preserve"> </w:t>
      </w:r>
      <w:r w:rsidR="00E16FC3" w:rsidRPr="00227D01">
        <w:rPr>
          <w:spacing w:val="-1"/>
          <w:lang w:val="en-GB"/>
        </w:rPr>
        <w:t>p</w:t>
      </w:r>
      <w:r w:rsidRPr="00227D01">
        <w:rPr>
          <w:spacing w:val="-1"/>
          <w:lang w:val="en-GB"/>
        </w:rPr>
        <w:t>=0.019).</w:t>
      </w:r>
      <w:r w:rsidRPr="00227D01">
        <w:rPr>
          <w:spacing w:val="9"/>
          <w:lang w:val="en-GB"/>
        </w:rPr>
        <w:t xml:space="preserve"> </w:t>
      </w:r>
      <w:r w:rsidRPr="00227D01">
        <w:rPr>
          <w:lang w:val="en-GB"/>
        </w:rPr>
        <w:t>At</w:t>
      </w:r>
      <w:r w:rsidRPr="00227D01">
        <w:rPr>
          <w:spacing w:val="4"/>
          <w:lang w:val="en-GB"/>
        </w:rPr>
        <w:t xml:space="preserve"> </w:t>
      </w:r>
      <w:r w:rsidRPr="00227D01">
        <w:rPr>
          <w:lang w:val="en-GB"/>
        </w:rPr>
        <w:t>Week</w:t>
      </w:r>
      <w:r w:rsidR="00C17AC7" w:rsidRPr="00227D01">
        <w:rPr>
          <w:lang w:val="en-GB"/>
        </w:rPr>
        <w:t> </w:t>
      </w:r>
      <w:r w:rsidRPr="00227D01">
        <w:rPr>
          <w:spacing w:val="-2"/>
          <w:lang w:val="en-GB"/>
        </w:rPr>
        <w:t>24,</w:t>
      </w:r>
      <w:r w:rsidRPr="00227D01">
        <w:rPr>
          <w:spacing w:val="9"/>
          <w:lang w:val="en-GB"/>
        </w:rPr>
        <w:t xml:space="preserve"> </w:t>
      </w:r>
      <w:r w:rsidRPr="00227D01">
        <w:rPr>
          <w:spacing w:val="-1"/>
          <w:lang w:val="en-GB"/>
        </w:rPr>
        <w:t>the</w:t>
      </w:r>
      <w:r w:rsidRPr="00227D01">
        <w:rPr>
          <w:spacing w:val="10"/>
          <w:lang w:val="en-GB"/>
        </w:rPr>
        <w:t xml:space="preserve"> </w:t>
      </w:r>
      <w:r w:rsidRPr="00227D01">
        <w:rPr>
          <w:spacing w:val="-1"/>
          <w:lang w:val="en-GB"/>
        </w:rPr>
        <w:t>proportion</w:t>
      </w:r>
      <w:r w:rsidRPr="00227D01">
        <w:rPr>
          <w:spacing w:val="10"/>
          <w:lang w:val="en-GB"/>
        </w:rPr>
        <w:t xml:space="preserve"> </w:t>
      </w:r>
      <w:r w:rsidRPr="00227D01">
        <w:rPr>
          <w:spacing w:val="-1"/>
          <w:lang w:val="en-GB"/>
        </w:rPr>
        <w:t>of</w:t>
      </w:r>
      <w:r w:rsidRPr="00227D01">
        <w:rPr>
          <w:spacing w:val="40"/>
          <w:lang w:val="en-GB"/>
        </w:rPr>
        <w:t xml:space="preserve"> </w:t>
      </w:r>
      <w:r w:rsidRPr="00227D01">
        <w:rPr>
          <w:spacing w:val="-1"/>
          <w:lang w:val="en-GB"/>
        </w:rPr>
        <w:t>subjects</w:t>
      </w:r>
      <w:r w:rsidRPr="00227D01">
        <w:rPr>
          <w:spacing w:val="5"/>
          <w:lang w:val="en-GB"/>
        </w:rPr>
        <w:t xml:space="preserve"> </w:t>
      </w:r>
      <w:r w:rsidRPr="00227D01">
        <w:rPr>
          <w:spacing w:val="-2"/>
          <w:lang w:val="en-GB"/>
        </w:rPr>
        <w:t>with</w:t>
      </w:r>
      <w:r w:rsidRPr="00227D01">
        <w:rPr>
          <w:spacing w:val="5"/>
          <w:lang w:val="en-GB"/>
        </w:rPr>
        <w:t xml:space="preserve"> </w:t>
      </w:r>
      <w:r w:rsidRPr="00227D01">
        <w:rPr>
          <w:lang w:val="en-GB"/>
        </w:rPr>
        <w:t>a</w:t>
      </w:r>
      <w:r w:rsidRPr="00227D01">
        <w:rPr>
          <w:spacing w:val="5"/>
          <w:lang w:val="en-GB"/>
        </w:rPr>
        <w:t xml:space="preserve"> </w:t>
      </w:r>
      <w:r w:rsidRPr="00227D01">
        <w:rPr>
          <w:spacing w:val="-1"/>
          <w:lang w:val="en-GB"/>
        </w:rPr>
        <w:t>clinically</w:t>
      </w:r>
      <w:r w:rsidRPr="00227D01">
        <w:rPr>
          <w:spacing w:val="3"/>
          <w:lang w:val="en-GB"/>
        </w:rPr>
        <w:t xml:space="preserve"> </w:t>
      </w:r>
      <w:r w:rsidRPr="00227D01">
        <w:rPr>
          <w:spacing w:val="-1"/>
          <w:lang w:val="en-GB"/>
        </w:rPr>
        <w:t>meaningful</w:t>
      </w:r>
      <w:r w:rsidRPr="00227D01">
        <w:rPr>
          <w:spacing w:val="7"/>
          <w:lang w:val="en-GB"/>
        </w:rPr>
        <w:t xml:space="preserve"> </w:t>
      </w:r>
      <w:r w:rsidRPr="00227D01">
        <w:rPr>
          <w:spacing w:val="-1"/>
          <w:lang w:val="en-GB"/>
        </w:rPr>
        <w:t>decrease</w:t>
      </w:r>
      <w:r w:rsidRPr="00227D01">
        <w:rPr>
          <w:spacing w:val="3"/>
          <w:lang w:val="en-GB"/>
        </w:rPr>
        <w:t xml:space="preserve"> </w:t>
      </w:r>
      <w:r w:rsidRPr="00227D01">
        <w:rPr>
          <w:lang w:val="en-GB"/>
        </w:rPr>
        <w:t>in</w:t>
      </w:r>
      <w:r w:rsidRPr="00227D01">
        <w:rPr>
          <w:spacing w:val="3"/>
          <w:lang w:val="en-GB"/>
        </w:rPr>
        <w:t xml:space="preserve"> </w:t>
      </w:r>
      <w:r w:rsidRPr="00227D01">
        <w:rPr>
          <w:spacing w:val="-1"/>
          <w:lang w:val="en-GB"/>
        </w:rPr>
        <w:t>SGRQ</w:t>
      </w:r>
      <w:r w:rsidRPr="00227D01">
        <w:rPr>
          <w:spacing w:val="4"/>
          <w:lang w:val="en-GB"/>
        </w:rPr>
        <w:t xml:space="preserve"> </w:t>
      </w:r>
      <w:r w:rsidRPr="00227D01">
        <w:rPr>
          <w:spacing w:val="-1"/>
          <w:lang w:val="en-GB"/>
        </w:rPr>
        <w:t>score</w:t>
      </w:r>
      <w:r w:rsidRPr="00227D01">
        <w:rPr>
          <w:spacing w:val="5"/>
          <w:lang w:val="en-GB"/>
        </w:rPr>
        <w:t xml:space="preserve"> </w:t>
      </w:r>
      <w:r w:rsidRPr="00227D01">
        <w:rPr>
          <w:spacing w:val="-1"/>
          <w:lang w:val="en-GB"/>
        </w:rPr>
        <w:t>(defined</w:t>
      </w:r>
      <w:r w:rsidRPr="00227D01">
        <w:rPr>
          <w:spacing w:val="3"/>
          <w:lang w:val="en-GB"/>
        </w:rPr>
        <w:t xml:space="preserve"> </w:t>
      </w:r>
      <w:r w:rsidRPr="00227D01">
        <w:rPr>
          <w:spacing w:val="-1"/>
          <w:lang w:val="en-GB"/>
        </w:rPr>
        <w:t>as</w:t>
      </w:r>
      <w:r w:rsidRPr="00227D01">
        <w:rPr>
          <w:spacing w:val="3"/>
          <w:lang w:val="en-GB"/>
        </w:rPr>
        <w:t xml:space="preserve"> </w:t>
      </w:r>
      <w:r w:rsidRPr="00227D01">
        <w:rPr>
          <w:lang w:val="en-GB"/>
        </w:rPr>
        <w:t>a</w:t>
      </w:r>
      <w:r w:rsidRPr="00227D01">
        <w:rPr>
          <w:spacing w:val="5"/>
          <w:lang w:val="en-GB"/>
        </w:rPr>
        <w:t xml:space="preserve"> </w:t>
      </w:r>
      <w:r w:rsidRPr="00227D01">
        <w:rPr>
          <w:spacing w:val="-1"/>
          <w:lang w:val="en-GB"/>
        </w:rPr>
        <w:t>decrease</w:t>
      </w:r>
      <w:r w:rsidRPr="00227D01">
        <w:rPr>
          <w:spacing w:val="5"/>
          <w:lang w:val="en-GB"/>
        </w:rPr>
        <w:t xml:space="preserve"> </w:t>
      </w:r>
      <w:r w:rsidRPr="00227D01">
        <w:rPr>
          <w:spacing w:val="-2"/>
          <w:lang w:val="en-GB"/>
        </w:rPr>
        <w:t>of</w:t>
      </w:r>
      <w:r w:rsidRPr="00227D01">
        <w:rPr>
          <w:spacing w:val="7"/>
          <w:lang w:val="en-GB"/>
        </w:rPr>
        <w:t xml:space="preserve"> </w:t>
      </w:r>
      <w:r w:rsidRPr="00227D01">
        <w:rPr>
          <w:spacing w:val="-1"/>
          <w:lang w:val="en-GB"/>
        </w:rPr>
        <w:t>at</w:t>
      </w:r>
      <w:r w:rsidRPr="00227D01">
        <w:rPr>
          <w:spacing w:val="56"/>
          <w:lang w:val="en-GB"/>
        </w:rPr>
        <w:t xml:space="preserve"> </w:t>
      </w:r>
      <w:r w:rsidRPr="00227D01">
        <w:rPr>
          <w:spacing w:val="-1"/>
          <w:lang w:val="en-GB"/>
        </w:rPr>
        <w:t>least</w:t>
      </w:r>
      <w:r w:rsidRPr="00227D01">
        <w:rPr>
          <w:spacing w:val="38"/>
          <w:lang w:val="en-GB"/>
        </w:rPr>
        <w:t xml:space="preserve"> </w:t>
      </w:r>
      <w:r w:rsidRPr="00227D01">
        <w:rPr>
          <w:lang w:val="en-GB"/>
        </w:rPr>
        <w:t>4</w:t>
      </w:r>
      <w:r w:rsidRPr="00227D01">
        <w:rPr>
          <w:spacing w:val="38"/>
          <w:lang w:val="en-GB"/>
        </w:rPr>
        <w:t xml:space="preserve"> </w:t>
      </w:r>
      <w:r w:rsidRPr="00227D01">
        <w:rPr>
          <w:spacing w:val="-1"/>
          <w:lang w:val="en-GB"/>
        </w:rPr>
        <w:t>units</w:t>
      </w:r>
      <w:r w:rsidRPr="00227D01">
        <w:rPr>
          <w:spacing w:val="39"/>
          <w:lang w:val="en-GB"/>
        </w:rPr>
        <w:t xml:space="preserve"> </w:t>
      </w:r>
      <w:r w:rsidRPr="00227D01">
        <w:rPr>
          <w:lang w:val="en-GB"/>
        </w:rPr>
        <w:t>from</w:t>
      </w:r>
      <w:r w:rsidRPr="00227D01">
        <w:rPr>
          <w:spacing w:val="37"/>
          <w:lang w:val="en-GB"/>
        </w:rPr>
        <w:t xml:space="preserve"> </w:t>
      </w:r>
      <w:r w:rsidRPr="00227D01">
        <w:rPr>
          <w:spacing w:val="-1"/>
          <w:lang w:val="en-GB"/>
        </w:rPr>
        <w:t>baseline)</w:t>
      </w:r>
      <w:r w:rsidRPr="00227D01">
        <w:rPr>
          <w:spacing w:val="40"/>
          <w:lang w:val="en-GB"/>
        </w:rPr>
        <w:t xml:space="preserve"> </w:t>
      </w:r>
      <w:r w:rsidRPr="00227D01">
        <w:rPr>
          <w:spacing w:val="-3"/>
          <w:lang w:val="en-GB"/>
        </w:rPr>
        <w:t>was</w:t>
      </w:r>
      <w:r w:rsidRPr="00227D01">
        <w:rPr>
          <w:spacing w:val="42"/>
          <w:lang w:val="en-GB"/>
        </w:rPr>
        <w:t xml:space="preserve"> </w:t>
      </w:r>
      <w:r w:rsidRPr="00227D01">
        <w:rPr>
          <w:spacing w:val="-1"/>
          <w:lang w:val="en-GB"/>
        </w:rPr>
        <w:t>greater</w:t>
      </w:r>
      <w:r w:rsidRPr="00227D01">
        <w:rPr>
          <w:spacing w:val="38"/>
          <w:lang w:val="en-GB"/>
        </w:rPr>
        <w:t xml:space="preserve"> </w:t>
      </w:r>
      <w:r w:rsidRPr="00227D01">
        <w:rPr>
          <w:lang w:val="en-GB"/>
        </w:rPr>
        <w:t>for</w:t>
      </w:r>
      <w:r w:rsidRPr="00227D01">
        <w:rPr>
          <w:spacing w:val="37"/>
          <w:lang w:val="en-GB"/>
        </w:rPr>
        <w:t xml:space="preserve"> </w:t>
      </w:r>
      <w:r w:rsidRPr="00227D01">
        <w:rPr>
          <w:spacing w:val="-1"/>
          <w:lang w:val="en-GB"/>
        </w:rPr>
        <w:t>mepolizumab</w:t>
      </w:r>
      <w:r w:rsidRPr="00227D01">
        <w:rPr>
          <w:spacing w:val="38"/>
          <w:lang w:val="en-GB"/>
        </w:rPr>
        <w:t xml:space="preserve"> </w:t>
      </w:r>
      <w:r w:rsidRPr="00227D01">
        <w:rPr>
          <w:spacing w:val="-1"/>
          <w:lang w:val="en-GB"/>
        </w:rPr>
        <w:t>(58%,</w:t>
      </w:r>
      <w:r w:rsidRPr="00227D01">
        <w:rPr>
          <w:spacing w:val="38"/>
          <w:lang w:val="en-GB"/>
        </w:rPr>
        <w:t xml:space="preserve"> </w:t>
      </w:r>
      <w:r w:rsidRPr="00227D01">
        <w:rPr>
          <w:spacing w:val="-1"/>
          <w:lang w:val="en-GB"/>
        </w:rPr>
        <w:t>40/69)</w:t>
      </w:r>
      <w:r w:rsidRPr="00227D01">
        <w:rPr>
          <w:spacing w:val="40"/>
          <w:lang w:val="en-GB"/>
        </w:rPr>
        <w:t xml:space="preserve"> </w:t>
      </w:r>
      <w:r w:rsidRPr="00227D01">
        <w:rPr>
          <w:spacing w:val="-1"/>
          <w:lang w:val="en-GB"/>
        </w:rPr>
        <w:t>compared</w:t>
      </w:r>
      <w:r w:rsidRPr="00227D01">
        <w:rPr>
          <w:spacing w:val="43"/>
          <w:lang w:val="en-GB"/>
        </w:rPr>
        <w:t xml:space="preserve"> </w:t>
      </w:r>
      <w:r w:rsidRPr="00227D01">
        <w:rPr>
          <w:spacing w:val="-2"/>
          <w:lang w:val="en-GB"/>
        </w:rPr>
        <w:t>with</w:t>
      </w:r>
      <w:r w:rsidRPr="00227D01">
        <w:rPr>
          <w:spacing w:val="49"/>
          <w:lang w:val="en-GB"/>
        </w:rPr>
        <w:t xml:space="preserve"> </w:t>
      </w:r>
      <w:r w:rsidRPr="00227D01">
        <w:rPr>
          <w:spacing w:val="-1"/>
          <w:lang w:val="en-GB"/>
        </w:rPr>
        <w:t>placebo</w:t>
      </w:r>
      <w:r w:rsidRPr="00227D01">
        <w:rPr>
          <w:spacing w:val="-2"/>
          <w:lang w:val="en-GB"/>
        </w:rPr>
        <w:t xml:space="preserve"> </w:t>
      </w:r>
      <w:r w:rsidRPr="00227D01">
        <w:rPr>
          <w:spacing w:val="-1"/>
          <w:lang w:val="en-GB"/>
        </w:rPr>
        <w:t>(41%,</w:t>
      </w:r>
      <w:r w:rsidRPr="00227D01">
        <w:rPr>
          <w:spacing w:val="-3"/>
          <w:lang w:val="en-GB"/>
        </w:rPr>
        <w:t xml:space="preserve"> </w:t>
      </w:r>
      <w:r w:rsidRPr="00227D01">
        <w:rPr>
          <w:spacing w:val="-1"/>
          <w:lang w:val="en-GB"/>
        </w:rPr>
        <w:t>27/66).</w:t>
      </w:r>
    </w:p>
    <w:p w14:paraId="50875202" w14:textId="77777777" w:rsidR="00CE6D30" w:rsidRPr="00227D01" w:rsidRDefault="00CE6D30" w:rsidP="001E5051">
      <w:pPr>
        <w:spacing w:before="1" w:line="240" w:lineRule="exact"/>
        <w:rPr>
          <w:rFonts w:ascii="Arial" w:hAnsi="Arial" w:cs="Arial"/>
          <w:lang w:val="en-GB"/>
        </w:rPr>
      </w:pPr>
    </w:p>
    <w:p w14:paraId="726201F2" w14:textId="77777777" w:rsidR="00CE6D30" w:rsidRPr="00227D01" w:rsidRDefault="00726CBD" w:rsidP="001E5051">
      <w:pPr>
        <w:keepNext/>
        <w:widowControl/>
        <w:rPr>
          <w:rFonts w:ascii="Arial" w:eastAsia="Arial" w:hAnsi="Arial" w:cs="Arial"/>
          <w:lang w:val="en-GB"/>
        </w:rPr>
      </w:pPr>
      <w:r w:rsidRPr="00227D01">
        <w:rPr>
          <w:rFonts w:ascii="Arial"/>
          <w:i/>
          <w:spacing w:val="-1"/>
          <w:lang w:val="en-GB"/>
        </w:rPr>
        <w:t>Open</w:t>
      </w:r>
      <w:r w:rsidRPr="00227D01">
        <w:rPr>
          <w:rFonts w:ascii="Arial"/>
          <w:i/>
          <w:lang w:val="en-GB"/>
        </w:rPr>
        <w:t xml:space="preserve"> </w:t>
      </w:r>
      <w:r w:rsidRPr="00227D01">
        <w:rPr>
          <w:rFonts w:ascii="Arial"/>
          <w:i/>
          <w:spacing w:val="-1"/>
          <w:lang w:val="en-GB"/>
        </w:rPr>
        <w:t>Label</w:t>
      </w:r>
      <w:r w:rsidRPr="00227D01">
        <w:rPr>
          <w:rFonts w:ascii="Arial"/>
          <w:i/>
          <w:lang w:val="en-GB"/>
        </w:rPr>
        <w:t xml:space="preserve"> </w:t>
      </w:r>
      <w:r w:rsidRPr="00227D01">
        <w:rPr>
          <w:rFonts w:ascii="Arial"/>
          <w:i/>
          <w:spacing w:val="-1"/>
          <w:lang w:val="en-GB"/>
        </w:rPr>
        <w:t>Extension</w:t>
      </w:r>
      <w:r w:rsidRPr="00227D01">
        <w:rPr>
          <w:rFonts w:ascii="Arial"/>
          <w:i/>
          <w:lang w:val="en-GB"/>
        </w:rPr>
        <w:t xml:space="preserve"> </w:t>
      </w:r>
      <w:r w:rsidRPr="00227D01">
        <w:rPr>
          <w:rFonts w:ascii="Arial"/>
          <w:i/>
          <w:spacing w:val="-2"/>
          <w:lang w:val="en-GB"/>
        </w:rPr>
        <w:t>Study</w:t>
      </w:r>
      <w:r w:rsidRPr="00227D01">
        <w:rPr>
          <w:rFonts w:ascii="Arial"/>
          <w:i/>
          <w:spacing w:val="1"/>
          <w:lang w:val="en-GB"/>
        </w:rPr>
        <w:t xml:space="preserve"> </w:t>
      </w:r>
      <w:r w:rsidRPr="00227D01">
        <w:rPr>
          <w:rFonts w:ascii="Arial"/>
          <w:i/>
          <w:spacing w:val="-1"/>
          <w:lang w:val="en-GB"/>
        </w:rPr>
        <w:t>(MEA115661)</w:t>
      </w:r>
    </w:p>
    <w:p w14:paraId="34F19E58" w14:textId="77777777" w:rsidR="00CE6D30" w:rsidRPr="00227D01" w:rsidRDefault="00CE6D30" w:rsidP="001E5051">
      <w:pPr>
        <w:keepNext/>
        <w:widowControl/>
        <w:spacing w:before="19" w:line="220" w:lineRule="exact"/>
        <w:rPr>
          <w:rFonts w:ascii="Arial" w:hAnsi="Arial" w:cs="Arial"/>
          <w:lang w:val="en-GB"/>
        </w:rPr>
      </w:pPr>
    </w:p>
    <w:p w14:paraId="24C371C9" w14:textId="798735A9" w:rsidR="0091258C" w:rsidRPr="00227D01" w:rsidRDefault="00726CBD" w:rsidP="00E813F5">
      <w:pPr>
        <w:pStyle w:val="BodyText"/>
        <w:ind w:left="0" w:right="219"/>
        <w:rPr>
          <w:spacing w:val="-1"/>
          <w:lang w:val="en-GB"/>
        </w:rPr>
      </w:pPr>
      <w:r w:rsidRPr="00227D01">
        <w:rPr>
          <w:spacing w:val="-1"/>
          <w:lang w:val="en-GB"/>
        </w:rPr>
        <w:t>Following</w:t>
      </w:r>
      <w:r w:rsidRPr="00227D01">
        <w:rPr>
          <w:spacing w:val="-2"/>
          <w:lang w:val="en-GB"/>
        </w:rPr>
        <w:t xml:space="preserve"> </w:t>
      </w:r>
      <w:r w:rsidRPr="00227D01">
        <w:rPr>
          <w:spacing w:val="-1"/>
          <w:lang w:val="en-GB"/>
        </w:rPr>
        <w:t>completion</w:t>
      </w:r>
      <w:r w:rsidRPr="00227D01">
        <w:rPr>
          <w:spacing w:val="-2"/>
          <w:lang w:val="en-GB"/>
        </w:rPr>
        <w:t xml:space="preserve"> </w:t>
      </w:r>
      <w:r w:rsidRPr="00227D01">
        <w:rPr>
          <w:spacing w:val="-1"/>
          <w:lang w:val="en-GB"/>
        </w:rPr>
        <w:t>of</w:t>
      </w:r>
      <w:r w:rsidRPr="00227D01">
        <w:rPr>
          <w:spacing w:val="2"/>
          <w:lang w:val="en-GB"/>
        </w:rPr>
        <w:t xml:space="preserve"> </w:t>
      </w:r>
      <w:r w:rsidRPr="00227D01">
        <w:rPr>
          <w:spacing w:val="-1"/>
          <w:lang w:val="en-GB"/>
        </w:rPr>
        <w:t>the</w:t>
      </w:r>
      <w:r w:rsidRPr="00227D01">
        <w:rPr>
          <w:spacing w:val="-2"/>
          <w:lang w:val="en-GB"/>
        </w:rPr>
        <w:t xml:space="preserve"> </w:t>
      </w:r>
      <w:r w:rsidRPr="00227D01">
        <w:rPr>
          <w:spacing w:val="-1"/>
          <w:lang w:val="en-GB"/>
        </w:rPr>
        <w:t xml:space="preserve">double-blind MEA115575 and MEA115588 studies, all patients </w:t>
      </w:r>
      <w:r w:rsidRPr="00227D01">
        <w:rPr>
          <w:spacing w:val="-1"/>
          <w:lang w:val="en-GB"/>
        </w:rPr>
        <w:lastRenderedPageBreak/>
        <w:t>were offered the opportunity to participate in MEA115661, a 52</w:t>
      </w:r>
      <w:r w:rsidR="00C17AC7" w:rsidRPr="00227D01">
        <w:rPr>
          <w:spacing w:val="-1"/>
          <w:lang w:val="en-GB"/>
        </w:rPr>
        <w:t>-</w:t>
      </w:r>
      <w:r w:rsidRPr="00227D01">
        <w:rPr>
          <w:spacing w:val="-1"/>
          <w:lang w:val="en-GB"/>
        </w:rPr>
        <w:t>week open-label extension (OLE) study, during which time all patients received open</w:t>
      </w:r>
      <w:r w:rsidR="00C17AC7" w:rsidRPr="00227D01">
        <w:rPr>
          <w:spacing w:val="-1"/>
          <w:lang w:val="en-GB"/>
        </w:rPr>
        <w:t>-</w:t>
      </w:r>
      <w:r w:rsidRPr="00227D01">
        <w:rPr>
          <w:spacing w:val="-1"/>
          <w:lang w:val="en-GB"/>
        </w:rPr>
        <w:t>label mepolizumab (100</w:t>
      </w:r>
      <w:r w:rsidR="00C17AC7" w:rsidRPr="00227D01">
        <w:rPr>
          <w:spacing w:val="-1"/>
          <w:lang w:val="en-GB"/>
        </w:rPr>
        <w:t> </w:t>
      </w:r>
      <w:r w:rsidRPr="00227D01">
        <w:rPr>
          <w:spacing w:val="-1"/>
          <w:lang w:val="en-GB"/>
        </w:rPr>
        <w:t>mg SC). In total, 651</w:t>
      </w:r>
      <w:r w:rsidR="00C17AC7" w:rsidRPr="00227D01">
        <w:rPr>
          <w:spacing w:val="-1"/>
          <w:lang w:val="en-GB"/>
        </w:rPr>
        <w:t> </w:t>
      </w:r>
      <w:r w:rsidRPr="00227D01">
        <w:rPr>
          <w:spacing w:val="-1"/>
          <w:lang w:val="en-GB"/>
        </w:rPr>
        <w:t>patients (126</w:t>
      </w:r>
      <w:r w:rsidR="00C17AC7" w:rsidRPr="00227D01">
        <w:rPr>
          <w:spacing w:val="-1"/>
          <w:lang w:val="en-GB"/>
        </w:rPr>
        <w:t> </w:t>
      </w:r>
      <w:r w:rsidRPr="00227D01">
        <w:rPr>
          <w:spacing w:val="-1"/>
          <w:lang w:val="en-GB"/>
        </w:rPr>
        <w:t>subjects who had previously participated in study MEA115575 and 525</w:t>
      </w:r>
      <w:r w:rsidR="00C17AC7" w:rsidRPr="00227D01">
        <w:rPr>
          <w:spacing w:val="-1"/>
          <w:lang w:val="en-GB"/>
        </w:rPr>
        <w:t> </w:t>
      </w:r>
      <w:r w:rsidRPr="00227D01">
        <w:rPr>
          <w:spacing w:val="-1"/>
          <w:lang w:val="en-GB"/>
        </w:rPr>
        <w:t>subjects who had previously participated in Study MEA115588),</w:t>
      </w:r>
      <w:r w:rsidR="00125A1C" w:rsidRPr="00227D01">
        <w:rPr>
          <w:spacing w:val="-1"/>
          <w:lang w:val="en-GB"/>
        </w:rPr>
        <w:t xml:space="preserve"> </w:t>
      </w:r>
      <w:r w:rsidRPr="00227D01">
        <w:rPr>
          <w:spacing w:val="-1"/>
          <w:lang w:val="en-GB"/>
        </w:rPr>
        <w:t>received 100</w:t>
      </w:r>
      <w:r w:rsidR="00C17AC7" w:rsidRPr="00227D01">
        <w:rPr>
          <w:spacing w:val="-1"/>
          <w:lang w:val="en-GB"/>
        </w:rPr>
        <w:t> </w:t>
      </w:r>
      <w:r w:rsidRPr="00227D01">
        <w:rPr>
          <w:spacing w:val="-1"/>
          <w:lang w:val="en-GB"/>
        </w:rPr>
        <w:t>mg</w:t>
      </w:r>
      <w:r w:rsidR="001C762E" w:rsidRPr="00227D01">
        <w:rPr>
          <w:spacing w:val="-1"/>
          <w:lang w:val="en-GB"/>
        </w:rPr>
        <w:t xml:space="preserve"> SC</w:t>
      </w:r>
      <w:r w:rsidRPr="00227D01">
        <w:rPr>
          <w:spacing w:val="-1"/>
          <w:lang w:val="en-GB"/>
        </w:rPr>
        <w:t xml:space="preserve"> of mepolizumab every 4</w:t>
      </w:r>
      <w:r w:rsidR="0005717D" w:rsidRPr="00227D01">
        <w:rPr>
          <w:spacing w:val="-1"/>
          <w:lang w:val="en-GB"/>
        </w:rPr>
        <w:t> </w:t>
      </w:r>
      <w:r w:rsidRPr="00227D01">
        <w:rPr>
          <w:spacing w:val="-1"/>
          <w:lang w:val="en-GB"/>
        </w:rPr>
        <w:t xml:space="preserve">weeks. During open-label treatment of all subjects with mepolizumab in MEA115661, the rates of exacerbations per year remained low in the subjects who were previously treated with mepolizumab and were consistent with results demonstrated during the 32-week double-blind period of study MEA115588. In addition, the impact of mepolizumab on steroid reduction was maintained following MEA115575 with average daily steroid dose remaining consistent with the level achieved with mepolizumab treatment at </w:t>
      </w:r>
      <w:r w:rsidR="001A5666" w:rsidRPr="00227D01">
        <w:rPr>
          <w:spacing w:val="-1"/>
          <w:lang w:val="en-GB"/>
        </w:rPr>
        <w:t>W</w:t>
      </w:r>
      <w:r w:rsidRPr="00227D01">
        <w:rPr>
          <w:spacing w:val="-1"/>
          <w:lang w:val="en-GB"/>
        </w:rPr>
        <w:t>eeks</w:t>
      </w:r>
      <w:r w:rsidR="0005717D" w:rsidRPr="00227D01">
        <w:rPr>
          <w:spacing w:val="-1"/>
          <w:lang w:val="en-GB"/>
        </w:rPr>
        <w:t> </w:t>
      </w:r>
      <w:r w:rsidRPr="00227D01">
        <w:rPr>
          <w:spacing w:val="-1"/>
          <w:lang w:val="en-GB"/>
        </w:rPr>
        <w:t>20-24 during MEA115575.</w:t>
      </w:r>
      <w:r w:rsidR="00503B8B" w:rsidRPr="00227D01" w:rsidDel="00503B8B">
        <w:rPr>
          <w:spacing w:val="-1"/>
          <w:lang w:val="en-GB"/>
        </w:rPr>
        <w:t xml:space="preserve"> </w:t>
      </w:r>
    </w:p>
    <w:p w14:paraId="532287B6" w14:textId="6EBD3080" w:rsidR="00527779" w:rsidRPr="00227D01" w:rsidRDefault="00527779" w:rsidP="00E813F5">
      <w:pPr>
        <w:pStyle w:val="BodyText"/>
        <w:ind w:left="0" w:right="219"/>
        <w:rPr>
          <w:spacing w:val="-1"/>
          <w:lang w:val="en-GB"/>
        </w:rPr>
      </w:pPr>
    </w:p>
    <w:p w14:paraId="19A93358" w14:textId="77777777" w:rsidR="002056C4" w:rsidRPr="00227D01" w:rsidRDefault="002056C4" w:rsidP="002056C4">
      <w:pPr>
        <w:keepNext/>
        <w:widowControl/>
        <w:ind w:right="226"/>
        <w:rPr>
          <w:rFonts w:ascii="Arial" w:eastAsia="Arial" w:hAnsi="Arial" w:cs="Arial"/>
          <w:spacing w:val="-1"/>
          <w:u w:val="single"/>
          <w:lang w:val="en-GB"/>
        </w:rPr>
      </w:pPr>
      <w:r w:rsidRPr="00227D01">
        <w:rPr>
          <w:rFonts w:ascii="Arial" w:eastAsia="Arial" w:hAnsi="Arial" w:cs="Arial"/>
          <w:spacing w:val="-1"/>
          <w:u w:val="single"/>
          <w:lang w:val="en-GB"/>
        </w:rPr>
        <w:t>Relapsed or refractory EGPA</w:t>
      </w:r>
    </w:p>
    <w:p w14:paraId="0B237098" w14:textId="77777777" w:rsidR="002056C4" w:rsidRPr="00227D01" w:rsidRDefault="002056C4" w:rsidP="002056C4">
      <w:pPr>
        <w:keepNext/>
        <w:widowControl/>
        <w:ind w:right="226"/>
        <w:rPr>
          <w:rFonts w:ascii="Arial" w:eastAsia="Arial" w:hAnsi="Arial" w:cs="Arial"/>
          <w:spacing w:val="-1"/>
          <w:lang w:val="en-GB"/>
        </w:rPr>
      </w:pPr>
    </w:p>
    <w:p w14:paraId="69A31E7B" w14:textId="77777777" w:rsidR="002056C4" w:rsidRPr="00227D01" w:rsidRDefault="002056C4" w:rsidP="002056C4">
      <w:pPr>
        <w:ind w:right="219"/>
        <w:jc w:val="both"/>
        <w:rPr>
          <w:rFonts w:ascii="Arial" w:eastAsia="Arial" w:hAnsi="Arial" w:cs="Arial"/>
          <w:spacing w:val="-1"/>
          <w:lang w:val="en-GB"/>
        </w:rPr>
      </w:pPr>
      <w:r w:rsidRPr="00227D01">
        <w:rPr>
          <w:rFonts w:ascii="Arial" w:eastAsia="Arial" w:hAnsi="Arial" w:cs="Arial"/>
          <w:spacing w:val="-1"/>
          <w:lang w:val="en-GB"/>
        </w:rPr>
        <w:t>MEA115921 was a randomised, double-blind, placebo-controlled, 52-week study which evaluated patients ≥18 years old with relapsing or refractory EGPA and who were on stable oral corticosteroid therapy (OCS; ≥7.5 to ≤50 mg/day prednisolone/prednisone).</w:t>
      </w:r>
    </w:p>
    <w:p w14:paraId="31D5356B" w14:textId="77777777" w:rsidR="002056C4" w:rsidRPr="00227D01" w:rsidRDefault="002056C4" w:rsidP="002056C4">
      <w:pPr>
        <w:ind w:right="219"/>
        <w:jc w:val="both"/>
        <w:rPr>
          <w:rFonts w:ascii="Arial" w:eastAsia="Arial" w:hAnsi="Arial" w:cs="Arial"/>
          <w:spacing w:val="-1"/>
          <w:lang w:val="en-GB"/>
        </w:rPr>
      </w:pPr>
    </w:p>
    <w:p w14:paraId="5B6F1074" w14:textId="77777777" w:rsidR="002056C4" w:rsidRPr="00227D01" w:rsidRDefault="002056C4" w:rsidP="002056C4">
      <w:pPr>
        <w:ind w:right="219"/>
        <w:jc w:val="both"/>
        <w:rPr>
          <w:rFonts w:ascii="Arial" w:eastAsia="Arial" w:hAnsi="Arial" w:cs="Arial"/>
          <w:spacing w:val="-1"/>
          <w:lang w:val="en-GB"/>
        </w:rPr>
      </w:pPr>
      <w:r w:rsidRPr="00227D01">
        <w:rPr>
          <w:rFonts w:ascii="Arial" w:eastAsia="Arial" w:hAnsi="Arial" w:cs="Arial"/>
          <w:spacing w:val="-1"/>
          <w:lang w:val="en-GB"/>
        </w:rPr>
        <w:t>Patients received a 300 mg dose of mepolizumab or placebo administered subcutaneously once every 4 weeks in addition to their background prednisolone/prednisone with or without immunosuppressive therapy. The OCS dose was tapered at the discretion of the investigator.</w:t>
      </w:r>
    </w:p>
    <w:p w14:paraId="4ED71006" w14:textId="77777777" w:rsidR="002056C4" w:rsidRPr="00227D01" w:rsidRDefault="002056C4" w:rsidP="002056C4">
      <w:pPr>
        <w:ind w:right="219"/>
        <w:jc w:val="both"/>
        <w:rPr>
          <w:rFonts w:ascii="Arial" w:eastAsia="Arial" w:hAnsi="Arial" w:cs="Arial"/>
          <w:spacing w:val="-1"/>
          <w:lang w:val="en-GB"/>
        </w:rPr>
      </w:pPr>
    </w:p>
    <w:p w14:paraId="2B8EA6E0" w14:textId="77777777" w:rsidR="002056C4" w:rsidRPr="00227D01" w:rsidRDefault="002056C4" w:rsidP="002056C4">
      <w:pPr>
        <w:ind w:right="219"/>
        <w:jc w:val="both"/>
        <w:rPr>
          <w:rFonts w:ascii="Arial" w:eastAsia="Arial" w:hAnsi="Arial" w:cs="Arial"/>
          <w:spacing w:val="-1"/>
          <w:lang w:val="en-GB"/>
        </w:rPr>
      </w:pPr>
      <w:r w:rsidRPr="00227D01">
        <w:rPr>
          <w:rFonts w:ascii="Arial" w:eastAsia="Arial" w:hAnsi="Arial" w:cs="Arial"/>
          <w:spacing w:val="-1"/>
          <w:lang w:val="en-GB"/>
        </w:rPr>
        <w:t>The co-primary endpoints were the total accrued duration of remission, defined as a Birmingham Vasculitis Activity Score (BVAS)=0 (no active vasculitis) plus prednisolone/prednisone dose ≤4 mg/day, and the proportion of subjects in remission at both 36 and 48 weeks of treatment.</w:t>
      </w:r>
    </w:p>
    <w:p w14:paraId="1AA49A0C" w14:textId="77777777" w:rsidR="002056C4" w:rsidRPr="00227D01" w:rsidRDefault="002056C4" w:rsidP="002056C4">
      <w:pPr>
        <w:ind w:right="219"/>
        <w:jc w:val="both"/>
        <w:rPr>
          <w:rFonts w:ascii="Arial" w:eastAsia="Arial" w:hAnsi="Arial" w:cs="Arial"/>
          <w:spacing w:val="-1"/>
          <w:lang w:val="en-GB"/>
        </w:rPr>
      </w:pPr>
    </w:p>
    <w:p w14:paraId="37B67A74" w14:textId="77777777" w:rsidR="002056C4" w:rsidRPr="00227D01" w:rsidRDefault="002056C4" w:rsidP="002056C4">
      <w:pPr>
        <w:ind w:right="219"/>
        <w:jc w:val="both"/>
        <w:rPr>
          <w:rFonts w:ascii="Arial" w:eastAsia="Arial" w:hAnsi="Arial" w:cs="Arial"/>
          <w:spacing w:val="-1"/>
          <w:lang w:val="en-GB"/>
        </w:rPr>
      </w:pPr>
      <w:r w:rsidRPr="00227D01">
        <w:rPr>
          <w:rFonts w:ascii="Arial" w:eastAsia="Arial" w:hAnsi="Arial" w:cs="Arial"/>
          <w:spacing w:val="-1"/>
          <w:lang w:val="en-GB"/>
        </w:rPr>
        <w:t>A total of 136 subjects were enrolled. Demographic and disease characteristics were balanced between the treatment groups. The mean age was 48.5 years (17 subjects were aged 65 years or more); 59% were female; and 92% white. The mean duration of EGPA was 5.5 years (SD 4.63) and 74% had had one or more confirmed relapse in the past 2 years. The median baseline daily oral corticosteroid dose was 12 mg (prednisone or prednisolone equivalent) (range 7.5 to 50 mg) and 53% (n=72) were receiving other immunosuppressant therapy (e.g., azathioprine, methotrexate, mycophenolic acid.)</w:t>
      </w:r>
    </w:p>
    <w:p w14:paraId="6E84818A" w14:textId="77777777" w:rsidR="002056C4" w:rsidRPr="00227D01" w:rsidRDefault="002056C4" w:rsidP="002056C4">
      <w:pPr>
        <w:ind w:right="219"/>
        <w:jc w:val="both"/>
        <w:rPr>
          <w:rFonts w:ascii="Arial" w:eastAsia="Arial" w:hAnsi="Arial" w:cs="Arial"/>
          <w:spacing w:val="-1"/>
          <w:lang w:val="en-GB"/>
        </w:rPr>
      </w:pPr>
    </w:p>
    <w:p w14:paraId="6C6A7D52" w14:textId="77777777" w:rsidR="002056C4" w:rsidRPr="00227D01" w:rsidRDefault="002056C4" w:rsidP="002056C4">
      <w:pPr>
        <w:keepNext/>
        <w:widowControl/>
        <w:ind w:right="219"/>
        <w:jc w:val="both"/>
        <w:rPr>
          <w:rFonts w:ascii="Arial" w:eastAsia="Arial" w:hAnsi="Arial" w:cs="Arial"/>
          <w:i/>
          <w:spacing w:val="-1"/>
          <w:lang w:val="en-GB"/>
        </w:rPr>
      </w:pPr>
      <w:r w:rsidRPr="00227D01">
        <w:rPr>
          <w:rFonts w:ascii="Arial" w:eastAsia="Arial" w:hAnsi="Arial" w:cs="Arial"/>
          <w:i/>
          <w:spacing w:val="-1"/>
          <w:lang w:val="en-GB"/>
        </w:rPr>
        <w:t>Remission</w:t>
      </w:r>
    </w:p>
    <w:p w14:paraId="4C56AC19" w14:textId="77777777" w:rsidR="002056C4" w:rsidRPr="00227D01" w:rsidRDefault="002056C4" w:rsidP="002056C4">
      <w:pPr>
        <w:keepNext/>
        <w:widowControl/>
        <w:ind w:right="219"/>
        <w:jc w:val="both"/>
        <w:rPr>
          <w:rFonts w:ascii="Arial" w:eastAsia="Arial" w:hAnsi="Arial" w:cs="Arial"/>
          <w:spacing w:val="-1"/>
          <w:lang w:val="en-GB"/>
        </w:rPr>
      </w:pPr>
    </w:p>
    <w:p w14:paraId="341517EB" w14:textId="47A951D4" w:rsidR="002056C4" w:rsidRPr="00227D01" w:rsidRDefault="002056C4" w:rsidP="002056C4">
      <w:pPr>
        <w:jc w:val="both"/>
        <w:rPr>
          <w:rFonts w:ascii="Arial" w:eastAsia="Arial" w:hAnsi="Arial" w:cs="Arial"/>
          <w:spacing w:val="-1"/>
          <w:lang w:val="en-GB"/>
        </w:rPr>
      </w:pPr>
      <w:r w:rsidRPr="00227D01">
        <w:rPr>
          <w:rFonts w:ascii="Arial" w:eastAsia="Arial" w:hAnsi="Arial" w:cs="Arial"/>
          <w:spacing w:val="-1"/>
          <w:lang w:val="en-GB"/>
        </w:rPr>
        <w:t>Compared with placebo, subjects receiving mepolizumab 300 mg achieved a significantly greater accrued time in remission. Additionally, compared to placebo, a significantly higher proportion of subjects receiving mepolizumab 300 mg achieved remission at both Week 36 and Week 48 (see Table </w:t>
      </w:r>
      <w:r w:rsidR="00C52683">
        <w:rPr>
          <w:rFonts w:ascii="Arial" w:eastAsia="Arial" w:hAnsi="Arial" w:cs="Arial"/>
          <w:spacing w:val="-1"/>
          <w:lang w:val="en-GB"/>
        </w:rPr>
        <w:t>5</w:t>
      </w:r>
      <w:r w:rsidRPr="00227D01">
        <w:rPr>
          <w:rFonts w:ascii="Arial" w:eastAsia="Arial" w:hAnsi="Arial" w:cs="Arial"/>
          <w:spacing w:val="-1"/>
          <w:lang w:val="en-GB"/>
        </w:rPr>
        <w:t>).</w:t>
      </w:r>
    </w:p>
    <w:p w14:paraId="261D571B" w14:textId="77777777" w:rsidR="002056C4" w:rsidRPr="00227D01" w:rsidRDefault="002056C4" w:rsidP="002056C4">
      <w:pPr>
        <w:jc w:val="both"/>
        <w:rPr>
          <w:rFonts w:ascii="Arial" w:eastAsia="Arial" w:hAnsi="Arial" w:cs="Arial"/>
          <w:spacing w:val="-1"/>
          <w:lang w:val="en-GB"/>
        </w:rPr>
      </w:pPr>
    </w:p>
    <w:p w14:paraId="3DE8C1CC" w14:textId="4FBC8966" w:rsidR="002056C4" w:rsidRPr="00227D01" w:rsidRDefault="002056C4" w:rsidP="00227D01">
      <w:pPr>
        <w:pStyle w:val="BodyText"/>
        <w:ind w:left="0"/>
        <w:rPr>
          <w:b/>
          <w:bCs/>
          <w:spacing w:val="-1"/>
          <w:lang w:val="en-GB"/>
        </w:rPr>
      </w:pPr>
      <w:bookmarkStart w:id="14" w:name="_Hlk529799440"/>
      <w:r w:rsidRPr="00227D01">
        <w:rPr>
          <w:b/>
          <w:lang w:val="en-GB"/>
        </w:rPr>
        <w:t xml:space="preserve">Table </w:t>
      </w:r>
      <w:r w:rsidR="00C52683">
        <w:rPr>
          <w:b/>
          <w:lang w:val="en-GB"/>
        </w:rPr>
        <w:t>5</w:t>
      </w:r>
      <w:r w:rsidRPr="00227D01">
        <w:rPr>
          <w:b/>
          <w:lang w:val="en-GB"/>
        </w:rPr>
        <w:t>: Analyses of Co-Primary Endpoints (ITT Population</w:t>
      </w:r>
      <w:r w:rsidRPr="00227D01">
        <w:rPr>
          <w:b/>
          <w:bCs/>
          <w:spacing w:val="-1"/>
          <w:lang w:val="en-GB"/>
        </w:rPr>
        <w:t>)</w:t>
      </w:r>
      <w:bookmarkEnd w:id="14"/>
    </w:p>
    <w:p w14:paraId="66944055" w14:textId="77777777" w:rsidR="000076B3" w:rsidRPr="00227D01" w:rsidRDefault="000076B3" w:rsidP="00227D01">
      <w:pPr>
        <w:pStyle w:val="BodyText"/>
        <w:ind w:left="0"/>
        <w:rPr>
          <w:b/>
          <w:bCs/>
          <w:lang w:val="en-GB"/>
        </w:rPr>
      </w:pPr>
    </w:p>
    <w:tbl>
      <w:tblPr>
        <w:tblW w:w="0" w:type="auto"/>
        <w:tblLayout w:type="fixed"/>
        <w:tblCellMar>
          <w:left w:w="0" w:type="dxa"/>
          <w:right w:w="0" w:type="dxa"/>
        </w:tblCellMar>
        <w:tblLook w:val="01E0" w:firstRow="1" w:lastRow="1" w:firstColumn="1" w:lastColumn="1" w:noHBand="0" w:noVBand="0"/>
      </w:tblPr>
      <w:tblGrid>
        <w:gridCol w:w="5213"/>
        <w:gridCol w:w="1982"/>
        <w:gridCol w:w="1843"/>
      </w:tblGrid>
      <w:tr w:rsidR="002056C4" w:rsidRPr="00227D01" w14:paraId="04A017C0" w14:textId="77777777" w:rsidTr="00ED4570">
        <w:trPr>
          <w:trHeight w:hRule="exact" w:val="352"/>
          <w:tblHeader/>
        </w:trPr>
        <w:tc>
          <w:tcPr>
            <w:tcW w:w="5213" w:type="dxa"/>
            <w:vMerge w:val="restart"/>
            <w:tcBorders>
              <w:top w:val="single" w:sz="5" w:space="0" w:color="000000"/>
              <w:left w:val="single" w:sz="8" w:space="0" w:color="000000"/>
              <w:right w:val="single" w:sz="5" w:space="0" w:color="000000"/>
            </w:tcBorders>
            <w:shd w:val="clear" w:color="auto" w:fill="D9D9D9" w:themeFill="background1" w:themeFillShade="D9"/>
          </w:tcPr>
          <w:p w14:paraId="255F8C52" w14:textId="77777777" w:rsidR="002056C4" w:rsidRPr="00227D01" w:rsidRDefault="002056C4" w:rsidP="002056C4">
            <w:pPr>
              <w:keepNext/>
              <w:widowControl/>
              <w:rPr>
                <w:rFonts w:ascii="Arial" w:hAnsi="Arial" w:cs="Arial"/>
                <w:lang w:val="en-GB"/>
              </w:rPr>
            </w:pPr>
          </w:p>
        </w:tc>
        <w:tc>
          <w:tcPr>
            <w:tcW w:w="3825" w:type="dxa"/>
            <w:gridSpan w:val="2"/>
            <w:tcBorders>
              <w:top w:val="single" w:sz="5" w:space="0" w:color="000000"/>
              <w:left w:val="single" w:sz="5" w:space="0" w:color="000000"/>
              <w:bottom w:val="single" w:sz="5" w:space="0" w:color="000000"/>
              <w:right w:val="single" w:sz="8" w:space="0" w:color="000000"/>
            </w:tcBorders>
            <w:shd w:val="clear" w:color="auto" w:fill="D9D9D9" w:themeFill="background1" w:themeFillShade="D9"/>
          </w:tcPr>
          <w:p w14:paraId="5D96FE21" w14:textId="77777777" w:rsidR="002056C4" w:rsidRPr="00227D01" w:rsidRDefault="002056C4" w:rsidP="002056C4">
            <w:pPr>
              <w:keepNext/>
              <w:widowControl/>
              <w:ind w:left="477" w:right="473"/>
              <w:jc w:val="center"/>
              <w:rPr>
                <w:rFonts w:ascii="Arial" w:hAnsi="Arial" w:cs="Arial"/>
                <w:b/>
                <w:spacing w:val="-1"/>
                <w:lang w:val="en-GB"/>
              </w:rPr>
            </w:pPr>
            <w:r w:rsidRPr="00227D01">
              <w:rPr>
                <w:rFonts w:ascii="Arial" w:hAnsi="Arial" w:cs="Arial"/>
                <w:b/>
                <w:spacing w:val="-1"/>
                <w:lang w:val="en-GB"/>
              </w:rPr>
              <w:t>Number (%) of Subjects</w:t>
            </w:r>
          </w:p>
        </w:tc>
      </w:tr>
      <w:tr w:rsidR="002056C4" w:rsidRPr="00227D01" w14:paraId="28686CB9" w14:textId="77777777" w:rsidTr="00ED4570">
        <w:trPr>
          <w:trHeight w:hRule="exact" w:val="547"/>
          <w:tblHeader/>
        </w:trPr>
        <w:tc>
          <w:tcPr>
            <w:tcW w:w="5213" w:type="dxa"/>
            <w:vMerge/>
            <w:tcBorders>
              <w:left w:val="single" w:sz="8" w:space="0" w:color="000000"/>
              <w:right w:val="single" w:sz="5" w:space="0" w:color="000000"/>
            </w:tcBorders>
            <w:shd w:val="clear" w:color="auto" w:fill="D9D9D9" w:themeFill="background1" w:themeFillShade="D9"/>
          </w:tcPr>
          <w:p w14:paraId="0CBBD979" w14:textId="77777777" w:rsidR="002056C4" w:rsidRPr="00227D01" w:rsidRDefault="002056C4" w:rsidP="002056C4">
            <w:pPr>
              <w:keepNext/>
              <w:widowControl/>
              <w:rPr>
                <w:rFonts w:ascii="Arial" w:hAnsi="Arial" w:cs="Arial"/>
                <w:lang w:val="en-GB"/>
              </w:rPr>
            </w:pPr>
          </w:p>
        </w:tc>
        <w:tc>
          <w:tcPr>
            <w:tcW w:w="198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D92BDB1" w14:textId="77777777" w:rsidR="002056C4" w:rsidRPr="00227D01" w:rsidRDefault="002056C4" w:rsidP="002056C4">
            <w:pPr>
              <w:keepNext/>
              <w:widowControl/>
              <w:jc w:val="center"/>
              <w:rPr>
                <w:rFonts w:ascii="Arial" w:hAnsi="Arial" w:cs="Arial"/>
                <w:b/>
                <w:spacing w:val="-2"/>
                <w:lang w:val="en-GB"/>
              </w:rPr>
            </w:pPr>
            <w:r w:rsidRPr="00227D01">
              <w:rPr>
                <w:rFonts w:ascii="Arial" w:hAnsi="Arial" w:cs="Arial"/>
                <w:b/>
                <w:spacing w:val="-2"/>
                <w:lang w:val="en-GB"/>
              </w:rPr>
              <w:t>Placebo</w:t>
            </w:r>
          </w:p>
          <w:p w14:paraId="2183F4C3" w14:textId="77777777" w:rsidR="002056C4" w:rsidRPr="00227D01" w:rsidRDefault="002056C4" w:rsidP="002056C4">
            <w:pPr>
              <w:keepNext/>
              <w:widowControl/>
              <w:jc w:val="center"/>
              <w:rPr>
                <w:rFonts w:ascii="Arial" w:eastAsia="Arial" w:hAnsi="Arial" w:cs="Arial"/>
                <w:lang w:val="en-GB"/>
              </w:rPr>
            </w:pPr>
          </w:p>
        </w:tc>
        <w:tc>
          <w:tcPr>
            <w:tcW w:w="1843" w:type="dxa"/>
            <w:tcBorders>
              <w:top w:val="single" w:sz="5" w:space="0" w:color="000000"/>
              <w:left w:val="single" w:sz="5" w:space="0" w:color="000000"/>
              <w:bottom w:val="single" w:sz="5" w:space="0" w:color="000000"/>
              <w:right w:val="single" w:sz="8" w:space="0" w:color="000000"/>
            </w:tcBorders>
            <w:shd w:val="clear" w:color="auto" w:fill="D9D9D9" w:themeFill="background1" w:themeFillShade="D9"/>
          </w:tcPr>
          <w:p w14:paraId="5E519EED" w14:textId="77777777" w:rsidR="002056C4" w:rsidRPr="00227D01" w:rsidRDefault="002056C4" w:rsidP="002056C4">
            <w:pPr>
              <w:keepNext/>
              <w:widowControl/>
              <w:jc w:val="center"/>
              <w:rPr>
                <w:rFonts w:ascii="Arial" w:hAnsi="Arial" w:cs="Arial"/>
                <w:b/>
                <w:spacing w:val="-1"/>
                <w:lang w:val="en-GB"/>
              </w:rPr>
            </w:pPr>
            <w:r w:rsidRPr="00227D01">
              <w:rPr>
                <w:rFonts w:ascii="Arial" w:hAnsi="Arial" w:cs="Arial"/>
                <w:b/>
                <w:spacing w:val="-1"/>
                <w:lang w:val="en-GB"/>
              </w:rPr>
              <w:t>Mepolizumab</w:t>
            </w:r>
          </w:p>
          <w:p w14:paraId="7C4ACBE0" w14:textId="77777777" w:rsidR="002056C4" w:rsidRPr="00227D01" w:rsidRDefault="002056C4" w:rsidP="002056C4">
            <w:pPr>
              <w:keepNext/>
              <w:widowControl/>
              <w:jc w:val="center"/>
              <w:rPr>
                <w:rFonts w:ascii="Arial" w:hAnsi="Arial" w:cs="Arial"/>
                <w:b/>
                <w:spacing w:val="-1"/>
                <w:lang w:val="en-GB"/>
              </w:rPr>
            </w:pPr>
            <w:r w:rsidRPr="00227D01">
              <w:rPr>
                <w:rFonts w:ascii="Arial" w:hAnsi="Arial" w:cs="Arial"/>
                <w:b/>
                <w:spacing w:val="-1"/>
                <w:lang w:val="en-GB"/>
              </w:rPr>
              <w:t>300 mg</w:t>
            </w:r>
          </w:p>
          <w:p w14:paraId="5C7C5226" w14:textId="77777777" w:rsidR="002056C4" w:rsidRPr="00227D01" w:rsidRDefault="002056C4" w:rsidP="002056C4">
            <w:pPr>
              <w:keepNext/>
              <w:widowControl/>
              <w:jc w:val="center"/>
              <w:rPr>
                <w:rFonts w:ascii="Arial" w:eastAsia="Arial" w:hAnsi="Arial" w:cs="Arial"/>
                <w:lang w:val="en-GB"/>
              </w:rPr>
            </w:pPr>
          </w:p>
        </w:tc>
      </w:tr>
      <w:tr w:rsidR="002056C4" w:rsidRPr="00227D01" w14:paraId="109ABB0F" w14:textId="77777777" w:rsidTr="00ED4570">
        <w:trPr>
          <w:trHeight w:hRule="exact" w:val="271"/>
          <w:tblHeader/>
        </w:trPr>
        <w:tc>
          <w:tcPr>
            <w:tcW w:w="5213" w:type="dxa"/>
            <w:vMerge/>
            <w:tcBorders>
              <w:left w:val="single" w:sz="8" w:space="0" w:color="000000"/>
              <w:bottom w:val="single" w:sz="5" w:space="0" w:color="000000"/>
              <w:right w:val="single" w:sz="5" w:space="0" w:color="000000"/>
            </w:tcBorders>
            <w:shd w:val="clear" w:color="auto" w:fill="D9D9D9" w:themeFill="background1" w:themeFillShade="D9"/>
          </w:tcPr>
          <w:p w14:paraId="491FC4C8" w14:textId="77777777" w:rsidR="002056C4" w:rsidRPr="00227D01" w:rsidRDefault="002056C4" w:rsidP="002056C4">
            <w:pPr>
              <w:keepNext/>
              <w:widowControl/>
              <w:rPr>
                <w:rFonts w:ascii="Arial" w:hAnsi="Arial" w:cs="Arial"/>
                <w:lang w:val="en-GB"/>
              </w:rPr>
            </w:pPr>
          </w:p>
        </w:tc>
        <w:tc>
          <w:tcPr>
            <w:tcW w:w="198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2CD02BF" w14:textId="77777777" w:rsidR="002056C4" w:rsidRPr="00227D01" w:rsidRDefault="002056C4" w:rsidP="002056C4">
            <w:pPr>
              <w:keepNext/>
              <w:widowControl/>
              <w:jc w:val="center"/>
              <w:rPr>
                <w:rFonts w:ascii="Arial" w:hAnsi="Arial" w:cs="Arial"/>
                <w:b/>
                <w:spacing w:val="-2"/>
                <w:lang w:val="en-GB"/>
              </w:rPr>
            </w:pPr>
            <w:r w:rsidRPr="00227D01">
              <w:rPr>
                <w:rFonts w:ascii="Arial" w:hAnsi="Arial" w:cs="Arial"/>
                <w:b/>
                <w:spacing w:val="-2"/>
                <w:lang w:val="en-GB"/>
              </w:rPr>
              <w:t>N=68</w:t>
            </w:r>
          </w:p>
        </w:tc>
        <w:tc>
          <w:tcPr>
            <w:tcW w:w="1843" w:type="dxa"/>
            <w:tcBorders>
              <w:top w:val="single" w:sz="5" w:space="0" w:color="000000"/>
              <w:left w:val="single" w:sz="5" w:space="0" w:color="000000"/>
              <w:bottom w:val="single" w:sz="5" w:space="0" w:color="000000"/>
              <w:right w:val="single" w:sz="8" w:space="0" w:color="000000"/>
            </w:tcBorders>
            <w:shd w:val="clear" w:color="auto" w:fill="D9D9D9" w:themeFill="background1" w:themeFillShade="D9"/>
          </w:tcPr>
          <w:p w14:paraId="6DEF4E46" w14:textId="77777777" w:rsidR="002056C4" w:rsidRPr="00227D01" w:rsidRDefault="002056C4" w:rsidP="002056C4">
            <w:pPr>
              <w:keepNext/>
              <w:widowControl/>
              <w:jc w:val="center"/>
              <w:rPr>
                <w:rFonts w:ascii="Arial" w:hAnsi="Arial" w:cs="Arial"/>
                <w:b/>
                <w:spacing w:val="-1"/>
                <w:lang w:val="en-GB"/>
              </w:rPr>
            </w:pPr>
            <w:r w:rsidRPr="00227D01">
              <w:rPr>
                <w:rFonts w:ascii="Arial" w:hAnsi="Arial" w:cs="Arial"/>
                <w:b/>
                <w:spacing w:val="-1"/>
                <w:lang w:val="en-GB"/>
              </w:rPr>
              <w:t>N=68</w:t>
            </w:r>
          </w:p>
        </w:tc>
      </w:tr>
      <w:tr w:rsidR="002056C4" w:rsidRPr="00227D01" w14:paraId="734C84CD" w14:textId="77777777" w:rsidTr="00ED4570">
        <w:trPr>
          <w:trHeight w:hRule="exact" w:val="343"/>
        </w:trPr>
        <w:tc>
          <w:tcPr>
            <w:tcW w:w="9038" w:type="dxa"/>
            <w:gridSpan w:val="3"/>
            <w:tcBorders>
              <w:top w:val="single" w:sz="5" w:space="0" w:color="000000"/>
              <w:left w:val="single" w:sz="8" w:space="0" w:color="000000"/>
              <w:bottom w:val="single" w:sz="5" w:space="0" w:color="000000"/>
              <w:right w:val="single" w:sz="8" w:space="0" w:color="000000"/>
            </w:tcBorders>
          </w:tcPr>
          <w:p w14:paraId="1B06EA05" w14:textId="77777777" w:rsidR="002056C4" w:rsidRPr="00227D01" w:rsidRDefault="002056C4" w:rsidP="002056C4">
            <w:pPr>
              <w:keepNext/>
              <w:widowControl/>
              <w:ind w:left="96"/>
              <w:rPr>
                <w:rFonts w:ascii="Arial" w:eastAsia="Arial" w:hAnsi="Arial" w:cs="Arial"/>
                <w:lang w:val="en-GB"/>
              </w:rPr>
            </w:pPr>
            <w:r w:rsidRPr="00227D01">
              <w:rPr>
                <w:rFonts w:ascii="Arial" w:hAnsi="Arial" w:cs="Arial"/>
                <w:b/>
                <w:spacing w:val="-1"/>
                <w:lang w:val="en-GB"/>
              </w:rPr>
              <w:t>Accrued Duration of Remission Over 52 Weeks</w:t>
            </w:r>
          </w:p>
        </w:tc>
      </w:tr>
      <w:tr w:rsidR="002056C4" w:rsidRPr="00227D01" w14:paraId="2625CD34" w14:textId="77777777" w:rsidTr="00ED4570">
        <w:trPr>
          <w:trHeight w:hRule="exact" w:val="330"/>
        </w:trPr>
        <w:tc>
          <w:tcPr>
            <w:tcW w:w="5213" w:type="dxa"/>
            <w:tcBorders>
              <w:top w:val="nil"/>
              <w:left w:val="single" w:sz="8" w:space="0" w:color="000000"/>
              <w:bottom w:val="nil"/>
              <w:right w:val="single" w:sz="5" w:space="0" w:color="000000"/>
            </w:tcBorders>
          </w:tcPr>
          <w:p w14:paraId="598F9525" w14:textId="77777777" w:rsidR="002056C4" w:rsidRPr="00227D01" w:rsidRDefault="002056C4" w:rsidP="002056C4">
            <w:pPr>
              <w:ind w:left="439"/>
              <w:rPr>
                <w:rFonts w:ascii="Arial" w:eastAsia="Arial" w:hAnsi="Arial" w:cs="Arial"/>
                <w:lang w:val="en-GB"/>
              </w:rPr>
            </w:pPr>
            <w:r w:rsidRPr="00227D01">
              <w:rPr>
                <w:rFonts w:ascii="Arial" w:hAnsi="Arial" w:cs="Arial"/>
                <w:bCs/>
                <w:iCs/>
                <w:lang w:val="en-GB"/>
              </w:rPr>
              <w:t>0 weeks</w:t>
            </w:r>
          </w:p>
        </w:tc>
        <w:tc>
          <w:tcPr>
            <w:tcW w:w="1982" w:type="dxa"/>
            <w:tcBorders>
              <w:top w:val="nil"/>
              <w:left w:val="single" w:sz="5" w:space="0" w:color="000000"/>
              <w:bottom w:val="nil"/>
              <w:right w:val="single" w:sz="5" w:space="0" w:color="000000"/>
            </w:tcBorders>
          </w:tcPr>
          <w:p w14:paraId="7459A333" w14:textId="77777777" w:rsidR="002056C4" w:rsidRPr="00227D01" w:rsidRDefault="002056C4" w:rsidP="002056C4">
            <w:pPr>
              <w:jc w:val="center"/>
              <w:rPr>
                <w:rFonts w:ascii="Arial" w:eastAsia="Arial" w:hAnsi="Arial" w:cs="Arial"/>
                <w:lang w:val="en-GB"/>
              </w:rPr>
            </w:pPr>
            <w:r w:rsidRPr="00227D01">
              <w:rPr>
                <w:rFonts w:ascii="Arial" w:eastAsia="Arial" w:hAnsi="Arial" w:cs="Arial"/>
                <w:lang w:val="en-GB"/>
              </w:rPr>
              <w:t>55 (81)</w:t>
            </w:r>
          </w:p>
        </w:tc>
        <w:tc>
          <w:tcPr>
            <w:tcW w:w="1843" w:type="dxa"/>
            <w:tcBorders>
              <w:top w:val="nil"/>
              <w:left w:val="single" w:sz="5" w:space="0" w:color="000000"/>
              <w:bottom w:val="nil"/>
              <w:right w:val="single" w:sz="8" w:space="0" w:color="000000"/>
            </w:tcBorders>
          </w:tcPr>
          <w:p w14:paraId="2DD6D7E9" w14:textId="77777777" w:rsidR="002056C4" w:rsidRPr="00227D01" w:rsidRDefault="002056C4" w:rsidP="002056C4">
            <w:pPr>
              <w:jc w:val="center"/>
              <w:rPr>
                <w:rFonts w:ascii="Arial" w:eastAsia="Arial" w:hAnsi="Arial" w:cs="Arial"/>
                <w:lang w:val="en-GB"/>
              </w:rPr>
            </w:pPr>
            <w:r w:rsidRPr="00227D01">
              <w:rPr>
                <w:rFonts w:ascii="Arial" w:eastAsia="Arial" w:hAnsi="Arial" w:cs="Arial"/>
                <w:lang w:val="en-GB"/>
              </w:rPr>
              <w:t>32 (47)</w:t>
            </w:r>
          </w:p>
        </w:tc>
      </w:tr>
      <w:tr w:rsidR="002056C4" w:rsidRPr="00227D01" w14:paraId="7E5D60E5" w14:textId="77777777" w:rsidTr="00ED4570">
        <w:trPr>
          <w:trHeight w:hRule="exact" w:val="330"/>
        </w:trPr>
        <w:tc>
          <w:tcPr>
            <w:tcW w:w="5213" w:type="dxa"/>
            <w:tcBorders>
              <w:top w:val="nil"/>
              <w:left w:val="single" w:sz="8" w:space="0" w:color="000000"/>
              <w:bottom w:val="nil"/>
              <w:right w:val="single" w:sz="5" w:space="0" w:color="000000"/>
            </w:tcBorders>
          </w:tcPr>
          <w:p w14:paraId="133E0947" w14:textId="77777777" w:rsidR="002056C4" w:rsidRPr="00227D01" w:rsidRDefault="002056C4" w:rsidP="002056C4">
            <w:pPr>
              <w:ind w:left="439"/>
              <w:rPr>
                <w:rFonts w:ascii="Arial" w:hAnsi="Arial" w:cs="Arial"/>
                <w:spacing w:val="-1"/>
                <w:lang w:val="en-GB"/>
              </w:rPr>
            </w:pPr>
            <w:r w:rsidRPr="00227D01">
              <w:rPr>
                <w:rFonts w:ascii="Arial" w:hAnsi="Arial" w:cs="Arial"/>
                <w:spacing w:val="-1"/>
                <w:lang w:val="en-GB"/>
              </w:rPr>
              <w:t>&gt;0 to &lt;12 weeks</w:t>
            </w:r>
          </w:p>
        </w:tc>
        <w:tc>
          <w:tcPr>
            <w:tcW w:w="1982" w:type="dxa"/>
            <w:tcBorders>
              <w:top w:val="nil"/>
              <w:left w:val="single" w:sz="5" w:space="0" w:color="000000"/>
              <w:bottom w:val="nil"/>
              <w:right w:val="single" w:sz="5" w:space="0" w:color="000000"/>
            </w:tcBorders>
          </w:tcPr>
          <w:p w14:paraId="4DF6A3E9" w14:textId="77777777" w:rsidR="002056C4" w:rsidRPr="00227D01" w:rsidRDefault="002056C4" w:rsidP="002056C4">
            <w:pPr>
              <w:jc w:val="center"/>
              <w:rPr>
                <w:rFonts w:ascii="Arial" w:hAnsi="Arial" w:cs="Arial"/>
                <w:spacing w:val="-2"/>
                <w:lang w:val="en-GB"/>
              </w:rPr>
            </w:pPr>
            <w:r w:rsidRPr="00227D01">
              <w:rPr>
                <w:rFonts w:ascii="Arial" w:hAnsi="Arial" w:cs="Arial"/>
                <w:spacing w:val="-2"/>
                <w:lang w:val="en-GB"/>
              </w:rPr>
              <w:t>8 (12)</w:t>
            </w:r>
          </w:p>
        </w:tc>
        <w:tc>
          <w:tcPr>
            <w:tcW w:w="1843" w:type="dxa"/>
            <w:tcBorders>
              <w:top w:val="nil"/>
              <w:left w:val="single" w:sz="5" w:space="0" w:color="000000"/>
              <w:bottom w:val="nil"/>
              <w:right w:val="single" w:sz="8" w:space="0" w:color="000000"/>
            </w:tcBorders>
          </w:tcPr>
          <w:p w14:paraId="09FB078D" w14:textId="77777777" w:rsidR="002056C4" w:rsidRPr="00227D01" w:rsidRDefault="002056C4" w:rsidP="002056C4">
            <w:pPr>
              <w:jc w:val="center"/>
              <w:rPr>
                <w:rFonts w:ascii="Arial" w:hAnsi="Arial" w:cs="Arial"/>
                <w:lang w:val="en-GB"/>
              </w:rPr>
            </w:pPr>
            <w:r w:rsidRPr="00227D01">
              <w:rPr>
                <w:rFonts w:ascii="Arial" w:hAnsi="Arial" w:cs="Arial"/>
                <w:lang w:val="en-GB"/>
              </w:rPr>
              <w:t>8 (12)</w:t>
            </w:r>
          </w:p>
        </w:tc>
      </w:tr>
      <w:tr w:rsidR="002056C4" w:rsidRPr="00227D01" w14:paraId="3A8ABE85" w14:textId="77777777" w:rsidTr="00ED4570">
        <w:trPr>
          <w:trHeight w:hRule="exact" w:val="330"/>
        </w:trPr>
        <w:tc>
          <w:tcPr>
            <w:tcW w:w="5213" w:type="dxa"/>
            <w:tcBorders>
              <w:top w:val="nil"/>
              <w:left w:val="single" w:sz="8" w:space="0" w:color="000000"/>
              <w:bottom w:val="nil"/>
              <w:right w:val="single" w:sz="5" w:space="0" w:color="000000"/>
            </w:tcBorders>
          </w:tcPr>
          <w:p w14:paraId="5F5B25A1" w14:textId="77777777" w:rsidR="002056C4" w:rsidRPr="00227D01" w:rsidRDefault="002056C4" w:rsidP="002056C4">
            <w:pPr>
              <w:ind w:left="439"/>
              <w:rPr>
                <w:rFonts w:ascii="Arial" w:hAnsi="Arial" w:cs="Arial"/>
                <w:spacing w:val="-1"/>
                <w:lang w:val="en-GB"/>
              </w:rPr>
            </w:pPr>
            <w:r w:rsidRPr="00227D01">
              <w:rPr>
                <w:rFonts w:ascii="Arial" w:hAnsi="Arial" w:cs="Arial"/>
                <w:spacing w:val="-1"/>
                <w:lang w:val="en-GB"/>
              </w:rPr>
              <w:t>12 to &lt;24 weeks</w:t>
            </w:r>
          </w:p>
        </w:tc>
        <w:tc>
          <w:tcPr>
            <w:tcW w:w="1982" w:type="dxa"/>
            <w:tcBorders>
              <w:top w:val="nil"/>
              <w:left w:val="single" w:sz="5" w:space="0" w:color="000000"/>
              <w:bottom w:val="nil"/>
              <w:right w:val="single" w:sz="5" w:space="0" w:color="000000"/>
            </w:tcBorders>
          </w:tcPr>
          <w:p w14:paraId="46BF75D1" w14:textId="77777777" w:rsidR="002056C4" w:rsidRPr="00227D01" w:rsidRDefault="002056C4" w:rsidP="002056C4">
            <w:pPr>
              <w:jc w:val="center"/>
              <w:rPr>
                <w:rFonts w:ascii="Arial" w:hAnsi="Arial" w:cs="Arial"/>
                <w:spacing w:val="-2"/>
                <w:lang w:val="en-GB"/>
              </w:rPr>
            </w:pPr>
            <w:r w:rsidRPr="00227D01">
              <w:rPr>
                <w:rFonts w:ascii="Arial" w:hAnsi="Arial" w:cs="Arial"/>
                <w:spacing w:val="-2"/>
                <w:lang w:val="en-GB"/>
              </w:rPr>
              <w:t>3 (4)</w:t>
            </w:r>
          </w:p>
        </w:tc>
        <w:tc>
          <w:tcPr>
            <w:tcW w:w="1843" w:type="dxa"/>
            <w:tcBorders>
              <w:top w:val="nil"/>
              <w:left w:val="single" w:sz="5" w:space="0" w:color="000000"/>
              <w:bottom w:val="nil"/>
              <w:right w:val="single" w:sz="8" w:space="0" w:color="000000"/>
            </w:tcBorders>
          </w:tcPr>
          <w:p w14:paraId="3A17B515" w14:textId="77777777" w:rsidR="002056C4" w:rsidRPr="00227D01" w:rsidRDefault="002056C4" w:rsidP="002056C4">
            <w:pPr>
              <w:jc w:val="center"/>
              <w:rPr>
                <w:rFonts w:ascii="Arial" w:hAnsi="Arial" w:cs="Arial"/>
                <w:lang w:val="en-GB"/>
              </w:rPr>
            </w:pPr>
            <w:r w:rsidRPr="00227D01">
              <w:rPr>
                <w:rFonts w:ascii="Arial" w:hAnsi="Arial" w:cs="Arial"/>
                <w:lang w:val="en-GB"/>
              </w:rPr>
              <w:t>9 (13)</w:t>
            </w:r>
          </w:p>
        </w:tc>
      </w:tr>
      <w:tr w:rsidR="002056C4" w:rsidRPr="00227D01" w14:paraId="1DB8B905" w14:textId="77777777" w:rsidTr="00ED4570">
        <w:trPr>
          <w:trHeight w:hRule="exact" w:val="330"/>
        </w:trPr>
        <w:tc>
          <w:tcPr>
            <w:tcW w:w="5213" w:type="dxa"/>
            <w:tcBorders>
              <w:top w:val="nil"/>
              <w:left w:val="single" w:sz="8" w:space="0" w:color="000000"/>
              <w:bottom w:val="nil"/>
              <w:right w:val="single" w:sz="5" w:space="0" w:color="000000"/>
            </w:tcBorders>
          </w:tcPr>
          <w:p w14:paraId="77BBD0A0" w14:textId="77777777" w:rsidR="002056C4" w:rsidRPr="00227D01" w:rsidRDefault="002056C4" w:rsidP="002056C4">
            <w:pPr>
              <w:ind w:left="439"/>
              <w:rPr>
                <w:rFonts w:ascii="Arial" w:hAnsi="Arial" w:cs="Arial"/>
                <w:spacing w:val="-1"/>
                <w:lang w:val="en-GB"/>
              </w:rPr>
            </w:pPr>
            <w:r w:rsidRPr="00227D01">
              <w:rPr>
                <w:rFonts w:ascii="Arial" w:hAnsi="Arial" w:cs="Arial"/>
                <w:spacing w:val="-1"/>
                <w:lang w:val="en-GB"/>
              </w:rPr>
              <w:t>24 to &lt;36 weeks</w:t>
            </w:r>
          </w:p>
        </w:tc>
        <w:tc>
          <w:tcPr>
            <w:tcW w:w="1982" w:type="dxa"/>
            <w:tcBorders>
              <w:top w:val="nil"/>
              <w:left w:val="single" w:sz="5" w:space="0" w:color="000000"/>
              <w:bottom w:val="nil"/>
              <w:right w:val="single" w:sz="5" w:space="0" w:color="000000"/>
            </w:tcBorders>
          </w:tcPr>
          <w:p w14:paraId="7B3F81EF" w14:textId="77777777" w:rsidR="002056C4" w:rsidRPr="00227D01" w:rsidRDefault="002056C4" w:rsidP="002056C4">
            <w:pPr>
              <w:jc w:val="center"/>
              <w:rPr>
                <w:rFonts w:ascii="Arial" w:hAnsi="Arial" w:cs="Arial"/>
                <w:spacing w:val="-2"/>
                <w:lang w:val="en-GB"/>
              </w:rPr>
            </w:pPr>
            <w:r w:rsidRPr="00227D01">
              <w:rPr>
                <w:rFonts w:ascii="Arial" w:hAnsi="Arial" w:cs="Arial"/>
                <w:spacing w:val="-2"/>
                <w:lang w:val="en-GB"/>
              </w:rPr>
              <w:t>0</w:t>
            </w:r>
          </w:p>
        </w:tc>
        <w:tc>
          <w:tcPr>
            <w:tcW w:w="1843" w:type="dxa"/>
            <w:tcBorders>
              <w:top w:val="nil"/>
              <w:left w:val="single" w:sz="5" w:space="0" w:color="000000"/>
              <w:bottom w:val="nil"/>
              <w:right w:val="single" w:sz="8" w:space="0" w:color="000000"/>
            </w:tcBorders>
          </w:tcPr>
          <w:p w14:paraId="4E6898BF" w14:textId="77777777" w:rsidR="002056C4" w:rsidRPr="00227D01" w:rsidRDefault="002056C4" w:rsidP="002056C4">
            <w:pPr>
              <w:jc w:val="center"/>
              <w:rPr>
                <w:rFonts w:ascii="Arial" w:hAnsi="Arial" w:cs="Arial"/>
                <w:lang w:val="en-GB"/>
              </w:rPr>
            </w:pPr>
            <w:r w:rsidRPr="00227D01">
              <w:rPr>
                <w:rFonts w:ascii="Arial" w:hAnsi="Arial" w:cs="Arial"/>
                <w:lang w:val="en-GB"/>
              </w:rPr>
              <w:t>10 (15)</w:t>
            </w:r>
          </w:p>
        </w:tc>
      </w:tr>
      <w:tr w:rsidR="002056C4" w:rsidRPr="00227D01" w14:paraId="1902D36D" w14:textId="77777777" w:rsidTr="00ED4570">
        <w:trPr>
          <w:trHeight w:hRule="exact" w:val="330"/>
        </w:trPr>
        <w:tc>
          <w:tcPr>
            <w:tcW w:w="5213" w:type="dxa"/>
            <w:tcBorders>
              <w:top w:val="nil"/>
              <w:left w:val="single" w:sz="8" w:space="0" w:color="000000"/>
              <w:bottom w:val="single" w:sz="4" w:space="0" w:color="auto"/>
              <w:right w:val="single" w:sz="5" w:space="0" w:color="000000"/>
            </w:tcBorders>
          </w:tcPr>
          <w:p w14:paraId="529EC24B" w14:textId="77777777" w:rsidR="002056C4" w:rsidRPr="00227D01" w:rsidRDefault="002056C4" w:rsidP="002056C4">
            <w:pPr>
              <w:ind w:left="439"/>
              <w:rPr>
                <w:rFonts w:ascii="Arial" w:hAnsi="Arial" w:cs="Arial"/>
                <w:spacing w:val="-1"/>
                <w:lang w:val="en-GB"/>
              </w:rPr>
            </w:pPr>
            <w:r w:rsidRPr="00227D01">
              <w:rPr>
                <w:rFonts w:ascii="Arial" w:hAnsi="Arial" w:cs="Arial"/>
                <w:spacing w:val="-1"/>
                <w:lang w:val="en-GB"/>
              </w:rPr>
              <w:lastRenderedPageBreak/>
              <w:t>≥36 weeks</w:t>
            </w:r>
          </w:p>
        </w:tc>
        <w:tc>
          <w:tcPr>
            <w:tcW w:w="1982" w:type="dxa"/>
            <w:tcBorders>
              <w:top w:val="nil"/>
              <w:left w:val="single" w:sz="5" w:space="0" w:color="000000"/>
              <w:bottom w:val="single" w:sz="4" w:space="0" w:color="auto"/>
              <w:right w:val="single" w:sz="5" w:space="0" w:color="000000"/>
            </w:tcBorders>
          </w:tcPr>
          <w:p w14:paraId="2F908A0B" w14:textId="77777777" w:rsidR="002056C4" w:rsidRPr="00227D01" w:rsidRDefault="002056C4" w:rsidP="002056C4">
            <w:pPr>
              <w:jc w:val="center"/>
              <w:rPr>
                <w:rFonts w:ascii="Arial" w:hAnsi="Arial" w:cs="Arial"/>
                <w:spacing w:val="-2"/>
                <w:lang w:val="en-GB"/>
              </w:rPr>
            </w:pPr>
            <w:r w:rsidRPr="00227D01">
              <w:rPr>
                <w:rFonts w:ascii="Arial" w:hAnsi="Arial" w:cs="Arial"/>
                <w:spacing w:val="-2"/>
                <w:lang w:val="en-GB"/>
              </w:rPr>
              <w:t>2 (3)</w:t>
            </w:r>
          </w:p>
        </w:tc>
        <w:tc>
          <w:tcPr>
            <w:tcW w:w="1843" w:type="dxa"/>
            <w:tcBorders>
              <w:top w:val="nil"/>
              <w:left w:val="single" w:sz="5" w:space="0" w:color="000000"/>
              <w:bottom w:val="single" w:sz="4" w:space="0" w:color="auto"/>
              <w:right w:val="single" w:sz="8" w:space="0" w:color="000000"/>
            </w:tcBorders>
          </w:tcPr>
          <w:p w14:paraId="570C96D2" w14:textId="77777777" w:rsidR="002056C4" w:rsidRPr="00227D01" w:rsidRDefault="002056C4" w:rsidP="002056C4">
            <w:pPr>
              <w:jc w:val="center"/>
              <w:rPr>
                <w:rFonts w:ascii="Arial" w:hAnsi="Arial" w:cs="Arial"/>
                <w:lang w:val="en-GB"/>
              </w:rPr>
            </w:pPr>
            <w:r w:rsidRPr="00227D01">
              <w:rPr>
                <w:rFonts w:ascii="Arial" w:hAnsi="Arial" w:cs="Arial"/>
                <w:lang w:val="en-GB"/>
              </w:rPr>
              <w:t>9 (13)</w:t>
            </w:r>
          </w:p>
        </w:tc>
      </w:tr>
      <w:tr w:rsidR="002056C4" w:rsidRPr="00227D01" w14:paraId="7DA284DF" w14:textId="77777777" w:rsidTr="00ED4570">
        <w:trPr>
          <w:trHeight w:hRule="exact" w:val="330"/>
        </w:trPr>
        <w:tc>
          <w:tcPr>
            <w:tcW w:w="5213" w:type="dxa"/>
            <w:tcBorders>
              <w:top w:val="single" w:sz="4" w:space="0" w:color="auto"/>
              <w:left w:val="single" w:sz="4" w:space="0" w:color="auto"/>
              <w:bottom w:val="nil"/>
              <w:right w:val="single" w:sz="6" w:space="0" w:color="000000"/>
            </w:tcBorders>
          </w:tcPr>
          <w:p w14:paraId="1C75CDF9" w14:textId="77777777" w:rsidR="002056C4" w:rsidRPr="00227D01" w:rsidRDefault="002056C4" w:rsidP="002056C4">
            <w:pPr>
              <w:keepNext/>
              <w:widowControl/>
              <w:ind w:left="437"/>
              <w:rPr>
                <w:rFonts w:ascii="Arial" w:hAnsi="Arial" w:cs="Arial"/>
                <w:spacing w:val="-1"/>
                <w:lang w:val="en-GB"/>
              </w:rPr>
            </w:pPr>
            <w:r w:rsidRPr="00227D01">
              <w:rPr>
                <w:rFonts w:ascii="Arial" w:hAnsi="Arial" w:cs="Arial"/>
                <w:spacing w:val="-1"/>
                <w:lang w:val="en-GB"/>
              </w:rPr>
              <w:t>Odds ratio (mepolizumab/placebo)</w:t>
            </w:r>
          </w:p>
        </w:tc>
        <w:tc>
          <w:tcPr>
            <w:tcW w:w="1982" w:type="dxa"/>
            <w:tcBorders>
              <w:top w:val="single" w:sz="4" w:space="0" w:color="auto"/>
              <w:left w:val="single" w:sz="6" w:space="0" w:color="000000"/>
              <w:bottom w:val="nil"/>
              <w:right w:val="single" w:sz="6" w:space="0" w:color="000000"/>
            </w:tcBorders>
          </w:tcPr>
          <w:p w14:paraId="6E6B86F8" w14:textId="77777777" w:rsidR="002056C4" w:rsidRPr="00227D01" w:rsidRDefault="002056C4" w:rsidP="002056C4">
            <w:pPr>
              <w:jc w:val="center"/>
              <w:rPr>
                <w:rFonts w:ascii="Arial" w:hAnsi="Arial" w:cs="Arial"/>
                <w:spacing w:val="-2"/>
                <w:lang w:val="en-GB"/>
              </w:rPr>
            </w:pPr>
          </w:p>
        </w:tc>
        <w:tc>
          <w:tcPr>
            <w:tcW w:w="1843" w:type="dxa"/>
            <w:tcBorders>
              <w:top w:val="single" w:sz="4" w:space="0" w:color="auto"/>
              <w:left w:val="single" w:sz="6" w:space="0" w:color="000000"/>
              <w:bottom w:val="nil"/>
              <w:right w:val="single" w:sz="4" w:space="0" w:color="auto"/>
            </w:tcBorders>
          </w:tcPr>
          <w:p w14:paraId="2E25DD2B" w14:textId="77777777" w:rsidR="002056C4" w:rsidRPr="00227D01" w:rsidRDefault="002056C4" w:rsidP="002056C4">
            <w:pPr>
              <w:jc w:val="center"/>
              <w:rPr>
                <w:rFonts w:ascii="Arial" w:hAnsi="Arial" w:cs="Arial"/>
                <w:lang w:val="en-GB"/>
              </w:rPr>
            </w:pPr>
            <w:r w:rsidRPr="00227D01">
              <w:rPr>
                <w:rFonts w:ascii="Arial" w:hAnsi="Arial" w:cs="Arial"/>
                <w:lang w:val="en-GB"/>
              </w:rPr>
              <w:t>5.91</w:t>
            </w:r>
          </w:p>
        </w:tc>
      </w:tr>
      <w:tr w:rsidR="002056C4" w:rsidRPr="00227D01" w14:paraId="6F68D436" w14:textId="77777777" w:rsidTr="00ED4570">
        <w:trPr>
          <w:trHeight w:hRule="exact" w:val="330"/>
        </w:trPr>
        <w:tc>
          <w:tcPr>
            <w:tcW w:w="5213" w:type="dxa"/>
            <w:tcBorders>
              <w:top w:val="nil"/>
              <w:left w:val="single" w:sz="4" w:space="0" w:color="auto"/>
              <w:bottom w:val="nil"/>
              <w:right w:val="single" w:sz="6" w:space="0" w:color="000000"/>
            </w:tcBorders>
          </w:tcPr>
          <w:p w14:paraId="5ED05F70" w14:textId="77777777" w:rsidR="002056C4" w:rsidRPr="00227D01" w:rsidRDefault="002056C4" w:rsidP="002056C4">
            <w:pPr>
              <w:ind w:left="439"/>
              <w:rPr>
                <w:rFonts w:ascii="Arial" w:hAnsi="Arial" w:cs="Arial"/>
                <w:spacing w:val="-1"/>
                <w:lang w:val="en-GB"/>
              </w:rPr>
            </w:pPr>
            <w:r w:rsidRPr="00227D01">
              <w:rPr>
                <w:rFonts w:ascii="Arial" w:hAnsi="Arial" w:cs="Arial"/>
                <w:spacing w:val="-1"/>
                <w:lang w:val="en-GB"/>
              </w:rPr>
              <w:t>95% CI</w:t>
            </w:r>
          </w:p>
        </w:tc>
        <w:tc>
          <w:tcPr>
            <w:tcW w:w="1982" w:type="dxa"/>
            <w:tcBorders>
              <w:top w:val="nil"/>
              <w:left w:val="single" w:sz="6" w:space="0" w:color="000000"/>
              <w:bottom w:val="nil"/>
              <w:right w:val="single" w:sz="6" w:space="0" w:color="000000"/>
            </w:tcBorders>
          </w:tcPr>
          <w:p w14:paraId="7AEA3269" w14:textId="77777777" w:rsidR="002056C4" w:rsidRPr="00227D01" w:rsidRDefault="002056C4" w:rsidP="002056C4">
            <w:pPr>
              <w:jc w:val="center"/>
              <w:rPr>
                <w:rFonts w:ascii="Arial" w:hAnsi="Arial" w:cs="Arial"/>
                <w:spacing w:val="-2"/>
                <w:lang w:val="en-GB"/>
              </w:rPr>
            </w:pPr>
            <w:r w:rsidRPr="00227D01">
              <w:rPr>
                <w:rFonts w:ascii="Arial" w:hAnsi="Arial" w:cs="Arial"/>
                <w:spacing w:val="-2"/>
                <w:lang w:val="en-GB"/>
              </w:rPr>
              <w:t>-</w:t>
            </w:r>
          </w:p>
        </w:tc>
        <w:tc>
          <w:tcPr>
            <w:tcW w:w="1843" w:type="dxa"/>
            <w:tcBorders>
              <w:top w:val="nil"/>
              <w:left w:val="single" w:sz="6" w:space="0" w:color="000000"/>
              <w:bottom w:val="nil"/>
              <w:right w:val="single" w:sz="4" w:space="0" w:color="auto"/>
            </w:tcBorders>
          </w:tcPr>
          <w:p w14:paraId="059CE77A" w14:textId="77777777" w:rsidR="002056C4" w:rsidRPr="00227D01" w:rsidRDefault="002056C4" w:rsidP="002056C4">
            <w:pPr>
              <w:jc w:val="center"/>
              <w:rPr>
                <w:rFonts w:ascii="Arial" w:hAnsi="Arial" w:cs="Arial"/>
                <w:lang w:val="en-GB"/>
              </w:rPr>
            </w:pPr>
            <w:r w:rsidRPr="00227D01">
              <w:rPr>
                <w:rFonts w:ascii="Arial" w:hAnsi="Arial" w:cs="Arial"/>
                <w:lang w:val="en-GB"/>
              </w:rPr>
              <w:t>2.68, 13.03</w:t>
            </w:r>
          </w:p>
        </w:tc>
      </w:tr>
      <w:tr w:rsidR="002056C4" w:rsidRPr="00227D01" w14:paraId="1A10FF85" w14:textId="77777777" w:rsidTr="00ED4570">
        <w:trPr>
          <w:trHeight w:hRule="exact" w:val="330"/>
        </w:trPr>
        <w:tc>
          <w:tcPr>
            <w:tcW w:w="5213" w:type="dxa"/>
            <w:tcBorders>
              <w:top w:val="nil"/>
              <w:left w:val="single" w:sz="4" w:space="0" w:color="auto"/>
              <w:bottom w:val="single" w:sz="4" w:space="0" w:color="auto"/>
              <w:right w:val="single" w:sz="6" w:space="0" w:color="000000"/>
            </w:tcBorders>
          </w:tcPr>
          <w:p w14:paraId="23A211DB" w14:textId="77777777" w:rsidR="002056C4" w:rsidRPr="00227D01" w:rsidRDefault="002056C4" w:rsidP="002056C4">
            <w:pPr>
              <w:ind w:left="439"/>
              <w:rPr>
                <w:rFonts w:ascii="Arial" w:hAnsi="Arial" w:cs="Arial"/>
                <w:spacing w:val="-1"/>
                <w:lang w:val="en-GB"/>
              </w:rPr>
            </w:pPr>
            <w:r w:rsidRPr="00227D01">
              <w:rPr>
                <w:rFonts w:ascii="Arial" w:hAnsi="Arial" w:cs="Arial"/>
                <w:spacing w:val="-1"/>
                <w:lang w:val="en-GB"/>
              </w:rPr>
              <w:t>p-value</w:t>
            </w:r>
          </w:p>
        </w:tc>
        <w:tc>
          <w:tcPr>
            <w:tcW w:w="1982" w:type="dxa"/>
            <w:tcBorders>
              <w:top w:val="nil"/>
              <w:left w:val="single" w:sz="6" w:space="0" w:color="000000"/>
              <w:bottom w:val="single" w:sz="4" w:space="0" w:color="auto"/>
              <w:right w:val="single" w:sz="6" w:space="0" w:color="000000"/>
            </w:tcBorders>
          </w:tcPr>
          <w:p w14:paraId="1B93CA50" w14:textId="77777777" w:rsidR="002056C4" w:rsidRPr="00227D01" w:rsidRDefault="002056C4" w:rsidP="002056C4">
            <w:pPr>
              <w:jc w:val="center"/>
              <w:rPr>
                <w:rFonts w:ascii="Arial" w:hAnsi="Arial" w:cs="Arial"/>
                <w:spacing w:val="-2"/>
                <w:lang w:val="en-GB"/>
              </w:rPr>
            </w:pPr>
            <w:r w:rsidRPr="00227D01">
              <w:rPr>
                <w:rFonts w:ascii="Arial" w:hAnsi="Arial" w:cs="Arial"/>
                <w:spacing w:val="-2"/>
                <w:lang w:val="en-GB"/>
              </w:rPr>
              <w:t>-</w:t>
            </w:r>
          </w:p>
        </w:tc>
        <w:tc>
          <w:tcPr>
            <w:tcW w:w="1843" w:type="dxa"/>
            <w:tcBorders>
              <w:top w:val="nil"/>
              <w:left w:val="single" w:sz="6" w:space="0" w:color="000000"/>
              <w:bottom w:val="single" w:sz="4" w:space="0" w:color="auto"/>
              <w:right w:val="single" w:sz="4" w:space="0" w:color="auto"/>
            </w:tcBorders>
          </w:tcPr>
          <w:p w14:paraId="0FC52B0B" w14:textId="77777777" w:rsidR="002056C4" w:rsidRPr="00227D01" w:rsidRDefault="002056C4" w:rsidP="002056C4">
            <w:pPr>
              <w:jc w:val="center"/>
              <w:rPr>
                <w:rFonts w:ascii="Arial" w:hAnsi="Arial" w:cs="Arial"/>
                <w:lang w:val="en-GB"/>
              </w:rPr>
            </w:pPr>
            <w:r w:rsidRPr="00227D01">
              <w:rPr>
                <w:rFonts w:ascii="Arial" w:hAnsi="Arial" w:cs="Arial"/>
                <w:lang w:val="en-GB"/>
              </w:rPr>
              <w:t>&lt;0.001</w:t>
            </w:r>
          </w:p>
        </w:tc>
      </w:tr>
      <w:tr w:rsidR="002056C4" w:rsidRPr="00227D01" w14:paraId="26556A3B" w14:textId="77777777" w:rsidTr="00ED4570">
        <w:trPr>
          <w:trHeight w:hRule="exact" w:val="330"/>
        </w:trPr>
        <w:tc>
          <w:tcPr>
            <w:tcW w:w="5213" w:type="dxa"/>
            <w:tcBorders>
              <w:top w:val="single" w:sz="4" w:space="0" w:color="auto"/>
              <w:left w:val="single" w:sz="4" w:space="0" w:color="auto"/>
              <w:bottom w:val="single" w:sz="4" w:space="0" w:color="auto"/>
              <w:right w:val="single" w:sz="6" w:space="0" w:color="000000"/>
            </w:tcBorders>
          </w:tcPr>
          <w:p w14:paraId="19273F7A" w14:textId="77777777" w:rsidR="002056C4" w:rsidRPr="00227D01" w:rsidRDefault="002056C4" w:rsidP="002056C4">
            <w:pPr>
              <w:keepNext/>
              <w:widowControl/>
              <w:ind w:left="96"/>
              <w:rPr>
                <w:rFonts w:ascii="Arial" w:hAnsi="Arial" w:cs="Arial"/>
                <w:b/>
                <w:spacing w:val="-1"/>
                <w:lang w:val="en-GB"/>
              </w:rPr>
            </w:pPr>
            <w:bookmarkStart w:id="15" w:name="_Hlk529799485"/>
            <w:bookmarkStart w:id="16" w:name="_Hlk529799614"/>
            <w:r w:rsidRPr="00227D01">
              <w:rPr>
                <w:rFonts w:ascii="Arial" w:hAnsi="Arial" w:cs="Arial"/>
                <w:b/>
                <w:spacing w:val="-1"/>
                <w:lang w:val="en-GB"/>
              </w:rPr>
              <w:t>Subjects in Remission at Weeks 36 and 48</w:t>
            </w:r>
          </w:p>
          <w:p w14:paraId="11BADA9A" w14:textId="77777777" w:rsidR="002056C4" w:rsidRPr="00227D01" w:rsidRDefault="002056C4" w:rsidP="002056C4">
            <w:pPr>
              <w:ind w:left="97"/>
              <w:rPr>
                <w:rFonts w:ascii="Arial" w:hAnsi="Arial" w:cs="Arial"/>
                <w:b/>
                <w:spacing w:val="-1"/>
                <w:lang w:val="en-GB"/>
              </w:rPr>
            </w:pPr>
          </w:p>
        </w:tc>
        <w:tc>
          <w:tcPr>
            <w:tcW w:w="1982" w:type="dxa"/>
            <w:tcBorders>
              <w:top w:val="single" w:sz="4" w:space="0" w:color="auto"/>
              <w:left w:val="single" w:sz="6" w:space="0" w:color="000000"/>
              <w:bottom w:val="single" w:sz="4" w:space="0" w:color="auto"/>
              <w:right w:val="single" w:sz="6" w:space="0" w:color="000000"/>
            </w:tcBorders>
          </w:tcPr>
          <w:p w14:paraId="48611106" w14:textId="77777777" w:rsidR="002056C4" w:rsidRPr="00227D01" w:rsidRDefault="002056C4" w:rsidP="002056C4">
            <w:pPr>
              <w:jc w:val="center"/>
              <w:rPr>
                <w:rFonts w:ascii="Arial" w:hAnsi="Arial" w:cs="Arial"/>
                <w:b/>
                <w:spacing w:val="-2"/>
                <w:lang w:val="en-GB"/>
              </w:rPr>
            </w:pPr>
            <w:r w:rsidRPr="00227D01">
              <w:rPr>
                <w:rFonts w:ascii="Arial" w:hAnsi="Arial" w:cs="Arial"/>
                <w:b/>
                <w:spacing w:val="-2"/>
                <w:lang w:val="en-GB"/>
              </w:rPr>
              <w:t>2 (3)</w:t>
            </w:r>
          </w:p>
        </w:tc>
        <w:tc>
          <w:tcPr>
            <w:tcW w:w="1843" w:type="dxa"/>
            <w:tcBorders>
              <w:top w:val="single" w:sz="4" w:space="0" w:color="auto"/>
              <w:left w:val="single" w:sz="6" w:space="0" w:color="000000"/>
              <w:bottom w:val="single" w:sz="4" w:space="0" w:color="auto"/>
              <w:right w:val="single" w:sz="4" w:space="0" w:color="auto"/>
            </w:tcBorders>
          </w:tcPr>
          <w:p w14:paraId="4ED6ED2B" w14:textId="77777777" w:rsidR="002056C4" w:rsidRPr="00227D01" w:rsidRDefault="002056C4" w:rsidP="002056C4">
            <w:pPr>
              <w:jc w:val="center"/>
              <w:rPr>
                <w:rFonts w:ascii="Arial" w:hAnsi="Arial" w:cs="Arial"/>
                <w:b/>
                <w:lang w:val="en-GB"/>
              </w:rPr>
            </w:pPr>
            <w:r w:rsidRPr="00227D01">
              <w:rPr>
                <w:rFonts w:ascii="Arial" w:hAnsi="Arial" w:cs="Arial"/>
                <w:b/>
                <w:lang w:val="en-GB"/>
              </w:rPr>
              <w:t>22 (32)</w:t>
            </w:r>
          </w:p>
        </w:tc>
      </w:tr>
      <w:bookmarkEnd w:id="15"/>
      <w:tr w:rsidR="002056C4" w:rsidRPr="00227D01" w14:paraId="1F979473" w14:textId="77777777" w:rsidTr="00ED4570">
        <w:trPr>
          <w:trHeight w:hRule="exact" w:val="330"/>
        </w:trPr>
        <w:tc>
          <w:tcPr>
            <w:tcW w:w="5213" w:type="dxa"/>
            <w:tcBorders>
              <w:top w:val="single" w:sz="4" w:space="0" w:color="auto"/>
              <w:left w:val="single" w:sz="8" w:space="0" w:color="000000"/>
              <w:bottom w:val="nil"/>
              <w:right w:val="single" w:sz="5" w:space="0" w:color="000000"/>
            </w:tcBorders>
          </w:tcPr>
          <w:p w14:paraId="35D92A95" w14:textId="77777777" w:rsidR="002056C4" w:rsidRPr="00227D01" w:rsidRDefault="002056C4" w:rsidP="002056C4">
            <w:pPr>
              <w:ind w:left="439"/>
              <w:rPr>
                <w:rFonts w:ascii="Arial" w:hAnsi="Arial" w:cs="Arial"/>
                <w:spacing w:val="-1"/>
                <w:lang w:val="en-GB"/>
              </w:rPr>
            </w:pPr>
            <w:r w:rsidRPr="00227D01">
              <w:rPr>
                <w:rFonts w:ascii="Arial" w:hAnsi="Arial" w:cs="Arial"/>
                <w:spacing w:val="-1"/>
                <w:lang w:val="en-GB"/>
              </w:rPr>
              <w:t>Odds ratio (mepolizumab/placebo)</w:t>
            </w:r>
          </w:p>
        </w:tc>
        <w:tc>
          <w:tcPr>
            <w:tcW w:w="1982" w:type="dxa"/>
            <w:tcBorders>
              <w:top w:val="single" w:sz="4" w:space="0" w:color="auto"/>
              <w:left w:val="single" w:sz="5" w:space="0" w:color="000000"/>
              <w:bottom w:val="nil"/>
              <w:right w:val="single" w:sz="5" w:space="0" w:color="000000"/>
            </w:tcBorders>
          </w:tcPr>
          <w:p w14:paraId="6743651A" w14:textId="77777777" w:rsidR="002056C4" w:rsidRPr="00227D01" w:rsidRDefault="002056C4" w:rsidP="002056C4">
            <w:pPr>
              <w:jc w:val="center"/>
              <w:rPr>
                <w:rFonts w:ascii="Arial" w:hAnsi="Arial" w:cs="Arial"/>
                <w:spacing w:val="-2"/>
                <w:lang w:val="en-GB"/>
              </w:rPr>
            </w:pPr>
          </w:p>
        </w:tc>
        <w:tc>
          <w:tcPr>
            <w:tcW w:w="1843" w:type="dxa"/>
            <w:tcBorders>
              <w:top w:val="single" w:sz="4" w:space="0" w:color="auto"/>
              <w:left w:val="single" w:sz="5" w:space="0" w:color="000000"/>
              <w:bottom w:val="nil"/>
              <w:right w:val="single" w:sz="8" w:space="0" w:color="000000"/>
            </w:tcBorders>
          </w:tcPr>
          <w:p w14:paraId="1F8A8185" w14:textId="77777777" w:rsidR="002056C4" w:rsidRPr="00227D01" w:rsidRDefault="002056C4" w:rsidP="002056C4">
            <w:pPr>
              <w:jc w:val="center"/>
              <w:rPr>
                <w:rFonts w:ascii="Arial" w:hAnsi="Arial" w:cs="Arial"/>
                <w:lang w:val="en-GB"/>
              </w:rPr>
            </w:pPr>
            <w:r w:rsidRPr="00227D01">
              <w:rPr>
                <w:rFonts w:ascii="Arial" w:hAnsi="Arial" w:cs="Arial"/>
                <w:lang w:val="en-GB"/>
              </w:rPr>
              <w:t>16.74</w:t>
            </w:r>
          </w:p>
        </w:tc>
      </w:tr>
      <w:tr w:rsidR="002056C4" w:rsidRPr="00227D01" w14:paraId="2179A112" w14:textId="77777777" w:rsidTr="00ED4570">
        <w:trPr>
          <w:trHeight w:hRule="exact" w:val="330"/>
        </w:trPr>
        <w:tc>
          <w:tcPr>
            <w:tcW w:w="5213" w:type="dxa"/>
            <w:tcBorders>
              <w:top w:val="nil"/>
              <w:left w:val="single" w:sz="8" w:space="0" w:color="000000"/>
              <w:bottom w:val="nil"/>
              <w:right w:val="single" w:sz="5" w:space="0" w:color="000000"/>
            </w:tcBorders>
          </w:tcPr>
          <w:p w14:paraId="1526BE0C" w14:textId="77777777" w:rsidR="002056C4" w:rsidRPr="00227D01" w:rsidRDefault="002056C4" w:rsidP="002056C4">
            <w:pPr>
              <w:ind w:left="439"/>
              <w:rPr>
                <w:rFonts w:ascii="Arial" w:hAnsi="Arial" w:cs="Arial"/>
                <w:spacing w:val="-1"/>
                <w:lang w:val="en-GB"/>
              </w:rPr>
            </w:pPr>
            <w:r w:rsidRPr="00227D01">
              <w:rPr>
                <w:rFonts w:ascii="Arial" w:hAnsi="Arial" w:cs="Arial"/>
                <w:spacing w:val="-1"/>
                <w:lang w:val="en-GB"/>
              </w:rPr>
              <w:t>95% CI</w:t>
            </w:r>
          </w:p>
        </w:tc>
        <w:tc>
          <w:tcPr>
            <w:tcW w:w="1982" w:type="dxa"/>
            <w:tcBorders>
              <w:top w:val="nil"/>
              <w:left w:val="single" w:sz="5" w:space="0" w:color="000000"/>
              <w:bottom w:val="nil"/>
              <w:right w:val="single" w:sz="5" w:space="0" w:color="000000"/>
            </w:tcBorders>
          </w:tcPr>
          <w:p w14:paraId="0A5583AA" w14:textId="77777777" w:rsidR="002056C4" w:rsidRPr="00227D01" w:rsidRDefault="002056C4" w:rsidP="002056C4">
            <w:pPr>
              <w:jc w:val="center"/>
              <w:rPr>
                <w:rFonts w:ascii="Arial" w:hAnsi="Arial" w:cs="Arial"/>
                <w:spacing w:val="-2"/>
                <w:lang w:val="en-GB"/>
              </w:rPr>
            </w:pPr>
            <w:r w:rsidRPr="00227D01">
              <w:rPr>
                <w:rFonts w:ascii="Arial" w:hAnsi="Arial" w:cs="Arial"/>
                <w:spacing w:val="-2"/>
                <w:lang w:val="en-GB"/>
              </w:rPr>
              <w:t>-</w:t>
            </w:r>
          </w:p>
        </w:tc>
        <w:tc>
          <w:tcPr>
            <w:tcW w:w="1843" w:type="dxa"/>
            <w:tcBorders>
              <w:top w:val="nil"/>
              <w:left w:val="single" w:sz="5" w:space="0" w:color="000000"/>
              <w:bottom w:val="nil"/>
              <w:right w:val="single" w:sz="8" w:space="0" w:color="000000"/>
            </w:tcBorders>
          </w:tcPr>
          <w:p w14:paraId="0DA8D82B" w14:textId="77777777" w:rsidR="002056C4" w:rsidRPr="00227D01" w:rsidRDefault="002056C4" w:rsidP="002056C4">
            <w:pPr>
              <w:jc w:val="center"/>
              <w:rPr>
                <w:rFonts w:ascii="Arial" w:hAnsi="Arial" w:cs="Arial"/>
                <w:lang w:val="en-GB"/>
              </w:rPr>
            </w:pPr>
            <w:r w:rsidRPr="00227D01">
              <w:rPr>
                <w:rFonts w:ascii="Arial" w:hAnsi="Arial" w:cs="Arial"/>
                <w:lang w:val="en-GB"/>
              </w:rPr>
              <w:t>3.61, 77.56</w:t>
            </w:r>
          </w:p>
        </w:tc>
      </w:tr>
      <w:tr w:rsidR="002056C4" w:rsidRPr="00227D01" w14:paraId="49BF35BD" w14:textId="77777777" w:rsidTr="00ED4570">
        <w:trPr>
          <w:trHeight w:hRule="exact" w:val="330"/>
        </w:trPr>
        <w:tc>
          <w:tcPr>
            <w:tcW w:w="5213" w:type="dxa"/>
            <w:tcBorders>
              <w:top w:val="nil"/>
              <w:left w:val="single" w:sz="8" w:space="0" w:color="000000"/>
              <w:bottom w:val="single" w:sz="5" w:space="0" w:color="000000"/>
              <w:right w:val="single" w:sz="5" w:space="0" w:color="000000"/>
            </w:tcBorders>
          </w:tcPr>
          <w:p w14:paraId="5224F2E6" w14:textId="77777777" w:rsidR="002056C4" w:rsidRPr="00227D01" w:rsidRDefault="002056C4" w:rsidP="002056C4">
            <w:pPr>
              <w:ind w:left="439"/>
              <w:rPr>
                <w:rFonts w:ascii="Arial" w:hAnsi="Arial" w:cs="Arial"/>
                <w:spacing w:val="-1"/>
                <w:lang w:val="en-GB"/>
              </w:rPr>
            </w:pPr>
            <w:r w:rsidRPr="00227D01">
              <w:rPr>
                <w:rFonts w:ascii="Arial" w:hAnsi="Arial" w:cs="Arial"/>
                <w:spacing w:val="-1"/>
                <w:lang w:val="en-GB"/>
              </w:rPr>
              <w:t>p-value</w:t>
            </w:r>
          </w:p>
        </w:tc>
        <w:tc>
          <w:tcPr>
            <w:tcW w:w="1982" w:type="dxa"/>
            <w:tcBorders>
              <w:top w:val="nil"/>
              <w:left w:val="single" w:sz="5" w:space="0" w:color="000000"/>
              <w:bottom w:val="single" w:sz="5" w:space="0" w:color="000000"/>
              <w:right w:val="single" w:sz="5" w:space="0" w:color="000000"/>
            </w:tcBorders>
          </w:tcPr>
          <w:p w14:paraId="6E8746B5" w14:textId="77777777" w:rsidR="002056C4" w:rsidRPr="00227D01" w:rsidRDefault="002056C4" w:rsidP="002056C4">
            <w:pPr>
              <w:jc w:val="center"/>
              <w:rPr>
                <w:rFonts w:ascii="Arial" w:hAnsi="Arial" w:cs="Arial"/>
                <w:spacing w:val="-2"/>
                <w:lang w:val="en-GB"/>
              </w:rPr>
            </w:pPr>
            <w:r w:rsidRPr="00227D01">
              <w:rPr>
                <w:rFonts w:ascii="Arial" w:hAnsi="Arial" w:cs="Arial"/>
                <w:spacing w:val="-2"/>
                <w:lang w:val="en-GB"/>
              </w:rPr>
              <w:t>-</w:t>
            </w:r>
          </w:p>
        </w:tc>
        <w:tc>
          <w:tcPr>
            <w:tcW w:w="1843" w:type="dxa"/>
            <w:tcBorders>
              <w:top w:val="nil"/>
              <w:left w:val="single" w:sz="5" w:space="0" w:color="000000"/>
              <w:bottom w:val="single" w:sz="5" w:space="0" w:color="000000"/>
              <w:right w:val="single" w:sz="8" w:space="0" w:color="000000"/>
            </w:tcBorders>
          </w:tcPr>
          <w:p w14:paraId="56B06FD6" w14:textId="77777777" w:rsidR="002056C4" w:rsidRPr="00227D01" w:rsidRDefault="002056C4" w:rsidP="002056C4">
            <w:pPr>
              <w:jc w:val="center"/>
              <w:rPr>
                <w:rFonts w:ascii="Arial" w:hAnsi="Arial" w:cs="Arial"/>
                <w:lang w:val="en-GB"/>
              </w:rPr>
            </w:pPr>
            <w:r w:rsidRPr="00227D01">
              <w:rPr>
                <w:rFonts w:ascii="Arial" w:hAnsi="Arial" w:cs="Arial"/>
                <w:lang w:val="en-GB"/>
              </w:rPr>
              <w:t>&lt;0.001</w:t>
            </w:r>
          </w:p>
        </w:tc>
      </w:tr>
    </w:tbl>
    <w:bookmarkEnd w:id="16"/>
    <w:p w14:paraId="477D7B10" w14:textId="77777777" w:rsidR="002056C4" w:rsidRPr="00227D01" w:rsidRDefault="002056C4" w:rsidP="00EB7071">
      <w:pPr>
        <w:pStyle w:val="BodyText"/>
        <w:rPr>
          <w:b/>
          <w:lang w:val="en-GB"/>
        </w:rPr>
      </w:pPr>
      <w:r w:rsidRPr="00227D01">
        <w:rPr>
          <w:lang w:val="en-GB"/>
        </w:rPr>
        <w:t>An odds ratio &gt;1 favours mepolizumab</w:t>
      </w:r>
    </w:p>
    <w:p w14:paraId="33E6E1C4" w14:textId="77777777" w:rsidR="002056C4" w:rsidRPr="00227D01" w:rsidRDefault="002056C4" w:rsidP="00EB7071">
      <w:pPr>
        <w:pStyle w:val="BodyText"/>
        <w:rPr>
          <w:lang w:val="en-GB"/>
        </w:rPr>
      </w:pPr>
    </w:p>
    <w:p w14:paraId="3B6FE496" w14:textId="3EC8B4DC" w:rsidR="002056C4" w:rsidRPr="00227D01" w:rsidRDefault="002056C4" w:rsidP="00EB7071">
      <w:pPr>
        <w:pStyle w:val="BodyText"/>
        <w:ind w:left="0"/>
        <w:rPr>
          <w:lang w:val="en-GB"/>
        </w:rPr>
      </w:pPr>
      <w:r w:rsidRPr="00227D01">
        <w:rPr>
          <w:lang w:val="en-GB"/>
        </w:rPr>
        <w:t>Additionally, a statistically significant benefit for these endpoints was demonstrated using remission defined as BVAS = 0 plus prednisolone/prednisone ≤7.5 mg/day.</w:t>
      </w:r>
      <w:r w:rsidRPr="00227D01">
        <w:rPr>
          <w:b/>
          <w:lang w:val="en-GB"/>
        </w:rPr>
        <w:t xml:space="preserve">  </w:t>
      </w:r>
      <w:r w:rsidRPr="00227D01">
        <w:rPr>
          <w:lang w:val="en-GB"/>
        </w:rPr>
        <w:t>There was a greater accrued time in remission in the mepolizumab group compared with placebo, in subjects with a baseline blood eosinophil count (BEC) ≥150 cells/</w:t>
      </w:r>
      <w:proofErr w:type="spellStart"/>
      <w:r w:rsidRPr="00227D01">
        <w:rPr>
          <w:lang w:val="en-GB"/>
        </w:rPr>
        <w:t>μL</w:t>
      </w:r>
      <w:proofErr w:type="spellEnd"/>
      <w:r w:rsidRPr="00227D01">
        <w:rPr>
          <w:lang w:val="en-GB"/>
        </w:rPr>
        <w:t>.</w:t>
      </w:r>
    </w:p>
    <w:p w14:paraId="4EA113CD" w14:textId="77777777" w:rsidR="002056C4" w:rsidRPr="00227D01" w:rsidRDefault="002056C4" w:rsidP="00EB7071">
      <w:pPr>
        <w:pStyle w:val="BodyText"/>
        <w:ind w:left="0"/>
        <w:rPr>
          <w:lang w:val="en-GB"/>
        </w:rPr>
      </w:pPr>
    </w:p>
    <w:p w14:paraId="148179FD" w14:textId="77777777" w:rsidR="002056C4" w:rsidRPr="00227D01" w:rsidRDefault="002056C4" w:rsidP="00EB7071">
      <w:pPr>
        <w:pStyle w:val="BodyText"/>
        <w:ind w:left="0"/>
        <w:rPr>
          <w:b/>
          <w:i/>
          <w:lang w:val="en-GB"/>
        </w:rPr>
      </w:pPr>
      <w:r w:rsidRPr="00227D01">
        <w:rPr>
          <w:i/>
          <w:lang w:val="en-GB"/>
        </w:rPr>
        <w:t>Relapse</w:t>
      </w:r>
    </w:p>
    <w:p w14:paraId="4631A292" w14:textId="77777777" w:rsidR="002056C4" w:rsidRPr="00227D01" w:rsidRDefault="002056C4" w:rsidP="00EB7071">
      <w:pPr>
        <w:pStyle w:val="BodyText"/>
        <w:rPr>
          <w:lang w:val="en-GB"/>
        </w:rPr>
      </w:pPr>
    </w:p>
    <w:p w14:paraId="793695B3" w14:textId="77777777" w:rsidR="002056C4" w:rsidRPr="00227D01" w:rsidRDefault="002056C4" w:rsidP="002056C4">
      <w:pPr>
        <w:ind w:right="116"/>
        <w:jc w:val="both"/>
        <w:rPr>
          <w:rFonts w:ascii="Arial" w:eastAsia="Arial" w:hAnsi="Arial" w:cs="Arial"/>
          <w:spacing w:val="-1"/>
          <w:lang w:val="en-GB"/>
        </w:rPr>
      </w:pPr>
      <w:r w:rsidRPr="00227D01">
        <w:rPr>
          <w:rFonts w:ascii="Arial" w:eastAsia="Arial" w:hAnsi="Arial" w:cs="Arial"/>
          <w:spacing w:val="-1"/>
          <w:lang w:val="en-GB"/>
        </w:rPr>
        <w:t xml:space="preserve">Compared with placebo, the time to first relapse (defined as worsening related to vasculitis, asthma, or </w:t>
      </w:r>
      <w:proofErr w:type="spellStart"/>
      <w:r w:rsidRPr="00227D01">
        <w:rPr>
          <w:rFonts w:ascii="Arial" w:eastAsia="Arial" w:hAnsi="Arial" w:cs="Arial"/>
          <w:spacing w:val="-1"/>
          <w:lang w:val="en-GB"/>
        </w:rPr>
        <w:t>sino</w:t>
      </w:r>
      <w:proofErr w:type="spellEnd"/>
      <w:r w:rsidRPr="00227D01">
        <w:rPr>
          <w:rFonts w:ascii="Arial" w:eastAsia="Arial" w:hAnsi="Arial" w:cs="Arial"/>
          <w:spacing w:val="-1"/>
          <w:lang w:val="en-GB"/>
        </w:rPr>
        <w:t>-nasal symptoms requiring an increase in dose of corticosteroids or immunosuppressive therapy or hospitalisation), was significantly longer for subjects receiving mepolizumab 300 mg (p&lt;0.001). Additionally, subjects receiving mepolizumab had a 50% reduction in annualised relapse rate compared with placebo: 1.14 vs 2.27, respectively.</w:t>
      </w:r>
    </w:p>
    <w:p w14:paraId="3E19EBFD" w14:textId="77777777" w:rsidR="002056C4" w:rsidRPr="00227D01" w:rsidRDefault="002056C4" w:rsidP="002056C4">
      <w:pPr>
        <w:ind w:right="116"/>
        <w:jc w:val="both"/>
        <w:rPr>
          <w:rFonts w:ascii="Arial" w:eastAsia="Arial" w:hAnsi="Arial" w:cs="Arial"/>
          <w:spacing w:val="-1"/>
          <w:lang w:val="en-GB"/>
        </w:rPr>
      </w:pPr>
    </w:p>
    <w:p w14:paraId="037F1B69" w14:textId="77777777" w:rsidR="002056C4" w:rsidRPr="00227D01" w:rsidRDefault="002056C4" w:rsidP="002056C4">
      <w:pPr>
        <w:keepNext/>
        <w:widowControl/>
        <w:ind w:right="116"/>
        <w:jc w:val="both"/>
        <w:rPr>
          <w:rFonts w:ascii="Arial" w:eastAsia="Arial" w:hAnsi="Arial" w:cs="Arial"/>
          <w:i/>
          <w:spacing w:val="-1"/>
          <w:lang w:val="en-GB"/>
        </w:rPr>
      </w:pPr>
      <w:r w:rsidRPr="00227D01">
        <w:rPr>
          <w:rFonts w:ascii="Arial" w:eastAsia="Arial" w:hAnsi="Arial" w:cs="Arial"/>
          <w:i/>
          <w:spacing w:val="-1"/>
          <w:lang w:val="en-GB"/>
        </w:rPr>
        <w:t>Oral Corticosteroid Reduction</w:t>
      </w:r>
    </w:p>
    <w:p w14:paraId="3E4B3E19" w14:textId="77777777" w:rsidR="002056C4" w:rsidRPr="00227D01" w:rsidRDefault="002056C4" w:rsidP="002056C4">
      <w:pPr>
        <w:keepNext/>
        <w:widowControl/>
        <w:rPr>
          <w:rFonts w:ascii="Arial" w:hAnsi="Arial" w:cs="Arial"/>
          <w:lang w:val="en-GB"/>
        </w:rPr>
      </w:pPr>
    </w:p>
    <w:p w14:paraId="679A0C56" w14:textId="77777777" w:rsidR="002056C4" w:rsidRPr="00227D01" w:rsidRDefault="002056C4" w:rsidP="002056C4">
      <w:pPr>
        <w:ind w:right="116"/>
        <w:jc w:val="both"/>
        <w:rPr>
          <w:rFonts w:ascii="Arial" w:eastAsia="Arial" w:hAnsi="Arial" w:cs="Arial"/>
          <w:spacing w:val="-1"/>
          <w:lang w:val="en-GB"/>
        </w:rPr>
      </w:pPr>
      <w:r w:rsidRPr="00227D01">
        <w:rPr>
          <w:rFonts w:ascii="Arial" w:eastAsia="Arial" w:hAnsi="Arial" w:cs="Arial"/>
          <w:spacing w:val="-1"/>
          <w:lang w:val="en-GB"/>
        </w:rPr>
        <w:t>Compared with placebo, subjects receiving mepolizumab 300 mg had a lower average daily oral corticosteroid dose during Weeks 48 to 52 (p&lt;0.001). In the mepolizumab 300 mg group, 30 subjects (44%) were able to taper OCS therapy to ≤ 4 mg daily, compared with 5 subjects (7%) in the placebo group and 12 subjects compared to 2 were able to taper completely off OCS therapy.</w:t>
      </w:r>
    </w:p>
    <w:p w14:paraId="31E7CE48" w14:textId="77777777" w:rsidR="0091258C" w:rsidRPr="00227D01" w:rsidRDefault="0091258C" w:rsidP="00E813F5">
      <w:pPr>
        <w:pStyle w:val="BodyText"/>
        <w:ind w:left="0" w:right="219"/>
        <w:rPr>
          <w:lang w:val="en-GB"/>
        </w:rPr>
      </w:pPr>
    </w:p>
    <w:p w14:paraId="3B040D77" w14:textId="741202F3" w:rsidR="00FC4F5B" w:rsidRPr="00227D01" w:rsidRDefault="00B30C9A"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5.2</w:t>
      </w:r>
      <w:r w:rsidRPr="00227D01">
        <w:rPr>
          <w:rFonts w:ascii="Arial" w:hAnsi="Arial" w:cs="Arial"/>
          <w:b/>
          <w:color w:val="auto"/>
          <w:sz w:val="22"/>
          <w:szCs w:val="22"/>
          <w:lang w:val="en-GB"/>
        </w:rPr>
        <w:tab/>
        <w:t>PHARMACOKINETIC PROPERTIES</w:t>
      </w:r>
    </w:p>
    <w:p w14:paraId="258569F2" w14:textId="77777777" w:rsidR="00FC4F5B" w:rsidRPr="00227D01" w:rsidRDefault="00FC4F5B" w:rsidP="001E5051">
      <w:pPr>
        <w:keepNext/>
        <w:widowControl/>
        <w:spacing w:before="4" w:line="240" w:lineRule="exact"/>
        <w:rPr>
          <w:rFonts w:ascii="Arial" w:hAnsi="Arial" w:cs="Arial"/>
          <w:lang w:val="en-GB"/>
        </w:rPr>
      </w:pPr>
    </w:p>
    <w:p w14:paraId="6AC32722" w14:textId="3C17BA11" w:rsidR="00C643B6" w:rsidRPr="00227D01" w:rsidRDefault="00C643B6" w:rsidP="00C643B6">
      <w:pPr>
        <w:pStyle w:val="BodyText"/>
        <w:ind w:left="0" w:right="121"/>
        <w:jc w:val="both"/>
        <w:rPr>
          <w:rFonts w:cs="Arial"/>
          <w:lang w:val="en-GB"/>
        </w:rPr>
      </w:pPr>
      <w:r w:rsidRPr="00227D01">
        <w:rPr>
          <w:rFonts w:cs="Arial"/>
          <w:spacing w:val="-1"/>
          <w:lang w:val="en-GB"/>
        </w:rPr>
        <w:t>Following</w:t>
      </w:r>
      <w:r w:rsidRPr="00227D01">
        <w:rPr>
          <w:rFonts w:cs="Arial"/>
          <w:spacing w:val="34"/>
          <w:lang w:val="en-GB"/>
        </w:rPr>
        <w:t xml:space="preserve"> </w:t>
      </w:r>
      <w:r w:rsidRPr="00227D01">
        <w:rPr>
          <w:rFonts w:cs="Arial"/>
          <w:spacing w:val="-1"/>
          <w:lang w:val="en-GB"/>
        </w:rPr>
        <w:t>subcutaneous</w:t>
      </w:r>
      <w:r w:rsidRPr="00227D01">
        <w:rPr>
          <w:rFonts w:cs="Arial"/>
          <w:spacing w:val="34"/>
          <w:lang w:val="en-GB"/>
        </w:rPr>
        <w:t xml:space="preserve"> </w:t>
      </w:r>
      <w:r w:rsidRPr="00227D01">
        <w:rPr>
          <w:rFonts w:cs="Arial"/>
          <w:spacing w:val="-1"/>
          <w:lang w:val="en-GB"/>
        </w:rPr>
        <w:t>dosing</w:t>
      </w:r>
      <w:r w:rsidRPr="00227D01">
        <w:rPr>
          <w:rFonts w:cs="Arial"/>
          <w:spacing w:val="31"/>
          <w:lang w:val="en-GB"/>
        </w:rPr>
        <w:t xml:space="preserve"> </w:t>
      </w:r>
      <w:r w:rsidRPr="00227D01">
        <w:rPr>
          <w:rFonts w:cs="Arial"/>
          <w:lang w:val="en-GB"/>
        </w:rPr>
        <w:t>in</w:t>
      </w:r>
      <w:r w:rsidRPr="00227D01">
        <w:rPr>
          <w:rFonts w:cs="Arial"/>
          <w:spacing w:val="34"/>
          <w:lang w:val="en-GB"/>
        </w:rPr>
        <w:t xml:space="preserve"> </w:t>
      </w:r>
      <w:r w:rsidRPr="00227D01">
        <w:rPr>
          <w:rFonts w:cs="Arial"/>
          <w:spacing w:val="-1"/>
          <w:lang w:val="en-GB"/>
        </w:rPr>
        <w:t>subjects</w:t>
      </w:r>
      <w:r w:rsidRPr="00227D01">
        <w:rPr>
          <w:rFonts w:cs="Arial"/>
          <w:spacing w:val="37"/>
          <w:lang w:val="en-GB"/>
        </w:rPr>
        <w:t xml:space="preserve"> </w:t>
      </w:r>
      <w:r w:rsidRPr="00227D01">
        <w:rPr>
          <w:rFonts w:cs="Arial"/>
          <w:spacing w:val="-2"/>
          <w:lang w:val="en-GB"/>
        </w:rPr>
        <w:t>with</w:t>
      </w:r>
      <w:r w:rsidRPr="00227D01">
        <w:rPr>
          <w:rFonts w:cs="Arial"/>
          <w:spacing w:val="36"/>
          <w:lang w:val="en-GB"/>
        </w:rPr>
        <w:t xml:space="preserve"> </w:t>
      </w:r>
      <w:r w:rsidRPr="00227D01">
        <w:rPr>
          <w:rFonts w:cs="Arial"/>
          <w:spacing w:val="-1"/>
          <w:lang w:val="en-GB"/>
        </w:rPr>
        <w:t>moderate/severe</w:t>
      </w:r>
      <w:r w:rsidRPr="00227D01">
        <w:rPr>
          <w:rFonts w:cs="Arial"/>
          <w:spacing w:val="35"/>
          <w:lang w:val="en-GB"/>
        </w:rPr>
        <w:t xml:space="preserve"> </w:t>
      </w:r>
      <w:r w:rsidRPr="00227D01">
        <w:rPr>
          <w:rFonts w:cs="Arial"/>
          <w:spacing w:val="-1"/>
          <w:lang w:val="en-GB"/>
        </w:rPr>
        <w:t>asthma,</w:t>
      </w:r>
      <w:r w:rsidRPr="00227D01">
        <w:rPr>
          <w:rFonts w:cs="Arial"/>
          <w:spacing w:val="33"/>
          <w:lang w:val="en-GB"/>
        </w:rPr>
        <w:t xml:space="preserve"> </w:t>
      </w:r>
      <w:r w:rsidRPr="00227D01">
        <w:rPr>
          <w:rFonts w:cs="Arial"/>
          <w:spacing w:val="-1"/>
          <w:lang w:val="en-GB"/>
        </w:rPr>
        <w:t>mepolizumab</w:t>
      </w:r>
      <w:r w:rsidRPr="00227D01">
        <w:rPr>
          <w:rFonts w:cs="Arial"/>
          <w:spacing w:val="30"/>
          <w:lang w:val="en-GB"/>
        </w:rPr>
        <w:t xml:space="preserve"> </w:t>
      </w:r>
      <w:r w:rsidRPr="00227D01">
        <w:rPr>
          <w:rFonts w:cs="Arial"/>
          <w:spacing w:val="-1"/>
          <w:lang w:val="en-GB"/>
        </w:rPr>
        <w:t>exhibited</w:t>
      </w:r>
      <w:r w:rsidRPr="00227D01">
        <w:rPr>
          <w:rFonts w:cs="Arial"/>
          <w:spacing w:val="3"/>
          <w:lang w:val="en-GB"/>
        </w:rPr>
        <w:t xml:space="preserve"> </w:t>
      </w:r>
      <w:r w:rsidRPr="00227D01">
        <w:rPr>
          <w:rFonts w:cs="Arial"/>
          <w:spacing w:val="-1"/>
          <w:lang w:val="en-GB"/>
        </w:rPr>
        <w:t>approximately</w:t>
      </w:r>
      <w:r w:rsidRPr="00227D01">
        <w:rPr>
          <w:rFonts w:cs="Arial"/>
          <w:spacing w:val="3"/>
          <w:lang w:val="en-GB"/>
        </w:rPr>
        <w:t xml:space="preserve"> </w:t>
      </w:r>
      <w:r w:rsidRPr="00227D01">
        <w:rPr>
          <w:rFonts w:cs="Arial"/>
          <w:spacing w:val="-1"/>
          <w:lang w:val="en-GB"/>
        </w:rPr>
        <w:t>dose-proportional</w:t>
      </w:r>
      <w:r w:rsidRPr="00227D01">
        <w:rPr>
          <w:rFonts w:cs="Arial"/>
          <w:spacing w:val="4"/>
          <w:lang w:val="en-GB"/>
        </w:rPr>
        <w:t xml:space="preserve"> </w:t>
      </w:r>
      <w:r w:rsidRPr="00227D01">
        <w:rPr>
          <w:rFonts w:cs="Arial"/>
          <w:spacing w:val="-1"/>
          <w:lang w:val="en-GB"/>
        </w:rPr>
        <w:t>pharmacokinetics</w:t>
      </w:r>
      <w:r w:rsidRPr="00227D01">
        <w:rPr>
          <w:rFonts w:cs="Arial"/>
          <w:spacing w:val="3"/>
          <w:lang w:val="en-GB"/>
        </w:rPr>
        <w:t xml:space="preserve"> </w:t>
      </w:r>
      <w:r w:rsidRPr="00227D01">
        <w:rPr>
          <w:rFonts w:cs="Arial"/>
          <w:spacing w:val="-1"/>
          <w:lang w:val="en-GB"/>
        </w:rPr>
        <w:t>over</w:t>
      </w:r>
      <w:r w:rsidRPr="00227D01">
        <w:rPr>
          <w:rFonts w:cs="Arial"/>
          <w:spacing w:val="2"/>
          <w:lang w:val="en-GB"/>
        </w:rPr>
        <w:t xml:space="preserve"> </w:t>
      </w:r>
      <w:r w:rsidRPr="00227D01">
        <w:rPr>
          <w:rFonts w:cs="Arial"/>
          <w:lang w:val="en-GB"/>
        </w:rPr>
        <w:t>a</w:t>
      </w:r>
      <w:r w:rsidRPr="00227D01">
        <w:rPr>
          <w:rFonts w:cs="Arial"/>
          <w:spacing w:val="3"/>
          <w:lang w:val="en-GB"/>
        </w:rPr>
        <w:t xml:space="preserve"> </w:t>
      </w:r>
      <w:r w:rsidRPr="00227D01">
        <w:rPr>
          <w:rFonts w:cs="Arial"/>
          <w:spacing w:val="-1"/>
          <w:lang w:val="en-GB"/>
        </w:rPr>
        <w:t>dose</w:t>
      </w:r>
      <w:r w:rsidRPr="00227D01">
        <w:rPr>
          <w:rFonts w:cs="Arial"/>
          <w:spacing w:val="3"/>
          <w:lang w:val="en-GB"/>
        </w:rPr>
        <w:t xml:space="preserve"> </w:t>
      </w:r>
      <w:r w:rsidRPr="00227D01">
        <w:rPr>
          <w:rFonts w:cs="Arial"/>
          <w:spacing w:val="-1"/>
          <w:lang w:val="en-GB"/>
        </w:rPr>
        <w:t>range</w:t>
      </w:r>
      <w:r w:rsidRPr="00227D01">
        <w:rPr>
          <w:rFonts w:cs="Arial"/>
          <w:spacing w:val="3"/>
          <w:lang w:val="en-GB"/>
        </w:rPr>
        <w:t xml:space="preserve"> </w:t>
      </w:r>
      <w:r w:rsidRPr="00227D01">
        <w:rPr>
          <w:rFonts w:cs="Arial"/>
          <w:spacing w:val="-2"/>
          <w:lang w:val="en-GB"/>
        </w:rPr>
        <w:t>of</w:t>
      </w:r>
      <w:r w:rsidRPr="00227D01">
        <w:rPr>
          <w:rFonts w:cs="Arial"/>
          <w:spacing w:val="6"/>
          <w:lang w:val="en-GB"/>
        </w:rPr>
        <w:t xml:space="preserve"> </w:t>
      </w:r>
      <w:r w:rsidRPr="00227D01">
        <w:rPr>
          <w:rFonts w:cs="Arial"/>
          <w:spacing w:val="-1"/>
          <w:lang w:val="en-GB"/>
        </w:rPr>
        <w:t>12.5</w:t>
      </w:r>
      <w:r w:rsidRPr="00227D01">
        <w:rPr>
          <w:rFonts w:cs="Arial"/>
          <w:spacing w:val="3"/>
          <w:lang w:val="en-GB"/>
        </w:rPr>
        <w:t> </w:t>
      </w:r>
      <w:r w:rsidRPr="00227D01">
        <w:rPr>
          <w:rFonts w:cs="Arial"/>
          <w:spacing w:val="-1"/>
          <w:lang w:val="en-GB"/>
        </w:rPr>
        <w:t>mg</w:t>
      </w:r>
      <w:r w:rsidRPr="00227D01">
        <w:rPr>
          <w:rFonts w:cs="Arial"/>
          <w:spacing w:val="27"/>
          <w:lang w:val="en-GB"/>
        </w:rPr>
        <w:t xml:space="preserve"> </w:t>
      </w:r>
      <w:r w:rsidRPr="00227D01">
        <w:rPr>
          <w:rFonts w:cs="Arial"/>
          <w:spacing w:val="-1"/>
          <w:lang w:val="en-GB"/>
        </w:rPr>
        <w:t>to</w:t>
      </w:r>
      <w:r w:rsidRPr="00227D01">
        <w:rPr>
          <w:rFonts w:cs="Arial"/>
          <w:spacing w:val="-2"/>
          <w:lang w:val="en-GB"/>
        </w:rPr>
        <w:t xml:space="preserve"> </w:t>
      </w:r>
      <w:r w:rsidRPr="00227D01">
        <w:rPr>
          <w:rFonts w:cs="Arial"/>
          <w:spacing w:val="-1"/>
          <w:lang w:val="en-GB"/>
        </w:rPr>
        <w:t>250</w:t>
      </w:r>
      <w:r w:rsidRPr="00227D01">
        <w:rPr>
          <w:rFonts w:cs="Arial"/>
          <w:lang w:val="en-GB"/>
        </w:rPr>
        <w:t> </w:t>
      </w:r>
      <w:r w:rsidRPr="00227D01">
        <w:rPr>
          <w:rFonts w:cs="Arial"/>
          <w:spacing w:val="-2"/>
          <w:lang w:val="en-GB"/>
        </w:rPr>
        <w:t xml:space="preserve">mg. </w:t>
      </w:r>
      <w:r w:rsidR="009515AA" w:rsidRPr="00227D01">
        <w:rPr>
          <w:rFonts w:cs="Arial"/>
          <w:spacing w:val="-2"/>
          <w:lang w:val="en-GB"/>
        </w:rPr>
        <w:t>A Population pharmacokinetic analysis of the phase III EGPA study data (sparse pharmacokinetic samples) showed that mepolizumab pharmacokinetics in subjects with EGPA were consistent with the pharmacokinetics in subjects with other eosinophilic conditions, including asthma. The exposure at 300 mg in subjects with EGPA was approximately three times that observed at 100 mg in subjects with severe asthma.</w:t>
      </w:r>
    </w:p>
    <w:p w14:paraId="3C602905" w14:textId="77777777" w:rsidR="00E029EF" w:rsidRPr="00227D01" w:rsidRDefault="00E029EF" w:rsidP="00E813F5">
      <w:pPr>
        <w:pStyle w:val="BodyText"/>
        <w:ind w:left="0" w:right="121"/>
        <w:rPr>
          <w:lang w:val="en-GB"/>
        </w:rPr>
      </w:pPr>
    </w:p>
    <w:p w14:paraId="28C995DE" w14:textId="19A90BDF" w:rsidR="00E029EF" w:rsidRPr="00227D01" w:rsidRDefault="00FC4F5B"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Absorption</w:t>
      </w:r>
    </w:p>
    <w:p w14:paraId="5887281C" w14:textId="77777777" w:rsidR="00E029EF" w:rsidRPr="00227D01" w:rsidRDefault="00E029EF" w:rsidP="00E813F5">
      <w:pPr>
        <w:pStyle w:val="BodyText"/>
        <w:keepNext/>
        <w:widowControl/>
        <w:ind w:left="0" w:right="119"/>
        <w:rPr>
          <w:lang w:val="en-GB"/>
        </w:rPr>
      </w:pPr>
    </w:p>
    <w:p w14:paraId="1B56A122" w14:textId="2017B597" w:rsidR="00FC4F5B" w:rsidRPr="00227D01" w:rsidRDefault="00FC4F5B" w:rsidP="00E813F5">
      <w:pPr>
        <w:pStyle w:val="BodyText"/>
        <w:ind w:left="0" w:right="121"/>
        <w:rPr>
          <w:lang w:val="en-GB"/>
        </w:rPr>
      </w:pPr>
      <w:r w:rsidRPr="00227D01">
        <w:rPr>
          <w:spacing w:val="-1"/>
          <w:lang w:val="en-GB"/>
        </w:rPr>
        <w:t>Following</w:t>
      </w:r>
      <w:r w:rsidRPr="00227D01">
        <w:rPr>
          <w:spacing w:val="23"/>
          <w:lang w:val="en-GB"/>
        </w:rPr>
        <w:t xml:space="preserve"> </w:t>
      </w:r>
      <w:r w:rsidR="001A5666" w:rsidRPr="00227D01">
        <w:rPr>
          <w:spacing w:val="-1"/>
          <w:lang w:val="en-GB"/>
        </w:rPr>
        <w:t>SC</w:t>
      </w:r>
      <w:r w:rsidRPr="00227D01">
        <w:rPr>
          <w:spacing w:val="24"/>
          <w:lang w:val="en-GB"/>
        </w:rPr>
        <w:t xml:space="preserve"> </w:t>
      </w:r>
      <w:r w:rsidRPr="00227D01">
        <w:rPr>
          <w:spacing w:val="-1"/>
          <w:lang w:val="en-GB"/>
        </w:rPr>
        <w:t>administration</w:t>
      </w:r>
      <w:r w:rsidRPr="00227D01">
        <w:rPr>
          <w:spacing w:val="23"/>
          <w:lang w:val="en-GB"/>
        </w:rPr>
        <w:t xml:space="preserve"> </w:t>
      </w:r>
      <w:r w:rsidRPr="00227D01">
        <w:rPr>
          <w:spacing w:val="-1"/>
          <w:lang w:val="en-GB"/>
        </w:rPr>
        <w:t>to</w:t>
      </w:r>
      <w:r w:rsidRPr="00227D01">
        <w:rPr>
          <w:spacing w:val="23"/>
          <w:lang w:val="en-GB"/>
        </w:rPr>
        <w:t xml:space="preserve"> </w:t>
      </w:r>
      <w:r w:rsidRPr="00227D01">
        <w:rPr>
          <w:spacing w:val="-2"/>
          <w:lang w:val="en-GB"/>
        </w:rPr>
        <w:t>healthy</w:t>
      </w:r>
      <w:r w:rsidRPr="00227D01">
        <w:rPr>
          <w:spacing w:val="21"/>
          <w:lang w:val="en-GB"/>
        </w:rPr>
        <w:t xml:space="preserve"> </w:t>
      </w:r>
      <w:r w:rsidRPr="00227D01">
        <w:rPr>
          <w:spacing w:val="-1"/>
          <w:lang w:val="en-GB"/>
        </w:rPr>
        <w:t>subjects</w:t>
      </w:r>
      <w:r w:rsidRPr="00227D01">
        <w:rPr>
          <w:spacing w:val="24"/>
          <w:lang w:val="en-GB"/>
        </w:rPr>
        <w:t xml:space="preserve"> </w:t>
      </w:r>
      <w:r w:rsidRPr="00227D01">
        <w:rPr>
          <w:spacing w:val="-1"/>
          <w:lang w:val="en-GB"/>
        </w:rPr>
        <w:t>or</w:t>
      </w:r>
      <w:r w:rsidRPr="00227D01">
        <w:rPr>
          <w:spacing w:val="22"/>
          <w:lang w:val="en-GB"/>
        </w:rPr>
        <w:t xml:space="preserve"> </w:t>
      </w:r>
      <w:r w:rsidRPr="00227D01">
        <w:rPr>
          <w:spacing w:val="-1"/>
          <w:lang w:val="en-GB"/>
        </w:rPr>
        <w:t>patients</w:t>
      </w:r>
      <w:r w:rsidRPr="00227D01">
        <w:rPr>
          <w:spacing w:val="26"/>
          <w:lang w:val="en-GB"/>
        </w:rPr>
        <w:t xml:space="preserve"> </w:t>
      </w:r>
      <w:r w:rsidRPr="00227D01">
        <w:rPr>
          <w:spacing w:val="-2"/>
          <w:lang w:val="en-GB"/>
        </w:rPr>
        <w:t>with</w:t>
      </w:r>
      <w:r w:rsidRPr="00227D01">
        <w:rPr>
          <w:spacing w:val="23"/>
          <w:lang w:val="en-GB"/>
        </w:rPr>
        <w:t xml:space="preserve"> </w:t>
      </w:r>
      <w:r w:rsidRPr="00227D01">
        <w:rPr>
          <w:spacing w:val="-1"/>
          <w:lang w:val="en-GB"/>
        </w:rPr>
        <w:t>asthma,</w:t>
      </w:r>
      <w:r w:rsidRPr="00227D01">
        <w:rPr>
          <w:spacing w:val="59"/>
          <w:lang w:val="en-GB"/>
        </w:rPr>
        <w:t xml:space="preserve"> </w:t>
      </w:r>
      <w:r w:rsidRPr="00227D01">
        <w:rPr>
          <w:spacing w:val="-1"/>
          <w:lang w:val="en-GB"/>
        </w:rPr>
        <w:t>mepolizumab</w:t>
      </w:r>
      <w:r w:rsidRPr="00227D01">
        <w:rPr>
          <w:spacing w:val="21"/>
          <w:lang w:val="en-GB"/>
        </w:rPr>
        <w:t xml:space="preserve"> </w:t>
      </w:r>
      <w:r w:rsidRPr="00227D01">
        <w:rPr>
          <w:spacing w:val="-2"/>
          <w:lang w:val="en-GB"/>
        </w:rPr>
        <w:t>was</w:t>
      </w:r>
      <w:r w:rsidRPr="00227D01">
        <w:rPr>
          <w:spacing w:val="19"/>
          <w:lang w:val="en-GB"/>
        </w:rPr>
        <w:t xml:space="preserve"> </w:t>
      </w:r>
      <w:r w:rsidRPr="00227D01">
        <w:rPr>
          <w:spacing w:val="-1"/>
          <w:lang w:val="en-GB"/>
        </w:rPr>
        <w:t>absorbed</w:t>
      </w:r>
      <w:r w:rsidRPr="00227D01">
        <w:rPr>
          <w:spacing w:val="18"/>
          <w:lang w:val="en-GB"/>
        </w:rPr>
        <w:t xml:space="preserve"> </w:t>
      </w:r>
      <w:r w:rsidRPr="00227D01">
        <w:rPr>
          <w:spacing w:val="-1"/>
          <w:lang w:val="en-GB"/>
        </w:rPr>
        <w:t>slowly</w:t>
      </w:r>
      <w:r w:rsidRPr="00227D01">
        <w:rPr>
          <w:spacing w:val="21"/>
          <w:lang w:val="en-GB"/>
        </w:rPr>
        <w:t xml:space="preserve"> </w:t>
      </w:r>
      <w:r w:rsidRPr="00227D01">
        <w:rPr>
          <w:spacing w:val="-2"/>
          <w:lang w:val="en-GB"/>
        </w:rPr>
        <w:t>with</w:t>
      </w:r>
      <w:r w:rsidRPr="00227D01">
        <w:rPr>
          <w:spacing w:val="18"/>
          <w:lang w:val="en-GB"/>
        </w:rPr>
        <w:t xml:space="preserve"> </w:t>
      </w:r>
      <w:r w:rsidRPr="00227D01">
        <w:rPr>
          <w:lang w:val="en-GB"/>
        </w:rPr>
        <w:t>a</w:t>
      </w:r>
      <w:r w:rsidRPr="00227D01">
        <w:rPr>
          <w:spacing w:val="18"/>
          <w:lang w:val="en-GB"/>
        </w:rPr>
        <w:t xml:space="preserve"> </w:t>
      </w:r>
      <w:r w:rsidRPr="00227D01">
        <w:rPr>
          <w:spacing w:val="-1"/>
          <w:lang w:val="en-GB"/>
        </w:rPr>
        <w:t>median</w:t>
      </w:r>
      <w:r w:rsidRPr="00227D01">
        <w:rPr>
          <w:spacing w:val="18"/>
          <w:lang w:val="en-GB"/>
        </w:rPr>
        <w:t xml:space="preserve"> </w:t>
      </w:r>
      <w:r w:rsidRPr="00227D01">
        <w:rPr>
          <w:spacing w:val="-1"/>
          <w:lang w:val="en-GB"/>
        </w:rPr>
        <w:t>time</w:t>
      </w:r>
      <w:r w:rsidRPr="00227D01">
        <w:rPr>
          <w:spacing w:val="18"/>
          <w:lang w:val="en-GB"/>
        </w:rPr>
        <w:t xml:space="preserve"> </w:t>
      </w:r>
      <w:r w:rsidRPr="00227D01">
        <w:rPr>
          <w:spacing w:val="-1"/>
          <w:lang w:val="en-GB"/>
        </w:rPr>
        <w:t>to</w:t>
      </w:r>
      <w:r w:rsidRPr="00227D01">
        <w:rPr>
          <w:spacing w:val="18"/>
          <w:lang w:val="en-GB"/>
        </w:rPr>
        <w:t xml:space="preserve"> </w:t>
      </w:r>
      <w:r w:rsidRPr="00227D01">
        <w:rPr>
          <w:spacing w:val="-1"/>
          <w:lang w:val="en-GB"/>
        </w:rPr>
        <w:t>reach</w:t>
      </w:r>
      <w:r w:rsidRPr="00227D01">
        <w:rPr>
          <w:spacing w:val="18"/>
          <w:lang w:val="en-GB"/>
        </w:rPr>
        <w:t xml:space="preserve"> </w:t>
      </w:r>
      <w:r w:rsidRPr="00227D01">
        <w:rPr>
          <w:spacing w:val="-1"/>
          <w:lang w:val="en-GB"/>
        </w:rPr>
        <w:t>maximum</w:t>
      </w:r>
      <w:r w:rsidRPr="00227D01">
        <w:rPr>
          <w:spacing w:val="17"/>
          <w:lang w:val="en-GB"/>
        </w:rPr>
        <w:t xml:space="preserve"> </w:t>
      </w:r>
      <w:r w:rsidRPr="00227D01">
        <w:rPr>
          <w:spacing w:val="-1"/>
          <w:lang w:val="en-GB"/>
        </w:rPr>
        <w:t>plasma</w:t>
      </w:r>
      <w:r w:rsidRPr="00227D01">
        <w:rPr>
          <w:spacing w:val="47"/>
          <w:lang w:val="en-GB"/>
        </w:rPr>
        <w:t xml:space="preserve"> </w:t>
      </w:r>
      <w:r w:rsidRPr="00227D01">
        <w:rPr>
          <w:spacing w:val="-1"/>
          <w:lang w:val="en-GB"/>
        </w:rPr>
        <w:t>concentration</w:t>
      </w:r>
      <w:r w:rsidRPr="00227D01">
        <w:rPr>
          <w:spacing w:val="-3"/>
          <w:lang w:val="en-GB"/>
        </w:rPr>
        <w:t xml:space="preserve"> </w:t>
      </w:r>
      <w:r w:rsidRPr="00227D01">
        <w:rPr>
          <w:spacing w:val="-1"/>
          <w:lang w:val="en-GB"/>
        </w:rPr>
        <w:t>(T</w:t>
      </w:r>
      <w:r w:rsidRPr="00227D01">
        <w:rPr>
          <w:spacing w:val="-1"/>
          <w:position w:val="-2"/>
          <w:sz w:val="14"/>
          <w:lang w:val="en-GB"/>
        </w:rPr>
        <w:t>max</w:t>
      </w:r>
      <w:r w:rsidRPr="00227D01">
        <w:rPr>
          <w:spacing w:val="-1"/>
          <w:lang w:val="en-GB"/>
        </w:rPr>
        <w:t>) ranging</w:t>
      </w:r>
      <w:r w:rsidRPr="00227D01">
        <w:rPr>
          <w:spacing w:val="-5"/>
          <w:lang w:val="en-GB"/>
        </w:rPr>
        <w:t xml:space="preserve"> </w:t>
      </w:r>
      <w:r w:rsidRPr="00227D01">
        <w:rPr>
          <w:lang w:val="en-GB"/>
        </w:rPr>
        <w:t>from</w:t>
      </w:r>
      <w:r w:rsidRPr="00227D01">
        <w:rPr>
          <w:spacing w:val="-3"/>
          <w:lang w:val="en-GB"/>
        </w:rPr>
        <w:t xml:space="preserve"> </w:t>
      </w:r>
      <w:r w:rsidRPr="00227D01">
        <w:rPr>
          <w:lang w:val="en-GB"/>
        </w:rPr>
        <w:t xml:space="preserve">4 </w:t>
      </w:r>
      <w:r w:rsidRPr="00227D01">
        <w:rPr>
          <w:spacing w:val="-1"/>
          <w:lang w:val="en-GB"/>
        </w:rPr>
        <w:t>to</w:t>
      </w:r>
      <w:r w:rsidRPr="00227D01">
        <w:rPr>
          <w:spacing w:val="-3"/>
          <w:lang w:val="en-GB"/>
        </w:rPr>
        <w:t xml:space="preserve"> </w:t>
      </w:r>
      <w:r w:rsidRPr="00227D01">
        <w:rPr>
          <w:lang w:val="en-GB"/>
        </w:rPr>
        <w:t>8</w:t>
      </w:r>
      <w:r w:rsidR="00C533BA" w:rsidRPr="00227D01">
        <w:rPr>
          <w:spacing w:val="-2"/>
          <w:lang w:val="en-GB"/>
        </w:rPr>
        <w:t> </w:t>
      </w:r>
      <w:r w:rsidRPr="00227D01">
        <w:rPr>
          <w:lang w:val="en-GB"/>
        </w:rPr>
        <w:t>days.</w:t>
      </w:r>
    </w:p>
    <w:p w14:paraId="657061C7" w14:textId="77777777" w:rsidR="00FC4F5B" w:rsidRPr="00227D01" w:rsidRDefault="00FC4F5B" w:rsidP="001E5051">
      <w:pPr>
        <w:spacing w:line="220" w:lineRule="exact"/>
        <w:rPr>
          <w:rFonts w:ascii="Arial" w:hAnsi="Arial" w:cs="Arial"/>
          <w:lang w:val="en-GB"/>
        </w:rPr>
      </w:pPr>
    </w:p>
    <w:p w14:paraId="2363F3A0" w14:textId="4A20C7BF" w:rsidR="00FC4F5B" w:rsidRPr="00227D01" w:rsidRDefault="00FC4F5B" w:rsidP="00E813F5">
      <w:pPr>
        <w:pStyle w:val="BodyText"/>
        <w:ind w:left="0" w:right="118"/>
        <w:rPr>
          <w:lang w:val="en-GB"/>
        </w:rPr>
      </w:pPr>
      <w:r w:rsidRPr="00227D01">
        <w:rPr>
          <w:spacing w:val="-1"/>
          <w:lang w:val="en-GB"/>
        </w:rPr>
        <w:t>Following</w:t>
      </w:r>
      <w:r w:rsidRPr="00227D01">
        <w:rPr>
          <w:spacing w:val="27"/>
          <w:lang w:val="en-GB"/>
        </w:rPr>
        <w:t xml:space="preserve"> </w:t>
      </w:r>
      <w:r w:rsidRPr="00227D01">
        <w:rPr>
          <w:lang w:val="en-GB"/>
        </w:rPr>
        <w:t>a</w:t>
      </w:r>
      <w:r w:rsidRPr="00227D01">
        <w:rPr>
          <w:spacing w:val="27"/>
          <w:lang w:val="en-GB"/>
        </w:rPr>
        <w:t xml:space="preserve"> </w:t>
      </w:r>
      <w:r w:rsidRPr="00227D01">
        <w:rPr>
          <w:spacing w:val="-1"/>
          <w:lang w:val="en-GB"/>
        </w:rPr>
        <w:t>single</w:t>
      </w:r>
      <w:r w:rsidRPr="00227D01">
        <w:rPr>
          <w:spacing w:val="27"/>
          <w:lang w:val="en-GB"/>
        </w:rPr>
        <w:t xml:space="preserve"> </w:t>
      </w:r>
      <w:r w:rsidR="001A5666" w:rsidRPr="00227D01">
        <w:rPr>
          <w:spacing w:val="-2"/>
          <w:lang w:val="en-GB"/>
        </w:rPr>
        <w:t>SC</w:t>
      </w:r>
      <w:r w:rsidRPr="00227D01">
        <w:rPr>
          <w:spacing w:val="27"/>
          <w:lang w:val="en-GB"/>
        </w:rPr>
        <w:t xml:space="preserve"> </w:t>
      </w:r>
      <w:r w:rsidRPr="00227D01">
        <w:rPr>
          <w:spacing w:val="-1"/>
          <w:lang w:val="en-GB"/>
        </w:rPr>
        <w:t>administration</w:t>
      </w:r>
      <w:r w:rsidRPr="00227D01">
        <w:rPr>
          <w:spacing w:val="27"/>
          <w:lang w:val="en-GB"/>
        </w:rPr>
        <w:t xml:space="preserve"> </w:t>
      </w:r>
      <w:r w:rsidRPr="00227D01">
        <w:rPr>
          <w:lang w:val="en-GB"/>
        </w:rPr>
        <w:t>in</w:t>
      </w:r>
      <w:r w:rsidRPr="00227D01">
        <w:rPr>
          <w:spacing w:val="27"/>
          <w:lang w:val="en-GB"/>
        </w:rPr>
        <w:t xml:space="preserve"> </w:t>
      </w:r>
      <w:r w:rsidRPr="00227D01">
        <w:rPr>
          <w:spacing w:val="-1"/>
          <w:lang w:val="en-GB"/>
        </w:rPr>
        <w:t>the</w:t>
      </w:r>
      <w:r w:rsidRPr="00227D01">
        <w:rPr>
          <w:spacing w:val="27"/>
          <w:lang w:val="en-GB"/>
        </w:rPr>
        <w:t xml:space="preserve"> </w:t>
      </w:r>
      <w:r w:rsidRPr="00227D01">
        <w:rPr>
          <w:spacing w:val="-1"/>
          <w:lang w:val="en-GB"/>
        </w:rPr>
        <w:t>abdomen,</w:t>
      </w:r>
      <w:r w:rsidRPr="00227D01">
        <w:rPr>
          <w:spacing w:val="26"/>
          <w:lang w:val="en-GB"/>
        </w:rPr>
        <w:t xml:space="preserve"> </w:t>
      </w:r>
      <w:r w:rsidRPr="00227D01">
        <w:rPr>
          <w:spacing w:val="-1"/>
          <w:lang w:val="en-GB"/>
        </w:rPr>
        <w:t>thigh</w:t>
      </w:r>
      <w:r w:rsidRPr="00227D01">
        <w:rPr>
          <w:spacing w:val="27"/>
          <w:lang w:val="en-GB"/>
        </w:rPr>
        <w:t xml:space="preserve"> </w:t>
      </w:r>
      <w:r w:rsidRPr="00227D01">
        <w:rPr>
          <w:spacing w:val="-1"/>
          <w:lang w:val="en-GB"/>
        </w:rPr>
        <w:t>or</w:t>
      </w:r>
      <w:r w:rsidRPr="00227D01">
        <w:rPr>
          <w:spacing w:val="26"/>
          <w:lang w:val="en-GB"/>
        </w:rPr>
        <w:t xml:space="preserve"> </w:t>
      </w:r>
      <w:r w:rsidRPr="00227D01">
        <w:rPr>
          <w:spacing w:val="-1"/>
          <w:lang w:val="en-GB"/>
        </w:rPr>
        <w:t>arm</w:t>
      </w:r>
      <w:r w:rsidRPr="00227D01">
        <w:rPr>
          <w:spacing w:val="26"/>
          <w:lang w:val="en-GB"/>
        </w:rPr>
        <w:t xml:space="preserve"> </w:t>
      </w:r>
      <w:r w:rsidRPr="00227D01">
        <w:rPr>
          <w:spacing w:val="-1"/>
          <w:lang w:val="en-GB"/>
        </w:rPr>
        <w:t>of</w:t>
      </w:r>
      <w:r w:rsidRPr="00227D01">
        <w:rPr>
          <w:spacing w:val="30"/>
          <w:lang w:val="en-GB"/>
        </w:rPr>
        <w:t xml:space="preserve"> </w:t>
      </w:r>
      <w:r w:rsidRPr="00227D01">
        <w:rPr>
          <w:spacing w:val="-1"/>
          <w:lang w:val="en-GB"/>
        </w:rPr>
        <w:t>healthy</w:t>
      </w:r>
      <w:r w:rsidRPr="00227D01">
        <w:rPr>
          <w:spacing w:val="54"/>
          <w:lang w:val="en-GB"/>
        </w:rPr>
        <w:t xml:space="preserve"> </w:t>
      </w:r>
      <w:r w:rsidRPr="00227D01">
        <w:rPr>
          <w:spacing w:val="-1"/>
          <w:lang w:val="en-GB"/>
        </w:rPr>
        <w:t>subjects,</w:t>
      </w:r>
      <w:r w:rsidRPr="00227D01">
        <w:rPr>
          <w:spacing w:val="28"/>
          <w:lang w:val="en-GB"/>
        </w:rPr>
        <w:t xml:space="preserve"> </w:t>
      </w:r>
      <w:r w:rsidRPr="00227D01">
        <w:rPr>
          <w:spacing w:val="-2"/>
          <w:lang w:val="en-GB"/>
        </w:rPr>
        <w:lastRenderedPageBreak/>
        <w:t>mepolizumab</w:t>
      </w:r>
      <w:r w:rsidRPr="00227D01">
        <w:rPr>
          <w:spacing w:val="29"/>
          <w:lang w:val="en-GB"/>
        </w:rPr>
        <w:t xml:space="preserve"> </w:t>
      </w:r>
      <w:r w:rsidRPr="00227D01">
        <w:rPr>
          <w:spacing w:val="-1"/>
          <w:lang w:val="en-GB"/>
        </w:rPr>
        <w:t>absolute</w:t>
      </w:r>
      <w:r w:rsidRPr="00227D01">
        <w:rPr>
          <w:spacing w:val="29"/>
          <w:lang w:val="en-GB"/>
        </w:rPr>
        <w:t xml:space="preserve"> </w:t>
      </w:r>
      <w:r w:rsidRPr="00227D01">
        <w:rPr>
          <w:spacing w:val="-1"/>
          <w:lang w:val="en-GB"/>
        </w:rPr>
        <w:t>bioavailability</w:t>
      </w:r>
      <w:r w:rsidRPr="00227D01">
        <w:rPr>
          <w:spacing w:val="27"/>
          <w:lang w:val="en-GB"/>
        </w:rPr>
        <w:t xml:space="preserve"> </w:t>
      </w:r>
      <w:r w:rsidRPr="00227D01">
        <w:rPr>
          <w:spacing w:val="-2"/>
          <w:lang w:val="en-GB"/>
        </w:rPr>
        <w:t>was</w:t>
      </w:r>
      <w:r w:rsidRPr="00227D01">
        <w:rPr>
          <w:spacing w:val="30"/>
          <w:lang w:val="en-GB"/>
        </w:rPr>
        <w:t xml:space="preserve"> </w:t>
      </w:r>
      <w:r w:rsidRPr="00227D01">
        <w:rPr>
          <w:spacing w:val="-1"/>
          <w:lang w:val="en-GB"/>
        </w:rPr>
        <w:t>64%,</w:t>
      </w:r>
      <w:r w:rsidRPr="00227D01">
        <w:rPr>
          <w:spacing w:val="28"/>
          <w:lang w:val="en-GB"/>
        </w:rPr>
        <w:t xml:space="preserve"> </w:t>
      </w:r>
      <w:r w:rsidRPr="00227D01">
        <w:rPr>
          <w:spacing w:val="-1"/>
          <w:lang w:val="en-GB"/>
        </w:rPr>
        <w:t>71%</w:t>
      </w:r>
      <w:r w:rsidRPr="00227D01">
        <w:rPr>
          <w:spacing w:val="30"/>
          <w:lang w:val="en-GB"/>
        </w:rPr>
        <w:t xml:space="preserve"> </w:t>
      </w:r>
      <w:r w:rsidRPr="00227D01">
        <w:rPr>
          <w:spacing w:val="-1"/>
          <w:lang w:val="en-GB"/>
        </w:rPr>
        <w:t>and</w:t>
      </w:r>
      <w:r w:rsidRPr="00227D01">
        <w:rPr>
          <w:spacing w:val="29"/>
          <w:lang w:val="en-GB"/>
        </w:rPr>
        <w:t xml:space="preserve"> </w:t>
      </w:r>
      <w:r w:rsidRPr="00227D01">
        <w:rPr>
          <w:spacing w:val="-1"/>
          <w:lang w:val="en-GB"/>
        </w:rPr>
        <w:t>75%,</w:t>
      </w:r>
      <w:r w:rsidRPr="00227D01">
        <w:rPr>
          <w:spacing w:val="28"/>
          <w:lang w:val="en-GB"/>
        </w:rPr>
        <w:t xml:space="preserve"> </w:t>
      </w:r>
      <w:r w:rsidRPr="00227D01">
        <w:rPr>
          <w:spacing w:val="-1"/>
          <w:lang w:val="en-GB"/>
        </w:rPr>
        <w:t>respectively.</w:t>
      </w:r>
      <w:r w:rsidRPr="00227D01">
        <w:rPr>
          <w:spacing w:val="28"/>
          <w:lang w:val="en-GB"/>
        </w:rPr>
        <w:t xml:space="preserve"> </w:t>
      </w:r>
      <w:r w:rsidRPr="00227D01">
        <w:rPr>
          <w:spacing w:val="-2"/>
          <w:lang w:val="en-GB"/>
        </w:rPr>
        <w:t>In</w:t>
      </w:r>
      <w:r w:rsidRPr="00227D01">
        <w:rPr>
          <w:spacing w:val="53"/>
          <w:lang w:val="en-GB"/>
        </w:rPr>
        <w:t xml:space="preserve"> </w:t>
      </w:r>
      <w:r w:rsidRPr="00227D01">
        <w:rPr>
          <w:spacing w:val="-1"/>
          <w:lang w:val="en-GB"/>
        </w:rPr>
        <w:t>patients</w:t>
      </w:r>
      <w:r w:rsidRPr="00227D01">
        <w:rPr>
          <w:spacing w:val="30"/>
          <w:lang w:val="en-GB"/>
        </w:rPr>
        <w:t xml:space="preserve"> </w:t>
      </w:r>
      <w:r w:rsidRPr="00227D01">
        <w:rPr>
          <w:spacing w:val="-2"/>
          <w:lang w:val="en-GB"/>
        </w:rPr>
        <w:t>with</w:t>
      </w:r>
      <w:r w:rsidRPr="00227D01">
        <w:rPr>
          <w:spacing w:val="27"/>
          <w:lang w:val="en-GB"/>
        </w:rPr>
        <w:t xml:space="preserve"> </w:t>
      </w:r>
      <w:r w:rsidRPr="00227D01">
        <w:rPr>
          <w:spacing w:val="-1"/>
          <w:lang w:val="en-GB"/>
        </w:rPr>
        <w:t>asthma,</w:t>
      </w:r>
      <w:r w:rsidRPr="00227D01">
        <w:rPr>
          <w:spacing w:val="28"/>
          <w:lang w:val="en-GB"/>
        </w:rPr>
        <w:t xml:space="preserve"> </w:t>
      </w:r>
      <w:r w:rsidRPr="00227D01">
        <w:rPr>
          <w:spacing w:val="-1"/>
          <w:lang w:val="en-GB"/>
        </w:rPr>
        <w:t>the</w:t>
      </w:r>
      <w:r w:rsidRPr="00227D01">
        <w:rPr>
          <w:spacing w:val="27"/>
          <w:lang w:val="en-GB"/>
        </w:rPr>
        <w:t xml:space="preserve"> </w:t>
      </w:r>
      <w:r w:rsidRPr="00227D01">
        <w:rPr>
          <w:spacing w:val="-1"/>
          <w:lang w:val="en-GB"/>
        </w:rPr>
        <w:t>absolute</w:t>
      </w:r>
      <w:r w:rsidRPr="00227D01">
        <w:rPr>
          <w:spacing w:val="27"/>
          <w:lang w:val="en-GB"/>
        </w:rPr>
        <w:t xml:space="preserve"> </w:t>
      </w:r>
      <w:r w:rsidRPr="00227D01">
        <w:rPr>
          <w:spacing w:val="-1"/>
          <w:lang w:val="en-GB"/>
        </w:rPr>
        <w:t>bioavailability</w:t>
      </w:r>
      <w:r w:rsidRPr="00227D01">
        <w:rPr>
          <w:spacing w:val="25"/>
          <w:lang w:val="en-GB"/>
        </w:rPr>
        <w:t xml:space="preserve"> </w:t>
      </w:r>
      <w:r w:rsidRPr="00227D01">
        <w:rPr>
          <w:spacing w:val="-2"/>
          <w:lang w:val="en-GB"/>
        </w:rPr>
        <w:t>of</w:t>
      </w:r>
      <w:r w:rsidRPr="00227D01">
        <w:rPr>
          <w:spacing w:val="30"/>
          <w:lang w:val="en-GB"/>
        </w:rPr>
        <w:t xml:space="preserve"> </w:t>
      </w:r>
      <w:r w:rsidRPr="00227D01">
        <w:rPr>
          <w:spacing w:val="-2"/>
          <w:lang w:val="en-GB"/>
        </w:rPr>
        <w:t>mepolizumab</w:t>
      </w:r>
      <w:r w:rsidRPr="00227D01">
        <w:rPr>
          <w:spacing w:val="27"/>
          <w:lang w:val="en-GB"/>
        </w:rPr>
        <w:t xml:space="preserve"> </w:t>
      </w:r>
      <w:r w:rsidRPr="00227D01">
        <w:rPr>
          <w:spacing w:val="-1"/>
          <w:lang w:val="en-GB"/>
        </w:rPr>
        <w:t>administered</w:t>
      </w:r>
      <w:r w:rsidRPr="00227D01">
        <w:rPr>
          <w:spacing w:val="48"/>
          <w:lang w:val="en-GB"/>
        </w:rPr>
        <w:t xml:space="preserve"> </w:t>
      </w:r>
      <w:r w:rsidR="001C762E" w:rsidRPr="00227D01">
        <w:rPr>
          <w:spacing w:val="-1"/>
          <w:lang w:val="en-GB"/>
        </w:rPr>
        <w:t>SC</w:t>
      </w:r>
      <w:r w:rsidRPr="00227D01">
        <w:rPr>
          <w:spacing w:val="33"/>
          <w:lang w:val="en-GB"/>
        </w:rPr>
        <w:t xml:space="preserve"> </w:t>
      </w:r>
      <w:r w:rsidRPr="00227D01">
        <w:rPr>
          <w:lang w:val="en-GB"/>
        </w:rPr>
        <w:t>in</w:t>
      </w:r>
      <w:r w:rsidRPr="00227D01">
        <w:rPr>
          <w:spacing w:val="35"/>
          <w:lang w:val="en-GB"/>
        </w:rPr>
        <w:t xml:space="preserve"> </w:t>
      </w:r>
      <w:r w:rsidRPr="00227D01">
        <w:rPr>
          <w:spacing w:val="-1"/>
          <w:lang w:val="en-GB"/>
        </w:rPr>
        <w:t>the</w:t>
      </w:r>
      <w:r w:rsidRPr="00227D01">
        <w:rPr>
          <w:spacing w:val="32"/>
          <w:lang w:val="en-GB"/>
        </w:rPr>
        <w:t xml:space="preserve"> </w:t>
      </w:r>
      <w:r w:rsidRPr="00227D01">
        <w:rPr>
          <w:spacing w:val="-1"/>
          <w:lang w:val="en-GB"/>
        </w:rPr>
        <w:t>arm</w:t>
      </w:r>
      <w:r w:rsidRPr="00227D01">
        <w:rPr>
          <w:spacing w:val="34"/>
          <w:lang w:val="en-GB"/>
        </w:rPr>
        <w:t xml:space="preserve"> </w:t>
      </w:r>
      <w:r w:rsidRPr="00227D01">
        <w:rPr>
          <w:spacing w:val="-1"/>
          <w:lang w:val="en-GB"/>
        </w:rPr>
        <w:t>ranged</w:t>
      </w:r>
      <w:r w:rsidRPr="00227D01">
        <w:rPr>
          <w:spacing w:val="35"/>
          <w:lang w:val="en-GB"/>
        </w:rPr>
        <w:t xml:space="preserve"> </w:t>
      </w:r>
      <w:r w:rsidRPr="00227D01">
        <w:rPr>
          <w:lang w:val="en-GB"/>
        </w:rPr>
        <w:t>from</w:t>
      </w:r>
      <w:r w:rsidRPr="00227D01">
        <w:rPr>
          <w:spacing w:val="34"/>
          <w:lang w:val="en-GB"/>
        </w:rPr>
        <w:t xml:space="preserve"> </w:t>
      </w:r>
      <w:r w:rsidRPr="00227D01">
        <w:rPr>
          <w:spacing w:val="-1"/>
          <w:lang w:val="en-GB"/>
        </w:rPr>
        <w:t>74-80%.</w:t>
      </w:r>
      <w:r w:rsidRPr="00227D01">
        <w:rPr>
          <w:spacing w:val="9"/>
          <w:lang w:val="en-GB"/>
        </w:rPr>
        <w:t xml:space="preserve"> </w:t>
      </w:r>
      <w:r w:rsidRPr="00227D01">
        <w:rPr>
          <w:spacing w:val="-1"/>
          <w:lang w:val="en-GB"/>
        </w:rPr>
        <w:t>Following</w:t>
      </w:r>
      <w:r w:rsidRPr="00227D01">
        <w:rPr>
          <w:spacing w:val="36"/>
          <w:lang w:val="en-GB"/>
        </w:rPr>
        <w:t xml:space="preserve"> </w:t>
      </w:r>
      <w:r w:rsidRPr="00227D01">
        <w:rPr>
          <w:spacing w:val="-1"/>
          <w:lang w:val="en-GB"/>
        </w:rPr>
        <w:t>repeat</w:t>
      </w:r>
      <w:r w:rsidRPr="00227D01">
        <w:rPr>
          <w:spacing w:val="34"/>
          <w:lang w:val="en-GB"/>
        </w:rPr>
        <w:t xml:space="preserve"> </w:t>
      </w:r>
      <w:r w:rsidR="001A5666" w:rsidRPr="00227D01">
        <w:rPr>
          <w:spacing w:val="-1"/>
          <w:lang w:val="en-GB"/>
        </w:rPr>
        <w:t>SC</w:t>
      </w:r>
      <w:r w:rsidRPr="00227D01">
        <w:rPr>
          <w:spacing w:val="28"/>
          <w:lang w:val="en-GB"/>
        </w:rPr>
        <w:t xml:space="preserve"> </w:t>
      </w:r>
      <w:r w:rsidRPr="00227D01">
        <w:rPr>
          <w:spacing w:val="-1"/>
          <w:lang w:val="en-GB"/>
        </w:rPr>
        <w:t>administration</w:t>
      </w:r>
      <w:r w:rsidRPr="00227D01">
        <w:rPr>
          <w:spacing w:val="34"/>
          <w:lang w:val="en-GB"/>
        </w:rPr>
        <w:t xml:space="preserve"> </w:t>
      </w:r>
      <w:r w:rsidRPr="00227D01">
        <w:rPr>
          <w:spacing w:val="-1"/>
          <w:lang w:val="en-GB"/>
        </w:rPr>
        <w:t>every</w:t>
      </w:r>
      <w:r w:rsidRPr="00227D01">
        <w:rPr>
          <w:spacing w:val="32"/>
          <w:lang w:val="en-GB"/>
        </w:rPr>
        <w:t xml:space="preserve"> </w:t>
      </w:r>
      <w:r w:rsidRPr="00227D01">
        <w:rPr>
          <w:lang w:val="en-GB"/>
        </w:rPr>
        <w:t>4</w:t>
      </w:r>
      <w:r w:rsidR="00C533BA" w:rsidRPr="00227D01">
        <w:rPr>
          <w:lang w:val="en-GB"/>
        </w:rPr>
        <w:t> </w:t>
      </w:r>
      <w:r w:rsidRPr="00227D01">
        <w:rPr>
          <w:spacing w:val="-1"/>
          <w:lang w:val="en-GB"/>
        </w:rPr>
        <w:t>weeks,</w:t>
      </w:r>
      <w:r w:rsidRPr="00227D01">
        <w:rPr>
          <w:spacing w:val="33"/>
          <w:lang w:val="en-GB"/>
        </w:rPr>
        <w:t xml:space="preserve"> </w:t>
      </w:r>
      <w:r w:rsidRPr="00227D01">
        <w:rPr>
          <w:spacing w:val="-2"/>
          <w:lang w:val="en-GB"/>
        </w:rPr>
        <w:t>there</w:t>
      </w:r>
      <w:r w:rsidRPr="00227D01">
        <w:rPr>
          <w:spacing w:val="36"/>
          <w:lang w:val="en-GB"/>
        </w:rPr>
        <w:t xml:space="preserve"> </w:t>
      </w:r>
      <w:r w:rsidRPr="00227D01">
        <w:rPr>
          <w:lang w:val="en-GB"/>
        </w:rPr>
        <w:t>is</w:t>
      </w:r>
      <w:r w:rsidRPr="00227D01">
        <w:rPr>
          <w:spacing w:val="34"/>
          <w:lang w:val="en-GB"/>
        </w:rPr>
        <w:t xml:space="preserve"> </w:t>
      </w:r>
      <w:r w:rsidRPr="00227D01">
        <w:rPr>
          <w:spacing w:val="-1"/>
          <w:lang w:val="en-GB"/>
        </w:rPr>
        <w:t>approximately</w:t>
      </w:r>
      <w:r w:rsidRPr="00227D01">
        <w:rPr>
          <w:spacing w:val="33"/>
          <w:lang w:val="en-GB"/>
        </w:rPr>
        <w:t xml:space="preserve"> </w:t>
      </w:r>
      <w:r w:rsidRPr="00227D01">
        <w:rPr>
          <w:lang w:val="en-GB"/>
        </w:rPr>
        <w:t>a</w:t>
      </w:r>
      <w:r w:rsidRPr="00227D01">
        <w:rPr>
          <w:spacing w:val="36"/>
          <w:lang w:val="en-GB"/>
        </w:rPr>
        <w:t xml:space="preserve"> </w:t>
      </w:r>
      <w:r w:rsidRPr="00227D01">
        <w:rPr>
          <w:spacing w:val="-1"/>
          <w:lang w:val="en-GB"/>
        </w:rPr>
        <w:t>two-fold</w:t>
      </w:r>
      <w:r w:rsidRPr="00227D01">
        <w:rPr>
          <w:spacing w:val="34"/>
          <w:lang w:val="en-GB"/>
        </w:rPr>
        <w:t xml:space="preserve"> </w:t>
      </w:r>
      <w:r w:rsidRPr="00227D01">
        <w:rPr>
          <w:spacing w:val="-1"/>
          <w:lang w:val="en-GB"/>
        </w:rPr>
        <w:t>accumulation</w:t>
      </w:r>
      <w:r w:rsidRPr="00227D01">
        <w:rPr>
          <w:spacing w:val="34"/>
          <w:lang w:val="en-GB"/>
        </w:rPr>
        <w:t xml:space="preserve"> </w:t>
      </w:r>
      <w:r w:rsidRPr="00227D01">
        <w:rPr>
          <w:spacing w:val="-1"/>
          <w:lang w:val="en-GB"/>
        </w:rPr>
        <w:t>at</w:t>
      </w:r>
      <w:r w:rsidRPr="00227D01">
        <w:rPr>
          <w:spacing w:val="33"/>
          <w:lang w:val="en-GB"/>
        </w:rPr>
        <w:t xml:space="preserve"> </w:t>
      </w:r>
      <w:r w:rsidRPr="00227D01">
        <w:rPr>
          <w:spacing w:val="-1"/>
          <w:lang w:val="en-GB"/>
        </w:rPr>
        <w:t>steady</w:t>
      </w:r>
      <w:r w:rsidRPr="00227D01">
        <w:rPr>
          <w:spacing w:val="54"/>
          <w:lang w:val="en-GB"/>
        </w:rPr>
        <w:t xml:space="preserve"> </w:t>
      </w:r>
      <w:r w:rsidRPr="00227D01">
        <w:rPr>
          <w:spacing w:val="-1"/>
          <w:lang w:val="en-GB"/>
        </w:rPr>
        <w:t>state.</w:t>
      </w:r>
    </w:p>
    <w:p w14:paraId="4C85FCEB" w14:textId="77777777" w:rsidR="00FC4F5B" w:rsidRPr="00227D01" w:rsidRDefault="00FC4F5B" w:rsidP="001E5051">
      <w:pPr>
        <w:spacing w:line="220" w:lineRule="exact"/>
        <w:rPr>
          <w:rFonts w:ascii="Arial" w:hAnsi="Arial" w:cs="Arial"/>
          <w:lang w:val="en-GB"/>
        </w:rPr>
      </w:pPr>
    </w:p>
    <w:p w14:paraId="220535A7" w14:textId="6C505CAA" w:rsidR="00E029EF" w:rsidRPr="00227D01" w:rsidRDefault="00FC4F5B"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Distribution</w:t>
      </w:r>
    </w:p>
    <w:p w14:paraId="3CE8191E" w14:textId="77777777" w:rsidR="00E029EF" w:rsidRPr="00227D01" w:rsidRDefault="00E029EF" w:rsidP="00E813F5">
      <w:pPr>
        <w:pStyle w:val="BodyText"/>
        <w:keepNext/>
        <w:widowControl/>
        <w:ind w:left="0"/>
        <w:rPr>
          <w:lang w:val="en-GB"/>
        </w:rPr>
      </w:pPr>
    </w:p>
    <w:p w14:paraId="7A34BE80" w14:textId="669BB6E3" w:rsidR="00E029EF" w:rsidRPr="00227D01" w:rsidRDefault="00FC4F5B" w:rsidP="00E813F5">
      <w:pPr>
        <w:pStyle w:val="BodyText"/>
        <w:ind w:left="0"/>
        <w:rPr>
          <w:spacing w:val="-1"/>
          <w:u w:val="single" w:color="000000"/>
          <w:lang w:val="en-GB"/>
        </w:rPr>
      </w:pPr>
      <w:r w:rsidRPr="00227D01">
        <w:rPr>
          <w:spacing w:val="-1"/>
          <w:lang w:val="en-GB"/>
        </w:rPr>
        <w:t>Following</w:t>
      </w:r>
      <w:r w:rsidRPr="00227D01">
        <w:rPr>
          <w:spacing w:val="7"/>
          <w:lang w:val="en-GB"/>
        </w:rPr>
        <w:t xml:space="preserve"> </w:t>
      </w:r>
      <w:r w:rsidRPr="00227D01">
        <w:rPr>
          <w:lang w:val="en-GB"/>
        </w:rPr>
        <w:t>a</w:t>
      </w:r>
      <w:r w:rsidRPr="00227D01">
        <w:rPr>
          <w:spacing w:val="7"/>
          <w:lang w:val="en-GB"/>
        </w:rPr>
        <w:t xml:space="preserve"> </w:t>
      </w:r>
      <w:r w:rsidRPr="00227D01">
        <w:rPr>
          <w:lang w:val="en-GB"/>
        </w:rPr>
        <w:t>single</w:t>
      </w:r>
      <w:r w:rsidRPr="00227D01">
        <w:rPr>
          <w:spacing w:val="5"/>
          <w:lang w:val="en-GB"/>
        </w:rPr>
        <w:t xml:space="preserve"> </w:t>
      </w:r>
      <w:r w:rsidR="001A5666" w:rsidRPr="00227D01">
        <w:rPr>
          <w:spacing w:val="-1"/>
          <w:lang w:val="en-GB"/>
        </w:rPr>
        <w:t>IV</w:t>
      </w:r>
      <w:r w:rsidRPr="00227D01">
        <w:rPr>
          <w:spacing w:val="8"/>
          <w:lang w:val="en-GB"/>
        </w:rPr>
        <w:t xml:space="preserve"> </w:t>
      </w:r>
      <w:r w:rsidRPr="00227D01">
        <w:rPr>
          <w:spacing w:val="-1"/>
          <w:lang w:val="en-GB"/>
        </w:rPr>
        <w:t>administration</w:t>
      </w:r>
      <w:r w:rsidRPr="00227D01">
        <w:rPr>
          <w:spacing w:val="7"/>
          <w:lang w:val="en-GB"/>
        </w:rPr>
        <w:t xml:space="preserve"> </w:t>
      </w:r>
      <w:r w:rsidRPr="00227D01">
        <w:rPr>
          <w:spacing w:val="-2"/>
          <w:lang w:val="en-GB"/>
        </w:rPr>
        <w:t>of</w:t>
      </w:r>
      <w:r w:rsidRPr="00227D01">
        <w:rPr>
          <w:spacing w:val="9"/>
          <w:lang w:val="en-GB"/>
        </w:rPr>
        <w:t xml:space="preserve"> </w:t>
      </w:r>
      <w:r w:rsidRPr="00227D01">
        <w:rPr>
          <w:spacing w:val="-1"/>
          <w:lang w:val="en-GB"/>
        </w:rPr>
        <w:t>mepolizumab</w:t>
      </w:r>
      <w:r w:rsidRPr="00227D01">
        <w:rPr>
          <w:spacing w:val="7"/>
          <w:lang w:val="en-GB"/>
        </w:rPr>
        <w:t xml:space="preserve"> </w:t>
      </w:r>
      <w:r w:rsidRPr="00227D01">
        <w:rPr>
          <w:spacing w:val="-1"/>
          <w:lang w:val="en-GB"/>
        </w:rPr>
        <w:t>to</w:t>
      </w:r>
      <w:r w:rsidRPr="00227D01">
        <w:rPr>
          <w:spacing w:val="7"/>
          <w:lang w:val="en-GB"/>
        </w:rPr>
        <w:t xml:space="preserve"> </w:t>
      </w:r>
      <w:r w:rsidRPr="00227D01">
        <w:rPr>
          <w:spacing w:val="-1"/>
          <w:lang w:val="en-GB"/>
        </w:rPr>
        <w:t>patients</w:t>
      </w:r>
      <w:r w:rsidRPr="00227D01">
        <w:rPr>
          <w:spacing w:val="13"/>
          <w:lang w:val="en-GB"/>
        </w:rPr>
        <w:t xml:space="preserve"> </w:t>
      </w:r>
      <w:r w:rsidRPr="00227D01">
        <w:rPr>
          <w:spacing w:val="-2"/>
          <w:lang w:val="en-GB"/>
        </w:rPr>
        <w:t>with</w:t>
      </w:r>
      <w:r w:rsidRPr="00227D01">
        <w:rPr>
          <w:spacing w:val="7"/>
          <w:lang w:val="en-GB"/>
        </w:rPr>
        <w:t xml:space="preserve"> </w:t>
      </w:r>
      <w:r w:rsidRPr="00227D01">
        <w:rPr>
          <w:spacing w:val="-1"/>
          <w:lang w:val="en-GB"/>
        </w:rPr>
        <w:t>asthma,</w:t>
      </w:r>
      <w:r w:rsidRPr="00227D01">
        <w:rPr>
          <w:spacing w:val="9"/>
          <w:lang w:val="en-GB"/>
        </w:rPr>
        <w:t xml:space="preserve"> </w:t>
      </w:r>
      <w:r w:rsidRPr="00227D01">
        <w:rPr>
          <w:spacing w:val="-2"/>
          <w:lang w:val="en-GB"/>
        </w:rPr>
        <w:t>the</w:t>
      </w:r>
      <w:r w:rsidRPr="00227D01">
        <w:rPr>
          <w:spacing w:val="34"/>
          <w:lang w:val="en-GB"/>
        </w:rPr>
        <w:t xml:space="preserve"> </w:t>
      </w:r>
      <w:r w:rsidRPr="00227D01">
        <w:rPr>
          <w:spacing w:val="-1"/>
          <w:lang w:val="en-GB"/>
        </w:rPr>
        <w:t>mean</w:t>
      </w:r>
      <w:r w:rsidRPr="00227D01">
        <w:rPr>
          <w:spacing w:val="-2"/>
          <w:lang w:val="en-GB"/>
        </w:rPr>
        <w:t xml:space="preserve"> </w:t>
      </w:r>
      <w:r w:rsidRPr="00227D01">
        <w:rPr>
          <w:spacing w:val="-1"/>
          <w:lang w:val="en-GB"/>
        </w:rPr>
        <w:t>volume</w:t>
      </w:r>
      <w:r w:rsidRPr="00227D01">
        <w:rPr>
          <w:spacing w:val="-2"/>
          <w:lang w:val="en-GB"/>
        </w:rPr>
        <w:t xml:space="preserve"> of</w:t>
      </w:r>
      <w:r w:rsidRPr="00227D01">
        <w:rPr>
          <w:spacing w:val="2"/>
          <w:lang w:val="en-GB"/>
        </w:rPr>
        <w:t xml:space="preserve"> </w:t>
      </w:r>
      <w:r w:rsidRPr="00227D01">
        <w:rPr>
          <w:spacing w:val="-1"/>
          <w:lang w:val="en-GB"/>
        </w:rPr>
        <w:t>distribution</w:t>
      </w:r>
      <w:r w:rsidRPr="00227D01">
        <w:rPr>
          <w:spacing w:val="-2"/>
          <w:lang w:val="en-GB"/>
        </w:rPr>
        <w:t xml:space="preserve"> </w:t>
      </w:r>
      <w:r w:rsidRPr="00227D01">
        <w:rPr>
          <w:lang w:val="en-GB"/>
        </w:rPr>
        <w:t>is</w:t>
      </w:r>
      <w:r w:rsidRPr="00227D01">
        <w:rPr>
          <w:spacing w:val="-2"/>
          <w:lang w:val="en-GB"/>
        </w:rPr>
        <w:t xml:space="preserve"> </w:t>
      </w:r>
      <w:r w:rsidRPr="00227D01">
        <w:rPr>
          <w:spacing w:val="-1"/>
          <w:lang w:val="en-GB"/>
        </w:rPr>
        <w:t>55</w:t>
      </w:r>
      <w:r w:rsidRPr="00227D01">
        <w:rPr>
          <w:spacing w:val="-2"/>
          <w:lang w:val="en-GB"/>
        </w:rPr>
        <w:t xml:space="preserve"> </w:t>
      </w:r>
      <w:r w:rsidRPr="00227D01">
        <w:rPr>
          <w:spacing w:val="-1"/>
          <w:lang w:val="en-GB"/>
        </w:rPr>
        <w:t>to</w:t>
      </w:r>
      <w:r w:rsidRPr="00227D01">
        <w:rPr>
          <w:spacing w:val="-2"/>
          <w:lang w:val="en-GB"/>
        </w:rPr>
        <w:t xml:space="preserve"> </w:t>
      </w:r>
      <w:r w:rsidRPr="00227D01">
        <w:rPr>
          <w:spacing w:val="-1"/>
          <w:lang w:val="en-GB"/>
        </w:rPr>
        <w:t>85</w:t>
      </w:r>
      <w:r w:rsidR="00C533BA" w:rsidRPr="00227D01">
        <w:rPr>
          <w:spacing w:val="-1"/>
          <w:lang w:val="en-GB"/>
        </w:rPr>
        <w:t> </w:t>
      </w:r>
      <w:r w:rsidRPr="00227D01">
        <w:rPr>
          <w:spacing w:val="-1"/>
          <w:lang w:val="en-GB"/>
        </w:rPr>
        <w:t>mL/kg.</w:t>
      </w:r>
    </w:p>
    <w:p w14:paraId="547D2CD5" w14:textId="77777777" w:rsidR="00E029EF" w:rsidRPr="00227D01" w:rsidRDefault="00E029EF" w:rsidP="001E5051">
      <w:pPr>
        <w:pStyle w:val="BodyText"/>
        <w:ind w:left="0"/>
        <w:rPr>
          <w:spacing w:val="-1"/>
          <w:u w:val="single" w:color="000000"/>
          <w:lang w:val="en-GB"/>
        </w:rPr>
      </w:pPr>
    </w:p>
    <w:p w14:paraId="377C236D" w14:textId="1F8F5000" w:rsidR="00E029EF" w:rsidRPr="00227D01" w:rsidRDefault="00FC4F5B"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Metabolism</w:t>
      </w:r>
    </w:p>
    <w:p w14:paraId="3067D19C" w14:textId="77777777" w:rsidR="00E029EF" w:rsidRPr="00227D01" w:rsidRDefault="00E029EF" w:rsidP="001E5051">
      <w:pPr>
        <w:pStyle w:val="BodyText"/>
        <w:keepNext/>
        <w:widowControl/>
        <w:ind w:left="0"/>
        <w:rPr>
          <w:lang w:val="en-GB"/>
        </w:rPr>
      </w:pPr>
    </w:p>
    <w:p w14:paraId="69A22D34" w14:textId="77777777" w:rsidR="00FC4F5B" w:rsidRPr="00227D01" w:rsidRDefault="00FC4F5B" w:rsidP="001E5051">
      <w:pPr>
        <w:pStyle w:val="BodyText"/>
        <w:ind w:left="0"/>
        <w:rPr>
          <w:lang w:val="en-GB"/>
        </w:rPr>
      </w:pPr>
      <w:r w:rsidRPr="00227D01">
        <w:rPr>
          <w:spacing w:val="-1"/>
          <w:lang w:val="en-GB"/>
        </w:rPr>
        <w:t>Mepolizumab</w:t>
      </w:r>
      <w:r w:rsidRPr="00227D01">
        <w:rPr>
          <w:spacing w:val="5"/>
          <w:lang w:val="en-GB"/>
        </w:rPr>
        <w:t xml:space="preserve"> </w:t>
      </w:r>
      <w:r w:rsidRPr="00227D01">
        <w:rPr>
          <w:lang w:val="en-GB"/>
        </w:rPr>
        <w:t>is</w:t>
      </w:r>
      <w:r w:rsidRPr="00227D01">
        <w:rPr>
          <w:spacing w:val="5"/>
          <w:lang w:val="en-GB"/>
        </w:rPr>
        <w:t xml:space="preserve"> </w:t>
      </w:r>
      <w:r w:rsidRPr="00227D01">
        <w:rPr>
          <w:lang w:val="en-GB"/>
        </w:rPr>
        <w:t>a</w:t>
      </w:r>
      <w:r w:rsidRPr="00227D01">
        <w:rPr>
          <w:spacing w:val="5"/>
          <w:lang w:val="en-GB"/>
        </w:rPr>
        <w:t xml:space="preserve"> </w:t>
      </w:r>
      <w:r w:rsidRPr="00227D01">
        <w:rPr>
          <w:spacing w:val="-1"/>
          <w:lang w:val="en-GB"/>
        </w:rPr>
        <w:t>humanised</w:t>
      </w:r>
      <w:r w:rsidRPr="00227D01">
        <w:rPr>
          <w:spacing w:val="5"/>
          <w:lang w:val="en-GB"/>
        </w:rPr>
        <w:t xml:space="preserve"> </w:t>
      </w:r>
      <w:r w:rsidRPr="00227D01">
        <w:rPr>
          <w:spacing w:val="-1"/>
          <w:lang w:val="en-GB"/>
        </w:rPr>
        <w:t>IgG1</w:t>
      </w:r>
      <w:r w:rsidRPr="00227D01">
        <w:rPr>
          <w:spacing w:val="5"/>
          <w:lang w:val="en-GB"/>
        </w:rPr>
        <w:t xml:space="preserve"> </w:t>
      </w:r>
      <w:r w:rsidRPr="00227D01">
        <w:rPr>
          <w:spacing w:val="-1"/>
          <w:lang w:val="en-GB"/>
        </w:rPr>
        <w:t>monoclonal</w:t>
      </w:r>
      <w:r w:rsidRPr="00227D01">
        <w:rPr>
          <w:spacing w:val="7"/>
          <w:lang w:val="en-GB"/>
        </w:rPr>
        <w:t xml:space="preserve"> </w:t>
      </w:r>
      <w:r w:rsidRPr="00227D01">
        <w:rPr>
          <w:spacing w:val="-1"/>
          <w:lang w:val="en-GB"/>
        </w:rPr>
        <w:t>antibody</w:t>
      </w:r>
      <w:r w:rsidRPr="00227D01">
        <w:rPr>
          <w:spacing w:val="3"/>
          <w:lang w:val="en-GB"/>
        </w:rPr>
        <w:t xml:space="preserve"> </w:t>
      </w:r>
      <w:r w:rsidRPr="00227D01">
        <w:rPr>
          <w:spacing w:val="-1"/>
          <w:lang w:val="en-GB"/>
        </w:rPr>
        <w:t>degraded</w:t>
      </w:r>
      <w:r w:rsidRPr="00227D01">
        <w:rPr>
          <w:spacing w:val="7"/>
          <w:lang w:val="en-GB"/>
        </w:rPr>
        <w:t xml:space="preserve"> </w:t>
      </w:r>
      <w:r w:rsidRPr="00227D01">
        <w:rPr>
          <w:spacing w:val="1"/>
          <w:lang w:val="en-GB"/>
        </w:rPr>
        <w:t>by</w:t>
      </w:r>
      <w:r w:rsidRPr="00227D01">
        <w:rPr>
          <w:spacing w:val="3"/>
          <w:lang w:val="en-GB"/>
        </w:rPr>
        <w:t xml:space="preserve"> </w:t>
      </w:r>
      <w:r w:rsidRPr="00227D01">
        <w:rPr>
          <w:spacing w:val="-1"/>
          <w:lang w:val="en-GB"/>
        </w:rPr>
        <w:t>proteolytic</w:t>
      </w:r>
      <w:r w:rsidRPr="00227D01">
        <w:rPr>
          <w:spacing w:val="5"/>
          <w:lang w:val="en-GB"/>
        </w:rPr>
        <w:t xml:space="preserve"> </w:t>
      </w:r>
      <w:r w:rsidRPr="00227D01">
        <w:rPr>
          <w:spacing w:val="-2"/>
          <w:lang w:val="en-GB"/>
        </w:rPr>
        <w:t>enzymes</w:t>
      </w:r>
      <w:r w:rsidRPr="00227D01">
        <w:rPr>
          <w:spacing w:val="50"/>
          <w:lang w:val="en-GB"/>
        </w:rPr>
        <w:t xml:space="preserve"> </w:t>
      </w:r>
      <w:r w:rsidRPr="00227D01">
        <w:rPr>
          <w:spacing w:val="-1"/>
          <w:lang w:val="en-GB"/>
        </w:rPr>
        <w:t>which</w:t>
      </w:r>
      <w:r w:rsidRPr="00227D01">
        <w:rPr>
          <w:spacing w:val="-2"/>
          <w:lang w:val="en-GB"/>
        </w:rPr>
        <w:t xml:space="preserve"> </w:t>
      </w:r>
      <w:r w:rsidRPr="00227D01">
        <w:rPr>
          <w:spacing w:val="-1"/>
          <w:lang w:val="en-GB"/>
        </w:rPr>
        <w:t>are</w:t>
      </w:r>
      <w:r w:rsidRPr="00227D01">
        <w:rPr>
          <w:spacing w:val="3"/>
          <w:lang w:val="en-GB"/>
        </w:rPr>
        <w:t xml:space="preserve"> </w:t>
      </w:r>
      <w:r w:rsidRPr="00227D01">
        <w:rPr>
          <w:spacing w:val="-1"/>
          <w:lang w:val="en-GB"/>
        </w:rPr>
        <w:t>widely</w:t>
      </w:r>
      <w:r w:rsidRPr="00227D01">
        <w:rPr>
          <w:spacing w:val="-4"/>
          <w:lang w:val="en-GB"/>
        </w:rPr>
        <w:t xml:space="preserve"> </w:t>
      </w:r>
      <w:r w:rsidRPr="00227D01">
        <w:rPr>
          <w:spacing w:val="-1"/>
          <w:lang w:val="en-GB"/>
        </w:rPr>
        <w:t>distributed</w:t>
      </w:r>
      <w:r w:rsidRPr="00227D01">
        <w:rPr>
          <w:spacing w:val="-2"/>
          <w:lang w:val="en-GB"/>
        </w:rPr>
        <w:t xml:space="preserve"> </w:t>
      </w:r>
      <w:r w:rsidRPr="00227D01">
        <w:rPr>
          <w:lang w:val="en-GB"/>
        </w:rPr>
        <w:t>in</w:t>
      </w:r>
      <w:r w:rsidRPr="00227D01">
        <w:rPr>
          <w:spacing w:val="-2"/>
          <w:lang w:val="en-GB"/>
        </w:rPr>
        <w:t xml:space="preserve"> </w:t>
      </w:r>
      <w:r w:rsidRPr="00227D01">
        <w:rPr>
          <w:spacing w:val="-1"/>
          <w:lang w:val="en-GB"/>
        </w:rPr>
        <w:t>the</w:t>
      </w:r>
      <w:r w:rsidRPr="00227D01">
        <w:rPr>
          <w:spacing w:val="-2"/>
          <w:lang w:val="en-GB"/>
        </w:rPr>
        <w:t xml:space="preserve"> </w:t>
      </w:r>
      <w:r w:rsidRPr="00227D01">
        <w:rPr>
          <w:lang w:val="en-GB"/>
        </w:rPr>
        <w:t>body</w:t>
      </w:r>
      <w:r w:rsidRPr="00227D01">
        <w:rPr>
          <w:spacing w:val="-4"/>
          <w:lang w:val="en-GB"/>
        </w:rPr>
        <w:t xml:space="preserve"> </w:t>
      </w:r>
      <w:r w:rsidRPr="00227D01">
        <w:rPr>
          <w:spacing w:val="-1"/>
          <w:lang w:val="en-GB"/>
        </w:rPr>
        <w:t>and</w:t>
      </w:r>
      <w:r w:rsidRPr="00227D01">
        <w:rPr>
          <w:lang w:val="en-GB"/>
        </w:rPr>
        <w:t xml:space="preserve"> </w:t>
      </w:r>
      <w:r w:rsidRPr="00227D01">
        <w:rPr>
          <w:spacing w:val="-1"/>
          <w:lang w:val="en-GB"/>
        </w:rPr>
        <w:t>not</w:t>
      </w:r>
      <w:r w:rsidRPr="00227D01">
        <w:rPr>
          <w:lang w:val="en-GB"/>
        </w:rPr>
        <w:t xml:space="preserve"> </w:t>
      </w:r>
      <w:r w:rsidRPr="00227D01">
        <w:rPr>
          <w:spacing w:val="-1"/>
          <w:lang w:val="en-GB"/>
        </w:rPr>
        <w:t>restricted</w:t>
      </w:r>
      <w:r w:rsidRPr="00227D01">
        <w:rPr>
          <w:spacing w:val="-2"/>
          <w:lang w:val="en-GB"/>
        </w:rPr>
        <w:t xml:space="preserve"> </w:t>
      </w:r>
      <w:r w:rsidRPr="00227D01">
        <w:rPr>
          <w:spacing w:val="-1"/>
          <w:lang w:val="en-GB"/>
        </w:rPr>
        <w:t>to</w:t>
      </w:r>
      <w:r w:rsidRPr="00227D01">
        <w:rPr>
          <w:lang w:val="en-GB"/>
        </w:rPr>
        <w:t xml:space="preserve"> </w:t>
      </w:r>
      <w:r w:rsidRPr="00227D01">
        <w:rPr>
          <w:spacing w:val="-1"/>
          <w:lang w:val="en-GB"/>
        </w:rPr>
        <w:t>hepatic</w:t>
      </w:r>
      <w:r w:rsidRPr="00227D01">
        <w:rPr>
          <w:spacing w:val="-2"/>
          <w:lang w:val="en-GB"/>
        </w:rPr>
        <w:t xml:space="preserve"> </w:t>
      </w:r>
      <w:r w:rsidRPr="00227D01">
        <w:rPr>
          <w:spacing w:val="-1"/>
          <w:lang w:val="en-GB"/>
        </w:rPr>
        <w:t>tissue.</w:t>
      </w:r>
    </w:p>
    <w:p w14:paraId="0DAD236C" w14:textId="77777777" w:rsidR="00FC4F5B" w:rsidRPr="00227D01" w:rsidRDefault="00FC4F5B" w:rsidP="008113F1">
      <w:pPr>
        <w:spacing w:line="220" w:lineRule="exact"/>
        <w:rPr>
          <w:rFonts w:ascii="Arial" w:hAnsi="Arial" w:cs="Arial"/>
          <w:lang w:val="en-GB"/>
        </w:rPr>
      </w:pPr>
    </w:p>
    <w:p w14:paraId="6BD9E2B3" w14:textId="381FA23B" w:rsidR="00E029EF" w:rsidRPr="00227D01" w:rsidRDefault="00FC4F5B"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E</w:t>
      </w:r>
      <w:r w:rsidR="00E029EF" w:rsidRPr="00227D01">
        <w:rPr>
          <w:rFonts w:ascii="Arial" w:hAnsi="Arial" w:cs="Arial"/>
          <w:b/>
          <w:color w:val="auto"/>
          <w:sz w:val="22"/>
          <w:szCs w:val="22"/>
          <w:lang w:val="en-GB"/>
        </w:rPr>
        <w:t>xcretion</w:t>
      </w:r>
    </w:p>
    <w:p w14:paraId="20DADE3F" w14:textId="77777777" w:rsidR="00E029EF" w:rsidRPr="00227D01" w:rsidRDefault="00E029EF" w:rsidP="008113F1">
      <w:pPr>
        <w:pStyle w:val="BodyText"/>
        <w:keepNext/>
        <w:widowControl/>
        <w:ind w:left="0"/>
        <w:rPr>
          <w:lang w:val="en-GB"/>
        </w:rPr>
      </w:pPr>
    </w:p>
    <w:p w14:paraId="41E284F0" w14:textId="0A6CD650" w:rsidR="00FC4F5B" w:rsidRPr="00227D01" w:rsidRDefault="00FC4F5B" w:rsidP="00AD10A5">
      <w:pPr>
        <w:pStyle w:val="BodyText"/>
        <w:ind w:left="0"/>
        <w:rPr>
          <w:lang w:val="en-GB"/>
        </w:rPr>
      </w:pPr>
      <w:r w:rsidRPr="00227D01">
        <w:rPr>
          <w:spacing w:val="-1"/>
          <w:lang w:val="en-GB"/>
        </w:rPr>
        <w:t>Following</w:t>
      </w:r>
      <w:r w:rsidRPr="00227D01">
        <w:rPr>
          <w:spacing w:val="15"/>
          <w:lang w:val="en-GB"/>
        </w:rPr>
        <w:t xml:space="preserve"> </w:t>
      </w:r>
      <w:r w:rsidRPr="00227D01">
        <w:rPr>
          <w:lang w:val="en-GB"/>
        </w:rPr>
        <w:t>a</w:t>
      </w:r>
      <w:r w:rsidRPr="00227D01">
        <w:rPr>
          <w:spacing w:val="15"/>
          <w:lang w:val="en-GB"/>
        </w:rPr>
        <w:t xml:space="preserve"> </w:t>
      </w:r>
      <w:r w:rsidRPr="00227D01">
        <w:rPr>
          <w:lang w:val="en-GB"/>
        </w:rPr>
        <w:t>single</w:t>
      </w:r>
      <w:r w:rsidRPr="00227D01">
        <w:rPr>
          <w:spacing w:val="15"/>
          <w:lang w:val="en-GB"/>
        </w:rPr>
        <w:t xml:space="preserve"> </w:t>
      </w:r>
      <w:r w:rsidR="001A5666" w:rsidRPr="00227D01">
        <w:rPr>
          <w:spacing w:val="-1"/>
          <w:lang w:val="en-GB"/>
        </w:rPr>
        <w:t>IV</w:t>
      </w:r>
      <w:r w:rsidRPr="00227D01">
        <w:rPr>
          <w:spacing w:val="15"/>
          <w:lang w:val="en-GB"/>
        </w:rPr>
        <w:t xml:space="preserve"> </w:t>
      </w:r>
      <w:r w:rsidRPr="00227D01">
        <w:rPr>
          <w:spacing w:val="-1"/>
          <w:lang w:val="en-GB"/>
        </w:rPr>
        <w:t>administration</w:t>
      </w:r>
      <w:r w:rsidRPr="00227D01">
        <w:rPr>
          <w:spacing w:val="15"/>
          <w:lang w:val="en-GB"/>
        </w:rPr>
        <w:t xml:space="preserve"> </w:t>
      </w:r>
      <w:r w:rsidRPr="00227D01">
        <w:rPr>
          <w:spacing w:val="-1"/>
          <w:lang w:val="en-GB"/>
        </w:rPr>
        <w:t>to</w:t>
      </w:r>
      <w:r w:rsidRPr="00227D01">
        <w:rPr>
          <w:spacing w:val="17"/>
          <w:lang w:val="en-GB"/>
        </w:rPr>
        <w:t xml:space="preserve"> </w:t>
      </w:r>
      <w:r w:rsidRPr="00227D01">
        <w:rPr>
          <w:spacing w:val="-1"/>
          <w:lang w:val="en-GB"/>
        </w:rPr>
        <w:t>patients</w:t>
      </w:r>
      <w:r w:rsidRPr="00227D01">
        <w:rPr>
          <w:spacing w:val="18"/>
          <w:lang w:val="en-GB"/>
        </w:rPr>
        <w:t xml:space="preserve"> </w:t>
      </w:r>
      <w:r w:rsidRPr="00227D01">
        <w:rPr>
          <w:spacing w:val="-2"/>
          <w:lang w:val="en-GB"/>
        </w:rPr>
        <w:t>with</w:t>
      </w:r>
      <w:r w:rsidRPr="00227D01">
        <w:rPr>
          <w:spacing w:val="17"/>
          <w:lang w:val="en-GB"/>
        </w:rPr>
        <w:t xml:space="preserve"> </w:t>
      </w:r>
      <w:r w:rsidRPr="00227D01">
        <w:rPr>
          <w:spacing w:val="-1"/>
          <w:lang w:val="en-GB"/>
        </w:rPr>
        <w:t>asthma,</w:t>
      </w:r>
      <w:r w:rsidRPr="00227D01">
        <w:rPr>
          <w:spacing w:val="16"/>
          <w:lang w:val="en-GB"/>
        </w:rPr>
        <w:t xml:space="preserve"> </w:t>
      </w:r>
      <w:r w:rsidRPr="00227D01">
        <w:rPr>
          <w:lang w:val="en-GB"/>
        </w:rPr>
        <w:t>the</w:t>
      </w:r>
      <w:r w:rsidRPr="00227D01">
        <w:rPr>
          <w:spacing w:val="15"/>
          <w:lang w:val="en-GB"/>
        </w:rPr>
        <w:t xml:space="preserve"> </w:t>
      </w:r>
      <w:r w:rsidRPr="00227D01">
        <w:rPr>
          <w:spacing w:val="-1"/>
          <w:lang w:val="en-GB"/>
        </w:rPr>
        <w:t>mean</w:t>
      </w:r>
      <w:r w:rsidRPr="00227D01">
        <w:rPr>
          <w:spacing w:val="15"/>
          <w:lang w:val="en-GB"/>
        </w:rPr>
        <w:t xml:space="preserve"> </w:t>
      </w:r>
      <w:r w:rsidRPr="00227D01">
        <w:rPr>
          <w:spacing w:val="-1"/>
          <w:lang w:val="en-GB"/>
        </w:rPr>
        <w:t>systemic</w:t>
      </w:r>
      <w:r w:rsidRPr="00227D01">
        <w:rPr>
          <w:spacing w:val="33"/>
          <w:lang w:val="en-GB"/>
        </w:rPr>
        <w:t xml:space="preserve"> </w:t>
      </w:r>
      <w:r w:rsidRPr="00227D01">
        <w:rPr>
          <w:spacing w:val="-1"/>
          <w:lang w:val="en-GB"/>
        </w:rPr>
        <w:t>clearance</w:t>
      </w:r>
      <w:r w:rsidRPr="00227D01">
        <w:rPr>
          <w:spacing w:val="9"/>
          <w:lang w:val="en-GB"/>
        </w:rPr>
        <w:t xml:space="preserve"> </w:t>
      </w:r>
      <w:r w:rsidRPr="00227D01">
        <w:rPr>
          <w:spacing w:val="-1"/>
          <w:lang w:val="en-GB"/>
        </w:rPr>
        <w:t>(CL)</w:t>
      </w:r>
      <w:r w:rsidRPr="00227D01">
        <w:rPr>
          <w:spacing w:val="8"/>
          <w:lang w:val="en-GB"/>
        </w:rPr>
        <w:t xml:space="preserve"> </w:t>
      </w:r>
      <w:r w:rsidRPr="00227D01">
        <w:rPr>
          <w:spacing w:val="-1"/>
          <w:lang w:val="en-GB"/>
        </w:rPr>
        <w:t>ranged</w:t>
      </w:r>
      <w:r w:rsidRPr="00227D01">
        <w:rPr>
          <w:spacing w:val="6"/>
          <w:lang w:val="en-GB"/>
        </w:rPr>
        <w:t xml:space="preserve"> </w:t>
      </w:r>
      <w:r w:rsidRPr="00227D01">
        <w:rPr>
          <w:lang w:val="en-GB"/>
        </w:rPr>
        <w:t>from</w:t>
      </w:r>
      <w:r w:rsidRPr="00227D01">
        <w:rPr>
          <w:spacing w:val="8"/>
          <w:lang w:val="en-GB"/>
        </w:rPr>
        <w:t xml:space="preserve"> </w:t>
      </w:r>
      <w:r w:rsidRPr="00227D01">
        <w:rPr>
          <w:spacing w:val="-1"/>
          <w:lang w:val="en-GB"/>
        </w:rPr>
        <w:t>1.9</w:t>
      </w:r>
      <w:r w:rsidRPr="00227D01">
        <w:rPr>
          <w:spacing w:val="9"/>
          <w:lang w:val="en-GB"/>
        </w:rPr>
        <w:t xml:space="preserve"> </w:t>
      </w:r>
      <w:r w:rsidRPr="00227D01">
        <w:rPr>
          <w:spacing w:val="-1"/>
          <w:lang w:val="en-GB"/>
        </w:rPr>
        <w:t>to</w:t>
      </w:r>
      <w:r w:rsidRPr="00227D01">
        <w:rPr>
          <w:spacing w:val="9"/>
          <w:lang w:val="en-GB"/>
        </w:rPr>
        <w:t xml:space="preserve"> </w:t>
      </w:r>
      <w:r w:rsidRPr="00227D01">
        <w:rPr>
          <w:spacing w:val="-1"/>
          <w:lang w:val="en-GB"/>
        </w:rPr>
        <w:t>3.3</w:t>
      </w:r>
      <w:r w:rsidR="00C533BA" w:rsidRPr="00227D01">
        <w:rPr>
          <w:spacing w:val="-1"/>
          <w:lang w:val="en-GB"/>
        </w:rPr>
        <w:t> </w:t>
      </w:r>
      <w:r w:rsidRPr="00227D01">
        <w:rPr>
          <w:spacing w:val="-1"/>
          <w:lang w:val="en-GB"/>
        </w:rPr>
        <w:t>mL/day/kg,</w:t>
      </w:r>
      <w:r w:rsidRPr="00227D01">
        <w:rPr>
          <w:spacing w:val="10"/>
          <w:lang w:val="en-GB"/>
        </w:rPr>
        <w:t xml:space="preserve"> </w:t>
      </w:r>
      <w:r w:rsidRPr="00227D01">
        <w:rPr>
          <w:spacing w:val="-2"/>
          <w:lang w:val="en-GB"/>
        </w:rPr>
        <w:t>with</w:t>
      </w:r>
      <w:r w:rsidRPr="00227D01">
        <w:rPr>
          <w:spacing w:val="9"/>
          <w:lang w:val="en-GB"/>
        </w:rPr>
        <w:t xml:space="preserve"> </w:t>
      </w:r>
      <w:r w:rsidRPr="00227D01">
        <w:rPr>
          <w:lang w:val="en-GB"/>
        </w:rPr>
        <w:t>a</w:t>
      </w:r>
      <w:r w:rsidRPr="00227D01">
        <w:rPr>
          <w:spacing w:val="9"/>
          <w:lang w:val="en-GB"/>
        </w:rPr>
        <w:t xml:space="preserve"> </w:t>
      </w:r>
      <w:r w:rsidRPr="00227D01">
        <w:rPr>
          <w:spacing w:val="-1"/>
          <w:lang w:val="en-GB"/>
        </w:rPr>
        <w:t>mean</w:t>
      </w:r>
      <w:r w:rsidRPr="00227D01">
        <w:rPr>
          <w:spacing w:val="11"/>
          <w:lang w:val="en-GB"/>
        </w:rPr>
        <w:t xml:space="preserve"> </w:t>
      </w:r>
      <w:r w:rsidRPr="00227D01">
        <w:rPr>
          <w:spacing w:val="-1"/>
          <w:lang w:val="en-GB"/>
        </w:rPr>
        <w:t>terminal</w:t>
      </w:r>
      <w:r w:rsidRPr="00227D01">
        <w:rPr>
          <w:spacing w:val="11"/>
          <w:lang w:val="en-GB"/>
        </w:rPr>
        <w:t xml:space="preserve"> </w:t>
      </w:r>
      <w:r w:rsidRPr="00227D01">
        <w:rPr>
          <w:spacing w:val="-1"/>
          <w:lang w:val="en-GB"/>
        </w:rPr>
        <w:t>half-life</w:t>
      </w:r>
      <w:r w:rsidRPr="00227D01">
        <w:rPr>
          <w:spacing w:val="9"/>
          <w:lang w:val="en-GB"/>
        </w:rPr>
        <w:t xml:space="preserve"> </w:t>
      </w:r>
      <w:r w:rsidR="005D166F" w:rsidRPr="00227D01">
        <w:rPr>
          <w:spacing w:val="-1"/>
          <w:lang w:val="en-GB"/>
        </w:rPr>
        <w:t>(t</w:t>
      </w:r>
      <w:r w:rsidR="005D166F" w:rsidRPr="00227D01">
        <w:rPr>
          <w:spacing w:val="-1"/>
          <w:position w:val="-2"/>
          <w:sz w:val="14"/>
          <w:lang w:val="en-GB"/>
        </w:rPr>
        <w:t>1/2</w:t>
      </w:r>
      <w:r w:rsidR="005D166F" w:rsidRPr="00227D01">
        <w:rPr>
          <w:spacing w:val="-1"/>
          <w:lang w:val="en-GB"/>
        </w:rPr>
        <w:t>)</w:t>
      </w:r>
      <w:r w:rsidR="005D166F" w:rsidRPr="00227D01">
        <w:rPr>
          <w:spacing w:val="3"/>
          <w:lang w:val="en-GB"/>
        </w:rPr>
        <w:t xml:space="preserve"> </w:t>
      </w:r>
      <w:r w:rsidRPr="00227D01">
        <w:rPr>
          <w:spacing w:val="-2"/>
          <w:lang w:val="en-GB"/>
        </w:rPr>
        <w:t>of</w:t>
      </w:r>
      <w:r w:rsidRPr="00227D01">
        <w:rPr>
          <w:spacing w:val="31"/>
          <w:lang w:val="en-GB"/>
        </w:rPr>
        <w:t xml:space="preserve"> </w:t>
      </w:r>
      <w:r w:rsidRPr="00227D01">
        <w:rPr>
          <w:spacing w:val="-1"/>
          <w:lang w:val="en-GB"/>
        </w:rPr>
        <w:t>approximately</w:t>
      </w:r>
      <w:r w:rsidRPr="00227D01">
        <w:rPr>
          <w:spacing w:val="3"/>
          <w:lang w:val="en-GB"/>
        </w:rPr>
        <w:t xml:space="preserve"> </w:t>
      </w:r>
      <w:r w:rsidRPr="00227D01">
        <w:rPr>
          <w:spacing w:val="-1"/>
          <w:lang w:val="en-GB"/>
        </w:rPr>
        <w:t>20</w:t>
      </w:r>
      <w:r w:rsidR="00C533BA" w:rsidRPr="00227D01">
        <w:rPr>
          <w:spacing w:val="5"/>
          <w:lang w:val="en-GB"/>
        </w:rPr>
        <w:t> </w:t>
      </w:r>
      <w:r w:rsidRPr="00227D01">
        <w:rPr>
          <w:spacing w:val="-1"/>
          <w:lang w:val="en-GB"/>
        </w:rPr>
        <w:t>days.</w:t>
      </w:r>
      <w:r w:rsidRPr="00227D01">
        <w:rPr>
          <w:spacing w:val="10"/>
          <w:lang w:val="en-GB"/>
        </w:rPr>
        <w:t xml:space="preserve"> </w:t>
      </w:r>
      <w:r w:rsidRPr="00227D01">
        <w:rPr>
          <w:spacing w:val="-1"/>
          <w:lang w:val="en-GB"/>
        </w:rPr>
        <w:t>Following</w:t>
      </w:r>
      <w:r w:rsidRPr="00227D01">
        <w:rPr>
          <w:spacing w:val="5"/>
          <w:lang w:val="en-GB"/>
        </w:rPr>
        <w:t xml:space="preserve"> </w:t>
      </w:r>
      <w:r w:rsidR="001A5666" w:rsidRPr="00227D01">
        <w:rPr>
          <w:spacing w:val="-1"/>
          <w:lang w:val="en-GB"/>
        </w:rPr>
        <w:t>SC</w:t>
      </w:r>
      <w:r w:rsidRPr="00227D01">
        <w:rPr>
          <w:spacing w:val="5"/>
          <w:lang w:val="en-GB"/>
        </w:rPr>
        <w:t xml:space="preserve"> </w:t>
      </w:r>
      <w:r w:rsidRPr="00227D01">
        <w:rPr>
          <w:spacing w:val="-1"/>
          <w:lang w:val="en-GB"/>
        </w:rPr>
        <w:t>administration</w:t>
      </w:r>
      <w:r w:rsidRPr="00227D01">
        <w:rPr>
          <w:spacing w:val="5"/>
          <w:lang w:val="en-GB"/>
        </w:rPr>
        <w:t xml:space="preserve"> </w:t>
      </w:r>
      <w:r w:rsidRPr="00227D01">
        <w:rPr>
          <w:spacing w:val="-2"/>
          <w:lang w:val="en-GB"/>
        </w:rPr>
        <w:t>of</w:t>
      </w:r>
      <w:r w:rsidRPr="00227D01">
        <w:rPr>
          <w:spacing w:val="9"/>
          <w:lang w:val="en-GB"/>
        </w:rPr>
        <w:t xml:space="preserve"> </w:t>
      </w:r>
      <w:r w:rsidRPr="00227D01">
        <w:rPr>
          <w:spacing w:val="-2"/>
          <w:lang w:val="en-GB"/>
        </w:rPr>
        <w:t>mepolizumab</w:t>
      </w:r>
      <w:r w:rsidRPr="00227D01">
        <w:rPr>
          <w:spacing w:val="5"/>
          <w:lang w:val="en-GB"/>
        </w:rPr>
        <w:t xml:space="preserve"> </w:t>
      </w:r>
      <w:r w:rsidRPr="00227D01">
        <w:rPr>
          <w:spacing w:val="-1"/>
          <w:lang w:val="en-GB"/>
        </w:rPr>
        <w:t>the</w:t>
      </w:r>
      <w:r w:rsidRPr="00227D01">
        <w:rPr>
          <w:spacing w:val="5"/>
          <w:lang w:val="en-GB"/>
        </w:rPr>
        <w:t xml:space="preserve"> </w:t>
      </w:r>
      <w:r w:rsidRPr="00227D01">
        <w:rPr>
          <w:spacing w:val="-2"/>
          <w:lang w:val="en-GB"/>
        </w:rPr>
        <w:t>mean</w:t>
      </w:r>
      <w:r w:rsidRPr="00227D01">
        <w:rPr>
          <w:spacing w:val="52"/>
          <w:lang w:val="en-GB"/>
        </w:rPr>
        <w:t xml:space="preserve"> </w:t>
      </w:r>
      <w:r w:rsidRPr="00227D01">
        <w:rPr>
          <w:spacing w:val="-1"/>
          <w:lang w:val="en-GB"/>
        </w:rPr>
        <w:t>terminal</w:t>
      </w:r>
      <w:r w:rsidRPr="00227D01">
        <w:rPr>
          <w:spacing w:val="2"/>
          <w:lang w:val="en-GB"/>
        </w:rPr>
        <w:t xml:space="preserve"> </w:t>
      </w:r>
      <w:r w:rsidRPr="00227D01">
        <w:rPr>
          <w:spacing w:val="-1"/>
          <w:lang w:val="en-GB"/>
        </w:rPr>
        <w:t>half-life</w:t>
      </w:r>
      <w:r w:rsidRPr="00227D01">
        <w:rPr>
          <w:spacing w:val="2"/>
          <w:lang w:val="en-GB"/>
        </w:rPr>
        <w:t xml:space="preserve"> </w:t>
      </w:r>
      <w:r w:rsidRPr="00227D01">
        <w:rPr>
          <w:spacing w:val="-1"/>
          <w:lang w:val="en-GB"/>
        </w:rPr>
        <w:t>ranged</w:t>
      </w:r>
      <w:r w:rsidRPr="00227D01">
        <w:rPr>
          <w:spacing w:val="2"/>
          <w:lang w:val="en-GB"/>
        </w:rPr>
        <w:t xml:space="preserve"> </w:t>
      </w:r>
      <w:r w:rsidRPr="00227D01">
        <w:rPr>
          <w:lang w:val="en-GB"/>
        </w:rPr>
        <w:t xml:space="preserve">from </w:t>
      </w:r>
      <w:r w:rsidRPr="00227D01">
        <w:rPr>
          <w:spacing w:val="-1"/>
          <w:lang w:val="en-GB"/>
        </w:rPr>
        <w:t>16</w:t>
      </w:r>
      <w:r w:rsidRPr="00227D01">
        <w:rPr>
          <w:spacing w:val="2"/>
          <w:lang w:val="en-GB"/>
        </w:rPr>
        <w:t xml:space="preserve"> </w:t>
      </w:r>
      <w:r w:rsidRPr="00227D01">
        <w:rPr>
          <w:spacing w:val="-1"/>
          <w:lang w:val="en-GB"/>
        </w:rPr>
        <w:t>to</w:t>
      </w:r>
      <w:r w:rsidRPr="00227D01">
        <w:rPr>
          <w:spacing w:val="1"/>
          <w:lang w:val="en-GB"/>
        </w:rPr>
        <w:t xml:space="preserve"> </w:t>
      </w:r>
      <w:r w:rsidRPr="00227D01">
        <w:rPr>
          <w:spacing w:val="-1"/>
          <w:lang w:val="en-GB"/>
        </w:rPr>
        <w:t>22</w:t>
      </w:r>
      <w:r w:rsidR="00C533BA" w:rsidRPr="00227D01">
        <w:rPr>
          <w:spacing w:val="-1"/>
          <w:lang w:val="en-GB"/>
        </w:rPr>
        <w:t> </w:t>
      </w:r>
      <w:r w:rsidRPr="00227D01">
        <w:rPr>
          <w:spacing w:val="-1"/>
          <w:lang w:val="en-GB"/>
        </w:rPr>
        <w:t>days.</w:t>
      </w:r>
      <w:r w:rsidRPr="00227D01">
        <w:rPr>
          <w:spacing w:val="3"/>
          <w:lang w:val="en-GB"/>
        </w:rPr>
        <w:t xml:space="preserve"> </w:t>
      </w:r>
      <w:r w:rsidRPr="00227D01">
        <w:rPr>
          <w:spacing w:val="-1"/>
          <w:lang w:val="en-GB"/>
        </w:rPr>
        <w:t>In</w:t>
      </w:r>
      <w:r w:rsidRPr="00227D01">
        <w:rPr>
          <w:spacing w:val="2"/>
          <w:lang w:val="en-GB"/>
        </w:rPr>
        <w:t xml:space="preserve"> </w:t>
      </w:r>
      <w:r w:rsidRPr="00227D01">
        <w:rPr>
          <w:spacing w:val="-1"/>
          <w:lang w:val="en-GB"/>
        </w:rPr>
        <w:t>the</w:t>
      </w:r>
      <w:r w:rsidRPr="00227D01">
        <w:rPr>
          <w:spacing w:val="2"/>
          <w:lang w:val="en-GB"/>
        </w:rPr>
        <w:t xml:space="preserve"> </w:t>
      </w:r>
      <w:r w:rsidRPr="00227D01">
        <w:rPr>
          <w:spacing w:val="-1"/>
          <w:lang w:val="en-GB"/>
        </w:rPr>
        <w:t>population</w:t>
      </w:r>
      <w:r w:rsidRPr="00227D01">
        <w:rPr>
          <w:spacing w:val="4"/>
          <w:lang w:val="en-GB"/>
        </w:rPr>
        <w:t xml:space="preserve"> </w:t>
      </w:r>
      <w:r w:rsidRPr="00227D01">
        <w:rPr>
          <w:spacing w:val="-1"/>
          <w:lang w:val="en-GB"/>
        </w:rPr>
        <w:t>pharmacokinetic</w:t>
      </w:r>
      <w:r w:rsidRPr="00227D01">
        <w:rPr>
          <w:spacing w:val="39"/>
          <w:lang w:val="en-GB"/>
        </w:rPr>
        <w:t xml:space="preserve"> </w:t>
      </w:r>
      <w:r w:rsidRPr="00227D01">
        <w:rPr>
          <w:spacing w:val="-1"/>
          <w:lang w:val="en-GB"/>
        </w:rPr>
        <w:t>analysis</w:t>
      </w:r>
      <w:r w:rsidRPr="00227D01">
        <w:rPr>
          <w:spacing w:val="-2"/>
          <w:lang w:val="en-GB"/>
        </w:rPr>
        <w:t xml:space="preserve"> </w:t>
      </w:r>
      <w:r w:rsidRPr="00227D01">
        <w:rPr>
          <w:spacing w:val="-1"/>
          <w:lang w:val="en-GB"/>
        </w:rPr>
        <w:t>estimated</w:t>
      </w:r>
      <w:r w:rsidRPr="00227D01">
        <w:rPr>
          <w:spacing w:val="-2"/>
          <w:lang w:val="en-GB"/>
        </w:rPr>
        <w:t xml:space="preserve"> </w:t>
      </w:r>
      <w:r w:rsidRPr="00227D01">
        <w:rPr>
          <w:spacing w:val="-1"/>
          <w:lang w:val="en-GB"/>
        </w:rPr>
        <w:t>mepolizumab</w:t>
      </w:r>
      <w:r w:rsidRPr="00227D01">
        <w:rPr>
          <w:spacing w:val="-2"/>
          <w:lang w:val="en-GB"/>
        </w:rPr>
        <w:t xml:space="preserve"> </w:t>
      </w:r>
      <w:r w:rsidRPr="00227D01">
        <w:rPr>
          <w:spacing w:val="-1"/>
          <w:lang w:val="en-GB"/>
        </w:rPr>
        <w:t>systemic</w:t>
      </w:r>
      <w:r w:rsidRPr="00227D01">
        <w:rPr>
          <w:spacing w:val="-2"/>
          <w:lang w:val="en-GB"/>
        </w:rPr>
        <w:t xml:space="preserve"> </w:t>
      </w:r>
      <w:r w:rsidRPr="00227D01">
        <w:rPr>
          <w:spacing w:val="-1"/>
          <w:lang w:val="en-GB"/>
        </w:rPr>
        <w:t>clearance</w:t>
      </w:r>
      <w:r w:rsidRPr="00227D01">
        <w:rPr>
          <w:lang w:val="en-GB"/>
        </w:rPr>
        <w:t xml:space="preserve"> </w:t>
      </w:r>
      <w:r w:rsidRPr="00227D01">
        <w:rPr>
          <w:spacing w:val="-3"/>
          <w:lang w:val="en-GB"/>
        </w:rPr>
        <w:t>was</w:t>
      </w:r>
      <w:r w:rsidRPr="00227D01">
        <w:rPr>
          <w:spacing w:val="1"/>
          <w:lang w:val="en-GB"/>
        </w:rPr>
        <w:t xml:space="preserve"> </w:t>
      </w:r>
      <w:r w:rsidRPr="00227D01">
        <w:rPr>
          <w:spacing w:val="-1"/>
          <w:lang w:val="en-GB"/>
        </w:rPr>
        <w:t>3.1</w:t>
      </w:r>
      <w:r w:rsidR="00C533BA" w:rsidRPr="00227D01">
        <w:rPr>
          <w:spacing w:val="-1"/>
          <w:lang w:val="en-GB"/>
        </w:rPr>
        <w:t> </w:t>
      </w:r>
      <w:r w:rsidRPr="00227D01">
        <w:rPr>
          <w:spacing w:val="-1"/>
          <w:lang w:val="en-GB"/>
        </w:rPr>
        <w:t>mL/day/kg.</w:t>
      </w:r>
    </w:p>
    <w:p w14:paraId="2A12B717" w14:textId="77777777" w:rsidR="00FC4F5B" w:rsidRPr="00227D01" w:rsidRDefault="00FC4F5B">
      <w:pPr>
        <w:spacing w:line="220" w:lineRule="exact"/>
        <w:rPr>
          <w:rFonts w:ascii="Arial" w:hAnsi="Arial" w:cs="Arial"/>
          <w:lang w:val="en-GB"/>
        </w:rPr>
      </w:pPr>
    </w:p>
    <w:p w14:paraId="2B06C745" w14:textId="77777777" w:rsidR="00FC4F5B" w:rsidRPr="00227D01" w:rsidRDefault="00FC4F5B"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Special Patient Populations</w:t>
      </w:r>
    </w:p>
    <w:p w14:paraId="3E177AB5" w14:textId="77777777" w:rsidR="00FC4F5B" w:rsidRPr="00227D01" w:rsidRDefault="00FC4F5B" w:rsidP="001E5051">
      <w:pPr>
        <w:keepNext/>
        <w:widowControl/>
        <w:spacing w:line="240" w:lineRule="exact"/>
        <w:rPr>
          <w:rFonts w:ascii="Arial" w:hAnsi="Arial" w:cs="Arial"/>
          <w:lang w:val="en-GB"/>
        </w:rPr>
      </w:pPr>
    </w:p>
    <w:p w14:paraId="11308FE2" w14:textId="3510E245" w:rsidR="00503B8B" w:rsidRPr="00227D01" w:rsidRDefault="00FC4F5B" w:rsidP="00E813F5">
      <w:pPr>
        <w:pStyle w:val="BodyText"/>
        <w:ind w:left="0" w:right="121"/>
        <w:rPr>
          <w:spacing w:val="-1"/>
          <w:lang w:val="en-GB"/>
        </w:rPr>
      </w:pPr>
      <w:r w:rsidRPr="00227D01">
        <w:rPr>
          <w:lang w:val="en-GB"/>
        </w:rPr>
        <w:t>The</w:t>
      </w:r>
      <w:r w:rsidRPr="00227D01">
        <w:rPr>
          <w:spacing w:val="3"/>
          <w:lang w:val="en-GB"/>
        </w:rPr>
        <w:t xml:space="preserve"> </w:t>
      </w:r>
      <w:r w:rsidRPr="00227D01">
        <w:rPr>
          <w:spacing w:val="-1"/>
          <w:lang w:val="en-GB"/>
        </w:rPr>
        <w:t>population</w:t>
      </w:r>
      <w:r w:rsidRPr="00227D01">
        <w:rPr>
          <w:spacing w:val="3"/>
          <w:lang w:val="en-GB"/>
        </w:rPr>
        <w:t xml:space="preserve"> </w:t>
      </w:r>
      <w:r w:rsidRPr="00227D01">
        <w:rPr>
          <w:spacing w:val="-1"/>
          <w:lang w:val="en-GB"/>
        </w:rPr>
        <w:t>pharmacokinetics</w:t>
      </w:r>
      <w:r w:rsidRPr="00227D01">
        <w:rPr>
          <w:spacing w:val="3"/>
          <w:lang w:val="en-GB"/>
        </w:rPr>
        <w:t xml:space="preserve"> </w:t>
      </w:r>
      <w:r w:rsidRPr="00227D01">
        <w:rPr>
          <w:spacing w:val="-2"/>
          <w:lang w:val="en-GB"/>
        </w:rPr>
        <w:t>of</w:t>
      </w:r>
      <w:r w:rsidRPr="00227D01">
        <w:rPr>
          <w:spacing w:val="4"/>
          <w:lang w:val="en-GB"/>
        </w:rPr>
        <w:t xml:space="preserve"> </w:t>
      </w:r>
      <w:r w:rsidRPr="00227D01">
        <w:rPr>
          <w:spacing w:val="-1"/>
          <w:lang w:val="en-GB"/>
        </w:rPr>
        <w:t>mepolizumab</w:t>
      </w:r>
      <w:r w:rsidRPr="00227D01">
        <w:rPr>
          <w:spacing w:val="5"/>
          <w:lang w:val="en-GB"/>
        </w:rPr>
        <w:t xml:space="preserve"> </w:t>
      </w:r>
      <w:r w:rsidRPr="00227D01">
        <w:rPr>
          <w:spacing w:val="-2"/>
          <w:lang w:val="en-GB"/>
        </w:rPr>
        <w:t>were</w:t>
      </w:r>
      <w:r w:rsidRPr="00227D01">
        <w:rPr>
          <w:spacing w:val="3"/>
          <w:lang w:val="en-GB"/>
        </w:rPr>
        <w:t xml:space="preserve"> </w:t>
      </w:r>
      <w:r w:rsidRPr="00227D01">
        <w:rPr>
          <w:spacing w:val="-1"/>
          <w:lang w:val="en-GB"/>
        </w:rPr>
        <w:t>analysed</w:t>
      </w:r>
      <w:r w:rsidRPr="00227D01">
        <w:rPr>
          <w:spacing w:val="5"/>
          <w:lang w:val="en-GB"/>
        </w:rPr>
        <w:t xml:space="preserve"> </w:t>
      </w:r>
      <w:r w:rsidRPr="00227D01">
        <w:rPr>
          <w:spacing w:val="-1"/>
          <w:lang w:val="en-GB"/>
        </w:rPr>
        <w:t>to</w:t>
      </w:r>
      <w:r w:rsidRPr="00227D01">
        <w:rPr>
          <w:spacing w:val="3"/>
          <w:lang w:val="en-GB"/>
        </w:rPr>
        <w:t xml:space="preserve"> </w:t>
      </w:r>
      <w:r w:rsidRPr="00227D01">
        <w:rPr>
          <w:spacing w:val="-1"/>
          <w:lang w:val="en-GB"/>
        </w:rPr>
        <w:t>evaluate</w:t>
      </w:r>
      <w:r w:rsidRPr="00227D01">
        <w:rPr>
          <w:spacing w:val="3"/>
          <w:lang w:val="en-GB"/>
        </w:rPr>
        <w:t xml:space="preserve"> </w:t>
      </w:r>
      <w:r w:rsidRPr="00227D01">
        <w:rPr>
          <w:spacing w:val="-1"/>
          <w:lang w:val="en-GB"/>
        </w:rPr>
        <w:t>the</w:t>
      </w:r>
      <w:r w:rsidRPr="00227D01">
        <w:rPr>
          <w:spacing w:val="3"/>
          <w:lang w:val="en-GB"/>
        </w:rPr>
        <w:t xml:space="preserve"> </w:t>
      </w:r>
      <w:r w:rsidRPr="00227D01">
        <w:rPr>
          <w:lang w:val="en-GB"/>
        </w:rPr>
        <w:t>effects</w:t>
      </w:r>
      <w:r w:rsidRPr="00227D01">
        <w:rPr>
          <w:spacing w:val="3"/>
          <w:lang w:val="en-GB"/>
        </w:rPr>
        <w:t xml:space="preserve"> </w:t>
      </w:r>
      <w:r w:rsidRPr="00227D01">
        <w:rPr>
          <w:spacing w:val="-2"/>
          <w:lang w:val="en-GB"/>
        </w:rPr>
        <w:t>of</w:t>
      </w:r>
      <w:r w:rsidRPr="00227D01">
        <w:rPr>
          <w:spacing w:val="37"/>
          <w:lang w:val="en-GB"/>
        </w:rPr>
        <w:t xml:space="preserve"> </w:t>
      </w:r>
      <w:r w:rsidRPr="00227D01">
        <w:rPr>
          <w:spacing w:val="-1"/>
          <w:lang w:val="en-GB"/>
        </w:rPr>
        <w:t>demographic</w:t>
      </w:r>
      <w:r w:rsidRPr="00227D01">
        <w:rPr>
          <w:spacing w:val="33"/>
          <w:lang w:val="en-GB"/>
        </w:rPr>
        <w:t xml:space="preserve"> </w:t>
      </w:r>
      <w:r w:rsidRPr="00227D01">
        <w:rPr>
          <w:spacing w:val="-1"/>
          <w:lang w:val="en-GB"/>
        </w:rPr>
        <w:t>characteristics.</w:t>
      </w:r>
      <w:r w:rsidRPr="00227D01">
        <w:rPr>
          <w:spacing w:val="32"/>
          <w:lang w:val="en-GB"/>
        </w:rPr>
        <w:t xml:space="preserve"> </w:t>
      </w:r>
      <w:r w:rsidRPr="00227D01">
        <w:rPr>
          <w:spacing w:val="-1"/>
          <w:lang w:val="en-GB"/>
        </w:rPr>
        <w:t>Analyses</w:t>
      </w:r>
      <w:r w:rsidRPr="00227D01">
        <w:rPr>
          <w:spacing w:val="33"/>
          <w:lang w:val="en-GB"/>
        </w:rPr>
        <w:t xml:space="preserve"> </w:t>
      </w:r>
      <w:r w:rsidRPr="00227D01">
        <w:rPr>
          <w:spacing w:val="-2"/>
          <w:lang w:val="en-GB"/>
        </w:rPr>
        <w:t>of</w:t>
      </w:r>
      <w:r w:rsidRPr="00227D01">
        <w:rPr>
          <w:spacing w:val="34"/>
          <w:lang w:val="en-GB"/>
        </w:rPr>
        <w:t xml:space="preserve"> </w:t>
      </w:r>
      <w:r w:rsidRPr="00227D01">
        <w:rPr>
          <w:spacing w:val="-2"/>
          <w:lang w:val="en-GB"/>
        </w:rPr>
        <w:t>these</w:t>
      </w:r>
      <w:r w:rsidRPr="00227D01">
        <w:rPr>
          <w:spacing w:val="32"/>
          <w:lang w:val="en-GB"/>
        </w:rPr>
        <w:t xml:space="preserve"> </w:t>
      </w:r>
      <w:r w:rsidRPr="00227D01">
        <w:rPr>
          <w:spacing w:val="-1"/>
          <w:lang w:val="en-GB"/>
        </w:rPr>
        <w:t>limited</w:t>
      </w:r>
      <w:r w:rsidRPr="00227D01">
        <w:rPr>
          <w:spacing w:val="33"/>
          <w:lang w:val="en-GB"/>
        </w:rPr>
        <w:t xml:space="preserve"> </w:t>
      </w:r>
      <w:r w:rsidRPr="00227D01">
        <w:rPr>
          <w:spacing w:val="-1"/>
          <w:lang w:val="en-GB"/>
        </w:rPr>
        <w:t>data</w:t>
      </w:r>
      <w:r w:rsidRPr="00227D01">
        <w:rPr>
          <w:spacing w:val="33"/>
          <w:lang w:val="en-GB"/>
        </w:rPr>
        <w:t xml:space="preserve"> </w:t>
      </w:r>
      <w:r w:rsidRPr="00227D01">
        <w:rPr>
          <w:spacing w:val="-1"/>
          <w:lang w:val="en-GB"/>
        </w:rPr>
        <w:t>suggest</w:t>
      </w:r>
      <w:r w:rsidRPr="00227D01">
        <w:rPr>
          <w:spacing w:val="32"/>
          <w:lang w:val="en-GB"/>
        </w:rPr>
        <w:t xml:space="preserve"> </w:t>
      </w:r>
      <w:r w:rsidRPr="00227D01">
        <w:rPr>
          <w:spacing w:val="-1"/>
          <w:lang w:val="en-GB"/>
        </w:rPr>
        <w:t>that</w:t>
      </w:r>
      <w:r w:rsidRPr="00227D01">
        <w:rPr>
          <w:spacing w:val="32"/>
          <w:lang w:val="en-GB"/>
        </w:rPr>
        <w:t xml:space="preserve"> </w:t>
      </w:r>
      <w:r w:rsidRPr="00227D01">
        <w:rPr>
          <w:spacing w:val="-1"/>
          <w:lang w:val="en-GB"/>
        </w:rPr>
        <w:t>no</w:t>
      </w:r>
      <w:r w:rsidRPr="00227D01">
        <w:rPr>
          <w:spacing w:val="33"/>
          <w:lang w:val="en-GB"/>
        </w:rPr>
        <w:t xml:space="preserve"> </w:t>
      </w:r>
      <w:r w:rsidRPr="00227D01">
        <w:rPr>
          <w:spacing w:val="-1"/>
          <w:lang w:val="en-GB"/>
        </w:rPr>
        <w:t>dose</w:t>
      </w:r>
      <w:r w:rsidRPr="00227D01">
        <w:rPr>
          <w:spacing w:val="41"/>
          <w:lang w:val="en-GB"/>
        </w:rPr>
        <w:t xml:space="preserve"> </w:t>
      </w:r>
      <w:r w:rsidRPr="00227D01">
        <w:rPr>
          <w:spacing w:val="-1"/>
          <w:lang w:val="en-GB"/>
        </w:rPr>
        <w:t>adjustments</w:t>
      </w:r>
      <w:r w:rsidRPr="00227D01">
        <w:rPr>
          <w:spacing w:val="-2"/>
          <w:lang w:val="en-GB"/>
        </w:rPr>
        <w:t xml:space="preserve"> </w:t>
      </w:r>
      <w:r w:rsidRPr="00227D01">
        <w:rPr>
          <w:spacing w:val="-1"/>
          <w:lang w:val="en-GB"/>
        </w:rPr>
        <w:t>are</w:t>
      </w:r>
      <w:r w:rsidRPr="00227D01">
        <w:rPr>
          <w:lang w:val="en-GB"/>
        </w:rPr>
        <w:t xml:space="preserve"> </w:t>
      </w:r>
      <w:r w:rsidRPr="00227D01">
        <w:rPr>
          <w:spacing w:val="-1"/>
          <w:lang w:val="en-GB"/>
        </w:rPr>
        <w:t>necessary</w:t>
      </w:r>
      <w:r w:rsidRPr="00227D01">
        <w:rPr>
          <w:spacing w:val="-2"/>
          <w:lang w:val="en-GB"/>
        </w:rPr>
        <w:t xml:space="preserve"> </w:t>
      </w:r>
      <w:r w:rsidRPr="00227D01">
        <w:rPr>
          <w:lang w:val="en-GB"/>
        </w:rPr>
        <w:t>for</w:t>
      </w:r>
      <w:r w:rsidRPr="00227D01">
        <w:rPr>
          <w:spacing w:val="-3"/>
          <w:lang w:val="en-GB"/>
        </w:rPr>
        <w:t xml:space="preserve"> </w:t>
      </w:r>
      <w:r w:rsidRPr="00227D01">
        <w:rPr>
          <w:spacing w:val="-1"/>
          <w:lang w:val="en-GB"/>
        </w:rPr>
        <w:t>race</w:t>
      </w:r>
      <w:r w:rsidRPr="00227D01">
        <w:rPr>
          <w:spacing w:val="-2"/>
          <w:lang w:val="en-GB"/>
        </w:rPr>
        <w:t xml:space="preserve"> </w:t>
      </w:r>
      <w:r w:rsidRPr="00227D01">
        <w:rPr>
          <w:spacing w:val="1"/>
          <w:lang w:val="en-GB"/>
        </w:rPr>
        <w:t>or</w:t>
      </w:r>
      <w:r w:rsidRPr="00227D01">
        <w:rPr>
          <w:spacing w:val="-3"/>
          <w:lang w:val="en-GB"/>
        </w:rPr>
        <w:t xml:space="preserve"> </w:t>
      </w:r>
      <w:r w:rsidRPr="00227D01">
        <w:rPr>
          <w:spacing w:val="-1"/>
          <w:lang w:val="en-GB"/>
        </w:rPr>
        <w:t>gender.</w:t>
      </w:r>
    </w:p>
    <w:p w14:paraId="02707FC9" w14:textId="77777777" w:rsidR="00FC4F5B" w:rsidRPr="00227D01" w:rsidRDefault="00FC4F5B" w:rsidP="001E5051">
      <w:pPr>
        <w:spacing w:line="220" w:lineRule="exact"/>
        <w:rPr>
          <w:rFonts w:ascii="Arial" w:hAnsi="Arial" w:cs="Arial"/>
          <w:lang w:val="en-GB"/>
        </w:rPr>
      </w:pPr>
    </w:p>
    <w:p w14:paraId="30E2E3E3" w14:textId="3E8B472D" w:rsidR="00FC4F5B" w:rsidRPr="00227D01" w:rsidRDefault="00FC4F5B" w:rsidP="004300CE">
      <w:pPr>
        <w:pStyle w:val="BodyText"/>
        <w:keepNext/>
        <w:widowControl/>
        <w:ind w:left="0"/>
        <w:rPr>
          <w:spacing w:val="-1"/>
          <w:u w:val="single"/>
          <w:lang w:val="en-GB"/>
        </w:rPr>
      </w:pPr>
      <w:r w:rsidRPr="00227D01">
        <w:rPr>
          <w:spacing w:val="-1"/>
          <w:u w:val="single"/>
          <w:lang w:val="en-GB"/>
        </w:rPr>
        <w:t>Elderly (65</w:t>
      </w:r>
      <w:r w:rsidR="00C533BA" w:rsidRPr="00227D01">
        <w:rPr>
          <w:spacing w:val="-1"/>
          <w:u w:val="single"/>
          <w:lang w:val="en-GB"/>
        </w:rPr>
        <w:t> </w:t>
      </w:r>
      <w:r w:rsidRPr="00227D01">
        <w:rPr>
          <w:spacing w:val="-1"/>
          <w:u w:val="single"/>
          <w:lang w:val="en-GB"/>
        </w:rPr>
        <w:t>years or older)</w:t>
      </w:r>
    </w:p>
    <w:p w14:paraId="0B4D5935" w14:textId="77777777" w:rsidR="00FC4F5B" w:rsidRPr="00227D01" w:rsidRDefault="00FC4F5B" w:rsidP="001E5051">
      <w:pPr>
        <w:keepNext/>
        <w:widowControl/>
        <w:spacing w:line="240" w:lineRule="exact"/>
        <w:rPr>
          <w:rFonts w:ascii="Arial" w:hAnsi="Arial" w:cs="Arial"/>
          <w:lang w:val="en-GB"/>
        </w:rPr>
      </w:pPr>
    </w:p>
    <w:p w14:paraId="3163F349" w14:textId="0AA1ED5B" w:rsidR="00FC4F5B" w:rsidRPr="00227D01" w:rsidRDefault="00FC4F5B" w:rsidP="00E813F5">
      <w:pPr>
        <w:pStyle w:val="BodyText"/>
        <w:ind w:left="0" w:right="118"/>
        <w:rPr>
          <w:lang w:val="en-GB"/>
        </w:rPr>
      </w:pPr>
      <w:r w:rsidRPr="00227D01">
        <w:rPr>
          <w:lang w:val="en-GB"/>
        </w:rPr>
        <w:t>No</w:t>
      </w:r>
      <w:r w:rsidRPr="00227D01">
        <w:rPr>
          <w:spacing w:val="34"/>
          <w:lang w:val="en-GB"/>
        </w:rPr>
        <w:t xml:space="preserve"> </w:t>
      </w:r>
      <w:r w:rsidRPr="00227D01">
        <w:rPr>
          <w:spacing w:val="-1"/>
          <w:lang w:val="en-GB"/>
        </w:rPr>
        <w:t>formal</w:t>
      </w:r>
      <w:r w:rsidRPr="00227D01">
        <w:rPr>
          <w:spacing w:val="38"/>
          <w:lang w:val="en-GB"/>
        </w:rPr>
        <w:t xml:space="preserve"> </w:t>
      </w:r>
      <w:r w:rsidRPr="00227D01">
        <w:rPr>
          <w:spacing w:val="-1"/>
          <w:lang w:val="en-GB"/>
        </w:rPr>
        <w:t>studies</w:t>
      </w:r>
      <w:r w:rsidRPr="00227D01">
        <w:rPr>
          <w:spacing w:val="37"/>
          <w:lang w:val="en-GB"/>
        </w:rPr>
        <w:t xml:space="preserve"> </w:t>
      </w:r>
      <w:r w:rsidRPr="00227D01">
        <w:rPr>
          <w:spacing w:val="-1"/>
          <w:lang w:val="en-GB"/>
        </w:rPr>
        <w:t>have</w:t>
      </w:r>
      <w:r w:rsidRPr="00227D01">
        <w:rPr>
          <w:spacing w:val="34"/>
          <w:lang w:val="en-GB"/>
        </w:rPr>
        <w:t xml:space="preserve"> </w:t>
      </w:r>
      <w:r w:rsidRPr="00227D01">
        <w:rPr>
          <w:spacing w:val="-1"/>
          <w:lang w:val="en-GB"/>
        </w:rPr>
        <w:t>been</w:t>
      </w:r>
      <w:r w:rsidRPr="00227D01">
        <w:rPr>
          <w:spacing w:val="36"/>
          <w:lang w:val="en-GB"/>
        </w:rPr>
        <w:t xml:space="preserve"> </w:t>
      </w:r>
      <w:r w:rsidRPr="00227D01">
        <w:rPr>
          <w:spacing w:val="-1"/>
          <w:lang w:val="en-GB"/>
        </w:rPr>
        <w:t>conducted</w:t>
      </w:r>
      <w:r w:rsidRPr="00227D01">
        <w:rPr>
          <w:spacing w:val="36"/>
          <w:lang w:val="en-GB"/>
        </w:rPr>
        <w:t xml:space="preserve"> </w:t>
      </w:r>
      <w:r w:rsidRPr="00227D01">
        <w:rPr>
          <w:lang w:val="en-GB"/>
        </w:rPr>
        <w:t>in</w:t>
      </w:r>
      <w:r w:rsidRPr="00227D01">
        <w:rPr>
          <w:spacing w:val="37"/>
          <w:lang w:val="en-GB"/>
        </w:rPr>
        <w:t xml:space="preserve"> </w:t>
      </w:r>
      <w:r w:rsidRPr="00227D01">
        <w:rPr>
          <w:spacing w:val="-1"/>
          <w:lang w:val="en-GB"/>
        </w:rPr>
        <w:t>elderly</w:t>
      </w:r>
      <w:r w:rsidRPr="00227D01">
        <w:rPr>
          <w:spacing w:val="34"/>
          <w:lang w:val="en-GB"/>
        </w:rPr>
        <w:t xml:space="preserve"> </w:t>
      </w:r>
      <w:r w:rsidRPr="00227D01">
        <w:rPr>
          <w:spacing w:val="-1"/>
          <w:lang w:val="en-GB"/>
        </w:rPr>
        <w:t>patients.</w:t>
      </w:r>
      <w:r w:rsidRPr="00227D01">
        <w:rPr>
          <w:spacing w:val="35"/>
          <w:lang w:val="en-GB"/>
        </w:rPr>
        <w:t xml:space="preserve"> </w:t>
      </w:r>
      <w:r w:rsidRPr="00227D01">
        <w:rPr>
          <w:spacing w:val="-1"/>
          <w:lang w:val="en-GB"/>
        </w:rPr>
        <w:t>However,</w:t>
      </w:r>
      <w:r w:rsidRPr="00227D01">
        <w:rPr>
          <w:spacing w:val="38"/>
          <w:lang w:val="en-GB"/>
        </w:rPr>
        <w:t xml:space="preserve"> </w:t>
      </w:r>
      <w:r w:rsidRPr="00227D01">
        <w:rPr>
          <w:lang w:val="en-GB"/>
        </w:rPr>
        <w:t>in</w:t>
      </w:r>
      <w:r w:rsidRPr="00227D01">
        <w:rPr>
          <w:spacing w:val="36"/>
          <w:lang w:val="en-GB"/>
        </w:rPr>
        <w:t xml:space="preserve"> </w:t>
      </w:r>
      <w:r w:rsidRPr="00227D01">
        <w:rPr>
          <w:spacing w:val="-1"/>
          <w:lang w:val="en-GB"/>
        </w:rPr>
        <w:t>the</w:t>
      </w:r>
      <w:r w:rsidRPr="00227D01">
        <w:rPr>
          <w:spacing w:val="36"/>
          <w:lang w:val="en-GB"/>
        </w:rPr>
        <w:t xml:space="preserve"> </w:t>
      </w:r>
      <w:r w:rsidRPr="00227D01">
        <w:rPr>
          <w:spacing w:val="-1"/>
          <w:lang w:val="en-GB"/>
        </w:rPr>
        <w:t>population</w:t>
      </w:r>
      <w:r w:rsidRPr="00227D01">
        <w:rPr>
          <w:spacing w:val="48"/>
          <w:lang w:val="en-GB"/>
        </w:rPr>
        <w:t xml:space="preserve"> </w:t>
      </w:r>
      <w:r w:rsidRPr="00227D01">
        <w:rPr>
          <w:spacing w:val="-1"/>
          <w:lang w:val="en-GB"/>
        </w:rPr>
        <w:t>pharmacokinetic</w:t>
      </w:r>
      <w:r w:rsidRPr="00227D01">
        <w:rPr>
          <w:spacing w:val="3"/>
          <w:lang w:val="en-GB"/>
        </w:rPr>
        <w:t xml:space="preserve"> </w:t>
      </w:r>
      <w:r w:rsidRPr="00227D01">
        <w:rPr>
          <w:spacing w:val="-1"/>
          <w:lang w:val="en-GB"/>
        </w:rPr>
        <w:t>analysis,</w:t>
      </w:r>
      <w:r w:rsidRPr="00227D01">
        <w:rPr>
          <w:spacing w:val="2"/>
          <w:lang w:val="en-GB"/>
        </w:rPr>
        <w:t xml:space="preserve"> </w:t>
      </w:r>
      <w:r w:rsidRPr="00227D01">
        <w:rPr>
          <w:spacing w:val="-1"/>
          <w:lang w:val="en-GB"/>
        </w:rPr>
        <w:t>there</w:t>
      </w:r>
      <w:r w:rsidRPr="00227D01">
        <w:rPr>
          <w:spacing w:val="5"/>
          <w:lang w:val="en-GB"/>
        </w:rPr>
        <w:t xml:space="preserve"> </w:t>
      </w:r>
      <w:r w:rsidRPr="00227D01">
        <w:rPr>
          <w:spacing w:val="-2"/>
          <w:lang w:val="en-GB"/>
        </w:rPr>
        <w:t>was</w:t>
      </w:r>
      <w:r w:rsidRPr="00227D01">
        <w:rPr>
          <w:spacing w:val="5"/>
          <w:lang w:val="en-GB"/>
        </w:rPr>
        <w:t xml:space="preserve"> </w:t>
      </w:r>
      <w:r w:rsidRPr="00227D01">
        <w:rPr>
          <w:spacing w:val="-1"/>
          <w:lang w:val="en-GB"/>
        </w:rPr>
        <w:t>no</w:t>
      </w:r>
      <w:r w:rsidRPr="00227D01">
        <w:rPr>
          <w:spacing w:val="3"/>
          <w:lang w:val="en-GB"/>
        </w:rPr>
        <w:t xml:space="preserve"> </w:t>
      </w:r>
      <w:r w:rsidRPr="00227D01">
        <w:rPr>
          <w:spacing w:val="-1"/>
          <w:lang w:val="en-GB"/>
        </w:rPr>
        <w:t>indication</w:t>
      </w:r>
      <w:r w:rsidRPr="00227D01">
        <w:rPr>
          <w:spacing w:val="3"/>
          <w:lang w:val="en-GB"/>
        </w:rPr>
        <w:t xml:space="preserve"> </w:t>
      </w:r>
      <w:r w:rsidRPr="00227D01">
        <w:rPr>
          <w:spacing w:val="-1"/>
          <w:lang w:val="en-GB"/>
        </w:rPr>
        <w:t>of</w:t>
      </w:r>
      <w:r w:rsidRPr="00227D01">
        <w:rPr>
          <w:spacing w:val="6"/>
          <w:lang w:val="en-GB"/>
        </w:rPr>
        <w:t xml:space="preserve"> </w:t>
      </w:r>
      <w:r w:rsidRPr="00227D01">
        <w:rPr>
          <w:spacing w:val="-1"/>
          <w:lang w:val="en-GB"/>
        </w:rPr>
        <w:t>an</w:t>
      </w:r>
      <w:r w:rsidRPr="00227D01">
        <w:rPr>
          <w:spacing w:val="3"/>
          <w:lang w:val="en-GB"/>
        </w:rPr>
        <w:t xml:space="preserve"> </w:t>
      </w:r>
      <w:r w:rsidRPr="00227D01">
        <w:rPr>
          <w:spacing w:val="-1"/>
          <w:lang w:val="en-GB"/>
        </w:rPr>
        <w:t>effect</w:t>
      </w:r>
      <w:r w:rsidRPr="00227D01">
        <w:rPr>
          <w:spacing w:val="2"/>
          <w:lang w:val="en-GB"/>
        </w:rPr>
        <w:t xml:space="preserve"> </w:t>
      </w:r>
      <w:r w:rsidRPr="00227D01">
        <w:rPr>
          <w:spacing w:val="-1"/>
          <w:lang w:val="en-GB"/>
        </w:rPr>
        <w:t>of</w:t>
      </w:r>
      <w:r w:rsidRPr="00227D01">
        <w:rPr>
          <w:spacing w:val="6"/>
          <w:lang w:val="en-GB"/>
        </w:rPr>
        <w:t xml:space="preserve"> </w:t>
      </w:r>
      <w:r w:rsidRPr="00227D01">
        <w:rPr>
          <w:spacing w:val="-1"/>
          <w:lang w:val="en-GB"/>
        </w:rPr>
        <w:t>age</w:t>
      </w:r>
      <w:r w:rsidRPr="00227D01">
        <w:rPr>
          <w:spacing w:val="3"/>
          <w:lang w:val="en-GB"/>
        </w:rPr>
        <w:t xml:space="preserve"> </w:t>
      </w:r>
      <w:r w:rsidRPr="00227D01">
        <w:rPr>
          <w:spacing w:val="-1"/>
          <w:lang w:val="en-GB"/>
        </w:rPr>
        <w:t>(12-82</w:t>
      </w:r>
      <w:r w:rsidR="00C533BA" w:rsidRPr="00227D01">
        <w:rPr>
          <w:spacing w:val="5"/>
          <w:lang w:val="en-GB"/>
        </w:rPr>
        <w:t> </w:t>
      </w:r>
      <w:r w:rsidRPr="00227D01">
        <w:rPr>
          <w:spacing w:val="-2"/>
          <w:lang w:val="en-GB"/>
        </w:rPr>
        <w:t>years</w:t>
      </w:r>
      <w:r w:rsidRPr="00227D01">
        <w:rPr>
          <w:spacing w:val="3"/>
          <w:lang w:val="en-GB"/>
        </w:rPr>
        <w:t xml:space="preserve"> </w:t>
      </w:r>
      <w:r w:rsidRPr="00227D01">
        <w:rPr>
          <w:spacing w:val="-1"/>
          <w:lang w:val="en-GB"/>
        </w:rPr>
        <w:t>of</w:t>
      </w:r>
      <w:r w:rsidRPr="00227D01">
        <w:rPr>
          <w:spacing w:val="6"/>
          <w:lang w:val="en-GB"/>
        </w:rPr>
        <w:t xml:space="preserve"> </w:t>
      </w:r>
      <w:r w:rsidRPr="00227D01">
        <w:rPr>
          <w:spacing w:val="-1"/>
          <w:lang w:val="en-GB"/>
        </w:rPr>
        <w:t>age)</w:t>
      </w:r>
      <w:r w:rsidRPr="00227D01">
        <w:rPr>
          <w:spacing w:val="56"/>
          <w:lang w:val="en-GB"/>
        </w:rPr>
        <w:t xml:space="preserve"> </w:t>
      </w:r>
      <w:r w:rsidRPr="00227D01">
        <w:rPr>
          <w:spacing w:val="-1"/>
          <w:lang w:val="en-GB"/>
        </w:rPr>
        <w:t>on</w:t>
      </w:r>
      <w:r w:rsidRPr="00227D01">
        <w:rPr>
          <w:spacing w:val="-2"/>
          <w:lang w:val="en-GB"/>
        </w:rPr>
        <w:t xml:space="preserve"> </w:t>
      </w:r>
      <w:r w:rsidRPr="00227D01">
        <w:rPr>
          <w:spacing w:val="-1"/>
          <w:lang w:val="en-GB"/>
        </w:rPr>
        <w:t>the</w:t>
      </w:r>
      <w:r w:rsidRPr="00227D01">
        <w:rPr>
          <w:spacing w:val="-2"/>
          <w:lang w:val="en-GB"/>
        </w:rPr>
        <w:t xml:space="preserve"> </w:t>
      </w:r>
      <w:r w:rsidRPr="00227D01">
        <w:rPr>
          <w:spacing w:val="-1"/>
          <w:lang w:val="en-GB"/>
        </w:rPr>
        <w:t>pharmacokinetics</w:t>
      </w:r>
      <w:r w:rsidRPr="00227D01">
        <w:rPr>
          <w:spacing w:val="-4"/>
          <w:lang w:val="en-GB"/>
        </w:rPr>
        <w:t xml:space="preserve"> </w:t>
      </w:r>
      <w:r w:rsidRPr="00227D01">
        <w:rPr>
          <w:spacing w:val="-2"/>
          <w:lang w:val="en-GB"/>
        </w:rPr>
        <w:t>of</w:t>
      </w:r>
      <w:r w:rsidRPr="00227D01">
        <w:rPr>
          <w:spacing w:val="2"/>
          <w:lang w:val="en-GB"/>
        </w:rPr>
        <w:t xml:space="preserve"> </w:t>
      </w:r>
      <w:r w:rsidRPr="00227D01">
        <w:rPr>
          <w:spacing w:val="-1"/>
          <w:lang w:val="en-GB"/>
        </w:rPr>
        <w:t>mepolizumab.</w:t>
      </w:r>
    </w:p>
    <w:p w14:paraId="627917BA" w14:textId="77777777" w:rsidR="00FC4F5B" w:rsidRPr="00227D01" w:rsidRDefault="00FC4F5B" w:rsidP="001E5051">
      <w:pPr>
        <w:spacing w:line="220" w:lineRule="exact"/>
        <w:rPr>
          <w:rFonts w:ascii="Arial" w:hAnsi="Arial" w:cs="Arial"/>
          <w:lang w:val="en-GB"/>
        </w:rPr>
      </w:pPr>
    </w:p>
    <w:p w14:paraId="5A901D1A" w14:textId="77777777" w:rsidR="00FC4F5B" w:rsidRPr="00227D01" w:rsidRDefault="00FC4F5B" w:rsidP="004300CE">
      <w:pPr>
        <w:pStyle w:val="BodyText"/>
        <w:keepNext/>
        <w:widowControl/>
        <w:ind w:left="0"/>
        <w:rPr>
          <w:bCs/>
          <w:u w:val="single"/>
          <w:lang w:val="en-GB"/>
        </w:rPr>
      </w:pPr>
      <w:r w:rsidRPr="00227D01">
        <w:rPr>
          <w:spacing w:val="-1"/>
          <w:u w:val="single"/>
          <w:lang w:val="en-GB"/>
        </w:rPr>
        <w:t>Renal impairment</w:t>
      </w:r>
    </w:p>
    <w:p w14:paraId="65B942D0" w14:textId="77777777" w:rsidR="00FC4F5B" w:rsidRPr="00227D01" w:rsidRDefault="00FC4F5B" w:rsidP="001E5051">
      <w:pPr>
        <w:keepNext/>
        <w:widowControl/>
        <w:spacing w:line="240" w:lineRule="exact"/>
        <w:rPr>
          <w:rFonts w:ascii="Arial" w:hAnsi="Arial" w:cs="Arial"/>
          <w:lang w:val="en-GB"/>
        </w:rPr>
      </w:pPr>
    </w:p>
    <w:p w14:paraId="680F012B" w14:textId="18C753EA" w:rsidR="00FC4F5B" w:rsidRPr="00227D01" w:rsidRDefault="00FC4F5B" w:rsidP="00E813F5">
      <w:pPr>
        <w:pStyle w:val="BodyText"/>
        <w:ind w:left="0" w:right="119" w:hanging="1"/>
        <w:rPr>
          <w:lang w:val="en-GB"/>
        </w:rPr>
      </w:pPr>
      <w:r w:rsidRPr="00227D01">
        <w:rPr>
          <w:lang w:val="en-GB"/>
        </w:rPr>
        <w:t>No</w:t>
      </w:r>
      <w:r w:rsidRPr="00227D01">
        <w:rPr>
          <w:spacing w:val="-2"/>
          <w:lang w:val="en-GB"/>
        </w:rPr>
        <w:t xml:space="preserve"> </w:t>
      </w:r>
      <w:r w:rsidRPr="00227D01">
        <w:rPr>
          <w:spacing w:val="-1"/>
          <w:lang w:val="en-GB"/>
        </w:rPr>
        <w:t>formal</w:t>
      </w:r>
      <w:r w:rsidRPr="00227D01">
        <w:rPr>
          <w:spacing w:val="2"/>
          <w:lang w:val="en-GB"/>
        </w:rPr>
        <w:t xml:space="preserve"> </w:t>
      </w:r>
      <w:r w:rsidRPr="00227D01">
        <w:rPr>
          <w:spacing w:val="-1"/>
          <w:lang w:val="en-GB"/>
        </w:rPr>
        <w:t>studies</w:t>
      </w:r>
      <w:r w:rsidRPr="00227D01">
        <w:rPr>
          <w:spacing w:val="1"/>
          <w:lang w:val="en-GB"/>
        </w:rPr>
        <w:t xml:space="preserve"> </w:t>
      </w:r>
      <w:r w:rsidRPr="00227D01">
        <w:rPr>
          <w:spacing w:val="-1"/>
          <w:lang w:val="en-GB"/>
        </w:rPr>
        <w:t>have</w:t>
      </w:r>
      <w:r w:rsidRPr="00227D01">
        <w:rPr>
          <w:lang w:val="en-GB"/>
        </w:rPr>
        <w:t xml:space="preserve"> </w:t>
      </w:r>
      <w:r w:rsidRPr="00227D01">
        <w:rPr>
          <w:spacing w:val="-2"/>
          <w:lang w:val="en-GB"/>
        </w:rPr>
        <w:t>been</w:t>
      </w:r>
      <w:r w:rsidRPr="00227D01">
        <w:rPr>
          <w:lang w:val="en-GB"/>
        </w:rPr>
        <w:t xml:space="preserve"> </w:t>
      </w:r>
      <w:r w:rsidRPr="00227D01">
        <w:rPr>
          <w:spacing w:val="-1"/>
          <w:lang w:val="en-GB"/>
        </w:rPr>
        <w:t>conducted</w:t>
      </w:r>
      <w:r w:rsidRPr="00227D01">
        <w:rPr>
          <w:lang w:val="en-GB"/>
        </w:rPr>
        <w:t xml:space="preserve"> </w:t>
      </w:r>
      <w:r w:rsidRPr="00227D01">
        <w:rPr>
          <w:spacing w:val="-1"/>
          <w:lang w:val="en-GB"/>
        </w:rPr>
        <w:t>to</w:t>
      </w:r>
      <w:r w:rsidRPr="00227D01">
        <w:rPr>
          <w:lang w:val="en-GB"/>
        </w:rPr>
        <w:t xml:space="preserve"> </w:t>
      </w:r>
      <w:r w:rsidRPr="00227D01">
        <w:rPr>
          <w:spacing w:val="-1"/>
          <w:lang w:val="en-GB"/>
        </w:rPr>
        <w:t>investigate</w:t>
      </w:r>
      <w:r w:rsidRPr="00227D01">
        <w:rPr>
          <w:lang w:val="en-GB"/>
        </w:rPr>
        <w:t xml:space="preserve"> </w:t>
      </w:r>
      <w:r w:rsidRPr="00227D01">
        <w:rPr>
          <w:spacing w:val="-1"/>
          <w:lang w:val="en-GB"/>
        </w:rPr>
        <w:t>the</w:t>
      </w:r>
      <w:r w:rsidRPr="00227D01">
        <w:rPr>
          <w:lang w:val="en-GB"/>
        </w:rPr>
        <w:t xml:space="preserve"> effect </w:t>
      </w:r>
      <w:r w:rsidRPr="00227D01">
        <w:rPr>
          <w:spacing w:val="-2"/>
          <w:lang w:val="en-GB"/>
        </w:rPr>
        <w:t>of</w:t>
      </w:r>
      <w:r w:rsidRPr="00227D01">
        <w:rPr>
          <w:spacing w:val="2"/>
          <w:lang w:val="en-GB"/>
        </w:rPr>
        <w:t xml:space="preserve"> </w:t>
      </w:r>
      <w:r w:rsidRPr="00227D01">
        <w:rPr>
          <w:spacing w:val="-1"/>
          <w:lang w:val="en-GB"/>
        </w:rPr>
        <w:t>renal</w:t>
      </w:r>
      <w:r w:rsidRPr="00227D01">
        <w:rPr>
          <w:lang w:val="en-GB"/>
        </w:rPr>
        <w:t xml:space="preserve"> </w:t>
      </w:r>
      <w:r w:rsidRPr="00227D01">
        <w:rPr>
          <w:spacing w:val="-2"/>
          <w:lang w:val="en-GB"/>
        </w:rPr>
        <w:t>impairment</w:t>
      </w:r>
      <w:r w:rsidRPr="00227D01">
        <w:rPr>
          <w:lang w:val="en-GB"/>
        </w:rPr>
        <w:t xml:space="preserve"> </w:t>
      </w:r>
      <w:r w:rsidRPr="00227D01">
        <w:rPr>
          <w:spacing w:val="-1"/>
          <w:lang w:val="en-GB"/>
        </w:rPr>
        <w:t>on</w:t>
      </w:r>
      <w:r w:rsidRPr="00227D01">
        <w:rPr>
          <w:lang w:val="en-GB"/>
        </w:rPr>
        <w:t xml:space="preserve"> the</w:t>
      </w:r>
      <w:r w:rsidRPr="00227D01">
        <w:rPr>
          <w:spacing w:val="43"/>
          <w:lang w:val="en-GB"/>
        </w:rPr>
        <w:t xml:space="preserve"> </w:t>
      </w:r>
      <w:r w:rsidRPr="00227D01">
        <w:rPr>
          <w:spacing w:val="-1"/>
          <w:lang w:val="en-GB"/>
        </w:rPr>
        <w:t>pharmacokinetics</w:t>
      </w:r>
      <w:r w:rsidRPr="00227D01">
        <w:rPr>
          <w:spacing w:val="51"/>
          <w:lang w:val="en-GB"/>
        </w:rPr>
        <w:t xml:space="preserve"> </w:t>
      </w:r>
      <w:r w:rsidRPr="00227D01">
        <w:rPr>
          <w:spacing w:val="-2"/>
          <w:lang w:val="en-GB"/>
        </w:rPr>
        <w:t>of</w:t>
      </w:r>
      <w:r w:rsidRPr="00227D01">
        <w:rPr>
          <w:spacing w:val="54"/>
          <w:lang w:val="en-GB"/>
        </w:rPr>
        <w:t xml:space="preserve"> </w:t>
      </w:r>
      <w:r w:rsidRPr="00227D01">
        <w:rPr>
          <w:spacing w:val="-2"/>
          <w:lang w:val="en-GB"/>
        </w:rPr>
        <w:t>mepolizumab.</w:t>
      </w:r>
      <w:r w:rsidRPr="00227D01">
        <w:rPr>
          <w:spacing w:val="50"/>
          <w:lang w:val="en-GB"/>
        </w:rPr>
        <w:t xml:space="preserve"> </w:t>
      </w:r>
      <w:r w:rsidRPr="00227D01">
        <w:rPr>
          <w:spacing w:val="-1"/>
          <w:lang w:val="en-GB"/>
        </w:rPr>
        <w:t>Based</w:t>
      </w:r>
      <w:r w:rsidRPr="00227D01">
        <w:rPr>
          <w:spacing w:val="51"/>
          <w:lang w:val="en-GB"/>
        </w:rPr>
        <w:t xml:space="preserve"> </w:t>
      </w:r>
      <w:r w:rsidRPr="00227D01">
        <w:rPr>
          <w:spacing w:val="-1"/>
          <w:lang w:val="en-GB"/>
        </w:rPr>
        <w:t>on</w:t>
      </w:r>
      <w:r w:rsidRPr="00227D01">
        <w:rPr>
          <w:spacing w:val="51"/>
          <w:lang w:val="en-GB"/>
        </w:rPr>
        <w:t xml:space="preserve"> </w:t>
      </w:r>
      <w:r w:rsidRPr="00227D01">
        <w:rPr>
          <w:spacing w:val="-1"/>
          <w:lang w:val="en-GB"/>
        </w:rPr>
        <w:t>population</w:t>
      </w:r>
      <w:r w:rsidRPr="00227D01">
        <w:rPr>
          <w:spacing w:val="51"/>
          <w:lang w:val="en-GB"/>
        </w:rPr>
        <w:t xml:space="preserve"> </w:t>
      </w:r>
      <w:r w:rsidRPr="00227D01">
        <w:rPr>
          <w:spacing w:val="-1"/>
          <w:lang w:val="en-GB"/>
        </w:rPr>
        <w:t>pharmacokinetic</w:t>
      </w:r>
      <w:r w:rsidRPr="00227D01">
        <w:rPr>
          <w:spacing w:val="52"/>
          <w:lang w:val="en-GB"/>
        </w:rPr>
        <w:t xml:space="preserve"> </w:t>
      </w:r>
      <w:r w:rsidRPr="00227D01">
        <w:rPr>
          <w:spacing w:val="-1"/>
          <w:lang w:val="en-GB"/>
        </w:rPr>
        <w:t>analyses,</w:t>
      </w:r>
      <w:r w:rsidRPr="00227D01">
        <w:rPr>
          <w:spacing w:val="50"/>
          <w:lang w:val="en-GB"/>
        </w:rPr>
        <w:t xml:space="preserve"> </w:t>
      </w:r>
      <w:r w:rsidRPr="00227D01">
        <w:rPr>
          <w:spacing w:val="-1"/>
          <w:lang w:val="en-GB"/>
        </w:rPr>
        <w:t>no</w:t>
      </w:r>
      <w:r w:rsidRPr="00227D01">
        <w:rPr>
          <w:spacing w:val="52"/>
          <w:lang w:val="en-GB"/>
        </w:rPr>
        <w:t xml:space="preserve"> </w:t>
      </w:r>
      <w:r w:rsidRPr="00227D01">
        <w:rPr>
          <w:spacing w:val="-1"/>
          <w:lang w:val="en-GB"/>
        </w:rPr>
        <w:t>dose</w:t>
      </w:r>
      <w:r w:rsidRPr="00227D01">
        <w:rPr>
          <w:spacing w:val="55"/>
          <w:lang w:val="en-GB"/>
        </w:rPr>
        <w:t xml:space="preserve"> </w:t>
      </w:r>
      <w:r w:rsidRPr="00227D01">
        <w:rPr>
          <w:spacing w:val="-1"/>
          <w:lang w:val="en-GB"/>
        </w:rPr>
        <w:t>adjustment</w:t>
      </w:r>
      <w:r w:rsidRPr="00227D01">
        <w:rPr>
          <w:spacing w:val="52"/>
          <w:lang w:val="en-GB"/>
        </w:rPr>
        <w:t xml:space="preserve"> </w:t>
      </w:r>
      <w:r w:rsidRPr="00227D01">
        <w:rPr>
          <w:lang w:val="en-GB"/>
        </w:rPr>
        <w:t>is</w:t>
      </w:r>
      <w:r w:rsidRPr="00227D01">
        <w:rPr>
          <w:spacing w:val="53"/>
          <w:lang w:val="en-GB"/>
        </w:rPr>
        <w:t xml:space="preserve"> </w:t>
      </w:r>
      <w:r w:rsidRPr="00227D01">
        <w:rPr>
          <w:spacing w:val="-1"/>
          <w:lang w:val="en-GB"/>
        </w:rPr>
        <w:t>required</w:t>
      </w:r>
      <w:r w:rsidRPr="00227D01">
        <w:rPr>
          <w:spacing w:val="53"/>
          <w:lang w:val="en-GB"/>
        </w:rPr>
        <w:t xml:space="preserve"> </w:t>
      </w:r>
      <w:r w:rsidRPr="00227D01">
        <w:rPr>
          <w:lang w:val="en-GB"/>
        </w:rPr>
        <w:t>in</w:t>
      </w:r>
      <w:r w:rsidRPr="00227D01">
        <w:rPr>
          <w:spacing w:val="53"/>
          <w:lang w:val="en-GB"/>
        </w:rPr>
        <w:t xml:space="preserve"> </w:t>
      </w:r>
      <w:r w:rsidRPr="00227D01">
        <w:rPr>
          <w:spacing w:val="-1"/>
          <w:lang w:val="en-GB"/>
        </w:rPr>
        <w:t>patients</w:t>
      </w:r>
      <w:r w:rsidRPr="00227D01">
        <w:rPr>
          <w:spacing w:val="56"/>
          <w:lang w:val="en-GB"/>
        </w:rPr>
        <w:t xml:space="preserve"> </w:t>
      </w:r>
      <w:r w:rsidRPr="00227D01">
        <w:rPr>
          <w:spacing w:val="-2"/>
          <w:lang w:val="en-GB"/>
        </w:rPr>
        <w:t>with</w:t>
      </w:r>
      <w:r w:rsidRPr="00227D01">
        <w:rPr>
          <w:spacing w:val="54"/>
          <w:lang w:val="en-GB"/>
        </w:rPr>
        <w:t xml:space="preserve"> </w:t>
      </w:r>
      <w:r w:rsidRPr="00227D01">
        <w:rPr>
          <w:spacing w:val="-1"/>
          <w:lang w:val="en-GB"/>
        </w:rPr>
        <w:t>creatinine</w:t>
      </w:r>
      <w:r w:rsidRPr="00227D01">
        <w:rPr>
          <w:spacing w:val="53"/>
          <w:lang w:val="en-GB"/>
        </w:rPr>
        <w:t xml:space="preserve"> </w:t>
      </w:r>
      <w:r w:rsidRPr="00227D01">
        <w:rPr>
          <w:spacing w:val="-1"/>
          <w:lang w:val="en-GB"/>
        </w:rPr>
        <w:t>clearance</w:t>
      </w:r>
      <w:r w:rsidRPr="00227D01">
        <w:rPr>
          <w:spacing w:val="53"/>
          <w:lang w:val="en-GB"/>
        </w:rPr>
        <w:t xml:space="preserve"> </w:t>
      </w:r>
      <w:r w:rsidRPr="00227D01">
        <w:rPr>
          <w:spacing w:val="-1"/>
          <w:lang w:val="en-GB"/>
        </w:rPr>
        <w:t>values</w:t>
      </w:r>
      <w:r w:rsidRPr="00227D01">
        <w:rPr>
          <w:spacing w:val="53"/>
          <w:lang w:val="en-GB"/>
        </w:rPr>
        <w:t xml:space="preserve"> </w:t>
      </w:r>
      <w:r w:rsidRPr="00227D01">
        <w:rPr>
          <w:spacing w:val="-1"/>
          <w:lang w:val="en-GB"/>
        </w:rPr>
        <w:t>between</w:t>
      </w:r>
      <w:r w:rsidRPr="00227D01">
        <w:rPr>
          <w:spacing w:val="53"/>
          <w:lang w:val="en-GB"/>
        </w:rPr>
        <w:t xml:space="preserve"> </w:t>
      </w:r>
      <w:r w:rsidR="00C533BA" w:rsidRPr="00227D01">
        <w:rPr>
          <w:spacing w:val="1"/>
          <w:lang w:val="en-GB"/>
        </w:rPr>
        <w:t>50</w:t>
      </w:r>
      <w:r w:rsidR="00C533BA" w:rsidRPr="00227D01">
        <w:rPr>
          <w:spacing w:val="1"/>
          <w:lang w:val="en-GB"/>
        </w:rPr>
        <w:noBreakHyphen/>
      </w:r>
      <w:r w:rsidRPr="00227D01">
        <w:rPr>
          <w:spacing w:val="-1"/>
          <w:lang w:val="en-GB"/>
        </w:rPr>
        <w:t>80</w:t>
      </w:r>
      <w:r w:rsidR="00C533BA" w:rsidRPr="00227D01">
        <w:rPr>
          <w:spacing w:val="-2"/>
          <w:lang w:val="en-GB"/>
        </w:rPr>
        <w:t> </w:t>
      </w:r>
      <w:r w:rsidRPr="00227D01">
        <w:rPr>
          <w:spacing w:val="-1"/>
          <w:lang w:val="en-GB"/>
        </w:rPr>
        <w:t>mL/min.</w:t>
      </w:r>
      <w:r w:rsidRPr="00227D01">
        <w:rPr>
          <w:spacing w:val="30"/>
          <w:lang w:val="en-GB"/>
        </w:rPr>
        <w:t xml:space="preserve"> </w:t>
      </w:r>
      <w:r w:rsidRPr="00227D01">
        <w:rPr>
          <w:spacing w:val="-1"/>
          <w:lang w:val="en-GB"/>
        </w:rPr>
        <w:t>There</w:t>
      </w:r>
      <w:r w:rsidRPr="00227D01">
        <w:rPr>
          <w:spacing w:val="32"/>
          <w:lang w:val="en-GB"/>
        </w:rPr>
        <w:t xml:space="preserve"> </w:t>
      </w:r>
      <w:r w:rsidRPr="00227D01">
        <w:rPr>
          <w:spacing w:val="-1"/>
          <w:lang w:val="en-GB"/>
        </w:rPr>
        <w:t>are</w:t>
      </w:r>
      <w:r w:rsidRPr="00227D01">
        <w:rPr>
          <w:spacing w:val="31"/>
          <w:lang w:val="en-GB"/>
        </w:rPr>
        <w:t xml:space="preserve"> </w:t>
      </w:r>
      <w:r w:rsidRPr="00227D01">
        <w:rPr>
          <w:spacing w:val="-1"/>
          <w:lang w:val="en-GB"/>
        </w:rPr>
        <w:t>limited</w:t>
      </w:r>
      <w:r w:rsidRPr="00227D01">
        <w:rPr>
          <w:spacing w:val="31"/>
          <w:lang w:val="en-GB"/>
        </w:rPr>
        <w:t xml:space="preserve"> </w:t>
      </w:r>
      <w:r w:rsidRPr="00227D01">
        <w:rPr>
          <w:spacing w:val="-1"/>
          <w:lang w:val="en-GB"/>
        </w:rPr>
        <w:t>data</w:t>
      </w:r>
      <w:r w:rsidRPr="00227D01">
        <w:rPr>
          <w:spacing w:val="31"/>
          <w:lang w:val="en-GB"/>
        </w:rPr>
        <w:t xml:space="preserve"> </w:t>
      </w:r>
      <w:r w:rsidRPr="00227D01">
        <w:rPr>
          <w:spacing w:val="-1"/>
          <w:lang w:val="en-GB"/>
        </w:rPr>
        <w:t>available</w:t>
      </w:r>
      <w:r w:rsidRPr="00227D01">
        <w:rPr>
          <w:spacing w:val="31"/>
          <w:lang w:val="en-GB"/>
        </w:rPr>
        <w:t xml:space="preserve"> </w:t>
      </w:r>
      <w:r w:rsidRPr="00227D01">
        <w:rPr>
          <w:lang w:val="en-GB"/>
        </w:rPr>
        <w:t>in</w:t>
      </w:r>
      <w:r w:rsidRPr="00227D01">
        <w:rPr>
          <w:spacing w:val="29"/>
          <w:lang w:val="en-GB"/>
        </w:rPr>
        <w:t xml:space="preserve"> </w:t>
      </w:r>
      <w:r w:rsidRPr="00227D01">
        <w:rPr>
          <w:spacing w:val="-1"/>
          <w:lang w:val="en-GB"/>
        </w:rPr>
        <w:t>patients</w:t>
      </w:r>
      <w:r w:rsidRPr="00227D01">
        <w:rPr>
          <w:spacing w:val="35"/>
          <w:lang w:val="en-GB"/>
        </w:rPr>
        <w:t xml:space="preserve"> </w:t>
      </w:r>
      <w:r w:rsidRPr="00227D01">
        <w:rPr>
          <w:spacing w:val="-2"/>
          <w:lang w:val="en-GB"/>
        </w:rPr>
        <w:t>with</w:t>
      </w:r>
      <w:r w:rsidRPr="00227D01">
        <w:rPr>
          <w:spacing w:val="34"/>
          <w:lang w:val="en-GB"/>
        </w:rPr>
        <w:t xml:space="preserve"> </w:t>
      </w:r>
      <w:r w:rsidRPr="00227D01">
        <w:rPr>
          <w:spacing w:val="-1"/>
          <w:lang w:val="en-GB"/>
        </w:rPr>
        <w:t>creatinine</w:t>
      </w:r>
      <w:r w:rsidRPr="00227D01">
        <w:rPr>
          <w:spacing w:val="31"/>
          <w:lang w:val="en-GB"/>
        </w:rPr>
        <w:t xml:space="preserve"> </w:t>
      </w:r>
      <w:r w:rsidRPr="00227D01">
        <w:rPr>
          <w:spacing w:val="-1"/>
          <w:lang w:val="en-GB"/>
        </w:rPr>
        <w:t>clearance</w:t>
      </w:r>
      <w:r w:rsidRPr="00227D01">
        <w:rPr>
          <w:spacing w:val="31"/>
          <w:lang w:val="en-GB"/>
        </w:rPr>
        <w:t xml:space="preserve"> </w:t>
      </w:r>
      <w:r w:rsidRPr="00227D01">
        <w:rPr>
          <w:spacing w:val="-1"/>
          <w:lang w:val="en-GB"/>
        </w:rPr>
        <w:t>values</w:t>
      </w:r>
      <w:r w:rsidR="00C533BA" w:rsidRPr="00227D01">
        <w:rPr>
          <w:spacing w:val="-1"/>
          <w:lang w:val="en-GB"/>
        </w:rPr>
        <w:t xml:space="preserve"> </w:t>
      </w:r>
      <w:r w:rsidRPr="00227D01">
        <w:rPr>
          <w:spacing w:val="-1"/>
          <w:lang w:val="en-GB"/>
        </w:rPr>
        <w:t>&lt;50</w:t>
      </w:r>
      <w:r w:rsidR="00C533BA" w:rsidRPr="00227D01">
        <w:rPr>
          <w:spacing w:val="-1"/>
          <w:lang w:val="en-GB"/>
        </w:rPr>
        <w:t> </w:t>
      </w:r>
      <w:r w:rsidRPr="00227D01">
        <w:rPr>
          <w:spacing w:val="-1"/>
          <w:lang w:val="en-GB"/>
        </w:rPr>
        <w:t>mL/min.</w:t>
      </w:r>
    </w:p>
    <w:p w14:paraId="22ACCE3A" w14:textId="77777777" w:rsidR="00FC4F5B" w:rsidRPr="00227D01" w:rsidRDefault="00FC4F5B" w:rsidP="001E5051">
      <w:pPr>
        <w:spacing w:line="220" w:lineRule="exact"/>
        <w:rPr>
          <w:rFonts w:ascii="Arial" w:hAnsi="Arial" w:cs="Arial"/>
          <w:lang w:val="en-GB"/>
        </w:rPr>
      </w:pPr>
    </w:p>
    <w:p w14:paraId="5A70475C" w14:textId="77777777" w:rsidR="00FC4F5B" w:rsidRPr="00227D01" w:rsidRDefault="00FC4F5B" w:rsidP="004300CE">
      <w:pPr>
        <w:pStyle w:val="BodyText"/>
        <w:keepNext/>
        <w:widowControl/>
        <w:ind w:left="0"/>
        <w:rPr>
          <w:spacing w:val="-1"/>
          <w:u w:val="single"/>
          <w:lang w:val="en-GB"/>
        </w:rPr>
      </w:pPr>
      <w:r w:rsidRPr="00227D01">
        <w:rPr>
          <w:spacing w:val="-1"/>
          <w:u w:val="single"/>
          <w:lang w:val="en-GB"/>
        </w:rPr>
        <w:t>Hepatic impairment</w:t>
      </w:r>
    </w:p>
    <w:p w14:paraId="206E686B" w14:textId="77777777" w:rsidR="00FC4F5B" w:rsidRPr="00227D01" w:rsidRDefault="00FC4F5B" w:rsidP="001E5051">
      <w:pPr>
        <w:keepNext/>
        <w:widowControl/>
        <w:spacing w:line="240" w:lineRule="exact"/>
        <w:rPr>
          <w:rFonts w:ascii="Arial" w:hAnsi="Arial" w:cs="Arial"/>
          <w:lang w:val="en-GB"/>
        </w:rPr>
      </w:pPr>
    </w:p>
    <w:p w14:paraId="46A89C19" w14:textId="77777777" w:rsidR="00FC4F5B" w:rsidRPr="00227D01" w:rsidRDefault="00FC4F5B" w:rsidP="00E813F5">
      <w:pPr>
        <w:pStyle w:val="BodyText"/>
        <w:ind w:left="0" w:right="116"/>
        <w:rPr>
          <w:spacing w:val="-1"/>
          <w:lang w:val="en-GB"/>
        </w:rPr>
      </w:pPr>
      <w:r w:rsidRPr="00227D01">
        <w:rPr>
          <w:lang w:val="en-GB"/>
        </w:rPr>
        <w:t>No</w:t>
      </w:r>
      <w:r w:rsidRPr="00227D01">
        <w:rPr>
          <w:spacing w:val="7"/>
          <w:lang w:val="en-GB"/>
        </w:rPr>
        <w:t xml:space="preserve"> </w:t>
      </w:r>
      <w:r w:rsidRPr="00227D01">
        <w:rPr>
          <w:spacing w:val="-1"/>
          <w:lang w:val="en-GB"/>
        </w:rPr>
        <w:t>formal</w:t>
      </w:r>
      <w:r w:rsidRPr="00227D01">
        <w:rPr>
          <w:spacing w:val="12"/>
          <w:lang w:val="en-GB"/>
        </w:rPr>
        <w:t xml:space="preserve"> </w:t>
      </w:r>
      <w:r w:rsidRPr="00227D01">
        <w:rPr>
          <w:spacing w:val="-1"/>
          <w:lang w:val="en-GB"/>
        </w:rPr>
        <w:t>studies</w:t>
      </w:r>
      <w:r w:rsidRPr="00227D01">
        <w:rPr>
          <w:spacing w:val="10"/>
          <w:lang w:val="en-GB"/>
        </w:rPr>
        <w:t xml:space="preserve"> </w:t>
      </w:r>
      <w:r w:rsidRPr="00227D01">
        <w:rPr>
          <w:spacing w:val="-1"/>
          <w:lang w:val="en-GB"/>
        </w:rPr>
        <w:t>have</w:t>
      </w:r>
      <w:r w:rsidRPr="00227D01">
        <w:rPr>
          <w:spacing w:val="10"/>
          <w:lang w:val="en-GB"/>
        </w:rPr>
        <w:t xml:space="preserve"> </w:t>
      </w:r>
      <w:r w:rsidRPr="00227D01">
        <w:rPr>
          <w:spacing w:val="-1"/>
          <w:lang w:val="en-GB"/>
        </w:rPr>
        <w:t>been</w:t>
      </w:r>
      <w:r w:rsidRPr="00227D01">
        <w:rPr>
          <w:spacing w:val="10"/>
          <w:lang w:val="en-GB"/>
        </w:rPr>
        <w:t xml:space="preserve"> </w:t>
      </w:r>
      <w:r w:rsidRPr="00227D01">
        <w:rPr>
          <w:spacing w:val="-1"/>
          <w:lang w:val="en-GB"/>
        </w:rPr>
        <w:t>conducted</w:t>
      </w:r>
      <w:r w:rsidRPr="00227D01">
        <w:rPr>
          <w:spacing w:val="10"/>
          <w:lang w:val="en-GB"/>
        </w:rPr>
        <w:t xml:space="preserve"> </w:t>
      </w:r>
      <w:r w:rsidRPr="00227D01">
        <w:rPr>
          <w:spacing w:val="-1"/>
          <w:lang w:val="en-GB"/>
        </w:rPr>
        <w:t>to</w:t>
      </w:r>
      <w:r w:rsidRPr="00227D01">
        <w:rPr>
          <w:spacing w:val="12"/>
          <w:lang w:val="en-GB"/>
        </w:rPr>
        <w:t xml:space="preserve"> </w:t>
      </w:r>
      <w:r w:rsidRPr="00227D01">
        <w:rPr>
          <w:spacing w:val="-1"/>
          <w:lang w:val="en-GB"/>
        </w:rPr>
        <w:t>investigate</w:t>
      </w:r>
      <w:r w:rsidRPr="00227D01">
        <w:rPr>
          <w:spacing w:val="10"/>
          <w:lang w:val="en-GB"/>
        </w:rPr>
        <w:t xml:space="preserve"> </w:t>
      </w:r>
      <w:r w:rsidRPr="00227D01">
        <w:rPr>
          <w:spacing w:val="-1"/>
          <w:lang w:val="en-GB"/>
        </w:rPr>
        <w:t>the</w:t>
      </w:r>
      <w:r w:rsidRPr="00227D01">
        <w:rPr>
          <w:spacing w:val="12"/>
          <w:lang w:val="en-GB"/>
        </w:rPr>
        <w:t xml:space="preserve"> </w:t>
      </w:r>
      <w:r w:rsidRPr="00227D01">
        <w:rPr>
          <w:lang w:val="en-GB"/>
        </w:rPr>
        <w:t>effect</w:t>
      </w:r>
      <w:r w:rsidRPr="00227D01">
        <w:rPr>
          <w:spacing w:val="9"/>
          <w:lang w:val="en-GB"/>
        </w:rPr>
        <w:t xml:space="preserve"> </w:t>
      </w:r>
      <w:r w:rsidRPr="00227D01">
        <w:rPr>
          <w:spacing w:val="-1"/>
          <w:lang w:val="en-GB"/>
        </w:rPr>
        <w:t>of</w:t>
      </w:r>
      <w:r w:rsidRPr="00227D01">
        <w:rPr>
          <w:spacing w:val="14"/>
          <w:lang w:val="en-GB"/>
        </w:rPr>
        <w:t xml:space="preserve"> </w:t>
      </w:r>
      <w:r w:rsidRPr="00227D01">
        <w:rPr>
          <w:spacing w:val="-1"/>
          <w:lang w:val="en-GB"/>
        </w:rPr>
        <w:t>hepatic</w:t>
      </w:r>
      <w:r w:rsidRPr="00227D01">
        <w:rPr>
          <w:spacing w:val="10"/>
          <w:lang w:val="en-GB"/>
        </w:rPr>
        <w:t xml:space="preserve"> </w:t>
      </w:r>
      <w:r w:rsidRPr="00227D01">
        <w:rPr>
          <w:spacing w:val="-1"/>
          <w:lang w:val="en-GB"/>
        </w:rPr>
        <w:t>impairment</w:t>
      </w:r>
      <w:r w:rsidRPr="00227D01">
        <w:rPr>
          <w:spacing w:val="9"/>
          <w:lang w:val="en-GB"/>
        </w:rPr>
        <w:t xml:space="preserve"> </w:t>
      </w:r>
      <w:r w:rsidRPr="00227D01">
        <w:rPr>
          <w:spacing w:val="-1"/>
          <w:lang w:val="en-GB"/>
        </w:rPr>
        <w:t>on</w:t>
      </w:r>
      <w:r w:rsidRPr="00227D01">
        <w:rPr>
          <w:spacing w:val="42"/>
          <w:lang w:val="en-GB"/>
        </w:rPr>
        <w:t xml:space="preserve"> </w:t>
      </w:r>
      <w:r w:rsidRPr="00227D01">
        <w:rPr>
          <w:spacing w:val="-1"/>
          <w:lang w:val="en-GB"/>
        </w:rPr>
        <w:t>the</w:t>
      </w:r>
      <w:r w:rsidRPr="00227D01">
        <w:rPr>
          <w:spacing w:val="23"/>
          <w:lang w:val="en-GB"/>
        </w:rPr>
        <w:t xml:space="preserve"> </w:t>
      </w:r>
      <w:r w:rsidRPr="00227D01">
        <w:rPr>
          <w:spacing w:val="-1"/>
          <w:lang w:val="en-GB"/>
        </w:rPr>
        <w:t>pharmacokinetics</w:t>
      </w:r>
      <w:r w:rsidRPr="00227D01">
        <w:rPr>
          <w:spacing w:val="24"/>
          <w:lang w:val="en-GB"/>
        </w:rPr>
        <w:t xml:space="preserve"> </w:t>
      </w:r>
      <w:r w:rsidRPr="00227D01">
        <w:rPr>
          <w:spacing w:val="-2"/>
          <w:lang w:val="en-GB"/>
        </w:rPr>
        <w:t>of</w:t>
      </w:r>
      <w:r w:rsidRPr="00227D01">
        <w:rPr>
          <w:spacing w:val="25"/>
          <w:lang w:val="en-GB"/>
        </w:rPr>
        <w:t xml:space="preserve"> </w:t>
      </w:r>
      <w:r w:rsidRPr="00227D01">
        <w:rPr>
          <w:spacing w:val="-1"/>
          <w:lang w:val="en-GB"/>
        </w:rPr>
        <w:t>mepolizumab.</w:t>
      </w:r>
      <w:r w:rsidRPr="00227D01">
        <w:rPr>
          <w:spacing w:val="46"/>
          <w:lang w:val="en-GB"/>
        </w:rPr>
        <w:t xml:space="preserve"> </w:t>
      </w:r>
      <w:r w:rsidRPr="00227D01">
        <w:rPr>
          <w:lang w:val="en-GB"/>
        </w:rPr>
        <w:t>Since</w:t>
      </w:r>
      <w:r w:rsidRPr="00227D01">
        <w:rPr>
          <w:spacing w:val="21"/>
          <w:lang w:val="en-GB"/>
        </w:rPr>
        <w:t xml:space="preserve"> </w:t>
      </w:r>
      <w:r w:rsidRPr="00227D01">
        <w:rPr>
          <w:spacing w:val="-1"/>
          <w:lang w:val="en-GB"/>
        </w:rPr>
        <w:t>mepolizumab</w:t>
      </w:r>
      <w:r w:rsidRPr="00227D01">
        <w:rPr>
          <w:spacing w:val="23"/>
          <w:lang w:val="en-GB"/>
        </w:rPr>
        <w:t xml:space="preserve"> </w:t>
      </w:r>
      <w:r w:rsidRPr="00227D01">
        <w:rPr>
          <w:lang w:val="en-GB"/>
        </w:rPr>
        <w:t>is</w:t>
      </w:r>
      <w:r w:rsidRPr="00227D01">
        <w:rPr>
          <w:spacing w:val="24"/>
          <w:lang w:val="en-GB"/>
        </w:rPr>
        <w:t xml:space="preserve"> </w:t>
      </w:r>
      <w:r w:rsidRPr="00227D01">
        <w:rPr>
          <w:spacing w:val="-1"/>
          <w:lang w:val="en-GB"/>
        </w:rPr>
        <w:t>degraded</w:t>
      </w:r>
      <w:r w:rsidRPr="00227D01">
        <w:rPr>
          <w:spacing w:val="23"/>
          <w:lang w:val="en-GB"/>
        </w:rPr>
        <w:t xml:space="preserve"> </w:t>
      </w:r>
      <w:r w:rsidRPr="00227D01">
        <w:rPr>
          <w:spacing w:val="-1"/>
          <w:lang w:val="en-GB"/>
        </w:rPr>
        <w:t>by</w:t>
      </w:r>
      <w:r w:rsidRPr="00227D01">
        <w:rPr>
          <w:spacing w:val="24"/>
          <w:lang w:val="en-GB"/>
        </w:rPr>
        <w:t xml:space="preserve"> </w:t>
      </w:r>
      <w:r w:rsidRPr="00227D01">
        <w:rPr>
          <w:spacing w:val="-1"/>
          <w:lang w:val="en-GB"/>
        </w:rPr>
        <w:t>widely</w:t>
      </w:r>
      <w:r w:rsidRPr="00227D01">
        <w:rPr>
          <w:spacing w:val="37"/>
          <w:lang w:val="en-GB"/>
        </w:rPr>
        <w:t xml:space="preserve"> </w:t>
      </w:r>
      <w:r w:rsidRPr="00227D01">
        <w:rPr>
          <w:spacing w:val="-1"/>
          <w:lang w:val="en-GB"/>
        </w:rPr>
        <w:t>distributed</w:t>
      </w:r>
      <w:r w:rsidRPr="00227D01">
        <w:rPr>
          <w:spacing w:val="18"/>
          <w:lang w:val="en-GB"/>
        </w:rPr>
        <w:t xml:space="preserve"> </w:t>
      </w:r>
      <w:r w:rsidRPr="00227D01">
        <w:rPr>
          <w:spacing w:val="-1"/>
          <w:lang w:val="en-GB"/>
        </w:rPr>
        <w:t>proteolytic</w:t>
      </w:r>
      <w:r w:rsidRPr="00227D01">
        <w:rPr>
          <w:spacing w:val="19"/>
          <w:lang w:val="en-GB"/>
        </w:rPr>
        <w:t xml:space="preserve"> </w:t>
      </w:r>
      <w:r w:rsidRPr="00227D01">
        <w:rPr>
          <w:spacing w:val="-1"/>
          <w:lang w:val="en-GB"/>
        </w:rPr>
        <w:t>enzymes,</w:t>
      </w:r>
      <w:r w:rsidRPr="00227D01">
        <w:rPr>
          <w:spacing w:val="17"/>
          <w:lang w:val="en-GB"/>
        </w:rPr>
        <w:t xml:space="preserve"> </w:t>
      </w:r>
      <w:r w:rsidRPr="00227D01">
        <w:rPr>
          <w:lang w:val="en-GB"/>
        </w:rPr>
        <w:t>not</w:t>
      </w:r>
      <w:r w:rsidRPr="00227D01">
        <w:rPr>
          <w:spacing w:val="17"/>
          <w:lang w:val="en-GB"/>
        </w:rPr>
        <w:t xml:space="preserve"> </w:t>
      </w:r>
      <w:r w:rsidRPr="00227D01">
        <w:rPr>
          <w:spacing w:val="-1"/>
          <w:lang w:val="en-GB"/>
        </w:rPr>
        <w:t>restricted</w:t>
      </w:r>
      <w:r w:rsidRPr="00227D01">
        <w:rPr>
          <w:spacing w:val="21"/>
          <w:lang w:val="en-GB"/>
        </w:rPr>
        <w:t xml:space="preserve"> </w:t>
      </w:r>
      <w:r w:rsidRPr="00227D01">
        <w:rPr>
          <w:spacing w:val="-1"/>
          <w:lang w:val="en-GB"/>
        </w:rPr>
        <w:t>to</w:t>
      </w:r>
      <w:r w:rsidRPr="00227D01">
        <w:rPr>
          <w:spacing w:val="18"/>
          <w:lang w:val="en-GB"/>
        </w:rPr>
        <w:t xml:space="preserve"> </w:t>
      </w:r>
      <w:r w:rsidRPr="00227D01">
        <w:rPr>
          <w:spacing w:val="-1"/>
          <w:lang w:val="en-GB"/>
        </w:rPr>
        <w:t>hepatic</w:t>
      </w:r>
      <w:r w:rsidRPr="00227D01">
        <w:rPr>
          <w:spacing w:val="19"/>
          <w:lang w:val="en-GB"/>
        </w:rPr>
        <w:t xml:space="preserve"> </w:t>
      </w:r>
      <w:r w:rsidRPr="00227D01">
        <w:rPr>
          <w:spacing w:val="-1"/>
          <w:lang w:val="en-GB"/>
        </w:rPr>
        <w:t>tissue,</w:t>
      </w:r>
      <w:r w:rsidRPr="00227D01">
        <w:rPr>
          <w:spacing w:val="17"/>
          <w:lang w:val="en-GB"/>
        </w:rPr>
        <w:t xml:space="preserve"> </w:t>
      </w:r>
      <w:r w:rsidRPr="00227D01">
        <w:rPr>
          <w:spacing w:val="-1"/>
          <w:lang w:val="en-GB"/>
        </w:rPr>
        <w:t>changes</w:t>
      </w:r>
      <w:r w:rsidRPr="00227D01">
        <w:rPr>
          <w:spacing w:val="19"/>
          <w:lang w:val="en-GB"/>
        </w:rPr>
        <w:t xml:space="preserve"> </w:t>
      </w:r>
      <w:r w:rsidRPr="00227D01">
        <w:rPr>
          <w:lang w:val="en-GB"/>
        </w:rPr>
        <w:t>in</w:t>
      </w:r>
      <w:r w:rsidRPr="00227D01">
        <w:rPr>
          <w:spacing w:val="18"/>
          <w:lang w:val="en-GB"/>
        </w:rPr>
        <w:t xml:space="preserve"> </w:t>
      </w:r>
      <w:r w:rsidRPr="00227D01">
        <w:rPr>
          <w:spacing w:val="-2"/>
          <w:lang w:val="en-GB"/>
        </w:rPr>
        <w:t>hepatic</w:t>
      </w:r>
      <w:r w:rsidRPr="00227D01">
        <w:rPr>
          <w:spacing w:val="51"/>
          <w:lang w:val="en-GB"/>
        </w:rPr>
        <w:t xml:space="preserve"> </w:t>
      </w:r>
      <w:r w:rsidRPr="00227D01">
        <w:rPr>
          <w:spacing w:val="-1"/>
          <w:lang w:val="en-GB"/>
        </w:rPr>
        <w:t>function</w:t>
      </w:r>
      <w:r w:rsidRPr="00227D01">
        <w:rPr>
          <w:spacing w:val="-2"/>
          <w:lang w:val="en-GB"/>
        </w:rPr>
        <w:t xml:space="preserve"> </w:t>
      </w:r>
      <w:r w:rsidRPr="00227D01">
        <w:rPr>
          <w:spacing w:val="-1"/>
          <w:lang w:val="en-GB"/>
        </w:rPr>
        <w:t>are</w:t>
      </w:r>
      <w:r w:rsidRPr="00227D01">
        <w:rPr>
          <w:spacing w:val="-2"/>
          <w:lang w:val="en-GB"/>
        </w:rPr>
        <w:t xml:space="preserve"> </w:t>
      </w:r>
      <w:r w:rsidRPr="00227D01">
        <w:rPr>
          <w:spacing w:val="-1"/>
          <w:lang w:val="en-GB"/>
        </w:rPr>
        <w:t>unlikely</w:t>
      </w:r>
      <w:r w:rsidRPr="00227D01">
        <w:rPr>
          <w:spacing w:val="-4"/>
          <w:lang w:val="en-GB"/>
        </w:rPr>
        <w:t xml:space="preserve"> </w:t>
      </w:r>
      <w:r w:rsidRPr="00227D01">
        <w:rPr>
          <w:spacing w:val="-1"/>
          <w:lang w:val="en-GB"/>
        </w:rPr>
        <w:t>to</w:t>
      </w:r>
      <w:r w:rsidRPr="00227D01">
        <w:rPr>
          <w:lang w:val="en-GB"/>
        </w:rPr>
        <w:t xml:space="preserve"> have</w:t>
      </w:r>
      <w:r w:rsidRPr="00227D01">
        <w:rPr>
          <w:spacing w:val="-2"/>
          <w:lang w:val="en-GB"/>
        </w:rPr>
        <w:t xml:space="preserve"> </w:t>
      </w:r>
      <w:r w:rsidRPr="00227D01">
        <w:rPr>
          <w:spacing w:val="-1"/>
          <w:lang w:val="en-GB"/>
        </w:rPr>
        <w:t>any</w:t>
      </w:r>
      <w:r w:rsidRPr="00227D01">
        <w:rPr>
          <w:spacing w:val="-4"/>
          <w:lang w:val="en-GB"/>
        </w:rPr>
        <w:t xml:space="preserve"> </w:t>
      </w:r>
      <w:r w:rsidRPr="00227D01">
        <w:rPr>
          <w:lang w:val="en-GB"/>
        </w:rPr>
        <w:t>effect</w:t>
      </w:r>
      <w:r w:rsidRPr="00227D01">
        <w:rPr>
          <w:spacing w:val="-3"/>
          <w:lang w:val="en-GB"/>
        </w:rPr>
        <w:t xml:space="preserve"> </w:t>
      </w:r>
      <w:r w:rsidRPr="00227D01">
        <w:rPr>
          <w:spacing w:val="-1"/>
          <w:lang w:val="en-GB"/>
        </w:rPr>
        <w:t>on</w:t>
      </w:r>
      <w:r w:rsidRPr="00227D01">
        <w:rPr>
          <w:spacing w:val="-2"/>
          <w:lang w:val="en-GB"/>
        </w:rPr>
        <w:t xml:space="preserve"> </w:t>
      </w:r>
      <w:r w:rsidRPr="00227D01">
        <w:rPr>
          <w:spacing w:val="-1"/>
          <w:lang w:val="en-GB"/>
        </w:rPr>
        <w:t>the</w:t>
      </w:r>
      <w:r w:rsidRPr="00227D01">
        <w:rPr>
          <w:lang w:val="en-GB"/>
        </w:rPr>
        <w:t xml:space="preserve"> </w:t>
      </w:r>
      <w:r w:rsidRPr="00227D01">
        <w:rPr>
          <w:spacing w:val="-1"/>
          <w:lang w:val="en-GB"/>
        </w:rPr>
        <w:t>elimination</w:t>
      </w:r>
      <w:r w:rsidRPr="00227D01">
        <w:rPr>
          <w:spacing w:val="-2"/>
          <w:lang w:val="en-GB"/>
        </w:rPr>
        <w:t xml:space="preserve"> of</w:t>
      </w:r>
      <w:r w:rsidRPr="00227D01">
        <w:rPr>
          <w:spacing w:val="2"/>
          <w:lang w:val="en-GB"/>
        </w:rPr>
        <w:t xml:space="preserve"> </w:t>
      </w:r>
      <w:r w:rsidRPr="00227D01">
        <w:rPr>
          <w:spacing w:val="-1"/>
          <w:lang w:val="en-GB"/>
        </w:rPr>
        <w:t>mepolizumab.</w:t>
      </w:r>
    </w:p>
    <w:p w14:paraId="4D795302" w14:textId="77777777" w:rsidR="00E029EF" w:rsidRPr="00227D01" w:rsidRDefault="00E029EF" w:rsidP="00E813F5">
      <w:pPr>
        <w:pStyle w:val="BodyText"/>
        <w:ind w:left="0" w:right="116"/>
        <w:rPr>
          <w:spacing w:val="-1"/>
          <w:lang w:val="en-GB"/>
        </w:rPr>
      </w:pPr>
    </w:p>
    <w:p w14:paraId="35B7A99E" w14:textId="1E23BC10" w:rsidR="00FC4F5B" w:rsidRPr="00227D01" w:rsidRDefault="00E029EF"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5.3</w:t>
      </w:r>
      <w:r w:rsidRPr="00227D01">
        <w:rPr>
          <w:rFonts w:ascii="Arial" w:hAnsi="Arial" w:cs="Arial"/>
          <w:b/>
          <w:color w:val="auto"/>
          <w:sz w:val="22"/>
          <w:szCs w:val="22"/>
          <w:lang w:val="en-GB"/>
        </w:rPr>
        <w:tab/>
        <w:t>PRECLINICAL SAFETY DATA</w:t>
      </w:r>
    </w:p>
    <w:p w14:paraId="0A5BBB90" w14:textId="77777777" w:rsidR="00CE6D30" w:rsidRPr="00227D01" w:rsidRDefault="00CE6D30" w:rsidP="001E5051">
      <w:pPr>
        <w:keepNext/>
        <w:widowControl/>
        <w:spacing w:line="220" w:lineRule="exact"/>
        <w:rPr>
          <w:rFonts w:ascii="Arial" w:hAnsi="Arial" w:cs="Arial"/>
          <w:lang w:val="en-GB"/>
        </w:rPr>
      </w:pPr>
      <w:bookmarkStart w:id="17" w:name="INDICATIONS"/>
      <w:bookmarkStart w:id="18" w:name="CONTRAINDICATIONS"/>
      <w:bookmarkStart w:id="19" w:name="PRECAUTIONS"/>
      <w:bookmarkStart w:id="20" w:name="Parasitic_Infections"/>
      <w:bookmarkStart w:id="21" w:name="Effects_on_Fertility:"/>
      <w:bookmarkStart w:id="22" w:name="Paediatric_Use:"/>
      <w:bookmarkEnd w:id="17"/>
      <w:bookmarkEnd w:id="18"/>
      <w:bookmarkEnd w:id="19"/>
      <w:bookmarkEnd w:id="20"/>
      <w:bookmarkEnd w:id="21"/>
      <w:bookmarkEnd w:id="22"/>
    </w:p>
    <w:p w14:paraId="3CAEF252" w14:textId="2AC686AC" w:rsidR="00CE6D30" w:rsidRPr="00227D01" w:rsidRDefault="00726CBD" w:rsidP="00227D01">
      <w:pPr>
        <w:pStyle w:val="Heading3"/>
        <w:rPr>
          <w:rFonts w:ascii="Arial" w:hAnsi="Arial" w:cs="Arial"/>
          <w:b/>
          <w:color w:val="auto"/>
          <w:sz w:val="22"/>
          <w:szCs w:val="22"/>
          <w:lang w:val="en-GB"/>
        </w:rPr>
      </w:pPr>
      <w:bookmarkStart w:id="23" w:name="Use_in_the_Elderly:"/>
      <w:bookmarkStart w:id="24" w:name="Genotoxicity:"/>
      <w:bookmarkEnd w:id="23"/>
      <w:bookmarkEnd w:id="24"/>
      <w:r w:rsidRPr="00227D01">
        <w:rPr>
          <w:rFonts w:ascii="Arial" w:hAnsi="Arial" w:cs="Arial"/>
          <w:b/>
          <w:color w:val="auto"/>
          <w:sz w:val="22"/>
          <w:szCs w:val="22"/>
          <w:lang w:val="en-GB"/>
        </w:rPr>
        <w:t>Genotoxicity</w:t>
      </w:r>
    </w:p>
    <w:p w14:paraId="1E9310C7" w14:textId="77777777" w:rsidR="00CE6D30" w:rsidRPr="00227D01" w:rsidRDefault="00CE6D30" w:rsidP="001E5051">
      <w:pPr>
        <w:keepNext/>
        <w:widowControl/>
        <w:spacing w:line="240" w:lineRule="exact"/>
        <w:rPr>
          <w:rFonts w:ascii="Arial" w:hAnsi="Arial" w:cs="Arial"/>
          <w:lang w:val="en-GB"/>
        </w:rPr>
      </w:pPr>
    </w:p>
    <w:p w14:paraId="0AF765BB" w14:textId="77777777" w:rsidR="00CE6D30" w:rsidRPr="00227D01" w:rsidRDefault="00726CBD" w:rsidP="00E813F5">
      <w:pPr>
        <w:pStyle w:val="BodyText"/>
        <w:ind w:left="0" w:right="122"/>
        <w:rPr>
          <w:rFonts w:cs="Arial"/>
          <w:lang w:val="en-GB"/>
        </w:rPr>
      </w:pPr>
      <w:r w:rsidRPr="00227D01">
        <w:rPr>
          <w:rFonts w:cs="Arial"/>
          <w:lang w:val="en-GB"/>
        </w:rPr>
        <w:t>As</w:t>
      </w:r>
      <w:r w:rsidRPr="00227D01">
        <w:rPr>
          <w:rFonts w:cs="Arial"/>
          <w:spacing w:val="13"/>
          <w:lang w:val="en-GB"/>
        </w:rPr>
        <w:t xml:space="preserve"> </w:t>
      </w:r>
      <w:r w:rsidRPr="00227D01">
        <w:rPr>
          <w:rFonts w:cs="Arial"/>
          <w:spacing w:val="-2"/>
          <w:lang w:val="en-GB"/>
        </w:rPr>
        <w:t>mepolizumab</w:t>
      </w:r>
      <w:r w:rsidRPr="00227D01">
        <w:rPr>
          <w:rFonts w:cs="Arial"/>
          <w:spacing w:val="12"/>
          <w:lang w:val="en-GB"/>
        </w:rPr>
        <w:t xml:space="preserve"> </w:t>
      </w:r>
      <w:r w:rsidRPr="00227D01">
        <w:rPr>
          <w:rFonts w:cs="Arial"/>
          <w:lang w:val="en-GB"/>
        </w:rPr>
        <w:t>is</w:t>
      </w:r>
      <w:r w:rsidRPr="00227D01">
        <w:rPr>
          <w:rFonts w:cs="Arial"/>
          <w:spacing w:val="13"/>
          <w:lang w:val="en-GB"/>
        </w:rPr>
        <w:t xml:space="preserve"> </w:t>
      </w:r>
      <w:r w:rsidRPr="00227D01">
        <w:rPr>
          <w:rFonts w:cs="Arial"/>
          <w:lang w:val="en-GB"/>
        </w:rPr>
        <w:t>a</w:t>
      </w:r>
      <w:r w:rsidRPr="00227D01">
        <w:rPr>
          <w:rFonts w:cs="Arial"/>
          <w:spacing w:val="12"/>
          <w:lang w:val="en-GB"/>
        </w:rPr>
        <w:t xml:space="preserve"> </w:t>
      </w:r>
      <w:r w:rsidRPr="00227D01">
        <w:rPr>
          <w:rFonts w:cs="Arial"/>
          <w:spacing w:val="-2"/>
          <w:lang w:val="en-GB"/>
        </w:rPr>
        <w:t>monoclonal</w:t>
      </w:r>
      <w:r w:rsidRPr="00227D01">
        <w:rPr>
          <w:rFonts w:cs="Arial"/>
          <w:spacing w:val="14"/>
          <w:lang w:val="en-GB"/>
        </w:rPr>
        <w:t xml:space="preserve"> </w:t>
      </w:r>
      <w:r w:rsidRPr="00227D01">
        <w:rPr>
          <w:rFonts w:cs="Arial"/>
          <w:spacing w:val="-1"/>
          <w:lang w:val="en-GB"/>
        </w:rPr>
        <w:t>antibody,</w:t>
      </w:r>
      <w:r w:rsidRPr="00227D01">
        <w:rPr>
          <w:rFonts w:cs="Arial"/>
          <w:spacing w:val="11"/>
          <w:lang w:val="en-GB"/>
        </w:rPr>
        <w:t xml:space="preserve"> </w:t>
      </w:r>
      <w:r w:rsidRPr="00227D01">
        <w:rPr>
          <w:rFonts w:cs="Arial"/>
          <w:spacing w:val="-1"/>
          <w:lang w:val="en-GB"/>
        </w:rPr>
        <w:t>no</w:t>
      </w:r>
      <w:r w:rsidRPr="00227D01">
        <w:rPr>
          <w:rFonts w:cs="Arial"/>
          <w:spacing w:val="12"/>
          <w:lang w:val="en-GB"/>
        </w:rPr>
        <w:t xml:space="preserve"> </w:t>
      </w:r>
      <w:r w:rsidRPr="00227D01">
        <w:rPr>
          <w:rFonts w:cs="Arial"/>
          <w:spacing w:val="-1"/>
          <w:lang w:val="en-GB"/>
        </w:rPr>
        <w:t>genotoxicity</w:t>
      </w:r>
      <w:r w:rsidRPr="00227D01">
        <w:rPr>
          <w:rFonts w:cs="Arial"/>
          <w:spacing w:val="10"/>
          <w:lang w:val="en-GB"/>
        </w:rPr>
        <w:t xml:space="preserve"> </w:t>
      </w:r>
      <w:r w:rsidRPr="00227D01">
        <w:rPr>
          <w:rFonts w:cs="Arial"/>
          <w:spacing w:val="-1"/>
          <w:lang w:val="en-GB"/>
        </w:rPr>
        <w:t>studies</w:t>
      </w:r>
      <w:r w:rsidRPr="00227D01">
        <w:rPr>
          <w:rFonts w:cs="Arial"/>
          <w:spacing w:val="13"/>
          <w:lang w:val="en-GB"/>
        </w:rPr>
        <w:t xml:space="preserve"> </w:t>
      </w:r>
      <w:r w:rsidRPr="00227D01">
        <w:rPr>
          <w:rFonts w:cs="Arial"/>
          <w:lang w:val="en-GB"/>
        </w:rPr>
        <w:t>have</w:t>
      </w:r>
      <w:r w:rsidRPr="00227D01">
        <w:rPr>
          <w:rFonts w:cs="Arial"/>
          <w:spacing w:val="12"/>
          <w:lang w:val="en-GB"/>
        </w:rPr>
        <w:t xml:space="preserve"> </w:t>
      </w:r>
      <w:r w:rsidRPr="00227D01">
        <w:rPr>
          <w:rFonts w:cs="Arial"/>
          <w:spacing w:val="-2"/>
          <w:lang w:val="en-GB"/>
        </w:rPr>
        <w:t>been</w:t>
      </w:r>
      <w:r w:rsidRPr="00227D01">
        <w:rPr>
          <w:rFonts w:cs="Arial"/>
          <w:spacing w:val="12"/>
          <w:lang w:val="en-GB"/>
        </w:rPr>
        <w:t xml:space="preserve"> </w:t>
      </w:r>
      <w:r w:rsidRPr="00227D01">
        <w:rPr>
          <w:rFonts w:cs="Arial"/>
          <w:spacing w:val="-1"/>
          <w:lang w:val="en-GB"/>
        </w:rPr>
        <w:t>conducted.</w:t>
      </w:r>
      <w:r w:rsidRPr="00227D01">
        <w:rPr>
          <w:rFonts w:cs="Arial"/>
          <w:spacing w:val="60"/>
          <w:lang w:val="en-GB"/>
        </w:rPr>
        <w:t xml:space="preserve"> </w:t>
      </w:r>
      <w:r w:rsidRPr="00227D01">
        <w:rPr>
          <w:rFonts w:cs="Arial"/>
          <w:spacing w:val="-1"/>
          <w:lang w:val="en-GB"/>
        </w:rPr>
        <w:t>Being</w:t>
      </w:r>
      <w:r w:rsidRPr="00227D01">
        <w:rPr>
          <w:rFonts w:cs="Arial"/>
          <w:spacing w:val="7"/>
          <w:lang w:val="en-GB"/>
        </w:rPr>
        <w:t xml:space="preserve"> </w:t>
      </w:r>
      <w:r w:rsidRPr="00227D01">
        <w:rPr>
          <w:rFonts w:cs="Arial"/>
          <w:lang w:val="en-GB"/>
        </w:rPr>
        <w:t>a</w:t>
      </w:r>
      <w:r w:rsidRPr="00227D01">
        <w:rPr>
          <w:rFonts w:cs="Arial"/>
          <w:spacing w:val="7"/>
          <w:lang w:val="en-GB"/>
        </w:rPr>
        <w:t xml:space="preserve"> </w:t>
      </w:r>
      <w:r w:rsidRPr="00227D01">
        <w:rPr>
          <w:rFonts w:cs="Arial"/>
          <w:spacing w:val="-1"/>
          <w:lang w:val="en-GB"/>
        </w:rPr>
        <w:t>large</w:t>
      </w:r>
      <w:r w:rsidRPr="00227D01">
        <w:rPr>
          <w:rFonts w:cs="Arial"/>
          <w:spacing w:val="7"/>
          <w:lang w:val="en-GB"/>
        </w:rPr>
        <w:t xml:space="preserve"> </w:t>
      </w:r>
      <w:r w:rsidRPr="00227D01">
        <w:rPr>
          <w:rFonts w:cs="Arial"/>
          <w:spacing w:val="-1"/>
          <w:lang w:val="en-GB"/>
        </w:rPr>
        <w:t>protein</w:t>
      </w:r>
      <w:r w:rsidRPr="00227D01">
        <w:rPr>
          <w:rFonts w:cs="Arial"/>
          <w:spacing w:val="7"/>
          <w:lang w:val="en-GB"/>
        </w:rPr>
        <w:t xml:space="preserve"> </w:t>
      </w:r>
      <w:r w:rsidRPr="00227D01">
        <w:rPr>
          <w:rFonts w:cs="Arial"/>
          <w:spacing w:val="-1"/>
          <w:lang w:val="en-GB"/>
        </w:rPr>
        <w:t>molecule,</w:t>
      </w:r>
      <w:r w:rsidRPr="00227D01">
        <w:rPr>
          <w:rFonts w:cs="Arial"/>
          <w:spacing w:val="7"/>
          <w:lang w:val="en-GB"/>
        </w:rPr>
        <w:t xml:space="preserve"> </w:t>
      </w:r>
      <w:r w:rsidRPr="00227D01">
        <w:rPr>
          <w:rFonts w:cs="Arial"/>
          <w:spacing w:val="-2"/>
          <w:lang w:val="en-GB"/>
        </w:rPr>
        <w:t>mepolizumab</w:t>
      </w:r>
      <w:r w:rsidRPr="00227D01">
        <w:rPr>
          <w:rFonts w:cs="Arial"/>
          <w:spacing w:val="7"/>
          <w:lang w:val="en-GB"/>
        </w:rPr>
        <w:t xml:space="preserve"> </w:t>
      </w:r>
      <w:r w:rsidRPr="00227D01">
        <w:rPr>
          <w:rFonts w:cs="Arial"/>
          <w:lang w:val="en-GB"/>
        </w:rPr>
        <w:t>is</w:t>
      </w:r>
      <w:r w:rsidRPr="00227D01">
        <w:rPr>
          <w:rFonts w:cs="Arial"/>
          <w:spacing w:val="8"/>
          <w:lang w:val="en-GB"/>
        </w:rPr>
        <w:t xml:space="preserve"> </w:t>
      </w:r>
      <w:r w:rsidRPr="00227D01">
        <w:rPr>
          <w:rFonts w:cs="Arial"/>
          <w:spacing w:val="-1"/>
          <w:lang w:val="en-GB"/>
        </w:rPr>
        <w:t>not</w:t>
      </w:r>
      <w:r w:rsidRPr="00227D01">
        <w:rPr>
          <w:rFonts w:cs="Arial"/>
          <w:spacing w:val="7"/>
          <w:lang w:val="en-GB"/>
        </w:rPr>
        <w:t xml:space="preserve"> </w:t>
      </w:r>
      <w:r w:rsidRPr="00227D01">
        <w:rPr>
          <w:rFonts w:cs="Arial"/>
          <w:spacing w:val="-1"/>
          <w:lang w:val="en-GB"/>
        </w:rPr>
        <w:t>expected</w:t>
      </w:r>
      <w:r w:rsidRPr="00227D01">
        <w:rPr>
          <w:rFonts w:cs="Arial"/>
          <w:spacing w:val="10"/>
          <w:lang w:val="en-GB"/>
        </w:rPr>
        <w:t xml:space="preserve"> </w:t>
      </w:r>
      <w:r w:rsidRPr="00227D01">
        <w:rPr>
          <w:rFonts w:cs="Arial"/>
          <w:spacing w:val="-1"/>
          <w:lang w:val="en-GB"/>
        </w:rPr>
        <w:t>to</w:t>
      </w:r>
      <w:r w:rsidRPr="00227D01">
        <w:rPr>
          <w:rFonts w:cs="Arial"/>
          <w:spacing w:val="7"/>
          <w:lang w:val="en-GB"/>
        </w:rPr>
        <w:t xml:space="preserve"> </w:t>
      </w:r>
      <w:r w:rsidRPr="00227D01">
        <w:rPr>
          <w:rFonts w:cs="Arial"/>
          <w:spacing w:val="-1"/>
          <w:lang w:val="en-GB"/>
        </w:rPr>
        <w:t>interact</w:t>
      </w:r>
      <w:r w:rsidRPr="00227D01">
        <w:rPr>
          <w:rFonts w:cs="Arial"/>
          <w:spacing w:val="9"/>
          <w:lang w:val="en-GB"/>
        </w:rPr>
        <w:t xml:space="preserve"> </w:t>
      </w:r>
      <w:r w:rsidRPr="00227D01">
        <w:rPr>
          <w:rFonts w:cs="Arial"/>
          <w:spacing w:val="-1"/>
          <w:lang w:val="en-GB"/>
        </w:rPr>
        <w:t>directly</w:t>
      </w:r>
      <w:r w:rsidRPr="00227D01">
        <w:rPr>
          <w:rFonts w:cs="Arial"/>
          <w:spacing w:val="10"/>
          <w:lang w:val="en-GB"/>
        </w:rPr>
        <w:t xml:space="preserve"> </w:t>
      </w:r>
      <w:r w:rsidRPr="00227D01">
        <w:rPr>
          <w:rFonts w:cs="Arial"/>
          <w:spacing w:val="-1"/>
          <w:lang w:val="en-GB"/>
        </w:rPr>
        <w:t>with</w:t>
      </w:r>
      <w:r w:rsidRPr="00227D01">
        <w:rPr>
          <w:rFonts w:cs="Arial"/>
          <w:spacing w:val="10"/>
          <w:lang w:val="en-GB"/>
        </w:rPr>
        <w:t xml:space="preserve"> </w:t>
      </w:r>
      <w:r w:rsidRPr="00227D01">
        <w:rPr>
          <w:rFonts w:cs="Arial"/>
          <w:spacing w:val="-1"/>
          <w:lang w:val="en-GB"/>
        </w:rPr>
        <w:t>DNA</w:t>
      </w:r>
      <w:r w:rsidRPr="00227D01">
        <w:rPr>
          <w:rFonts w:cs="Arial"/>
          <w:spacing w:val="67"/>
          <w:lang w:val="en-GB"/>
        </w:rPr>
        <w:t xml:space="preserve"> </w:t>
      </w:r>
      <w:r w:rsidRPr="00227D01">
        <w:rPr>
          <w:rFonts w:cs="Arial"/>
          <w:spacing w:val="-1"/>
          <w:lang w:val="en-GB"/>
        </w:rPr>
        <w:lastRenderedPageBreak/>
        <w:t>or</w:t>
      </w:r>
      <w:r w:rsidRPr="00227D01">
        <w:rPr>
          <w:rFonts w:cs="Arial"/>
          <w:spacing w:val="-3"/>
          <w:lang w:val="en-GB"/>
        </w:rPr>
        <w:t xml:space="preserve"> </w:t>
      </w:r>
      <w:r w:rsidRPr="00227D01">
        <w:rPr>
          <w:rFonts w:cs="Arial"/>
          <w:spacing w:val="-1"/>
          <w:lang w:val="en-GB"/>
        </w:rPr>
        <w:t>other</w:t>
      </w:r>
      <w:r w:rsidRPr="00227D01">
        <w:rPr>
          <w:rFonts w:cs="Arial"/>
          <w:spacing w:val="-3"/>
          <w:lang w:val="en-GB"/>
        </w:rPr>
        <w:t xml:space="preserve"> </w:t>
      </w:r>
      <w:r w:rsidRPr="00227D01">
        <w:rPr>
          <w:rFonts w:cs="Arial"/>
          <w:spacing w:val="-1"/>
          <w:lang w:val="en-GB"/>
        </w:rPr>
        <w:t>chromosomal</w:t>
      </w:r>
      <w:r w:rsidRPr="00227D01">
        <w:rPr>
          <w:rFonts w:cs="Arial"/>
          <w:lang w:val="en-GB"/>
        </w:rPr>
        <w:t xml:space="preserve"> </w:t>
      </w:r>
      <w:r w:rsidRPr="00227D01">
        <w:rPr>
          <w:rFonts w:cs="Arial"/>
          <w:spacing w:val="-1"/>
          <w:lang w:val="en-GB"/>
        </w:rPr>
        <w:t>material.</w:t>
      </w:r>
    </w:p>
    <w:p w14:paraId="50067CB1" w14:textId="77777777" w:rsidR="00125A1C" w:rsidRPr="00227D01" w:rsidRDefault="00125A1C" w:rsidP="00227D01">
      <w:pPr>
        <w:rPr>
          <w:lang w:val="en-GB"/>
        </w:rPr>
      </w:pPr>
      <w:bookmarkStart w:id="25" w:name="Carcinogenicity:"/>
      <w:bookmarkEnd w:id="25"/>
    </w:p>
    <w:p w14:paraId="23EA7043" w14:textId="0C6679C8" w:rsidR="00CE6D30" w:rsidRPr="00227D01" w:rsidRDefault="00726CBD" w:rsidP="00227D01">
      <w:pPr>
        <w:pStyle w:val="Heading3"/>
        <w:rPr>
          <w:rFonts w:ascii="Arial" w:hAnsi="Arial" w:cs="Arial"/>
          <w:b/>
          <w:sz w:val="22"/>
          <w:szCs w:val="22"/>
          <w:lang w:val="en-GB"/>
        </w:rPr>
      </w:pPr>
      <w:r w:rsidRPr="00227D01">
        <w:rPr>
          <w:rFonts w:ascii="Arial" w:hAnsi="Arial" w:cs="Arial"/>
          <w:b/>
          <w:color w:val="auto"/>
          <w:sz w:val="22"/>
          <w:szCs w:val="22"/>
          <w:lang w:val="en-GB"/>
        </w:rPr>
        <w:t>Carcinogenicity</w:t>
      </w:r>
    </w:p>
    <w:p w14:paraId="73E18BA2" w14:textId="77777777" w:rsidR="00CE6D30" w:rsidRPr="00227D01" w:rsidRDefault="00CE6D30" w:rsidP="001E5051">
      <w:pPr>
        <w:keepNext/>
        <w:widowControl/>
        <w:spacing w:line="240" w:lineRule="exact"/>
        <w:rPr>
          <w:rFonts w:ascii="Arial" w:hAnsi="Arial" w:cs="Arial"/>
          <w:lang w:val="en-GB"/>
        </w:rPr>
      </w:pPr>
    </w:p>
    <w:p w14:paraId="2EB6C921" w14:textId="4D372E14" w:rsidR="00CE6D30" w:rsidRPr="00227D01" w:rsidRDefault="00726CBD" w:rsidP="001E5051">
      <w:pPr>
        <w:pStyle w:val="BodyText"/>
        <w:ind w:left="0"/>
        <w:rPr>
          <w:rFonts w:cs="Arial"/>
          <w:spacing w:val="-1"/>
          <w:lang w:val="en-GB"/>
        </w:rPr>
      </w:pPr>
      <w:r w:rsidRPr="00227D01">
        <w:rPr>
          <w:rFonts w:cs="Arial"/>
          <w:lang w:val="en-GB"/>
        </w:rPr>
        <w:t xml:space="preserve">As </w:t>
      </w:r>
      <w:r w:rsidRPr="00227D01">
        <w:rPr>
          <w:rFonts w:cs="Arial"/>
          <w:spacing w:val="-2"/>
          <w:lang w:val="en-GB"/>
        </w:rPr>
        <w:t>mepolizumab</w:t>
      </w:r>
      <w:r w:rsidRPr="00227D01">
        <w:rPr>
          <w:rFonts w:cs="Arial"/>
          <w:spacing w:val="37"/>
          <w:lang w:val="en-GB"/>
        </w:rPr>
        <w:t xml:space="preserve"> </w:t>
      </w:r>
      <w:r w:rsidR="00C533BA" w:rsidRPr="00227D01">
        <w:rPr>
          <w:rFonts w:cs="Arial"/>
          <w:lang w:val="en-GB"/>
        </w:rPr>
        <w:t>is</w:t>
      </w:r>
      <w:r w:rsidRPr="00227D01">
        <w:rPr>
          <w:rFonts w:cs="Arial"/>
          <w:spacing w:val="35"/>
          <w:lang w:val="en-GB"/>
        </w:rPr>
        <w:t xml:space="preserve"> </w:t>
      </w:r>
      <w:r w:rsidRPr="00227D01">
        <w:rPr>
          <w:rFonts w:cs="Arial"/>
          <w:lang w:val="en-GB"/>
        </w:rPr>
        <w:t xml:space="preserve">a </w:t>
      </w:r>
      <w:r w:rsidRPr="00227D01">
        <w:rPr>
          <w:rFonts w:cs="Arial"/>
          <w:spacing w:val="-1"/>
          <w:lang w:val="en-GB"/>
        </w:rPr>
        <w:t>monoclonal</w:t>
      </w:r>
      <w:r w:rsidRPr="00227D01">
        <w:rPr>
          <w:rFonts w:cs="Arial"/>
          <w:lang w:val="en-GB"/>
        </w:rPr>
        <w:t xml:space="preserve"> </w:t>
      </w:r>
      <w:r w:rsidRPr="00227D01">
        <w:rPr>
          <w:rFonts w:cs="Arial"/>
          <w:spacing w:val="-1"/>
          <w:lang w:val="en-GB"/>
        </w:rPr>
        <w:t>antibody,</w:t>
      </w:r>
      <w:r w:rsidRPr="00227D01">
        <w:rPr>
          <w:rFonts w:cs="Arial"/>
          <w:lang w:val="en-GB"/>
        </w:rPr>
        <w:t xml:space="preserve"> </w:t>
      </w:r>
      <w:r w:rsidRPr="00227D01">
        <w:rPr>
          <w:rFonts w:cs="Arial"/>
          <w:spacing w:val="-1"/>
          <w:lang w:val="en-GB"/>
        </w:rPr>
        <w:t>no</w:t>
      </w:r>
      <w:r w:rsidRPr="00227D01">
        <w:rPr>
          <w:rFonts w:cs="Arial"/>
          <w:lang w:val="en-GB"/>
        </w:rPr>
        <w:t xml:space="preserve"> </w:t>
      </w:r>
      <w:r w:rsidRPr="00227D01">
        <w:rPr>
          <w:rFonts w:cs="Arial"/>
          <w:spacing w:val="-1"/>
          <w:lang w:val="en-GB"/>
        </w:rPr>
        <w:t>carcinogenicity</w:t>
      </w:r>
      <w:r w:rsidRPr="00227D01">
        <w:rPr>
          <w:rFonts w:cs="Arial"/>
          <w:lang w:val="en-GB"/>
        </w:rPr>
        <w:t xml:space="preserve"> </w:t>
      </w:r>
      <w:r w:rsidRPr="00227D01">
        <w:rPr>
          <w:rFonts w:cs="Arial"/>
          <w:spacing w:val="-1"/>
          <w:lang w:val="en-GB"/>
        </w:rPr>
        <w:t>studies</w:t>
      </w:r>
      <w:r w:rsidRPr="00227D01">
        <w:rPr>
          <w:rFonts w:cs="Arial"/>
          <w:lang w:val="en-GB"/>
        </w:rPr>
        <w:t xml:space="preserve"> </w:t>
      </w:r>
      <w:r w:rsidRPr="00227D01">
        <w:rPr>
          <w:rFonts w:cs="Arial"/>
          <w:spacing w:val="-1"/>
          <w:lang w:val="en-GB"/>
        </w:rPr>
        <w:t>have</w:t>
      </w:r>
      <w:r w:rsidRPr="00227D01">
        <w:rPr>
          <w:rFonts w:cs="Arial"/>
          <w:lang w:val="en-GB"/>
        </w:rPr>
        <w:t xml:space="preserve"> </w:t>
      </w:r>
      <w:r w:rsidRPr="00227D01">
        <w:rPr>
          <w:rFonts w:cs="Arial"/>
          <w:spacing w:val="-1"/>
          <w:lang w:val="en-GB"/>
        </w:rPr>
        <w:t>been</w:t>
      </w:r>
      <w:r w:rsidRPr="00227D01">
        <w:rPr>
          <w:rFonts w:cs="Arial"/>
          <w:spacing w:val="44"/>
          <w:lang w:val="en-GB"/>
        </w:rPr>
        <w:t xml:space="preserve"> </w:t>
      </w:r>
      <w:r w:rsidRPr="00227D01">
        <w:rPr>
          <w:rFonts w:cs="Arial"/>
          <w:spacing w:val="-1"/>
          <w:lang w:val="en-GB"/>
        </w:rPr>
        <w:t>conducted.</w:t>
      </w:r>
    </w:p>
    <w:p w14:paraId="5C629B36" w14:textId="77777777" w:rsidR="00C533BA" w:rsidRPr="00227D01" w:rsidRDefault="00C533BA" w:rsidP="001E5051">
      <w:pPr>
        <w:pStyle w:val="BodyText"/>
        <w:ind w:left="0"/>
        <w:rPr>
          <w:rFonts w:cs="Arial"/>
          <w:spacing w:val="-1"/>
          <w:lang w:val="en-GB"/>
        </w:rPr>
      </w:pPr>
    </w:p>
    <w:p w14:paraId="773CE22F" w14:textId="0FA943DB" w:rsidR="00CE6D30" w:rsidRPr="00227D01" w:rsidRDefault="00E029EF" w:rsidP="004300CE">
      <w:pPr>
        <w:pStyle w:val="Heading1"/>
        <w:ind w:left="0"/>
        <w:rPr>
          <w:sz w:val="28"/>
          <w:szCs w:val="28"/>
          <w:lang w:val="en-GB"/>
        </w:rPr>
      </w:pPr>
      <w:r w:rsidRPr="00227D01">
        <w:rPr>
          <w:sz w:val="28"/>
          <w:szCs w:val="28"/>
          <w:lang w:val="en-GB"/>
        </w:rPr>
        <w:t>6</w:t>
      </w:r>
      <w:r w:rsidRPr="00227D01">
        <w:rPr>
          <w:sz w:val="28"/>
          <w:szCs w:val="28"/>
          <w:lang w:val="en-GB"/>
        </w:rPr>
        <w:tab/>
        <w:t>PHARMACEUTICAL PARTICULARS</w:t>
      </w:r>
    </w:p>
    <w:p w14:paraId="6F8F7797" w14:textId="77777777" w:rsidR="00CE6D30" w:rsidRPr="00227D01" w:rsidRDefault="00CE6D30" w:rsidP="008113F1">
      <w:pPr>
        <w:keepNext/>
        <w:widowControl/>
        <w:spacing w:line="220" w:lineRule="exact"/>
        <w:rPr>
          <w:rFonts w:ascii="Arial" w:hAnsi="Arial" w:cs="Arial"/>
          <w:lang w:val="en-GB"/>
        </w:rPr>
      </w:pPr>
      <w:bookmarkStart w:id="26" w:name="Ability_to_Drive_and_Use_Machines:"/>
      <w:bookmarkEnd w:id="26"/>
    </w:p>
    <w:p w14:paraId="0AA59160" w14:textId="085405C6" w:rsidR="00785F35" w:rsidRPr="00227D01" w:rsidRDefault="00785F35"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6.1</w:t>
      </w:r>
      <w:r w:rsidRPr="00227D01">
        <w:rPr>
          <w:rFonts w:ascii="Arial" w:hAnsi="Arial" w:cs="Arial"/>
          <w:b/>
          <w:color w:val="auto"/>
          <w:sz w:val="22"/>
          <w:szCs w:val="22"/>
          <w:lang w:val="en-GB"/>
        </w:rPr>
        <w:tab/>
        <w:t>LIST OF EXCIPIENTS</w:t>
      </w:r>
    </w:p>
    <w:p w14:paraId="0CC6C0A8" w14:textId="77777777" w:rsidR="00785F35" w:rsidRPr="00227D01" w:rsidRDefault="00785F35" w:rsidP="00AD10A5">
      <w:pPr>
        <w:keepNext/>
        <w:widowControl/>
        <w:rPr>
          <w:rFonts w:ascii="Arial" w:hAnsi="Arial" w:cs="Arial"/>
          <w:lang w:val="en-GB"/>
        </w:rPr>
      </w:pPr>
    </w:p>
    <w:p w14:paraId="3FD9AA06" w14:textId="77777777" w:rsidR="00785F35" w:rsidRPr="00227D01" w:rsidRDefault="00785F35">
      <w:pPr>
        <w:pStyle w:val="BodyText"/>
        <w:ind w:left="0"/>
        <w:rPr>
          <w:rFonts w:cs="Arial"/>
          <w:lang w:val="en-GB"/>
        </w:rPr>
      </w:pPr>
      <w:r w:rsidRPr="00227D01">
        <w:rPr>
          <w:rFonts w:cs="Arial"/>
          <w:lang w:val="en-GB"/>
        </w:rPr>
        <w:t>NUCALA also contains the excipients sucrose, dibasic sodium phosphate heptahydrate and polysorbate 80.</w:t>
      </w:r>
    </w:p>
    <w:p w14:paraId="1C5C7C7A" w14:textId="77777777" w:rsidR="00785F35" w:rsidRPr="00227D01" w:rsidRDefault="00785F35">
      <w:pPr>
        <w:pStyle w:val="BodyText"/>
        <w:ind w:left="0"/>
        <w:rPr>
          <w:rFonts w:cs="Arial"/>
          <w:lang w:val="en-GB"/>
        </w:rPr>
      </w:pPr>
    </w:p>
    <w:p w14:paraId="2320150F" w14:textId="77777777" w:rsidR="00785F35" w:rsidRPr="00227D01" w:rsidRDefault="00785F35"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6.2</w:t>
      </w:r>
      <w:r w:rsidRPr="00227D01">
        <w:rPr>
          <w:rFonts w:ascii="Arial" w:hAnsi="Arial" w:cs="Arial"/>
          <w:b/>
          <w:color w:val="auto"/>
          <w:sz w:val="22"/>
          <w:szCs w:val="22"/>
          <w:lang w:val="en-GB"/>
        </w:rPr>
        <w:tab/>
        <w:t>INCOMPATIBILITIES</w:t>
      </w:r>
    </w:p>
    <w:p w14:paraId="20D4B7E5" w14:textId="77777777" w:rsidR="000655FC" w:rsidRPr="00227D01" w:rsidRDefault="000655FC">
      <w:pPr>
        <w:pStyle w:val="BodyText"/>
        <w:keepNext/>
        <w:widowControl/>
        <w:ind w:left="0"/>
        <w:rPr>
          <w:rFonts w:cs="Arial"/>
          <w:lang w:val="en-GB"/>
        </w:rPr>
      </w:pPr>
    </w:p>
    <w:p w14:paraId="06EA6F76" w14:textId="77777777" w:rsidR="00DC5086" w:rsidRPr="00227D01" w:rsidRDefault="0069250C">
      <w:pPr>
        <w:pStyle w:val="BodyText"/>
        <w:ind w:left="0"/>
        <w:rPr>
          <w:rFonts w:cs="Arial"/>
          <w:lang w:val="en-GB"/>
        </w:rPr>
      </w:pPr>
      <w:r w:rsidRPr="00227D01">
        <w:rPr>
          <w:rFonts w:cs="Arial"/>
          <w:lang w:val="en-GB"/>
        </w:rPr>
        <w:t xml:space="preserve">Do not mix the reconstituted solution for injection with other medicinal products. </w:t>
      </w:r>
    </w:p>
    <w:p w14:paraId="50CC3679" w14:textId="1CFE32B7" w:rsidR="000655FC" w:rsidRPr="00227D01" w:rsidRDefault="000655FC">
      <w:pPr>
        <w:pStyle w:val="BodyText"/>
        <w:ind w:left="0"/>
        <w:rPr>
          <w:rFonts w:cs="Arial"/>
          <w:lang w:val="en-GB"/>
        </w:rPr>
      </w:pPr>
    </w:p>
    <w:p w14:paraId="4552A88F" w14:textId="12FFC739" w:rsidR="000655FC" w:rsidRPr="00227D01" w:rsidRDefault="000655FC"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6.3</w:t>
      </w:r>
      <w:r w:rsidRPr="00227D01">
        <w:rPr>
          <w:rFonts w:ascii="Arial" w:hAnsi="Arial" w:cs="Arial"/>
          <w:b/>
          <w:color w:val="auto"/>
          <w:sz w:val="22"/>
          <w:szCs w:val="22"/>
          <w:lang w:val="en-GB"/>
        </w:rPr>
        <w:tab/>
        <w:t>SHELF</w:t>
      </w:r>
      <w:r w:rsidR="001277C1" w:rsidRPr="00227D01">
        <w:rPr>
          <w:rFonts w:ascii="Arial" w:hAnsi="Arial" w:cs="Arial"/>
          <w:b/>
          <w:color w:val="auto"/>
          <w:sz w:val="22"/>
          <w:szCs w:val="22"/>
          <w:lang w:val="en-GB"/>
        </w:rPr>
        <w:t>-</w:t>
      </w:r>
      <w:r w:rsidRPr="00227D01">
        <w:rPr>
          <w:rFonts w:ascii="Arial" w:hAnsi="Arial" w:cs="Arial"/>
          <w:b/>
          <w:color w:val="auto"/>
          <w:sz w:val="22"/>
          <w:szCs w:val="22"/>
          <w:lang w:val="en-GB"/>
        </w:rPr>
        <w:t>LIFE</w:t>
      </w:r>
    </w:p>
    <w:p w14:paraId="0F193F4F" w14:textId="77777777" w:rsidR="000655FC" w:rsidRPr="00227D01" w:rsidRDefault="000655FC">
      <w:pPr>
        <w:pStyle w:val="BodyText"/>
        <w:keepNext/>
        <w:widowControl/>
        <w:ind w:left="0"/>
        <w:rPr>
          <w:rFonts w:cs="Arial"/>
          <w:lang w:val="en-GB"/>
        </w:rPr>
      </w:pPr>
    </w:p>
    <w:p w14:paraId="0CC0CC5F" w14:textId="16A3E85C" w:rsidR="00E41430" w:rsidRPr="00227D01" w:rsidRDefault="00E41430">
      <w:pPr>
        <w:pStyle w:val="BodyText"/>
        <w:ind w:left="0"/>
        <w:rPr>
          <w:rFonts w:cs="Arial"/>
          <w:lang w:val="en-GB"/>
        </w:rPr>
      </w:pPr>
      <w:r w:rsidRPr="00227D01">
        <w:rPr>
          <w:rFonts w:cs="Arial"/>
          <w:lang w:val="en-GB"/>
        </w:rPr>
        <w:t>In Australia, information on the shelf life can be found on the public summary of the Australia Register of Therapeutic Goods (ARTG). The expiry date can be found on the packaging.</w:t>
      </w:r>
    </w:p>
    <w:p w14:paraId="569E6681" w14:textId="594C40CE" w:rsidR="000655FC" w:rsidRPr="00227D01" w:rsidRDefault="000655FC">
      <w:pPr>
        <w:pStyle w:val="BodyText"/>
        <w:ind w:left="0"/>
        <w:rPr>
          <w:rFonts w:cs="Arial"/>
          <w:lang w:val="en-GB"/>
        </w:rPr>
      </w:pPr>
    </w:p>
    <w:p w14:paraId="661C7601" w14:textId="1F8FD796" w:rsidR="00CE6D30" w:rsidRPr="00227D01" w:rsidRDefault="000655FC" w:rsidP="00227D01">
      <w:pPr>
        <w:pStyle w:val="Heading2"/>
        <w:rPr>
          <w:rFonts w:ascii="Arial" w:hAnsi="Arial" w:cs="Arial"/>
          <w:b/>
          <w:color w:val="auto"/>
          <w:sz w:val="22"/>
          <w:szCs w:val="22"/>
          <w:lang w:val="en-GB"/>
        </w:rPr>
      </w:pPr>
      <w:bookmarkStart w:id="27" w:name="INTERACTIONS_WITH_OTHER_MEDICINES"/>
      <w:bookmarkStart w:id="28" w:name="ADVERSE_EFFECTS"/>
      <w:bookmarkStart w:id="29" w:name="Clinical_trial_data"/>
      <w:bookmarkStart w:id="30" w:name="In_clinical_studies_in_subjects_with_sev"/>
      <w:bookmarkEnd w:id="27"/>
      <w:bookmarkEnd w:id="28"/>
      <w:bookmarkEnd w:id="29"/>
      <w:bookmarkEnd w:id="30"/>
      <w:r w:rsidRPr="00227D01">
        <w:rPr>
          <w:rFonts w:ascii="Arial" w:hAnsi="Arial" w:cs="Arial"/>
          <w:b/>
          <w:color w:val="auto"/>
          <w:sz w:val="22"/>
          <w:szCs w:val="22"/>
          <w:lang w:val="en-GB"/>
        </w:rPr>
        <w:t>6.4</w:t>
      </w:r>
      <w:r w:rsidRPr="00227D01">
        <w:rPr>
          <w:rFonts w:ascii="Arial" w:hAnsi="Arial" w:cs="Arial"/>
          <w:b/>
          <w:color w:val="auto"/>
          <w:sz w:val="22"/>
          <w:szCs w:val="22"/>
          <w:lang w:val="en-GB"/>
        </w:rPr>
        <w:tab/>
        <w:t>SPECIAL PRECAUTIONS FOR</w:t>
      </w:r>
      <w:bookmarkStart w:id="31" w:name="DOSAGE_AND_ADMINISTRATION"/>
      <w:bookmarkStart w:id="32" w:name="Adults_and_adolescents_(12_years_or_olde"/>
      <w:bookmarkStart w:id="33" w:name="Children_(below_12_years)"/>
      <w:bookmarkStart w:id="34" w:name="Elderly_(65_years_or_older)"/>
      <w:bookmarkStart w:id="35" w:name="Renal_impairment"/>
      <w:bookmarkStart w:id="36" w:name="Hepatic_Impairment"/>
      <w:bookmarkStart w:id="37" w:name="Use_and_Handling:"/>
      <w:bookmarkStart w:id="38" w:name="Reconstitution_Instructions"/>
      <w:bookmarkStart w:id="39" w:name="Administration"/>
      <w:bookmarkStart w:id="40" w:name="OVERDOSAGE"/>
      <w:bookmarkStart w:id="41" w:name="PRESENTATION_AND_STORAGE_CONDITIONS"/>
      <w:bookmarkEnd w:id="31"/>
      <w:bookmarkEnd w:id="32"/>
      <w:bookmarkEnd w:id="33"/>
      <w:bookmarkEnd w:id="34"/>
      <w:bookmarkEnd w:id="35"/>
      <w:bookmarkEnd w:id="36"/>
      <w:bookmarkEnd w:id="37"/>
      <w:bookmarkEnd w:id="38"/>
      <w:bookmarkEnd w:id="39"/>
      <w:bookmarkEnd w:id="40"/>
      <w:bookmarkEnd w:id="41"/>
      <w:r w:rsidR="00726CBD" w:rsidRPr="00227D01">
        <w:rPr>
          <w:rFonts w:ascii="Arial" w:hAnsi="Arial" w:cs="Arial"/>
          <w:b/>
          <w:color w:val="auto"/>
          <w:sz w:val="22"/>
          <w:szCs w:val="22"/>
          <w:lang w:val="en-GB"/>
        </w:rPr>
        <w:t xml:space="preserve"> STORAGE</w:t>
      </w:r>
    </w:p>
    <w:p w14:paraId="6CE7E4DE" w14:textId="77777777" w:rsidR="00CE6D30" w:rsidRPr="00227D01" w:rsidRDefault="00CE6D30">
      <w:pPr>
        <w:keepNext/>
        <w:widowControl/>
        <w:spacing w:before="19" w:line="220" w:lineRule="exact"/>
        <w:rPr>
          <w:rFonts w:ascii="Arial" w:hAnsi="Arial" w:cs="Arial"/>
          <w:lang w:val="en-GB"/>
        </w:rPr>
      </w:pPr>
    </w:p>
    <w:p w14:paraId="56B3F488" w14:textId="77777777" w:rsidR="00CE6D30" w:rsidRPr="00227D01" w:rsidRDefault="00726CBD" w:rsidP="00227D01">
      <w:pPr>
        <w:pStyle w:val="Heading3"/>
        <w:rPr>
          <w:rFonts w:ascii="Arial" w:hAnsi="Arial" w:cs="Arial"/>
          <w:b/>
          <w:color w:val="auto"/>
          <w:sz w:val="22"/>
          <w:szCs w:val="22"/>
          <w:lang w:val="en-GB"/>
        </w:rPr>
      </w:pPr>
      <w:bookmarkStart w:id="42" w:name="Storage"/>
      <w:bookmarkStart w:id="43" w:name="Unopened_vial"/>
      <w:bookmarkEnd w:id="42"/>
      <w:bookmarkEnd w:id="43"/>
      <w:r w:rsidRPr="00227D01">
        <w:rPr>
          <w:rFonts w:ascii="Arial" w:hAnsi="Arial" w:cs="Arial"/>
          <w:b/>
          <w:color w:val="auto"/>
          <w:sz w:val="22"/>
          <w:szCs w:val="22"/>
          <w:lang w:val="en-GB"/>
        </w:rPr>
        <w:t>Unopened vial</w:t>
      </w:r>
    </w:p>
    <w:p w14:paraId="50B8ECE2" w14:textId="77777777" w:rsidR="00CE6D30" w:rsidRPr="00227D01" w:rsidRDefault="00CE6D30">
      <w:pPr>
        <w:keepNext/>
        <w:widowControl/>
        <w:spacing w:line="210" w:lineRule="exact"/>
        <w:rPr>
          <w:rFonts w:ascii="Arial" w:hAnsi="Arial" w:cs="Arial"/>
          <w:lang w:val="en-GB"/>
        </w:rPr>
      </w:pPr>
    </w:p>
    <w:p w14:paraId="77BB29F8" w14:textId="2D8E2CC0" w:rsidR="004D32F9" w:rsidRPr="00227D01" w:rsidRDefault="004D32F9">
      <w:pPr>
        <w:pStyle w:val="BodyText"/>
        <w:ind w:left="0"/>
        <w:rPr>
          <w:spacing w:val="-1"/>
          <w:lang w:val="en-GB"/>
        </w:rPr>
      </w:pPr>
      <w:r w:rsidRPr="00227D01">
        <w:rPr>
          <w:spacing w:val="-1"/>
          <w:lang w:val="en-GB"/>
        </w:rPr>
        <w:t>Refer to the product carton for storage conditions which will state either:</w:t>
      </w:r>
    </w:p>
    <w:p w14:paraId="42579106" w14:textId="77777777" w:rsidR="004D32F9" w:rsidRPr="00227D01" w:rsidRDefault="004D32F9">
      <w:pPr>
        <w:pStyle w:val="BodyText"/>
        <w:ind w:left="0"/>
        <w:rPr>
          <w:spacing w:val="-1"/>
          <w:lang w:val="en-GB"/>
        </w:rPr>
      </w:pPr>
    </w:p>
    <w:p w14:paraId="0738A927" w14:textId="77777777" w:rsidR="006A247C" w:rsidRPr="00227D01" w:rsidRDefault="004D32F9">
      <w:pPr>
        <w:pStyle w:val="BodyText"/>
        <w:ind w:left="0"/>
        <w:rPr>
          <w:spacing w:val="-1"/>
          <w:lang w:val="en-GB"/>
        </w:rPr>
      </w:pPr>
      <w:r w:rsidRPr="00227D01">
        <w:rPr>
          <w:spacing w:val="-1"/>
          <w:lang w:val="en-GB"/>
        </w:rPr>
        <w:t>“</w:t>
      </w:r>
      <w:r w:rsidR="00726CBD" w:rsidRPr="00227D01">
        <w:rPr>
          <w:spacing w:val="-1"/>
          <w:lang w:val="en-GB"/>
        </w:rPr>
        <w:t>Store</w:t>
      </w:r>
      <w:r w:rsidR="00726CBD" w:rsidRPr="00227D01">
        <w:rPr>
          <w:spacing w:val="-3"/>
          <w:lang w:val="en-GB"/>
        </w:rPr>
        <w:t xml:space="preserve"> </w:t>
      </w:r>
      <w:r w:rsidR="00726CBD" w:rsidRPr="00227D01">
        <w:rPr>
          <w:spacing w:val="-1"/>
          <w:lang w:val="en-GB"/>
        </w:rPr>
        <w:t>at</w:t>
      </w:r>
      <w:r w:rsidR="00726CBD" w:rsidRPr="00227D01">
        <w:rPr>
          <w:lang w:val="en-GB"/>
        </w:rPr>
        <w:t xml:space="preserve"> </w:t>
      </w:r>
      <w:r w:rsidR="00726CBD" w:rsidRPr="00227D01">
        <w:rPr>
          <w:spacing w:val="-1"/>
          <w:lang w:val="en-GB"/>
        </w:rPr>
        <w:t>2</w:t>
      </w:r>
      <w:r w:rsidR="000655FC" w:rsidRPr="00227D01">
        <w:rPr>
          <w:rFonts w:cs="Arial"/>
          <w:spacing w:val="-1"/>
          <w:lang w:val="en-GB"/>
        </w:rPr>
        <w:t>°</w:t>
      </w:r>
      <w:r w:rsidR="00726CBD" w:rsidRPr="00227D01">
        <w:rPr>
          <w:spacing w:val="-1"/>
          <w:lang w:val="en-GB"/>
        </w:rPr>
        <w:t>C</w:t>
      </w:r>
      <w:r w:rsidR="00726CBD" w:rsidRPr="00227D01">
        <w:rPr>
          <w:lang w:val="en-GB"/>
        </w:rPr>
        <w:t xml:space="preserve"> -</w:t>
      </w:r>
      <w:r w:rsidR="00726CBD" w:rsidRPr="00227D01">
        <w:rPr>
          <w:spacing w:val="-1"/>
          <w:lang w:val="en-GB"/>
        </w:rPr>
        <w:t xml:space="preserve"> 8</w:t>
      </w:r>
      <w:r w:rsidR="000655FC" w:rsidRPr="00227D01">
        <w:rPr>
          <w:rFonts w:cs="Arial"/>
          <w:spacing w:val="-1"/>
          <w:lang w:val="en-GB"/>
        </w:rPr>
        <w:t>°</w:t>
      </w:r>
      <w:r w:rsidR="00726CBD" w:rsidRPr="00227D01">
        <w:rPr>
          <w:spacing w:val="-1"/>
          <w:lang w:val="en-GB"/>
        </w:rPr>
        <w:t>C</w:t>
      </w:r>
      <w:r w:rsidR="00726CBD" w:rsidRPr="00227D01">
        <w:rPr>
          <w:lang w:val="en-GB"/>
        </w:rPr>
        <w:t xml:space="preserve"> </w:t>
      </w:r>
      <w:r w:rsidR="00726CBD" w:rsidRPr="00227D01">
        <w:rPr>
          <w:spacing w:val="-1"/>
          <w:lang w:val="en-GB"/>
        </w:rPr>
        <w:t xml:space="preserve">(Refrigerate. </w:t>
      </w:r>
      <w:r w:rsidR="00726CBD" w:rsidRPr="00227D01">
        <w:rPr>
          <w:lang w:val="en-GB"/>
        </w:rPr>
        <w:t>Do</w:t>
      </w:r>
      <w:r w:rsidR="00726CBD" w:rsidRPr="00227D01">
        <w:rPr>
          <w:spacing w:val="-2"/>
          <w:lang w:val="en-GB"/>
        </w:rPr>
        <w:t xml:space="preserve"> </w:t>
      </w:r>
      <w:r w:rsidR="00726CBD" w:rsidRPr="00227D01">
        <w:rPr>
          <w:spacing w:val="-1"/>
          <w:lang w:val="en-GB"/>
        </w:rPr>
        <w:t>not</w:t>
      </w:r>
      <w:r w:rsidR="00726CBD" w:rsidRPr="00227D01">
        <w:rPr>
          <w:spacing w:val="-3"/>
          <w:lang w:val="en-GB"/>
        </w:rPr>
        <w:t xml:space="preserve"> </w:t>
      </w:r>
      <w:r w:rsidR="00726CBD" w:rsidRPr="00227D01">
        <w:rPr>
          <w:spacing w:val="-1"/>
          <w:lang w:val="en-GB"/>
        </w:rPr>
        <w:t>freeze)</w:t>
      </w:r>
      <w:r w:rsidRPr="00227D01">
        <w:rPr>
          <w:spacing w:val="-1"/>
          <w:lang w:val="en-GB"/>
        </w:rPr>
        <w:t>”</w:t>
      </w:r>
    </w:p>
    <w:p w14:paraId="633F87DE" w14:textId="798A97CA" w:rsidR="004D32F9" w:rsidRPr="00227D01" w:rsidRDefault="004D32F9">
      <w:pPr>
        <w:pStyle w:val="BodyText"/>
        <w:ind w:left="0"/>
        <w:rPr>
          <w:spacing w:val="-1"/>
          <w:lang w:val="en-GB"/>
        </w:rPr>
      </w:pPr>
    </w:p>
    <w:p w14:paraId="665CDED9" w14:textId="1A39BF36" w:rsidR="004D32F9" w:rsidRPr="00227D01" w:rsidRDefault="004D32F9">
      <w:pPr>
        <w:pStyle w:val="BodyText"/>
        <w:ind w:left="0"/>
        <w:rPr>
          <w:spacing w:val="-1"/>
          <w:lang w:val="en-GB"/>
        </w:rPr>
      </w:pPr>
      <w:r w:rsidRPr="00227D01">
        <w:rPr>
          <w:spacing w:val="-1"/>
          <w:lang w:val="en-GB"/>
        </w:rPr>
        <w:t>OR</w:t>
      </w:r>
    </w:p>
    <w:p w14:paraId="34693AFB" w14:textId="77777777" w:rsidR="006A247C" w:rsidRPr="00227D01" w:rsidRDefault="006A247C">
      <w:pPr>
        <w:pStyle w:val="BodyText"/>
        <w:ind w:left="0"/>
        <w:rPr>
          <w:spacing w:val="-1"/>
          <w:lang w:val="en-GB"/>
        </w:rPr>
      </w:pPr>
    </w:p>
    <w:p w14:paraId="58C8A57F" w14:textId="1147D703" w:rsidR="004D32F9" w:rsidRPr="00227D01" w:rsidRDefault="004D32F9">
      <w:pPr>
        <w:pStyle w:val="BodyText"/>
        <w:ind w:left="0"/>
        <w:rPr>
          <w:spacing w:val="-1"/>
          <w:lang w:val="en-GB"/>
        </w:rPr>
      </w:pPr>
      <w:r w:rsidRPr="00227D01">
        <w:rPr>
          <w:spacing w:val="-1"/>
          <w:lang w:val="en-GB"/>
        </w:rPr>
        <w:t>“Store</w:t>
      </w:r>
      <w:r w:rsidRPr="00227D01">
        <w:rPr>
          <w:spacing w:val="-3"/>
          <w:lang w:val="en-GB"/>
        </w:rPr>
        <w:t xml:space="preserve"> </w:t>
      </w:r>
      <w:r w:rsidRPr="00227D01">
        <w:rPr>
          <w:lang w:val="en-GB"/>
        </w:rPr>
        <w:t>below 25</w:t>
      </w:r>
      <w:r w:rsidRPr="00227D01">
        <w:rPr>
          <w:rFonts w:cs="Arial"/>
          <w:spacing w:val="-1"/>
          <w:lang w:val="en-GB"/>
        </w:rPr>
        <w:t>°</w:t>
      </w:r>
      <w:r w:rsidRPr="00227D01">
        <w:rPr>
          <w:spacing w:val="-1"/>
          <w:lang w:val="en-GB"/>
        </w:rPr>
        <w:t>C</w:t>
      </w:r>
      <w:r w:rsidRPr="00227D01">
        <w:rPr>
          <w:lang w:val="en-GB"/>
        </w:rPr>
        <w:t xml:space="preserve"> </w:t>
      </w:r>
      <w:r w:rsidRPr="00227D01">
        <w:rPr>
          <w:spacing w:val="-1"/>
          <w:lang w:val="en-GB"/>
        </w:rPr>
        <w:t>(</w:t>
      </w:r>
      <w:r w:rsidRPr="00227D01">
        <w:rPr>
          <w:lang w:val="en-GB"/>
        </w:rPr>
        <w:t>Do</w:t>
      </w:r>
      <w:r w:rsidRPr="00227D01">
        <w:rPr>
          <w:spacing w:val="-2"/>
          <w:lang w:val="en-GB"/>
        </w:rPr>
        <w:t xml:space="preserve"> </w:t>
      </w:r>
      <w:r w:rsidRPr="00227D01">
        <w:rPr>
          <w:spacing w:val="-1"/>
          <w:lang w:val="en-GB"/>
        </w:rPr>
        <w:t>not</w:t>
      </w:r>
      <w:r w:rsidRPr="00227D01">
        <w:rPr>
          <w:spacing w:val="-3"/>
          <w:lang w:val="en-GB"/>
        </w:rPr>
        <w:t xml:space="preserve"> </w:t>
      </w:r>
      <w:r w:rsidRPr="00227D01">
        <w:rPr>
          <w:spacing w:val="-1"/>
          <w:lang w:val="en-GB"/>
        </w:rPr>
        <w:t>freeze)”.</w:t>
      </w:r>
    </w:p>
    <w:p w14:paraId="25A941B2" w14:textId="77777777" w:rsidR="004D32F9" w:rsidRPr="00227D01" w:rsidRDefault="004D32F9">
      <w:pPr>
        <w:pStyle w:val="BodyText"/>
        <w:ind w:left="0"/>
        <w:rPr>
          <w:spacing w:val="-1"/>
          <w:lang w:val="en-GB"/>
        </w:rPr>
      </w:pPr>
    </w:p>
    <w:p w14:paraId="10FA774E" w14:textId="77777777" w:rsidR="000655FC" w:rsidRPr="00227D01" w:rsidRDefault="00726CBD">
      <w:pPr>
        <w:pStyle w:val="BodyText"/>
        <w:ind w:left="0"/>
        <w:rPr>
          <w:spacing w:val="30"/>
          <w:lang w:val="en-GB"/>
        </w:rPr>
      </w:pPr>
      <w:r w:rsidRPr="00227D01">
        <w:rPr>
          <w:spacing w:val="-1"/>
          <w:lang w:val="en-GB"/>
        </w:rPr>
        <w:t>Protect</w:t>
      </w:r>
      <w:r w:rsidRPr="00227D01">
        <w:rPr>
          <w:spacing w:val="-3"/>
          <w:lang w:val="en-GB"/>
        </w:rPr>
        <w:t xml:space="preserve"> </w:t>
      </w:r>
      <w:r w:rsidRPr="00227D01">
        <w:rPr>
          <w:lang w:val="en-GB"/>
        </w:rPr>
        <w:t>from</w:t>
      </w:r>
      <w:r w:rsidRPr="00227D01">
        <w:rPr>
          <w:spacing w:val="-3"/>
          <w:lang w:val="en-GB"/>
        </w:rPr>
        <w:t xml:space="preserve"> </w:t>
      </w:r>
      <w:r w:rsidRPr="00227D01">
        <w:rPr>
          <w:spacing w:val="-1"/>
          <w:lang w:val="en-GB"/>
        </w:rPr>
        <w:t>light.</w:t>
      </w:r>
      <w:r w:rsidRPr="00227D01">
        <w:rPr>
          <w:spacing w:val="57"/>
          <w:lang w:val="en-GB"/>
        </w:rPr>
        <w:t xml:space="preserve"> </w:t>
      </w:r>
      <w:r w:rsidRPr="00227D01">
        <w:rPr>
          <w:spacing w:val="-1"/>
          <w:lang w:val="en-GB"/>
        </w:rPr>
        <w:t>Store</w:t>
      </w:r>
      <w:r w:rsidRPr="00227D01">
        <w:rPr>
          <w:spacing w:val="3"/>
          <w:lang w:val="en-GB"/>
        </w:rPr>
        <w:t xml:space="preserve"> </w:t>
      </w:r>
      <w:r w:rsidRPr="00227D01">
        <w:rPr>
          <w:lang w:val="en-GB"/>
        </w:rPr>
        <w:t>in</w:t>
      </w:r>
      <w:r w:rsidRPr="00227D01">
        <w:rPr>
          <w:spacing w:val="-2"/>
          <w:lang w:val="en-GB"/>
        </w:rPr>
        <w:t xml:space="preserve"> </w:t>
      </w:r>
      <w:r w:rsidRPr="00227D01">
        <w:rPr>
          <w:spacing w:val="-1"/>
          <w:lang w:val="en-GB"/>
        </w:rPr>
        <w:t>the</w:t>
      </w:r>
      <w:r w:rsidRPr="00227D01">
        <w:rPr>
          <w:spacing w:val="-2"/>
          <w:lang w:val="en-GB"/>
        </w:rPr>
        <w:t xml:space="preserve"> </w:t>
      </w:r>
      <w:r w:rsidRPr="00227D01">
        <w:rPr>
          <w:spacing w:val="-1"/>
          <w:lang w:val="en-GB"/>
        </w:rPr>
        <w:t>original</w:t>
      </w:r>
      <w:r w:rsidRPr="00227D01">
        <w:rPr>
          <w:lang w:val="en-GB"/>
        </w:rPr>
        <w:t xml:space="preserve"> </w:t>
      </w:r>
      <w:r w:rsidRPr="00227D01">
        <w:rPr>
          <w:spacing w:val="-1"/>
          <w:lang w:val="en-GB"/>
        </w:rPr>
        <w:t>carton</w:t>
      </w:r>
      <w:r w:rsidRPr="00227D01">
        <w:rPr>
          <w:spacing w:val="-2"/>
          <w:lang w:val="en-GB"/>
        </w:rPr>
        <w:t xml:space="preserve"> </w:t>
      </w:r>
      <w:r w:rsidRPr="00227D01">
        <w:rPr>
          <w:spacing w:val="-1"/>
          <w:lang w:val="en-GB"/>
        </w:rPr>
        <w:t>until</w:t>
      </w:r>
      <w:r w:rsidRPr="00227D01">
        <w:rPr>
          <w:lang w:val="en-GB"/>
        </w:rPr>
        <w:t xml:space="preserve"> </w:t>
      </w:r>
      <w:r w:rsidRPr="00227D01">
        <w:rPr>
          <w:spacing w:val="-1"/>
          <w:lang w:val="en-GB"/>
        </w:rPr>
        <w:t>use.</w:t>
      </w:r>
    </w:p>
    <w:p w14:paraId="73BFA182" w14:textId="77777777" w:rsidR="000655FC" w:rsidRPr="00227D01" w:rsidRDefault="000655FC">
      <w:pPr>
        <w:pStyle w:val="BodyText"/>
        <w:ind w:left="0"/>
        <w:rPr>
          <w:spacing w:val="30"/>
          <w:lang w:val="en-GB"/>
        </w:rPr>
      </w:pPr>
    </w:p>
    <w:p w14:paraId="3E9EB267" w14:textId="77777777" w:rsidR="000655FC" w:rsidRPr="00227D01" w:rsidRDefault="00726CBD"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Reconstituted solution</w:t>
      </w:r>
    </w:p>
    <w:p w14:paraId="19A3DE95" w14:textId="72537BD1" w:rsidR="00CE6D30" w:rsidRPr="00227D01" w:rsidRDefault="00CE6D30">
      <w:pPr>
        <w:pStyle w:val="BodyText"/>
        <w:keepNext/>
        <w:widowControl/>
        <w:ind w:left="0" w:hanging="1"/>
        <w:rPr>
          <w:spacing w:val="-1"/>
          <w:lang w:val="en-GB"/>
        </w:rPr>
      </w:pPr>
    </w:p>
    <w:p w14:paraId="692EDCB4" w14:textId="1AAAD353" w:rsidR="00CE6D30" w:rsidRPr="00227D01" w:rsidRDefault="00726CBD">
      <w:pPr>
        <w:pStyle w:val="BodyText"/>
        <w:ind w:left="0" w:hanging="1"/>
        <w:rPr>
          <w:lang w:val="en-GB"/>
        </w:rPr>
      </w:pPr>
      <w:r w:rsidRPr="00227D01">
        <w:rPr>
          <w:spacing w:val="-1"/>
          <w:lang w:val="en-GB"/>
        </w:rPr>
        <w:t>After</w:t>
      </w:r>
      <w:r w:rsidRPr="00227D01">
        <w:rPr>
          <w:spacing w:val="19"/>
          <w:lang w:val="en-GB"/>
        </w:rPr>
        <w:t xml:space="preserve"> </w:t>
      </w:r>
      <w:r w:rsidRPr="00227D01">
        <w:rPr>
          <w:spacing w:val="-1"/>
          <w:lang w:val="en-GB"/>
        </w:rPr>
        <w:t>reconstitution</w:t>
      </w:r>
      <w:r w:rsidRPr="00227D01">
        <w:rPr>
          <w:spacing w:val="22"/>
          <w:lang w:val="en-GB"/>
        </w:rPr>
        <w:t xml:space="preserve"> </w:t>
      </w:r>
      <w:r w:rsidRPr="00227D01">
        <w:rPr>
          <w:spacing w:val="-2"/>
          <w:lang w:val="en-GB"/>
        </w:rPr>
        <w:t>with</w:t>
      </w:r>
      <w:r w:rsidRPr="00227D01">
        <w:rPr>
          <w:spacing w:val="22"/>
          <w:lang w:val="en-GB"/>
        </w:rPr>
        <w:t xml:space="preserve"> </w:t>
      </w:r>
      <w:r w:rsidR="001A5666" w:rsidRPr="00227D01">
        <w:rPr>
          <w:spacing w:val="-1"/>
          <w:lang w:val="en-GB"/>
        </w:rPr>
        <w:t>WFI</w:t>
      </w:r>
      <w:r w:rsidR="004C34A9" w:rsidRPr="00227D01">
        <w:rPr>
          <w:spacing w:val="-1"/>
          <w:lang w:val="en-GB"/>
        </w:rPr>
        <w:t>,</w:t>
      </w:r>
      <w:r w:rsidRPr="00227D01">
        <w:rPr>
          <w:spacing w:val="18"/>
          <w:lang w:val="en-GB"/>
        </w:rPr>
        <w:t xml:space="preserve"> </w:t>
      </w:r>
      <w:r w:rsidRPr="00227D01">
        <w:rPr>
          <w:spacing w:val="-1"/>
          <w:lang w:val="en-GB"/>
        </w:rPr>
        <w:t>the</w:t>
      </w:r>
      <w:r w:rsidRPr="00227D01">
        <w:rPr>
          <w:spacing w:val="20"/>
          <w:lang w:val="en-GB"/>
        </w:rPr>
        <w:t xml:space="preserve"> </w:t>
      </w:r>
      <w:r w:rsidRPr="00227D01">
        <w:rPr>
          <w:spacing w:val="-1"/>
          <w:lang w:val="en-GB"/>
        </w:rPr>
        <w:t>product</w:t>
      </w:r>
      <w:r w:rsidRPr="00227D01">
        <w:rPr>
          <w:spacing w:val="19"/>
          <w:lang w:val="en-GB"/>
        </w:rPr>
        <w:t xml:space="preserve"> </w:t>
      </w:r>
      <w:r w:rsidRPr="00227D01">
        <w:rPr>
          <w:lang w:val="en-GB"/>
        </w:rPr>
        <w:t>is</w:t>
      </w:r>
      <w:r w:rsidRPr="00227D01">
        <w:rPr>
          <w:spacing w:val="20"/>
          <w:lang w:val="en-GB"/>
        </w:rPr>
        <w:t xml:space="preserve"> </w:t>
      </w:r>
      <w:r w:rsidRPr="00227D01">
        <w:rPr>
          <w:spacing w:val="-1"/>
          <w:lang w:val="en-GB"/>
        </w:rPr>
        <w:t>stable</w:t>
      </w:r>
      <w:r w:rsidRPr="00227D01">
        <w:rPr>
          <w:spacing w:val="17"/>
          <w:lang w:val="en-GB"/>
        </w:rPr>
        <w:t xml:space="preserve"> </w:t>
      </w:r>
      <w:r w:rsidRPr="00227D01">
        <w:rPr>
          <w:lang w:val="en-GB"/>
        </w:rPr>
        <w:t>for</w:t>
      </w:r>
      <w:r w:rsidRPr="00227D01">
        <w:rPr>
          <w:spacing w:val="18"/>
          <w:lang w:val="en-GB"/>
        </w:rPr>
        <w:t xml:space="preserve"> </w:t>
      </w:r>
      <w:r w:rsidRPr="00227D01">
        <w:rPr>
          <w:spacing w:val="-1"/>
          <w:lang w:val="en-GB"/>
        </w:rPr>
        <w:t>up</w:t>
      </w:r>
      <w:r w:rsidRPr="00227D01">
        <w:rPr>
          <w:spacing w:val="20"/>
          <w:lang w:val="en-GB"/>
        </w:rPr>
        <w:t xml:space="preserve"> </w:t>
      </w:r>
      <w:r w:rsidRPr="00227D01">
        <w:rPr>
          <w:spacing w:val="-2"/>
          <w:lang w:val="en-GB"/>
        </w:rPr>
        <w:t>to</w:t>
      </w:r>
      <w:r w:rsidRPr="00227D01">
        <w:rPr>
          <w:spacing w:val="20"/>
          <w:lang w:val="en-GB"/>
        </w:rPr>
        <w:t xml:space="preserve"> </w:t>
      </w:r>
      <w:r w:rsidRPr="00227D01">
        <w:rPr>
          <w:lang w:val="en-GB"/>
        </w:rPr>
        <w:t>6</w:t>
      </w:r>
      <w:r w:rsidR="001277C1" w:rsidRPr="00227D01">
        <w:rPr>
          <w:spacing w:val="20"/>
          <w:lang w:val="en-GB"/>
        </w:rPr>
        <w:t> </w:t>
      </w:r>
      <w:r w:rsidRPr="00227D01">
        <w:rPr>
          <w:spacing w:val="-1"/>
          <w:lang w:val="en-GB"/>
        </w:rPr>
        <w:t>hours</w:t>
      </w:r>
      <w:r w:rsidRPr="00227D01">
        <w:rPr>
          <w:spacing w:val="22"/>
          <w:lang w:val="en-GB"/>
        </w:rPr>
        <w:t xml:space="preserve"> </w:t>
      </w:r>
      <w:r w:rsidRPr="00227D01">
        <w:rPr>
          <w:spacing w:val="-3"/>
          <w:lang w:val="en-GB"/>
        </w:rPr>
        <w:t>when</w:t>
      </w:r>
      <w:r w:rsidRPr="00227D01">
        <w:rPr>
          <w:spacing w:val="58"/>
          <w:lang w:val="en-GB"/>
        </w:rPr>
        <w:t xml:space="preserve"> </w:t>
      </w:r>
      <w:r w:rsidRPr="00227D01">
        <w:rPr>
          <w:spacing w:val="-1"/>
          <w:lang w:val="en-GB"/>
        </w:rPr>
        <w:t>stored</w:t>
      </w:r>
      <w:r w:rsidRPr="00227D01">
        <w:rPr>
          <w:spacing w:val="-2"/>
          <w:lang w:val="en-GB"/>
        </w:rPr>
        <w:t xml:space="preserve"> </w:t>
      </w:r>
      <w:r w:rsidRPr="00227D01">
        <w:rPr>
          <w:lang w:val="en-GB"/>
        </w:rPr>
        <w:t>below</w:t>
      </w:r>
      <w:r w:rsidRPr="00227D01">
        <w:rPr>
          <w:spacing w:val="-5"/>
          <w:lang w:val="en-GB"/>
        </w:rPr>
        <w:t xml:space="preserve"> </w:t>
      </w:r>
      <w:r w:rsidR="002B05A6" w:rsidRPr="00227D01">
        <w:rPr>
          <w:spacing w:val="-5"/>
          <w:lang w:val="en-GB"/>
        </w:rPr>
        <w:t>25</w:t>
      </w:r>
      <w:r w:rsidRPr="00227D01">
        <w:rPr>
          <w:lang w:val="en-GB"/>
        </w:rPr>
        <w:t>°C.</w:t>
      </w:r>
    </w:p>
    <w:p w14:paraId="45D5C393" w14:textId="77777777" w:rsidR="00CE6D30" w:rsidRPr="00227D01" w:rsidRDefault="00CE6D30">
      <w:pPr>
        <w:spacing w:line="220" w:lineRule="exact"/>
        <w:rPr>
          <w:rFonts w:ascii="Arial" w:hAnsi="Arial" w:cs="Arial"/>
          <w:lang w:val="en-GB"/>
        </w:rPr>
      </w:pPr>
    </w:p>
    <w:p w14:paraId="34BCC49B" w14:textId="77777777" w:rsidR="00CE6D30" w:rsidRPr="00227D01" w:rsidRDefault="00726CBD">
      <w:pPr>
        <w:pStyle w:val="BodyText"/>
        <w:ind w:left="0"/>
        <w:rPr>
          <w:rFonts w:cs="Arial"/>
          <w:lang w:val="en-GB"/>
        </w:rPr>
      </w:pPr>
      <w:r w:rsidRPr="00227D01">
        <w:rPr>
          <w:rFonts w:cs="Arial"/>
          <w:lang w:val="en-GB"/>
        </w:rPr>
        <w:t>Do</w:t>
      </w:r>
      <w:r w:rsidRPr="00227D01">
        <w:rPr>
          <w:rFonts w:cs="Arial"/>
          <w:spacing w:val="-2"/>
          <w:lang w:val="en-GB"/>
        </w:rPr>
        <w:t xml:space="preserve"> </w:t>
      </w:r>
      <w:r w:rsidRPr="00227D01">
        <w:rPr>
          <w:rFonts w:cs="Arial"/>
          <w:spacing w:val="-1"/>
          <w:lang w:val="en-GB"/>
        </w:rPr>
        <w:t>not</w:t>
      </w:r>
      <w:r w:rsidRPr="00227D01">
        <w:rPr>
          <w:rFonts w:cs="Arial"/>
          <w:spacing w:val="-3"/>
          <w:lang w:val="en-GB"/>
        </w:rPr>
        <w:t xml:space="preserve"> </w:t>
      </w:r>
      <w:r w:rsidRPr="00227D01">
        <w:rPr>
          <w:rFonts w:cs="Arial"/>
          <w:spacing w:val="-1"/>
          <w:lang w:val="en-GB"/>
        </w:rPr>
        <w:t>freeze.</w:t>
      </w:r>
    </w:p>
    <w:p w14:paraId="48CF3EDB" w14:textId="77777777" w:rsidR="00CE6D30" w:rsidRPr="00227D01" w:rsidRDefault="00CE6D30">
      <w:pPr>
        <w:spacing w:line="240" w:lineRule="exact"/>
        <w:rPr>
          <w:rFonts w:ascii="Arial" w:hAnsi="Arial" w:cs="Arial"/>
          <w:lang w:val="en-GB"/>
        </w:rPr>
      </w:pPr>
    </w:p>
    <w:p w14:paraId="6CAAD586" w14:textId="77777777" w:rsidR="001277C1" w:rsidRPr="00227D01" w:rsidRDefault="00726CBD">
      <w:pPr>
        <w:pStyle w:val="BodyText"/>
        <w:ind w:left="0" w:right="2977"/>
        <w:rPr>
          <w:lang w:val="en-GB"/>
        </w:rPr>
      </w:pPr>
      <w:r w:rsidRPr="00227D01">
        <w:rPr>
          <w:spacing w:val="-1"/>
          <w:lang w:val="en-GB"/>
        </w:rPr>
        <w:t>During</w:t>
      </w:r>
      <w:r w:rsidRPr="00227D01">
        <w:rPr>
          <w:spacing w:val="-2"/>
          <w:lang w:val="en-GB"/>
        </w:rPr>
        <w:t xml:space="preserve"> </w:t>
      </w:r>
      <w:r w:rsidRPr="00227D01">
        <w:rPr>
          <w:spacing w:val="-1"/>
          <w:lang w:val="en-GB"/>
        </w:rPr>
        <w:t>administration,</w:t>
      </w:r>
      <w:r w:rsidRPr="00227D01">
        <w:rPr>
          <w:spacing w:val="-3"/>
          <w:lang w:val="en-GB"/>
        </w:rPr>
        <w:t xml:space="preserve"> </w:t>
      </w:r>
      <w:r w:rsidRPr="00227D01">
        <w:rPr>
          <w:spacing w:val="-1"/>
          <w:lang w:val="en-GB"/>
        </w:rPr>
        <w:t>protection</w:t>
      </w:r>
      <w:r w:rsidRPr="00227D01">
        <w:rPr>
          <w:spacing w:val="-2"/>
          <w:lang w:val="en-GB"/>
        </w:rPr>
        <w:t xml:space="preserve"> </w:t>
      </w:r>
      <w:r w:rsidRPr="00227D01">
        <w:rPr>
          <w:lang w:val="en-GB"/>
        </w:rPr>
        <w:t>from</w:t>
      </w:r>
      <w:r w:rsidRPr="00227D01">
        <w:rPr>
          <w:spacing w:val="-3"/>
          <w:lang w:val="en-GB"/>
        </w:rPr>
        <w:t xml:space="preserve"> </w:t>
      </w:r>
      <w:r w:rsidRPr="00227D01">
        <w:rPr>
          <w:lang w:val="en-GB"/>
        </w:rPr>
        <w:t>light</w:t>
      </w:r>
      <w:r w:rsidRPr="00227D01">
        <w:rPr>
          <w:spacing w:val="-3"/>
          <w:lang w:val="en-GB"/>
        </w:rPr>
        <w:t xml:space="preserve"> </w:t>
      </w:r>
      <w:r w:rsidRPr="00227D01">
        <w:rPr>
          <w:lang w:val="en-GB"/>
        </w:rPr>
        <w:t>is</w:t>
      </w:r>
      <w:r w:rsidRPr="00227D01">
        <w:rPr>
          <w:spacing w:val="-2"/>
          <w:lang w:val="en-GB"/>
        </w:rPr>
        <w:t xml:space="preserve"> </w:t>
      </w:r>
      <w:r w:rsidRPr="00227D01">
        <w:rPr>
          <w:spacing w:val="-1"/>
          <w:lang w:val="en-GB"/>
        </w:rPr>
        <w:t>not</w:t>
      </w:r>
      <w:r w:rsidRPr="00227D01">
        <w:rPr>
          <w:lang w:val="en-GB"/>
        </w:rPr>
        <w:t xml:space="preserve"> </w:t>
      </w:r>
      <w:r w:rsidRPr="00227D01">
        <w:rPr>
          <w:spacing w:val="-1"/>
          <w:lang w:val="en-GB"/>
        </w:rPr>
        <w:t>necessary.</w:t>
      </w:r>
      <w:r w:rsidRPr="00227D01">
        <w:rPr>
          <w:lang w:val="en-GB"/>
        </w:rPr>
        <w:t xml:space="preserve"> </w:t>
      </w:r>
      <w:bookmarkStart w:id="44" w:name="Nature_and_Contents_of_Container"/>
      <w:bookmarkEnd w:id="44"/>
    </w:p>
    <w:p w14:paraId="53C3E76E" w14:textId="77777777" w:rsidR="001277C1" w:rsidRPr="00227D01" w:rsidRDefault="001277C1">
      <w:pPr>
        <w:pStyle w:val="BodyText"/>
        <w:ind w:left="0" w:right="2977"/>
        <w:rPr>
          <w:lang w:val="en-GB"/>
        </w:rPr>
      </w:pPr>
    </w:p>
    <w:p w14:paraId="51AB3B83" w14:textId="3B80B59C" w:rsidR="00CE6D30" w:rsidRPr="00227D01" w:rsidRDefault="000655FC"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6.5</w:t>
      </w:r>
      <w:r w:rsidRPr="00227D01">
        <w:rPr>
          <w:rFonts w:ascii="Arial" w:hAnsi="Arial" w:cs="Arial"/>
          <w:b/>
          <w:color w:val="auto"/>
          <w:sz w:val="22"/>
          <w:szCs w:val="22"/>
          <w:lang w:val="en-GB"/>
        </w:rPr>
        <w:tab/>
        <w:t>NATURE AND CONTENTS OF CONTAINER</w:t>
      </w:r>
    </w:p>
    <w:p w14:paraId="2D847134" w14:textId="77777777" w:rsidR="001277C1" w:rsidRPr="00227D01" w:rsidRDefault="001277C1" w:rsidP="00E813F5">
      <w:pPr>
        <w:pStyle w:val="BodyText"/>
        <w:keepNext/>
        <w:widowControl/>
        <w:ind w:left="0"/>
        <w:rPr>
          <w:spacing w:val="-1"/>
          <w:lang w:val="en-GB"/>
        </w:rPr>
      </w:pPr>
    </w:p>
    <w:p w14:paraId="696D2DF7" w14:textId="5EEC44DC" w:rsidR="00CE6D30" w:rsidRPr="00227D01" w:rsidRDefault="00726CBD" w:rsidP="00E813F5">
      <w:pPr>
        <w:pStyle w:val="BodyText"/>
        <w:ind w:left="0" w:right="120"/>
        <w:rPr>
          <w:lang w:val="en-GB"/>
        </w:rPr>
      </w:pPr>
      <w:r w:rsidRPr="00227D01">
        <w:rPr>
          <w:spacing w:val="-1"/>
          <w:lang w:val="en-GB"/>
        </w:rPr>
        <w:t>NUCALA</w:t>
      </w:r>
      <w:r w:rsidRPr="00227D01">
        <w:rPr>
          <w:spacing w:val="36"/>
          <w:lang w:val="en-GB"/>
        </w:rPr>
        <w:t xml:space="preserve"> </w:t>
      </w:r>
      <w:r w:rsidRPr="00227D01">
        <w:rPr>
          <w:spacing w:val="-1"/>
          <w:lang w:val="en-GB"/>
        </w:rPr>
        <w:t>is</w:t>
      </w:r>
      <w:r w:rsidRPr="00227D01">
        <w:rPr>
          <w:spacing w:val="34"/>
          <w:lang w:val="en-GB"/>
        </w:rPr>
        <w:t xml:space="preserve"> </w:t>
      </w:r>
      <w:r w:rsidRPr="00227D01">
        <w:rPr>
          <w:spacing w:val="-1"/>
          <w:lang w:val="en-GB"/>
        </w:rPr>
        <w:t>presented</w:t>
      </w:r>
      <w:r w:rsidRPr="00227D01">
        <w:rPr>
          <w:spacing w:val="34"/>
          <w:lang w:val="en-GB"/>
        </w:rPr>
        <w:t xml:space="preserve"> </w:t>
      </w:r>
      <w:r w:rsidRPr="00227D01">
        <w:rPr>
          <w:spacing w:val="1"/>
          <w:lang w:val="en-GB"/>
        </w:rPr>
        <w:t>as</w:t>
      </w:r>
      <w:r w:rsidRPr="00227D01">
        <w:rPr>
          <w:spacing w:val="34"/>
          <w:lang w:val="en-GB"/>
        </w:rPr>
        <w:t xml:space="preserve"> </w:t>
      </w:r>
      <w:r w:rsidRPr="00227D01">
        <w:rPr>
          <w:lang w:val="en-GB"/>
        </w:rPr>
        <w:t>a</w:t>
      </w:r>
      <w:r w:rsidRPr="00227D01">
        <w:rPr>
          <w:spacing w:val="34"/>
          <w:lang w:val="en-GB"/>
        </w:rPr>
        <w:t xml:space="preserve"> </w:t>
      </w:r>
      <w:r w:rsidRPr="00227D01">
        <w:rPr>
          <w:spacing w:val="-1"/>
          <w:lang w:val="en-GB"/>
        </w:rPr>
        <w:t>sterile</w:t>
      </w:r>
      <w:r w:rsidRPr="00227D01">
        <w:rPr>
          <w:spacing w:val="34"/>
          <w:lang w:val="en-GB"/>
        </w:rPr>
        <w:t xml:space="preserve"> </w:t>
      </w:r>
      <w:r w:rsidRPr="00227D01">
        <w:rPr>
          <w:spacing w:val="-1"/>
          <w:lang w:val="en-GB"/>
        </w:rPr>
        <w:t>lyophilised</w:t>
      </w:r>
      <w:r w:rsidRPr="00227D01">
        <w:rPr>
          <w:spacing w:val="35"/>
          <w:lang w:val="en-GB"/>
        </w:rPr>
        <w:t xml:space="preserve"> </w:t>
      </w:r>
      <w:r w:rsidRPr="00227D01">
        <w:rPr>
          <w:spacing w:val="-1"/>
          <w:lang w:val="en-GB"/>
        </w:rPr>
        <w:t>powder</w:t>
      </w:r>
      <w:r w:rsidRPr="00227D01">
        <w:rPr>
          <w:spacing w:val="33"/>
          <w:lang w:val="en-GB"/>
        </w:rPr>
        <w:t xml:space="preserve"> </w:t>
      </w:r>
      <w:r w:rsidRPr="00227D01">
        <w:rPr>
          <w:lang w:val="en-GB"/>
        </w:rPr>
        <w:t>in</w:t>
      </w:r>
      <w:r w:rsidRPr="00227D01">
        <w:rPr>
          <w:spacing w:val="34"/>
          <w:lang w:val="en-GB"/>
        </w:rPr>
        <w:t xml:space="preserve"> </w:t>
      </w:r>
      <w:r w:rsidRPr="00227D01">
        <w:rPr>
          <w:lang w:val="en-GB"/>
        </w:rPr>
        <w:t>a</w:t>
      </w:r>
      <w:r w:rsidRPr="00227D01">
        <w:rPr>
          <w:spacing w:val="34"/>
          <w:lang w:val="en-GB"/>
        </w:rPr>
        <w:t xml:space="preserve"> </w:t>
      </w:r>
      <w:r w:rsidRPr="00227D01">
        <w:rPr>
          <w:spacing w:val="-1"/>
          <w:lang w:val="en-GB"/>
        </w:rPr>
        <w:t>10</w:t>
      </w:r>
      <w:r w:rsidR="001277C1" w:rsidRPr="00227D01">
        <w:rPr>
          <w:spacing w:val="36"/>
          <w:lang w:val="en-GB"/>
        </w:rPr>
        <w:t> </w:t>
      </w:r>
      <w:r w:rsidRPr="00227D01">
        <w:rPr>
          <w:spacing w:val="-1"/>
          <w:lang w:val="en-GB"/>
        </w:rPr>
        <w:t>mL</w:t>
      </w:r>
      <w:r w:rsidRPr="00227D01">
        <w:rPr>
          <w:spacing w:val="36"/>
          <w:lang w:val="en-GB"/>
        </w:rPr>
        <w:t xml:space="preserve"> </w:t>
      </w:r>
      <w:r w:rsidRPr="00227D01">
        <w:rPr>
          <w:spacing w:val="-2"/>
          <w:lang w:val="en-GB"/>
        </w:rPr>
        <w:t>type</w:t>
      </w:r>
      <w:r w:rsidR="001277C1" w:rsidRPr="00227D01">
        <w:rPr>
          <w:spacing w:val="40"/>
          <w:lang w:val="en-GB"/>
        </w:rPr>
        <w:t> </w:t>
      </w:r>
      <w:r w:rsidRPr="00227D01">
        <w:rPr>
          <w:lang w:val="en-GB"/>
        </w:rPr>
        <w:t>I</w:t>
      </w:r>
      <w:r w:rsidRPr="00227D01">
        <w:rPr>
          <w:spacing w:val="33"/>
          <w:lang w:val="en-GB"/>
        </w:rPr>
        <w:t xml:space="preserve"> </w:t>
      </w:r>
      <w:r w:rsidRPr="00227D01">
        <w:rPr>
          <w:spacing w:val="-1"/>
          <w:lang w:val="en-GB"/>
        </w:rPr>
        <w:t>glass</w:t>
      </w:r>
      <w:r w:rsidRPr="00227D01">
        <w:rPr>
          <w:spacing w:val="34"/>
          <w:lang w:val="en-GB"/>
        </w:rPr>
        <w:t xml:space="preserve"> </w:t>
      </w:r>
      <w:r w:rsidRPr="00227D01">
        <w:rPr>
          <w:lang w:val="en-GB"/>
        </w:rPr>
        <w:t>vial</w:t>
      </w:r>
      <w:r w:rsidRPr="00227D01">
        <w:rPr>
          <w:spacing w:val="36"/>
          <w:lang w:val="en-GB"/>
        </w:rPr>
        <w:t xml:space="preserve"> </w:t>
      </w:r>
      <w:r w:rsidRPr="00227D01">
        <w:rPr>
          <w:spacing w:val="-2"/>
          <w:lang w:val="en-GB"/>
        </w:rPr>
        <w:t>with</w:t>
      </w:r>
      <w:r w:rsidRPr="00227D01">
        <w:rPr>
          <w:spacing w:val="45"/>
          <w:lang w:val="en-GB"/>
        </w:rPr>
        <w:t xml:space="preserve"> </w:t>
      </w:r>
      <w:proofErr w:type="spellStart"/>
      <w:r w:rsidRPr="00227D01">
        <w:rPr>
          <w:spacing w:val="-2"/>
          <w:lang w:val="en-GB"/>
        </w:rPr>
        <w:t>bromobutyl</w:t>
      </w:r>
      <w:proofErr w:type="spellEnd"/>
      <w:r w:rsidRPr="00227D01">
        <w:rPr>
          <w:spacing w:val="28"/>
          <w:lang w:val="en-GB"/>
        </w:rPr>
        <w:t xml:space="preserve"> </w:t>
      </w:r>
      <w:r w:rsidRPr="00227D01">
        <w:rPr>
          <w:spacing w:val="-1"/>
          <w:lang w:val="en-GB"/>
        </w:rPr>
        <w:t>rubber</w:t>
      </w:r>
      <w:r w:rsidRPr="00227D01">
        <w:rPr>
          <w:spacing w:val="28"/>
          <w:lang w:val="en-GB"/>
        </w:rPr>
        <w:t xml:space="preserve"> </w:t>
      </w:r>
      <w:r w:rsidRPr="00227D01">
        <w:rPr>
          <w:spacing w:val="-1"/>
          <w:lang w:val="en-GB"/>
        </w:rPr>
        <w:t>(non-latex)</w:t>
      </w:r>
      <w:r w:rsidRPr="00227D01">
        <w:rPr>
          <w:spacing w:val="26"/>
          <w:lang w:val="en-GB"/>
        </w:rPr>
        <w:t xml:space="preserve"> </w:t>
      </w:r>
      <w:r w:rsidRPr="00227D01">
        <w:rPr>
          <w:spacing w:val="-1"/>
          <w:lang w:val="en-GB"/>
        </w:rPr>
        <w:t>stopper</w:t>
      </w:r>
      <w:r w:rsidRPr="00227D01">
        <w:rPr>
          <w:spacing w:val="26"/>
          <w:lang w:val="en-GB"/>
        </w:rPr>
        <w:t xml:space="preserve"> </w:t>
      </w:r>
      <w:r w:rsidRPr="00227D01">
        <w:rPr>
          <w:spacing w:val="-1"/>
          <w:lang w:val="en-GB"/>
        </w:rPr>
        <w:t>and</w:t>
      </w:r>
      <w:r w:rsidRPr="00227D01">
        <w:rPr>
          <w:spacing w:val="29"/>
          <w:lang w:val="en-GB"/>
        </w:rPr>
        <w:t xml:space="preserve"> </w:t>
      </w:r>
      <w:r w:rsidRPr="00227D01">
        <w:rPr>
          <w:lang w:val="en-GB"/>
        </w:rPr>
        <w:t>a</w:t>
      </w:r>
      <w:r w:rsidRPr="00227D01">
        <w:rPr>
          <w:spacing w:val="27"/>
          <w:lang w:val="en-GB"/>
        </w:rPr>
        <w:t xml:space="preserve"> </w:t>
      </w:r>
      <w:r w:rsidR="0035696E" w:rsidRPr="0086434E">
        <w:rPr>
          <w:spacing w:val="-1"/>
          <w:lang w:val="en-GB"/>
        </w:rPr>
        <w:t>grey</w:t>
      </w:r>
      <w:r w:rsidRPr="00227D01">
        <w:rPr>
          <w:spacing w:val="25"/>
          <w:lang w:val="en-GB"/>
        </w:rPr>
        <w:t xml:space="preserve"> </w:t>
      </w:r>
      <w:r w:rsidRPr="00227D01">
        <w:rPr>
          <w:spacing w:val="-1"/>
          <w:lang w:val="en-GB"/>
        </w:rPr>
        <w:t>aluminium</w:t>
      </w:r>
      <w:r w:rsidRPr="00227D01">
        <w:rPr>
          <w:spacing w:val="26"/>
          <w:lang w:val="en-GB"/>
        </w:rPr>
        <w:t xml:space="preserve"> </w:t>
      </w:r>
      <w:proofErr w:type="spellStart"/>
      <w:r w:rsidRPr="00227D01">
        <w:rPr>
          <w:spacing w:val="-1"/>
          <w:lang w:val="en-GB"/>
        </w:rPr>
        <w:t>overseal</w:t>
      </w:r>
      <w:proofErr w:type="spellEnd"/>
      <w:r w:rsidRPr="00227D01">
        <w:rPr>
          <w:spacing w:val="28"/>
          <w:lang w:val="en-GB"/>
        </w:rPr>
        <w:t xml:space="preserve"> </w:t>
      </w:r>
      <w:r w:rsidRPr="00227D01">
        <w:rPr>
          <w:spacing w:val="-2"/>
          <w:lang w:val="en-GB"/>
        </w:rPr>
        <w:t>with</w:t>
      </w:r>
      <w:r w:rsidRPr="00227D01">
        <w:rPr>
          <w:spacing w:val="27"/>
          <w:lang w:val="en-GB"/>
        </w:rPr>
        <w:t xml:space="preserve"> </w:t>
      </w:r>
      <w:r w:rsidRPr="00227D01">
        <w:rPr>
          <w:lang w:val="en-GB"/>
        </w:rPr>
        <w:t>a</w:t>
      </w:r>
      <w:r w:rsidRPr="00227D01">
        <w:rPr>
          <w:spacing w:val="27"/>
          <w:lang w:val="en-GB"/>
        </w:rPr>
        <w:t xml:space="preserve"> </w:t>
      </w:r>
      <w:r w:rsidRPr="00227D01">
        <w:rPr>
          <w:spacing w:val="-1"/>
          <w:lang w:val="en-GB"/>
        </w:rPr>
        <w:t>plastic</w:t>
      </w:r>
      <w:r w:rsidRPr="00227D01">
        <w:rPr>
          <w:spacing w:val="27"/>
          <w:lang w:val="en-GB"/>
        </w:rPr>
        <w:t xml:space="preserve"> </w:t>
      </w:r>
      <w:r w:rsidRPr="00227D01">
        <w:rPr>
          <w:spacing w:val="-1"/>
          <w:lang w:val="en-GB"/>
        </w:rPr>
        <w:t>flip-</w:t>
      </w:r>
      <w:r w:rsidRPr="00227D01">
        <w:rPr>
          <w:spacing w:val="83"/>
          <w:lang w:val="en-GB"/>
        </w:rPr>
        <w:t xml:space="preserve"> </w:t>
      </w:r>
      <w:r w:rsidRPr="00227D01">
        <w:rPr>
          <w:spacing w:val="-1"/>
          <w:lang w:val="en-GB"/>
        </w:rPr>
        <w:t>cap.</w:t>
      </w:r>
      <w:r w:rsidRPr="00227D01">
        <w:rPr>
          <w:spacing w:val="59"/>
          <w:lang w:val="en-GB"/>
        </w:rPr>
        <w:t xml:space="preserve"> </w:t>
      </w:r>
      <w:r w:rsidRPr="00227D01">
        <w:rPr>
          <w:lang w:val="en-GB"/>
        </w:rPr>
        <w:t>Each</w:t>
      </w:r>
      <w:r w:rsidRPr="00227D01">
        <w:rPr>
          <w:spacing w:val="58"/>
          <w:lang w:val="en-GB"/>
        </w:rPr>
        <w:t xml:space="preserve"> </w:t>
      </w:r>
      <w:r w:rsidRPr="00227D01">
        <w:rPr>
          <w:spacing w:val="-1"/>
          <w:lang w:val="en-GB"/>
        </w:rPr>
        <w:t>vial</w:t>
      </w:r>
      <w:r w:rsidRPr="00227D01">
        <w:rPr>
          <w:spacing w:val="1"/>
          <w:lang w:val="en-GB"/>
        </w:rPr>
        <w:t xml:space="preserve"> </w:t>
      </w:r>
      <w:r w:rsidRPr="00227D01">
        <w:rPr>
          <w:spacing w:val="-1"/>
          <w:lang w:val="en-GB"/>
        </w:rPr>
        <w:t>contains</w:t>
      </w:r>
      <w:r w:rsidRPr="00227D01">
        <w:rPr>
          <w:spacing w:val="59"/>
          <w:lang w:val="en-GB"/>
        </w:rPr>
        <w:t xml:space="preserve"> </w:t>
      </w:r>
      <w:r w:rsidRPr="00227D01">
        <w:rPr>
          <w:spacing w:val="-1"/>
          <w:lang w:val="en-GB"/>
        </w:rPr>
        <w:t>144</w:t>
      </w:r>
      <w:r w:rsidR="001277C1" w:rsidRPr="00227D01">
        <w:rPr>
          <w:spacing w:val="-1"/>
          <w:lang w:val="en-GB"/>
        </w:rPr>
        <w:t> </w:t>
      </w:r>
      <w:r w:rsidRPr="00227D01">
        <w:rPr>
          <w:spacing w:val="-1"/>
          <w:lang w:val="en-GB"/>
        </w:rPr>
        <w:t>mg</w:t>
      </w:r>
      <w:r w:rsidRPr="00227D01">
        <w:rPr>
          <w:spacing w:val="60"/>
          <w:lang w:val="en-GB"/>
        </w:rPr>
        <w:t xml:space="preserve"> </w:t>
      </w:r>
      <w:r w:rsidRPr="00227D01">
        <w:rPr>
          <w:spacing w:val="-2"/>
          <w:lang w:val="en-GB"/>
        </w:rPr>
        <w:t>of</w:t>
      </w:r>
      <w:r w:rsidRPr="00227D01">
        <w:rPr>
          <w:spacing w:val="3"/>
          <w:lang w:val="en-GB"/>
        </w:rPr>
        <w:t xml:space="preserve"> </w:t>
      </w:r>
      <w:r w:rsidRPr="00227D01">
        <w:rPr>
          <w:spacing w:val="-2"/>
          <w:lang w:val="en-GB"/>
        </w:rPr>
        <w:t>mepolizumab</w:t>
      </w:r>
      <w:r w:rsidRPr="00227D01">
        <w:rPr>
          <w:spacing w:val="60"/>
          <w:lang w:val="en-GB"/>
        </w:rPr>
        <w:t xml:space="preserve"> </w:t>
      </w:r>
      <w:r w:rsidRPr="00227D01">
        <w:rPr>
          <w:spacing w:val="-1"/>
          <w:lang w:val="en-GB"/>
        </w:rPr>
        <w:t>(100</w:t>
      </w:r>
      <w:r w:rsidR="001277C1" w:rsidRPr="00227D01">
        <w:rPr>
          <w:spacing w:val="-1"/>
          <w:lang w:val="en-GB"/>
        </w:rPr>
        <w:t> </w:t>
      </w:r>
      <w:r w:rsidRPr="00227D01">
        <w:rPr>
          <w:spacing w:val="-2"/>
          <w:lang w:val="en-GB"/>
        </w:rPr>
        <w:t>mg/mL</w:t>
      </w:r>
      <w:r w:rsidRPr="00227D01">
        <w:rPr>
          <w:spacing w:val="61"/>
          <w:lang w:val="en-GB"/>
        </w:rPr>
        <w:t xml:space="preserve"> </w:t>
      </w:r>
      <w:r w:rsidRPr="00227D01">
        <w:rPr>
          <w:spacing w:val="-1"/>
          <w:lang w:val="en-GB"/>
        </w:rPr>
        <w:t>after</w:t>
      </w:r>
      <w:r w:rsidRPr="00227D01">
        <w:rPr>
          <w:spacing w:val="59"/>
          <w:lang w:val="en-GB"/>
        </w:rPr>
        <w:t xml:space="preserve"> </w:t>
      </w:r>
      <w:r w:rsidRPr="00227D01">
        <w:rPr>
          <w:spacing w:val="-1"/>
          <w:lang w:val="en-GB"/>
        </w:rPr>
        <w:t>reconstitution</w:t>
      </w:r>
      <w:r w:rsidRPr="00227D01">
        <w:rPr>
          <w:spacing w:val="3"/>
          <w:lang w:val="en-GB"/>
        </w:rPr>
        <w:t xml:space="preserve"> </w:t>
      </w:r>
      <w:r w:rsidRPr="00227D01">
        <w:rPr>
          <w:spacing w:val="-2"/>
          <w:lang w:val="en-GB"/>
        </w:rPr>
        <w:t>with</w:t>
      </w:r>
      <w:r w:rsidRPr="00227D01">
        <w:rPr>
          <w:spacing w:val="63"/>
          <w:lang w:val="en-GB"/>
        </w:rPr>
        <w:t xml:space="preserve"> </w:t>
      </w:r>
      <w:r w:rsidRPr="00227D01">
        <w:rPr>
          <w:spacing w:val="-2"/>
          <w:lang w:val="en-GB"/>
        </w:rPr>
        <w:t>1.2</w:t>
      </w:r>
      <w:r w:rsidR="001277C1" w:rsidRPr="00227D01">
        <w:rPr>
          <w:spacing w:val="-2"/>
          <w:lang w:val="en-GB"/>
        </w:rPr>
        <w:t> </w:t>
      </w:r>
      <w:r w:rsidRPr="00227D01">
        <w:rPr>
          <w:spacing w:val="-2"/>
          <w:lang w:val="en-GB"/>
        </w:rPr>
        <w:t xml:space="preserve">mL </w:t>
      </w:r>
      <w:r w:rsidRPr="00227D01">
        <w:rPr>
          <w:spacing w:val="-1"/>
          <w:lang w:val="en-GB"/>
        </w:rPr>
        <w:t>of</w:t>
      </w:r>
      <w:r w:rsidRPr="00227D01">
        <w:rPr>
          <w:spacing w:val="-3"/>
          <w:lang w:val="en-GB"/>
        </w:rPr>
        <w:t xml:space="preserve"> </w:t>
      </w:r>
      <w:r w:rsidRPr="00227D01">
        <w:rPr>
          <w:lang w:val="en-GB"/>
        </w:rPr>
        <w:t>WFI).</w:t>
      </w:r>
    </w:p>
    <w:p w14:paraId="1C893FCA" w14:textId="77777777" w:rsidR="00CE6D30" w:rsidRPr="00227D01" w:rsidRDefault="00CE6D30" w:rsidP="001E5051">
      <w:pPr>
        <w:spacing w:line="220" w:lineRule="exact"/>
        <w:rPr>
          <w:rFonts w:ascii="Arial" w:hAnsi="Arial" w:cs="Arial"/>
          <w:lang w:val="en-GB"/>
        </w:rPr>
      </w:pPr>
    </w:p>
    <w:p w14:paraId="5860E0CD" w14:textId="44021AD2" w:rsidR="00CE6D30" w:rsidRPr="00227D01" w:rsidRDefault="00726CBD" w:rsidP="00E813F5">
      <w:pPr>
        <w:pStyle w:val="BodyText"/>
        <w:ind w:left="0"/>
        <w:rPr>
          <w:spacing w:val="-1"/>
          <w:lang w:val="en-GB"/>
        </w:rPr>
      </w:pPr>
      <w:r w:rsidRPr="00227D01">
        <w:rPr>
          <w:spacing w:val="-1"/>
          <w:lang w:val="en-GB"/>
        </w:rPr>
        <w:t>NUCALA</w:t>
      </w:r>
      <w:r w:rsidRPr="00227D01">
        <w:rPr>
          <w:lang w:val="en-GB"/>
        </w:rPr>
        <w:t xml:space="preserve"> is</w:t>
      </w:r>
      <w:r w:rsidRPr="00227D01">
        <w:rPr>
          <w:spacing w:val="-2"/>
          <w:lang w:val="en-GB"/>
        </w:rPr>
        <w:t xml:space="preserve"> </w:t>
      </w:r>
      <w:r w:rsidRPr="00227D01">
        <w:rPr>
          <w:spacing w:val="-1"/>
          <w:lang w:val="en-GB"/>
        </w:rPr>
        <w:t>supplied</w:t>
      </w:r>
      <w:r w:rsidRPr="00227D01">
        <w:rPr>
          <w:spacing w:val="-4"/>
          <w:lang w:val="en-GB"/>
        </w:rPr>
        <w:t xml:space="preserve"> </w:t>
      </w:r>
      <w:r w:rsidRPr="00227D01">
        <w:rPr>
          <w:lang w:val="en-GB"/>
        </w:rPr>
        <w:t>in</w:t>
      </w:r>
      <w:r w:rsidRPr="00227D01">
        <w:rPr>
          <w:spacing w:val="-2"/>
          <w:lang w:val="en-GB"/>
        </w:rPr>
        <w:t xml:space="preserve"> </w:t>
      </w:r>
      <w:r w:rsidRPr="00227D01">
        <w:rPr>
          <w:lang w:val="en-GB"/>
        </w:rPr>
        <w:t>a</w:t>
      </w:r>
      <w:r w:rsidRPr="00227D01">
        <w:rPr>
          <w:spacing w:val="-2"/>
          <w:lang w:val="en-GB"/>
        </w:rPr>
        <w:t xml:space="preserve"> </w:t>
      </w:r>
      <w:r w:rsidRPr="00227D01">
        <w:rPr>
          <w:spacing w:val="-1"/>
          <w:lang w:val="en-GB"/>
        </w:rPr>
        <w:t>pack</w:t>
      </w:r>
      <w:r w:rsidRPr="00227D01">
        <w:rPr>
          <w:spacing w:val="1"/>
          <w:lang w:val="en-GB"/>
        </w:rPr>
        <w:t xml:space="preserve"> </w:t>
      </w:r>
      <w:r w:rsidRPr="00227D01">
        <w:rPr>
          <w:spacing w:val="-1"/>
          <w:lang w:val="en-GB"/>
        </w:rPr>
        <w:t>containing</w:t>
      </w:r>
      <w:r w:rsidRPr="00227D01">
        <w:rPr>
          <w:spacing w:val="-2"/>
          <w:lang w:val="en-GB"/>
        </w:rPr>
        <w:t xml:space="preserve"> </w:t>
      </w:r>
      <w:r w:rsidRPr="00227D01">
        <w:rPr>
          <w:spacing w:val="-1"/>
          <w:lang w:val="en-GB"/>
        </w:rPr>
        <w:t>one</w:t>
      </w:r>
      <w:r w:rsidRPr="00227D01">
        <w:rPr>
          <w:spacing w:val="-2"/>
          <w:lang w:val="en-GB"/>
        </w:rPr>
        <w:t xml:space="preserve"> </w:t>
      </w:r>
      <w:r w:rsidRPr="00227D01">
        <w:rPr>
          <w:spacing w:val="-1"/>
          <w:lang w:val="en-GB"/>
        </w:rPr>
        <w:t>single</w:t>
      </w:r>
      <w:r w:rsidRPr="00227D01">
        <w:rPr>
          <w:spacing w:val="-2"/>
          <w:lang w:val="en-GB"/>
        </w:rPr>
        <w:t xml:space="preserve"> </w:t>
      </w:r>
      <w:r w:rsidRPr="00227D01">
        <w:rPr>
          <w:spacing w:val="-1"/>
          <w:lang w:val="en-GB"/>
        </w:rPr>
        <w:t>use</w:t>
      </w:r>
      <w:r w:rsidRPr="00227D01">
        <w:rPr>
          <w:spacing w:val="-2"/>
          <w:lang w:val="en-GB"/>
        </w:rPr>
        <w:t xml:space="preserve"> </w:t>
      </w:r>
      <w:r w:rsidRPr="00227D01">
        <w:rPr>
          <w:lang w:val="en-GB"/>
        </w:rPr>
        <w:t>vial</w:t>
      </w:r>
      <w:r w:rsidRPr="00227D01">
        <w:rPr>
          <w:spacing w:val="-1"/>
          <w:lang w:val="en-GB"/>
        </w:rPr>
        <w:t>.</w:t>
      </w:r>
      <w:r w:rsidR="008113F1" w:rsidRPr="00227D01">
        <w:rPr>
          <w:spacing w:val="-1"/>
          <w:lang w:val="en-GB"/>
        </w:rPr>
        <w:t xml:space="preserve"> </w:t>
      </w:r>
      <w:r w:rsidR="0005532F" w:rsidRPr="00227D01">
        <w:rPr>
          <w:spacing w:val="-1"/>
          <w:lang w:val="en-GB"/>
        </w:rPr>
        <w:t xml:space="preserve"> </w:t>
      </w:r>
      <w:r w:rsidR="008A1AC2" w:rsidRPr="00227D01">
        <w:rPr>
          <w:spacing w:val="-1"/>
          <w:lang w:val="en-GB"/>
        </w:rPr>
        <w:t>Please note that WF</w:t>
      </w:r>
      <w:r w:rsidR="0005532F" w:rsidRPr="00227D01">
        <w:rPr>
          <w:spacing w:val="-1"/>
          <w:lang w:val="en-GB"/>
        </w:rPr>
        <w:t xml:space="preserve">I </w:t>
      </w:r>
      <w:r w:rsidR="008A1AC2" w:rsidRPr="00227D01">
        <w:rPr>
          <w:spacing w:val="-1"/>
          <w:lang w:val="en-GB"/>
        </w:rPr>
        <w:t>is not included in the pack</w:t>
      </w:r>
      <w:r w:rsidR="0005532F" w:rsidRPr="00227D01">
        <w:rPr>
          <w:spacing w:val="-1"/>
          <w:lang w:val="en-GB"/>
        </w:rPr>
        <w:t>.</w:t>
      </w:r>
    </w:p>
    <w:p w14:paraId="179D1010" w14:textId="77777777" w:rsidR="000655FC" w:rsidRPr="00227D01" w:rsidRDefault="000655FC" w:rsidP="00E813F5">
      <w:pPr>
        <w:pStyle w:val="BodyText"/>
        <w:ind w:left="0"/>
        <w:rPr>
          <w:spacing w:val="-1"/>
          <w:lang w:val="en-GB"/>
        </w:rPr>
      </w:pPr>
    </w:p>
    <w:p w14:paraId="7F7DE563" w14:textId="77777777" w:rsidR="000655FC" w:rsidRPr="00227D01" w:rsidRDefault="000655FC"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lastRenderedPageBreak/>
        <w:t>6.6</w:t>
      </w:r>
      <w:r w:rsidRPr="00227D01">
        <w:rPr>
          <w:rFonts w:ascii="Arial" w:hAnsi="Arial" w:cs="Arial"/>
          <w:b/>
          <w:color w:val="auto"/>
          <w:sz w:val="22"/>
          <w:szCs w:val="22"/>
          <w:lang w:val="en-GB"/>
        </w:rPr>
        <w:tab/>
        <w:t>SPECIAL PRECAUTIONS FOR DISPOSAL</w:t>
      </w:r>
    </w:p>
    <w:p w14:paraId="1BD61448" w14:textId="77777777" w:rsidR="000655FC" w:rsidRPr="00227D01" w:rsidRDefault="000655FC" w:rsidP="00E813F5">
      <w:pPr>
        <w:pStyle w:val="BodyText"/>
        <w:keepNext/>
        <w:widowControl/>
        <w:ind w:left="0"/>
        <w:rPr>
          <w:spacing w:val="-1"/>
          <w:lang w:val="en-GB"/>
        </w:rPr>
      </w:pPr>
    </w:p>
    <w:p w14:paraId="5F986065" w14:textId="14E7D94E" w:rsidR="008113F1" w:rsidRPr="00227D01" w:rsidRDefault="008113F1" w:rsidP="00E813F5">
      <w:pPr>
        <w:pStyle w:val="BodyText"/>
        <w:ind w:left="0" w:right="140"/>
        <w:rPr>
          <w:spacing w:val="-1"/>
          <w:lang w:val="en-GB"/>
        </w:rPr>
      </w:pPr>
      <w:r w:rsidRPr="00227D01">
        <w:rPr>
          <w:spacing w:val="-1"/>
          <w:lang w:val="en-GB"/>
        </w:rPr>
        <w:t>In Australia, any unused medicine or waste material should be disposed of in accordance with local requirements</w:t>
      </w:r>
    </w:p>
    <w:p w14:paraId="1D884D58" w14:textId="77777777" w:rsidR="004A1905" w:rsidRPr="00227D01" w:rsidRDefault="004A1905" w:rsidP="00E813F5">
      <w:pPr>
        <w:pStyle w:val="BodyText"/>
        <w:ind w:left="0" w:right="140"/>
        <w:rPr>
          <w:spacing w:val="-1"/>
          <w:lang w:val="en-GB"/>
        </w:rPr>
      </w:pPr>
    </w:p>
    <w:p w14:paraId="211D9EDC" w14:textId="77777777" w:rsidR="000655FC" w:rsidRPr="00227D01" w:rsidRDefault="000655FC" w:rsidP="00227D01">
      <w:pPr>
        <w:pStyle w:val="Heading2"/>
        <w:rPr>
          <w:rFonts w:ascii="Arial" w:hAnsi="Arial" w:cs="Arial"/>
          <w:b/>
          <w:color w:val="auto"/>
          <w:sz w:val="22"/>
          <w:szCs w:val="22"/>
          <w:lang w:val="en-GB"/>
        </w:rPr>
      </w:pPr>
      <w:r w:rsidRPr="00227D01">
        <w:rPr>
          <w:rFonts w:ascii="Arial" w:hAnsi="Arial" w:cs="Arial"/>
          <w:b/>
          <w:color w:val="auto"/>
          <w:sz w:val="22"/>
          <w:szCs w:val="22"/>
          <w:lang w:val="en-GB"/>
        </w:rPr>
        <w:t>6.7</w:t>
      </w:r>
      <w:r w:rsidRPr="00227D01">
        <w:rPr>
          <w:rFonts w:ascii="Arial" w:hAnsi="Arial" w:cs="Arial"/>
          <w:b/>
          <w:color w:val="auto"/>
          <w:sz w:val="22"/>
          <w:szCs w:val="22"/>
          <w:lang w:val="en-GB"/>
        </w:rPr>
        <w:tab/>
        <w:t>PHYSICOCHEMICAL PROPERTIES</w:t>
      </w:r>
    </w:p>
    <w:p w14:paraId="08640F87" w14:textId="77777777" w:rsidR="000655FC" w:rsidRPr="00227D01" w:rsidRDefault="000655FC" w:rsidP="00E813F5">
      <w:pPr>
        <w:pStyle w:val="BodyText"/>
        <w:keepNext/>
        <w:widowControl/>
        <w:ind w:left="0"/>
        <w:rPr>
          <w:lang w:val="en-GB"/>
        </w:rPr>
      </w:pPr>
    </w:p>
    <w:p w14:paraId="01B46AF7" w14:textId="77777777" w:rsidR="000655FC" w:rsidRPr="00227D01" w:rsidRDefault="000655FC"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Chemical structure</w:t>
      </w:r>
    </w:p>
    <w:p w14:paraId="01782CB3" w14:textId="77777777" w:rsidR="000655FC" w:rsidRPr="00227D01" w:rsidRDefault="000655FC" w:rsidP="00E813F5">
      <w:pPr>
        <w:pStyle w:val="BodyText"/>
        <w:keepNext/>
        <w:widowControl/>
        <w:ind w:left="0"/>
        <w:rPr>
          <w:lang w:val="en-GB"/>
        </w:rPr>
      </w:pPr>
    </w:p>
    <w:p w14:paraId="7A576D86" w14:textId="77777777" w:rsidR="000655FC" w:rsidRPr="00227D01" w:rsidRDefault="000655FC" w:rsidP="001E5051">
      <w:pPr>
        <w:pStyle w:val="BodyText"/>
        <w:keepNext/>
        <w:widowControl/>
        <w:spacing w:line="466" w:lineRule="auto"/>
        <w:ind w:left="0" w:right="3255"/>
        <w:rPr>
          <w:lang w:val="en-GB"/>
        </w:rPr>
      </w:pPr>
      <w:r w:rsidRPr="00227D01">
        <w:rPr>
          <w:spacing w:val="-1"/>
          <w:lang w:val="en-GB"/>
        </w:rPr>
        <w:t>Structure</w:t>
      </w:r>
      <w:r w:rsidRPr="00227D01">
        <w:rPr>
          <w:spacing w:val="-2"/>
          <w:lang w:val="en-GB"/>
        </w:rPr>
        <w:t xml:space="preserve"> </w:t>
      </w:r>
      <w:r w:rsidRPr="00227D01">
        <w:rPr>
          <w:spacing w:val="-1"/>
          <w:lang w:val="en-GB"/>
        </w:rPr>
        <w:t>of</w:t>
      </w:r>
      <w:r w:rsidRPr="00227D01">
        <w:rPr>
          <w:spacing w:val="2"/>
          <w:lang w:val="en-GB"/>
        </w:rPr>
        <w:t xml:space="preserve"> </w:t>
      </w:r>
      <w:r w:rsidRPr="00227D01">
        <w:rPr>
          <w:spacing w:val="-1"/>
          <w:lang w:val="en-GB"/>
        </w:rPr>
        <w:t>mepolizumab:</w:t>
      </w:r>
    </w:p>
    <w:p w14:paraId="07119BBF" w14:textId="77777777" w:rsidR="000655FC" w:rsidRPr="00227D01" w:rsidRDefault="000655FC" w:rsidP="00E813F5">
      <w:pPr>
        <w:spacing w:before="10"/>
        <w:ind w:left="130"/>
        <w:rPr>
          <w:rFonts w:ascii="Times New Roman" w:eastAsia="Times New Roman" w:hAnsi="Times New Roman" w:cs="Times New Roman"/>
          <w:sz w:val="20"/>
          <w:szCs w:val="20"/>
          <w:lang w:val="en-GB"/>
        </w:rPr>
      </w:pPr>
      <w:r w:rsidRPr="00227D01">
        <w:rPr>
          <w:noProof/>
          <w:lang w:val="en-AU" w:eastAsia="en-AU"/>
        </w:rPr>
        <w:drawing>
          <wp:inline distT="0" distB="0" distL="0" distR="0" wp14:anchorId="18E4CB2D" wp14:editId="1C533B04">
            <wp:extent cx="3721100" cy="2600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100" cy="2600325"/>
                    </a:xfrm>
                    <a:prstGeom prst="rect">
                      <a:avLst/>
                    </a:prstGeom>
                    <a:noFill/>
                    <a:ln>
                      <a:noFill/>
                    </a:ln>
                  </pic:spPr>
                </pic:pic>
              </a:graphicData>
            </a:graphic>
          </wp:inline>
        </w:drawing>
      </w:r>
    </w:p>
    <w:p w14:paraId="7A04585C" w14:textId="77777777" w:rsidR="00E52F1E" w:rsidRPr="00227D01" w:rsidRDefault="00E52F1E" w:rsidP="001E5051">
      <w:pPr>
        <w:pStyle w:val="BodyText"/>
        <w:ind w:left="0" w:right="1780"/>
        <w:rPr>
          <w:spacing w:val="50"/>
          <w:lang w:val="en-GB"/>
        </w:rPr>
      </w:pPr>
      <w:r w:rsidRPr="00227D01">
        <w:rPr>
          <w:lang w:val="en-GB"/>
        </w:rPr>
        <w:t>The</w:t>
      </w:r>
      <w:r w:rsidRPr="00227D01">
        <w:rPr>
          <w:spacing w:val="-2"/>
          <w:lang w:val="en-GB"/>
        </w:rPr>
        <w:t xml:space="preserve"> total</w:t>
      </w:r>
      <w:r w:rsidRPr="00227D01">
        <w:rPr>
          <w:lang w:val="en-GB"/>
        </w:rPr>
        <w:t xml:space="preserve"> </w:t>
      </w:r>
      <w:r w:rsidRPr="00227D01">
        <w:rPr>
          <w:spacing w:val="-1"/>
          <w:lang w:val="en-GB"/>
        </w:rPr>
        <w:t>estimated</w:t>
      </w:r>
      <w:r w:rsidRPr="00227D01">
        <w:rPr>
          <w:spacing w:val="-2"/>
          <w:lang w:val="en-GB"/>
        </w:rPr>
        <w:t xml:space="preserve"> </w:t>
      </w:r>
      <w:r w:rsidRPr="00227D01">
        <w:rPr>
          <w:spacing w:val="-1"/>
          <w:lang w:val="en-GB"/>
        </w:rPr>
        <w:t xml:space="preserve">molecular </w:t>
      </w:r>
      <w:r w:rsidRPr="00227D01">
        <w:rPr>
          <w:spacing w:val="-2"/>
          <w:lang w:val="en-GB"/>
        </w:rPr>
        <w:t>weight</w:t>
      </w:r>
      <w:r w:rsidRPr="00227D01">
        <w:rPr>
          <w:lang w:val="en-GB"/>
        </w:rPr>
        <w:t xml:space="preserve"> for</w:t>
      </w:r>
      <w:r w:rsidRPr="00227D01">
        <w:rPr>
          <w:spacing w:val="-3"/>
          <w:lang w:val="en-GB"/>
        </w:rPr>
        <w:t xml:space="preserve"> </w:t>
      </w:r>
      <w:proofErr w:type="spellStart"/>
      <w:r w:rsidRPr="00227D01">
        <w:rPr>
          <w:spacing w:val="-1"/>
          <w:lang w:val="en-GB"/>
        </w:rPr>
        <w:t>mepolizumab</w:t>
      </w:r>
      <w:proofErr w:type="spellEnd"/>
      <w:r w:rsidRPr="00227D01">
        <w:rPr>
          <w:spacing w:val="-2"/>
          <w:lang w:val="en-GB"/>
        </w:rPr>
        <w:t xml:space="preserve"> </w:t>
      </w:r>
      <w:r w:rsidRPr="00227D01">
        <w:rPr>
          <w:lang w:val="en-GB"/>
        </w:rPr>
        <w:t>is</w:t>
      </w:r>
      <w:r w:rsidRPr="00227D01">
        <w:rPr>
          <w:spacing w:val="-2"/>
          <w:lang w:val="en-GB"/>
        </w:rPr>
        <w:t xml:space="preserve"> </w:t>
      </w:r>
      <w:r w:rsidRPr="00227D01">
        <w:rPr>
          <w:spacing w:val="-1"/>
          <w:lang w:val="en-GB"/>
        </w:rPr>
        <w:t>149 </w:t>
      </w:r>
      <w:proofErr w:type="spellStart"/>
      <w:r w:rsidRPr="00227D01">
        <w:rPr>
          <w:spacing w:val="-1"/>
          <w:lang w:val="en-GB"/>
        </w:rPr>
        <w:t>kDa</w:t>
      </w:r>
      <w:proofErr w:type="spellEnd"/>
      <w:r w:rsidRPr="00227D01">
        <w:rPr>
          <w:spacing w:val="-1"/>
          <w:lang w:val="en-GB"/>
        </w:rPr>
        <w:t>.</w:t>
      </w:r>
    </w:p>
    <w:p w14:paraId="4990AE9A" w14:textId="77777777" w:rsidR="000655FC" w:rsidRPr="00227D01" w:rsidRDefault="000655FC" w:rsidP="001E5051">
      <w:pPr>
        <w:spacing w:before="1" w:line="240" w:lineRule="exact"/>
        <w:rPr>
          <w:rFonts w:ascii="Arial" w:hAnsi="Arial" w:cs="Arial"/>
          <w:lang w:val="en-GB"/>
        </w:rPr>
      </w:pPr>
    </w:p>
    <w:p w14:paraId="4E8716F9" w14:textId="69677DF7" w:rsidR="00074E1E" w:rsidRPr="00227D01" w:rsidRDefault="000655FC"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 xml:space="preserve">CAS number </w:t>
      </w:r>
    </w:p>
    <w:p w14:paraId="2F891DCF" w14:textId="77777777" w:rsidR="00074E1E" w:rsidRPr="00227D01" w:rsidRDefault="00074E1E" w:rsidP="00E813F5">
      <w:pPr>
        <w:pStyle w:val="BodyText"/>
        <w:keepNext/>
        <w:widowControl/>
        <w:ind w:left="0"/>
        <w:rPr>
          <w:lang w:val="en-GB"/>
        </w:rPr>
      </w:pPr>
    </w:p>
    <w:p w14:paraId="3A494F63" w14:textId="77777777" w:rsidR="000655FC" w:rsidRPr="00227D01" w:rsidRDefault="000655FC" w:rsidP="00E813F5">
      <w:pPr>
        <w:pStyle w:val="BodyText"/>
        <w:ind w:left="0"/>
        <w:rPr>
          <w:lang w:val="en-GB"/>
        </w:rPr>
      </w:pPr>
      <w:r w:rsidRPr="00227D01">
        <w:rPr>
          <w:spacing w:val="-1"/>
          <w:lang w:val="en-GB"/>
        </w:rPr>
        <w:t>196078-29-2</w:t>
      </w:r>
    </w:p>
    <w:p w14:paraId="297763DB" w14:textId="1D1AF189" w:rsidR="000655FC" w:rsidRPr="00227D01" w:rsidRDefault="000655FC" w:rsidP="00E813F5">
      <w:pPr>
        <w:pStyle w:val="BodyText"/>
        <w:ind w:left="0"/>
        <w:rPr>
          <w:lang w:val="en-GB"/>
        </w:rPr>
      </w:pPr>
    </w:p>
    <w:p w14:paraId="2DB0E10C" w14:textId="77777777" w:rsidR="001277C1" w:rsidRPr="00227D01" w:rsidRDefault="001277C1" w:rsidP="00E813F5">
      <w:pPr>
        <w:pStyle w:val="BodyText"/>
        <w:ind w:left="0"/>
        <w:rPr>
          <w:lang w:val="en-GB"/>
        </w:rPr>
      </w:pPr>
    </w:p>
    <w:p w14:paraId="643E88B2" w14:textId="08B796DF" w:rsidR="00FE60B9" w:rsidRPr="00227D01" w:rsidRDefault="00FE60B9" w:rsidP="004300CE">
      <w:pPr>
        <w:pStyle w:val="Heading1"/>
        <w:ind w:left="0"/>
        <w:rPr>
          <w:sz w:val="28"/>
          <w:szCs w:val="28"/>
          <w:lang w:val="en-GB"/>
        </w:rPr>
      </w:pPr>
      <w:r w:rsidRPr="00227D01">
        <w:rPr>
          <w:sz w:val="28"/>
          <w:szCs w:val="28"/>
          <w:lang w:val="en-GB"/>
        </w:rPr>
        <w:t>7</w:t>
      </w:r>
      <w:r w:rsidRPr="00227D01">
        <w:rPr>
          <w:sz w:val="28"/>
          <w:szCs w:val="28"/>
          <w:lang w:val="en-GB"/>
        </w:rPr>
        <w:tab/>
        <w:t>MEDICINE SCHEDULE (POISONS STANDARD)</w:t>
      </w:r>
    </w:p>
    <w:p w14:paraId="30A97C77" w14:textId="77777777" w:rsidR="00FE60B9" w:rsidRPr="00227D01" w:rsidRDefault="00FE60B9" w:rsidP="00E813F5">
      <w:pPr>
        <w:pStyle w:val="BodyText"/>
        <w:ind w:left="0"/>
        <w:rPr>
          <w:lang w:val="en-GB"/>
        </w:rPr>
      </w:pPr>
      <w:r w:rsidRPr="00227D01">
        <w:rPr>
          <w:spacing w:val="-1"/>
          <w:lang w:val="en-GB"/>
        </w:rPr>
        <w:t>Schedule</w:t>
      </w:r>
      <w:r w:rsidRPr="00227D01">
        <w:rPr>
          <w:spacing w:val="-2"/>
          <w:lang w:val="en-GB"/>
        </w:rPr>
        <w:t xml:space="preserve"> </w:t>
      </w:r>
      <w:r w:rsidRPr="00227D01">
        <w:rPr>
          <w:lang w:val="en-GB"/>
        </w:rPr>
        <w:t>4</w:t>
      </w:r>
      <w:r w:rsidRPr="00227D01">
        <w:rPr>
          <w:spacing w:val="-2"/>
          <w:lang w:val="en-GB"/>
        </w:rPr>
        <w:t xml:space="preserve"> </w:t>
      </w:r>
      <w:r w:rsidRPr="00227D01">
        <w:rPr>
          <w:lang w:val="en-GB"/>
        </w:rPr>
        <w:t>–</w:t>
      </w:r>
      <w:r w:rsidRPr="00227D01">
        <w:rPr>
          <w:spacing w:val="-2"/>
          <w:lang w:val="en-GB"/>
        </w:rPr>
        <w:t xml:space="preserve"> </w:t>
      </w:r>
      <w:r w:rsidRPr="00227D01">
        <w:rPr>
          <w:spacing w:val="-1"/>
          <w:lang w:val="en-GB"/>
        </w:rPr>
        <w:t>Prescription</w:t>
      </w:r>
      <w:r w:rsidRPr="00227D01">
        <w:rPr>
          <w:spacing w:val="-2"/>
          <w:lang w:val="en-GB"/>
        </w:rPr>
        <w:t xml:space="preserve"> </w:t>
      </w:r>
      <w:r w:rsidRPr="00227D01">
        <w:rPr>
          <w:lang w:val="en-GB"/>
        </w:rPr>
        <w:t>Only</w:t>
      </w:r>
      <w:r w:rsidRPr="00227D01">
        <w:rPr>
          <w:spacing w:val="-4"/>
          <w:lang w:val="en-GB"/>
        </w:rPr>
        <w:t xml:space="preserve"> </w:t>
      </w:r>
      <w:r w:rsidRPr="00227D01">
        <w:rPr>
          <w:spacing w:val="-1"/>
          <w:lang w:val="en-GB"/>
        </w:rPr>
        <w:t>Medicine</w:t>
      </w:r>
    </w:p>
    <w:p w14:paraId="590D5E68" w14:textId="218AEE37" w:rsidR="00CE6D30" w:rsidRPr="00227D01" w:rsidRDefault="00CE6D30" w:rsidP="001E5051">
      <w:pPr>
        <w:spacing w:before="17" w:line="240" w:lineRule="exact"/>
        <w:rPr>
          <w:rFonts w:ascii="Arial" w:hAnsi="Arial" w:cs="Arial"/>
          <w:lang w:val="en-GB"/>
        </w:rPr>
      </w:pPr>
    </w:p>
    <w:p w14:paraId="70EB9086" w14:textId="0953921E" w:rsidR="00CE6D30" w:rsidRPr="00227D01" w:rsidRDefault="00FE60B9" w:rsidP="004300CE">
      <w:pPr>
        <w:pStyle w:val="Heading1"/>
        <w:ind w:left="0"/>
        <w:rPr>
          <w:sz w:val="28"/>
          <w:szCs w:val="28"/>
          <w:lang w:val="en-GB"/>
        </w:rPr>
      </w:pPr>
      <w:bookmarkStart w:id="45" w:name="NAME_AND_ADDRESS_OF_THE_SPONSOR"/>
      <w:bookmarkEnd w:id="45"/>
      <w:r w:rsidRPr="00227D01">
        <w:rPr>
          <w:sz w:val="28"/>
          <w:szCs w:val="28"/>
          <w:lang w:val="en-GB"/>
        </w:rPr>
        <w:t>8</w:t>
      </w:r>
      <w:r w:rsidRPr="00227D01">
        <w:rPr>
          <w:sz w:val="28"/>
          <w:szCs w:val="28"/>
          <w:lang w:val="en-GB"/>
        </w:rPr>
        <w:tab/>
      </w:r>
      <w:r w:rsidR="00726CBD" w:rsidRPr="00227D01">
        <w:rPr>
          <w:sz w:val="28"/>
          <w:szCs w:val="28"/>
          <w:lang w:val="en-GB"/>
        </w:rPr>
        <w:t>SPONSOR</w:t>
      </w:r>
    </w:p>
    <w:p w14:paraId="5E30494C" w14:textId="77777777" w:rsidR="00CE6D30" w:rsidRPr="00227D01" w:rsidRDefault="00726CBD" w:rsidP="001E5051">
      <w:pPr>
        <w:pStyle w:val="BodyText"/>
        <w:ind w:left="0" w:right="5193"/>
        <w:rPr>
          <w:lang w:val="en-GB"/>
        </w:rPr>
      </w:pPr>
      <w:r w:rsidRPr="00227D01">
        <w:rPr>
          <w:spacing w:val="-1"/>
          <w:lang w:val="en-GB"/>
        </w:rPr>
        <w:t>GlaxoSmithKline</w:t>
      </w:r>
      <w:r w:rsidRPr="00227D01">
        <w:rPr>
          <w:spacing w:val="-4"/>
          <w:lang w:val="en-GB"/>
        </w:rPr>
        <w:t xml:space="preserve"> </w:t>
      </w:r>
      <w:r w:rsidRPr="00227D01">
        <w:rPr>
          <w:spacing w:val="-1"/>
          <w:lang w:val="en-GB"/>
        </w:rPr>
        <w:t>Australia</w:t>
      </w:r>
      <w:r w:rsidRPr="00227D01">
        <w:rPr>
          <w:spacing w:val="-2"/>
          <w:lang w:val="en-GB"/>
        </w:rPr>
        <w:t xml:space="preserve"> </w:t>
      </w:r>
      <w:r w:rsidRPr="00227D01">
        <w:rPr>
          <w:spacing w:val="-1"/>
          <w:lang w:val="en-GB"/>
        </w:rPr>
        <w:t>Pty</w:t>
      </w:r>
      <w:r w:rsidRPr="00227D01">
        <w:rPr>
          <w:spacing w:val="-4"/>
          <w:lang w:val="en-GB"/>
        </w:rPr>
        <w:t xml:space="preserve"> </w:t>
      </w:r>
      <w:r w:rsidRPr="00227D01">
        <w:rPr>
          <w:lang w:val="en-GB"/>
        </w:rPr>
        <w:t>Ltd</w:t>
      </w:r>
      <w:r w:rsidRPr="00227D01">
        <w:rPr>
          <w:spacing w:val="25"/>
          <w:lang w:val="en-GB"/>
        </w:rPr>
        <w:t xml:space="preserve"> </w:t>
      </w:r>
      <w:r w:rsidRPr="00227D01">
        <w:rPr>
          <w:spacing w:val="-1"/>
          <w:lang w:val="en-GB"/>
        </w:rPr>
        <w:t>Level</w:t>
      </w:r>
      <w:r w:rsidRPr="00227D01">
        <w:rPr>
          <w:lang w:val="en-GB"/>
        </w:rPr>
        <w:t xml:space="preserve"> </w:t>
      </w:r>
      <w:r w:rsidRPr="00227D01">
        <w:rPr>
          <w:spacing w:val="-1"/>
          <w:lang w:val="en-GB"/>
        </w:rPr>
        <w:t>4,</w:t>
      </w:r>
      <w:r w:rsidRPr="00227D01">
        <w:rPr>
          <w:spacing w:val="-3"/>
          <w:lang w:val="en-GB"/>
        </w:rPr>
        <w:t xml:space="preserve"> </w:t>
      </w:r>
      <w:r w:rsidRPr="00227D01">
        <w:rPr>
          <w:spacing w:val="-1"/>
          <w:lang w:val="en-GB"/>
        </w:rPr>
        <w:t>436</w:t>
      </w:r>
      <w:r w:rsidRPr="00227D01">
        <w:rPr>
          <w:spacing w:val="-2"/>
          <w:lang w:val="en-GB"/>
        </w:rPr>
        <w:t xml:space="preserve"> </w:t>
      </w:r>
      <w:r w:rsidRPr="00227D01">
        <w:rPr>
          <w:spacing w:val="-1"/>
          <w:lang w:val="en-GB"/>
        </w:rPr>
        <w:t>Johnston</w:t>
      </w:r>
      <w:r w:rsidRPr="00227D01">
        <w:rPr>
          <w:lang w:val="en-GB"/>
        </w:rPr>
        <w:t xml:space="preserve"> </w:t>
      </w:r>
      <w:r w:rsidRPr="00227D01">
        <w:rPr>
          <w:spacing w:val="-1"/>
          <w:lang w:val="en-GB"/>
        </w:rPr>
        <w:t>Street</w:t>
      </w:r>
    </w:p>
    <w:p w14:paraId="7D78D1A8" w14:textId="77777777" w:rsidR="00CE6D30" w:rsidRPr="00227D01" w:rsidRDefault="00726CBD" w:rsidP="00E813F5">
      <w:pPr>
        <w:pStyle w:val="BodyText"/>
        <w:spacing w:line="252" w:lineRule="exact"/>
        <w:ind w:left="0"/>
        <w:rPr>
          <w:lang w:val="en-GB"/>
        </w:rPr>
      </w:pPr>
      <w:r w:rsidRPr="00227D01">
        <w:rPr>
          <w:spacing w:val="-1"/>
          <w:lang w:val="en-GB"/>
        </w:rPr>
        <w:t>Abbotsford,</w:t>
      </w:r>
      <w:r w:rsidRPr="00227D01">
        <w:rPr>
          <w:spacing w:val="-3"/>
          <w:lang w:val="en-GB"/>
        </w:rPr>
        <w:t xml:space="preserve"> </w:t>
      </w:r>
      <w:r w:rsidRPr="00227D01">
        <w:rPr>
          <w:spacing w:val="-1"/>
          <w:lang w:val="en-GB"/>
        </w:rPr>
        <w:t>Victoria,</w:t>
      </w:r>
      <w:r w:rsidRPr="00227D01">
        <w:rPr>
          <w:spacing w:val="-3"/>
          <w:lang w:val="en-GB"/>
        </w:rPr>
        <w:t xml:space="preserve"> </w:t>
      </w:r>
      <w:r w:rsidRPr="00227D01">
        <w:rPr>
          <w:spacing w:val="-1"/>
          <w:lang w:val="en-GB"/>
        </w:rPr>
        <w:t>3067</w:t>
      </w:r>
    </w:p>
    <w:p w14:paraId="4E1D03A0" w14:textId="77777777" w:rsidR="001277C1" w:rsidRPr="00227D01" w:rsidRDefault="001277C1" w:rsidP="001E5051">
      <w:pPr>
        <w:spacing w:line="220" w:lineRule="exact"/>
        <w:rPr>
          <w:rFonts w:ascii="Arial" w:hAnsi="Arial" w:cs="Arial"/>
          <w:lang w:val="en-GB"/>
        </w:rPr>
      </w:pPr>
    </w:p>
    <w:p w14:paraId="5B2E0036" w14:textId="678C0C41" w:rsidR="00FE60B9" w:rsidRPr="00227D01" w:rsidRDefault="00FE60B9" w:rsidP="004300CE">
      <w:pPr>
        <w:pStyle w:val="Heading1"/>
        <w:ind w:left="0"/>
        <w:rPr>
          <w:sz w:val="28"/>
          <w:szCs w:val="28"/>
          <w:lang w:val="en-GB"/>
        </w:rPr>
      </w:pPr>
      <w:r w:rsidRPr="00227D01">
        <w:rPr>
          <w:sz w:val="28"/>
          <w:szCs w:val="28"/>
          <w:lang w:val="en-GB"/>
        </w:rPr>
        <w:t>9</w:t>
      </w:r>
      <w:r w:rsidRPr="00227D01">
        <w:rPr>
          <w:sz w:val="28"/>
          <w:szCs w:val="28"/>
          <w:lang w:val="en-GB"/>
        </w:rPr>
        <w:tab/>
      </w:r>
      <w:bookmarkStart w:id="46" w:name="POISON_SCHEDULE_OF_THE_MEDICINE"/>
      <w:bookmarkStart w:id="47" w:name="Date_of_first_inclusion_in_the_Australia"/>
      <w:bookmarkEnd w:id="46"/>
      <w:bookmarkEnd w:id="47"/>
      <w:r w:rsidR="00726CBD" w:rsidRPr="00227D01">
        <w:rPr>
          <w:sz w:val="28"/>
          <w:szCs w:val="28"/>
          <w:lang w:val="en-GB"/>
        </w:rPr>
        <w:t xml:space="preserve">DATE OF FIRST </w:t>
      </w:r>
      <w:r w:rsidRPr="00227D01">
        <w:rPr>
          <w:sz w:val="28"/>
          <w:szCs w:val="28"/>
          <w:lang w:val="en-GB"/>
        </w:rPr>
        <w:t>APPROVAL</w:t>
      </w:r>
      <w:r w:rsidR="00726CBD" w:rsidRPr="00227D01">
        <w:rPr>
          <w:sz w:val="28"/>
          <w:szCs w:val="28"/>
          <w:lang w:val="en-GB"/>
        </w:rPr>
        <w:t xml:space="preserve"> </w:t>
      </w:r>
    </w:p>
    <w:p w14:paraId="0ECAEFBC" w14:textId="77777777" w:rsidR="00CF4E1F" w:rsidRPr="00227D01" w:rsidRDefault="007766F5" w:rsidP="004300CE">
      <w:pPr>
        <w:spacing w:before="54" w:line="220" w:lineRule="exact"/>
        <w:rPr>
          <w:rFonts w:ascii="Arial" w:eastAsia="Arial" w:hAnsi="Arial"/>
          <w:bCs/>
          <w:spacing w:val="-2"/>
          <w:lang w:val="en-GB"/>
        </w:rPr>
      </w:pPr>
      <w:r w:rsidRPr="00227D01">
        <w:rPr>
          <w:rFonts w:ascii="Arial" w:eastAsia="Arial" w:hAnsi="Arial"/>
          <w:bCs/>
          <w:spacing w:val="-2"/>
          <w:lang w:val="en-GB"/>
        </w:rPr>
        <w:t>2 February 2016</w:t>
      </w:r>
    </w:p>
    <w:p w14:paraId="1A5BCA27" w14:textId="74EC9814" w:rsidR="00CE6D30" w:rsidRPr="00227D01" w:rsidRDefault="00CE6D30" w:rsidP="001E5051">
      <w:pPr>
        <w:spacing w:line="220" w:lineRule="exact"/>
        <w:rPr>
          <w:rFonts w:ascii="Arial" w:hAnsi="Arial" w:cs="Arial"/>
          <w:lang w:val="en-GB"/>
        </w:rPr>
      </w:pPr>
    </w:p>
    <w:p w14:paraId="4E66FF40" w14:textId="77068756" w:rsidR="00FE60B9" w:rsidRPr="00227D01" w:rsidRDefault="00FE60B9" w:rsidP="004300CE">
      <w:pPr>
        <w:pStyle w:val="Heading1"/>
        <w:ind w:left="0"/>
        <w:rPr>
          <w:sz w:val="28"/>
          <w:szCs w:val="28"/>
          <w:lang w:val="en-GB"/>
        </w:rPr>
      </w:pPr>
      <w:r w:rsidRPr="00227D01">
        <w:rPr>
          <w:sz w:val="28"/>
          <w:szCs w:val="28"/>
          <w:lang w:val="en-GB"/>
        </w:rPr>
        <w:t>10</w:t>
      </w:r>
      <w:r w:rsidRPr="00227D01">
        <w:rPr>
          <w:sz w:val="28"/>
          <w:szCs w:val="28"/>
          <w:lang w:val="en-GB"/>
        </w:rPr>
        <w:tab/>
      </w:r>
      <w:r w:rsidR="00610EBE" w:rsidRPr="00227D01">
        <w:rPr>
          <w:sz w:val="28"/>
          <w:szCs w:val="28"/>
          <w:lang w:val="en-GB"/>
        </w:rPr>
        <w:t xml:space="preserve">DATE OF </w:t>
      </w:r>
      <w:r w:rsidRPr="00227D01">
        <w:rPr>
          <w:sz w:val="28"/>
          <w:szCs w:val="28"/>
          <w:lang w:val="en-GB"/>
        </w:rPr>
        <w:t xml:space="preserve">REVISION </w:t>
      </w:r>
    </w:p>
    <w:p w14:paraId="605B2638" w14:textId="17E70474" w:rsidR="00FE60B9" w:rsidRPr="00227D01" w:rsidRDefault="00A67BF6" w:rsidP="001E5051">
      <w:pPr>
        <w:spacing w:before="54" w:line="220" w:lineRule="exact"/>
        <w:rPr>
          <w:rFonts w:ascii="Arial" w:eastAsia="Arial" w:hAnsi="Arial"/>
          <w:bCs/>
          <w:spacing w:val="-2"/>
          <w:lang w:val="en-GB"/>
        </w:rPr>
      </w:pPr>
      <w:r>
        <w:rPr>
          <w:rFonts w:ascii="Arial" w:eastAsia="Arial" w:hAnsi="Arial"/>
          <w:bCs/>
          <w:spacing w:val="-2"/>
          <w:lang w:val="en-GB"/>
        </w:rPr>
        <w:t>24 January 2019</w:t>
      </w:r>
    </w:p>
    <w:p w14:paraId="23D628BC" w14:textId="77777777" w:rsidR="00FE60B9" w:rsidRPr="00227D01" w:rsidRDefault="00FE60B9" w:rsidP="001E5051">
      <w:pPr>
        <w:spacing w:before="54" w:line="220" w:lineRule="exact"/>
        <w:rPr>
          <w:rFonts w:ascii="Arial" w:eastAsia="Arial" w:hAnsi="Arial"/>
          <w:bCs/>
          <w:spacing w:val="-2"/>
          <w:lang w:val="en-GB"/>
        </w:rPr>
      </w:pPr>
    </w:p>
    <w:p w14:paraId="69E56778" w14:textId="77777777" w:rsidR="00FE60B9" w:rsidRPr="00227D01" w:rsidRDefault="00FE60B9" w:rsidP="00227D01">
      <w:pPr>
        <w:pStyle w:val="Heading3"/>
        <w:rPr>
          <w:rFonts w:ascii="Arial" w:hAnsi="Arial" w:cs="Arial"/>
          <w:b/>
          <w:color w:val="auto"/>
          <w:sz w:val="22"/>
          <w:szCs w:val="22"/>
          <w:lang w:val="en-GB"/>
        </w:rPr>
      </w:pPr>
      <w:r w:rsidRPr="00227D01">
        <w:rPr>
          <w:rFonts w:ascii="Arial" w:hAnsi="Arial" w:cs="Arial"/>
          <w:b/>
          <w:color w:val="auto"/>
          <w:sz w:val="22"/>
          <w:szCs w:val="22"/>
          <w:lang w:val="en-GB"/>
        </w:rPr>
        <w:t>Summary table of changes</w:t>
      </w:r>
    </w:p>
    <w:p w14:paraId="20BF691F" w14:textId="77777777" w:rsidR="00FE60B9" w:rsidRPr="00227D01" w:rsidRDefault="00FE60B9" w:rsidP="004515E9">
      <w:pPr>
        <w:keepNext/>
        <w:keepLines/>
        <w:widowControl/>
        <w:rPr>
          <w:rFonts w:ascii="Arial" w:hAnsi="Arial" w:cs="Arial"/>
          <w:lang w:val="en-GB"/>
        </w:rPr>
      </w:pPr>
    </w:p>
    <w:tbl>
      <w:tblPr>
        <w:tblStyle w:val="TableGrid"/>
        <w:tblW w:w="0" w:type="auto"/>
        <w:tblLook w:val="04A0" w:firstRow="1" w:lastRow="0" w:firstColumn="1" w:lastColumn="0" w:noHBand="0" w:noVBand="1"/>
      </w:tblPr>
      <w:tblGrid>
        <w:gridCol w:w="2715"/>
        <w:gridCol w:w="6325"/>
      </w:tblGrid>
      <w:tr w:rsidR="00FE60B9" w:rsidRPr="00227D01" w14:paraId="329B53DF" w14:textId="77777777" w:rsidTr="0014487D">
        <w:tc>
          <w:tcPr>
            <w:tcW w:w="2715" w:type="dxa"/>
            <w:shd w:val="clear" w:color="auto" w:fill="D9D9D9" w:themeFill="background1" w:themeFillShade="D9"/>
          </w:tcPr>
          <w:p w14:paraId="6A308DC5" w14:textId="77777777" w:rsidR="00FE60B9" w:rsidRPr="00227D01" w:rsidRDefault="00FE60B9" w:rsidP="004515E9">
            <w:pPr>
              <w:keepNext/>
              <w:keepLines/>
              <w:rPr>
                <w:rFonts w:ascii="Arial" w:hAnsi="Arial" w:cs="Arial"/>
                <w:b/>
                <w:lang w:val="en-GB"/>
              </w:rPr>
            </w:pPr>
            <w:r w:rsidRPr="00227D01">
              <w:rPr>
                <w:rFonts w:ascii="Arial" w:hAnsi="Arial" w:cs="Arial"/>
                <w:b/>
                <w:lang w:val="en-GB"/>
              </w:rPr>
              <w:t>Section changed</w:t>
            </w:r>
          </w:p>
        </w:tc>
        <w:tc>
          <w:tcPr>
            <w:tcW w:w="6325" w:type="dxa"/>
            <w:shd w:val="clear" w:color="auto" w:fill="D9D9D9" w:themeFill="background1" w:themeFillShade="D9"/>
          </w:tcPr>
          <w:p w14:paraId="63BBB1A8" w14:textId="77777777" w:rsidR="00FE60B9" w:rsidRPr="00227D01" w:rsidRDefault="00FE60B9" w:rsidP="004515E9">
            <w:pPr>
              <w:keepNext/>
              <w:keepLines/>
              <w:rPr>
                <w:rFonts w:ascii="Arial" w:hAnsi="Arial" w:cs="Arial"/>
                <w:b/>
                <w:lang w:val="en-GB"/>
              </w:rPr>
            </w:pPr>
            <w:r w:rsidRPr="00227D01">
              <w:rPr>
                <w:rFonts w:ascii="Arial" w:hAnsi="Arial" w:cs="Arial"/>
                <w:b/>
                <w:lang w:val="en-GB"/>
              </w:rPr>
              <w:t>Summary of new information</w:t>
            </w:r>
          </w:p>
        </w:tc>
      </w:tr>
      <w:tr w:rsidR="00503B8B" w:rsidRPr="00227D01" w14:paraId="74BFF455" w14:textId="77777777" w:rsidTr="0014487D">
        <w:tc>
          <w:tcPr>
            <w:tcW w:w="2715" w:type="dxa"/>
          </w:tcPr>
          <w:p w14:paraId="72A1CB8E" w14:textId="2BBCF9DD" w:rsidR="00503B8B" w:rsidRPr="00227D01" w:rsidRDefault="0069250C" w:rsidP="004515E9">
            <w:pPr>
              <w:keepNext/>
              <w:keepLines/>
              <w:rPr>
                <w:rFonts w:ascii="Arial" w:hAnsi="Arial" w:cs="Arial"/>
                <w:lang w:val="en-GB"/>
              </w:rPr>
            </w:pPr>
            <w:r w:rsidRPr="00227D01">
              <w:rPr>
                <w:rFonts w:ascii="Arial" w:hAnsi="Arial" w:cs="Arial"/>
                <w:lang w:val="en-GB"/>
              </w:rPr>
              <w:t>4.1, 4.2, 4.4, 4.8, 5.1 and 5.2</w:t>
            </w:r>
            <w:r w:rsidR="00902885" w:rsidRPr="00227D01">
              <w:rPr>
                <w:rFonts w:ascii="Arial" w:hAnsi="Arial" w:cs="Arial"/>
                <w:lang w:val="en-GB"/>
              </w:rPr>
              <w:t>.</w:t>
            </w:r>
            <w:r w:rsidRPr="00227D01">
              <w:rPr>
                <w:rFonts w:ascii="Arial" w:hAnsi="Arial" w:cs="Arial"/>
                <w:lang w:val="en-GB"/>
              </w:rPr>
              <w:t xml:space="preserve"> </w:t>
            </w:r>
          </w:p>
        </w:tc>
        <w:tc>
          <w:tcPr>
            <w:tcW w:w="6325" w:type="dxa"/>
          </w:tcPr>
          <w:p w14:paraId="440AFE06" w14:textId="73FDCB7F" w:rsidR="00503B8B" w:rsidRPr="00227D01" w:rsidRDefault="0069250C" w:rsidP="004515E9">
            <w:pPr>
              <w:keepNext/>
              <w:keepLines/>
              <w:rPr>
                <w:rFonts w:ascii="Arial" w:hAnsi="Arial" w:cs="Arial"/>
                <w:lang w:val="en-GB"/>
              </w:rPr>
            </w:pPr>
            <w:r w:rsidRPr="00227D01">
              <w:rPr>
                <w:rFonts w:ascii="Arial" w:hAnsi="Arial" w:cs="Arial"/>
                <w:lang w:val="en-GB"/>
              </w:rPr>
              <w:t>Updated to support new EGPA indication.</w:t>
            </w:r>
          </w:p>
        </w:tc>
      </w:tr>
    </w:tbl>
    <w:p w14:paraId="434280C2" w14:textId="53BA7355" w:rsidR="00E05238" w:rsidRPr="00227D01" w:rsidRDefault="00E05238" w:rsidP="001E5051">
      <w:pPr>
        <w:spacing w:before="54" w:line="220" w:lineRule="exact"/>
        <w:rPr>
          <w:rFonts w:ascii="Arial" w:eastAsia="Arial" w:hAnsi="Arial"/>
          <w:spacing w:val="-1"/>
          <w:lang w:val="en-GB"/>
        </w:rPr>
      </w:pPr>
    </w:p>
    <w:p w14:paraId="461C66DF" w14:textId="5082F770" w:rsidR="001277C1" w:rsidRPr="00227D01" w:rsidRDefault="00726CBD" w:rsidP="001E5051">
      <w:pPr>
        <w:pStyle w:val="BodyText"/>
        <w:ind w:left="0" w:right="2302"/>
        <w:rPr>
          <w:spacing w:val="-2"/>
          <w:lang w:val="en-GB"/>
        </w:rPr>
      </w:pPr>
      <w:r w:rsidRPr="00227D01">
        <w:rPr>
          <w:spacing w:val="-1"/>
          <w:lang w:val="en-GB"/>
        </w:rPr>
        <w:lastRenderedPageBreak/>
        <w:t>Version</w:t>
      </w:r>
      <w:r w:rsidRPr="00227D01">
        <w:rPr>
          <w:spacing w:val="-2"/>
          <w:lang w:val="en-GB"/>
        </w:rPr>
        <w:t xml:space="preserve"> </w:t>
      </w:r>
      <w:r w:rsidR="008F4AD3" w:rsidRPr="00227D01">
        <w:rPr>
          <w:spacing w:val="-2"/>
          <w:lang w:val="en-GB"/>
        </w:rPr>
        <w:t>5</w:t>
      </w:r>
    </w:p>
    <w:p w14:paraId="17FE6907" w14:textId="5FCE78B3" w:rsidR="00FE60B9" w:rsidRPr="00227D01" w:rsidRDefault="00FE60B9" w:rsidP="001E5051">
      <w:pPr>
        <w:pStyle w:val="BodyText"/>
        <w:ind w:left="0" w:right="2302"/>
        <w:rPr>
          <w:spacing w:val="-2"/>
          <w:lang w:val="en-GB"/>
        </w:rPr>
      </w:pPr>
    </w:p>
    <w:p w14:paraId="160FDFB4" w14:textId="4B5B6492" w:rsidR="00FE60B9" w:rsidRPr="00227D01" w:rsidRDefault="0035696E" w:rsidP="001E5051">
      <w:pPr>
        <w:pStyle w:val="BodyText"/>
        <w:ind w:left="0" w:right="-23"/>
        <w:rPr>
          <w:spacing w:val="-1"/>
          <w:lang w:val="en-GB"/>
        </w:rPr>
      </w:pPr>
      <w:r w:rsidRPr="0086434E">
        <w:rPr>
          <w:spacing w:val="-1"/>
          <w:lang w:val="en-GB"/>
        </w:rPr>
        <w:t>Trademarks</w:t>
      </w:r>
      <w:r w:rsidR="00FE60B9" w:rsidRPr="00227D01">
        <w:rPr>
          <w:spacing w:val="-1"/>
          <w:lang w:val="en-GB"/>
        </w:rPr>
        <w:t xml:space="preserve"> are owned by or licensed to the GSK group of companies.</w:t>
      </w:r>
    </w:p>
    <w:p w14:paraId="7562BF5D" w14:textId="77777777" w:rsidR="001277C1" w:rsidRPr="00227D01" w:rsidRDefault="001277C1" w:rsidP="001E5051">
      <w:pPr>
        <w:pStyle w:val="BodyText"/>
        <w:ind w:left="0" w:right="-23"/>
        <w:rPr>
          <w:spacing w:val="-1"/>
          <w:lang w:val="en-GB"/>
        </w:rPr>
      </w:pPr>
    </w:p>
    <w:p w14:paraId="4697B090" w14:textId="0C2E0990" w:rsidR="00FE60B9" w:rsidRPr="00215011" w:rsidRDefault="00FE60B9" w:rsidP="008113F1">
      <w:pPr>
        <w:pStyle w:val="BodyText"/>
        <w:spacing w:line="466" w:lineRule="auto"/>
        <w:ind w:left="0" w:right="-22" w:hanging="1"/>
        <w:rPr>
          <w:spacing w:val="-2"/>
        </w:rPr>
      </w:pPr>
      <w:r w:rsidRPr="00227D01">
        <w:rPr>
          <w:rFonts w:cs="Arial"/>
          <w:spacing w:val="-1"/>
          <w:lang w:val="en-GB"/>
        </w:rPr>
        <w:t>© 201</w:t>
      </w:r>
      <w:r w:rsidR="004515E9" w:rsidRPr="00227D01">
        <w:rPr>
          <w:rFonts w:cs="Arial"/>
          <w:spacing w:val="-1"/>
          <w:lang w:val="en-GB"/>
        </w:rPr>
        <w:t>9</w:t>
      </w:r>
      <w:r w:rsidRPr="00227D01">
        <w:rPr>
          <w:rFonts w:cs="Arial"/>
          <w:spacing w:val="-1"/>
          <w:lang w:val="en-GB"/>
        </w:rPr>
        <w:t xml:space="preserve"> GSK</w:t>
      </w:r>
      <w:r>
        <w:rPr>
          <w:rFonts w:cs="Arial"/>
          <w:spacing w:val="-1"/>
        </w:rPr>
        <w:t xml:space="preserve"> group of companies or its licensor.</w:t>
      </w:r>
    </w:p>
    <w:sectPr w:rsidR="00FE60B9" w:rsidRPr="00215011" w:rsidSect="00D94DD8">
      <w:headerReference w:type="even" r:id="rId10"/>
      <w:headerReference w:type="default" r:id="rId11"/>
      <w:footerReference w:type="even" r:id="rId12"/>
      <w:footerReference w:type="default" r:id="rId13"/>
      <w:headerReference w:type="first" r:id="rId14"/>
      <w:footerReference w:type="first" r:id="rId15"/>
      <w:pgSz w:w="11910" w:h="16840"/>
      <w:pgMar w:top="1360" w:right="1420" w:bottom="1180" w:left="1440"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DD96E" w14:textId="77777777" w:rsidR="00A67BF6" w:rsidRDefault="00A67BF6">
      <w:r>
        <w:separator/>
      </w:r>
    </w:p>
  </w:endnote>
  <w:endnote w:type="continuationSeparator" w:id="0">
    <w:p w14:paraId="1D7BE2E9" w14:textId="77777777" w:rsidR="00A67BF6" w:rsidRDefault="00A6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8E181" w14:textId="77777777" w:rsidR="002D135E" w:rsidRDefault="002D1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BEC6" w14:textId="6F68E2EB" w:rsidR="00A67BF6" w:rsidRDefault="00A67BF6">
    <w:pPr>
      <w:spacing w:line="14" w:lineRule="auto"/>
      <w:rPr>
        <w:sz w:val="20"/>
        <w:szCs w:val="20"/>
      </w:rPr>
    </w:pPr>
    <w:r>
      <w:rPr>
        <w:noProof/>
        <w:lang w:val="en-AU" w:eastAsia="en-AU"/>
      </w:rPr>
      <mc:AlternateContent>
        <mc:Choice Requires="wps">
          <w:drawing>
            <wp:anchor distT="0" distB="0" distL="114300" distR="114300" simplePos="0" relativeHeight="251659776" behindDoc="1" locked="0" layoutInCell="1" allowOverlap="1" wp14:anchorId="5CEC3C4F" wp14:editId="7D45876A">
              <wp:simplePos x="0" y="0"/>
              <wp:positionH relativeFrom="page">
                <wp:posOffset>3511550</wp:posOffset>
              </wp:positionH>
              <wp:positionV relativeFrom="page">
                <wp:posOffset>9924415</wp:posOffset>
              </wp:positionV>
              <wp:extent cx="20637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D73E0" w14:textId="75AF260C" w:rsidR="00A67BF6" w:rsidRDefault="00A67BF6">
                          <w:pPr>
                            <w:pStyle w:val="BodyText"/>
                            <w:spacing w:line="246" w:lineRule="exact"/>
                            <w:ind w:left="40"/>
                          </w:pPr>
                          <w:r>
                            <w:fldChar w:fldCharType="begin"/>
                          </w:r>
                          <w:r>
                            <w:instrText xml:space="preserve"> PAGE </w:instrText>
                          </w:r>
                          <w:r>
                            <w:fldChar w:fldCharType="separate"/>
                          </w:r>
                          <w:r w:rsidR="004E60E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C3C4F" id="_x0000_t202" coordsize="21600,21600" o:spt="202" path="m,l,21600r21600,l21600,xe">
              <v:stroke joinstyle="miter"/>
              <v:path gradientshapeok="t" o:connecttype="rect"/>
            </v:shapetype>
            <v:shape id="Text Box 1" o:spid="_x0000_s1026" type="#_x0000_t202" style="position:absolute;margin-left:276.5pt;margin-top:781.45pt;width:16.25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IrAIAAKg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" filled="f" stroked="f">
              <v:textbox inset="0,0,0,0">
                <w:txbxContent>
                  <w:p w14:paraId="5BCD73E0" w14:textId="75AF260C" w:rsidR="00A67BF6" w:rsidRDefault="00A67BF6">
                    <w:pPr>
                      <w:pStyle w:val="BodyText"/>
                      <w:spacing w:line="246" w:lineRule="exact"/>
                      <w:ind w:left="40"/>
                    </w:pPr>
                    <w:r>
                      <w:fldChar w:fldCharType="begin"/>
                    </w:r>
                    <w:r>
                      <w:instrText xml:space="preserve"> PAGE </w:instrText>
                    </w:r>
                    <w:r>
                      <w:fldChar w:fldCharType="separate"/>
                    </w:r>
                    <w:r w:rsidR="004E60EE">
                      <w:rPr>
                        <w:noProof/>
                      </w:rPr>
                      <w:t>1</w:t>
                    </w:r>
                    <w:r>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CA11F" w14:textId="77777777" w:rsidR="002D135E" w:rsidRDefault="002D1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D4468" w14:textId="77777777" w:rsidR="00A67BF6" w:rsidRDefault="00A67BF6">
      <w:r>
        <w:separator/>
      </w:r>
    </w:p>
  </w:footnote>
  <w:footnote w:type="continuationSeparator" w:id="0">
    <w:p w14:paraId="4112617E" w14:textId="77777777" w:rsidR="00A67BF6" w:rsidRDefault="00A6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46BF9" w14:textId="77777777" w:rsidR="002D135E" w:rsidRDefault="002D1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AE015" w14:textId="0F0412E8" w:rsidR="002D135E" w:rsidRDefault="002D135E">
    <w:pPr>
      <w:pStyle w:val="Header"/>
    </w:pPr>
  </w:p>
  <w:tbl>
    <w:tblPr>
      <w:tblStyle w:val="TableGrid"/>
      <w:tblW w:w="0" w:type="auto"/>
      <w:shd w:val="clear" w:color="auto" w:fill="E4F2E0"/>
      <w:tblLook w:val="04A0" w:firstRow="1" w:lastRow="0" w:firstColumn="1" w:lastColumn="0" w:noHBand="0" w:noVBand="1"/>
    </w:tblPr>
    <w:tblGrid>
      <w:gridCol w:w="8720"/>
    </w:tblGrid>
    <w:tr w:rsidR="002D135E" w:rsidRPr="002E7F61" w14:paraId="7368F3F8" w14:textId="77777777" w:rsidTr="00427B28">
      <w:trPr>
        <w:trHeight w:val="590"/>
      </w:trPr>
      <w:tc>
        <w:tcPr>
          <w:tcW w:w="8720" w:type="dxa"/>
          <w:shd w:val="clear" w:color="auto" w:fill="E4F2E0"/>
        </w:tcPr>
        <w:p w14:paraId="3AE4B7B8" w14:textId="77777777" w:rsidR="002D135E" w:rsidRPr="002E7F61" w:rsidRDefault="002D135E" w:rsidP="002D135E">
          <w:pPr>
            <w:pStyle w:val="Footer"/>
            <w:rPr>
              <w:b/>
              <w:sz w:val="18"/>
              <w:szCs w:val="18"/>
            </w:rPr>
          </w:pPr>
          <w:r w:rsidRPr="002E7F61">
            <w:rPr>
              <w:b/>
              <w:sz w:val="18"/>
              <w:szCs w:val="18"/>
            </w:rPr>
            <w:t xml:space="preserve">Attachment 1: Product </w:t>
          </w:r>
          <w:r w:rsidRPr="00564499">
            <w:rPr>
              <w:b/>
              <w:sz w:val="18"/>
              <w:szCs w:val="18"/>
            </w:rPr>
            <w:t xml:space="preserve">AusPAR - </w:t>
          </w:r>
          <w:proofErr w:type="spellStart"/>
          <w:r w:rsidRPr="00564499">
            <w:rPr>
              <w:b/>
              <w:sz w:val="18"/>
              <w:szCs w:val="18"/>
            </w:rPr>
            <w:t>Nulcala</w:t>
          </w:r>
          <w:proofErr w:type="spellEnd"/>
          <w:r w:rsidRPr="00564499">
            <w:rPr>
              <w:b/>
              <w:sz w:val="18"/>
              <w:szCs w:val="18"/>
            </w:rPr>
            <w:t xml:space="preserve"> - </w:t>
          </w:r>
          <w:proofErr w:type="spellStart"/>
          <w:r w:rsidRPr="00564499">
            <w:rPr>
              <w:b/>
              <w:sz w:val="18"/>
              <w:szCs w:val="18"/>
            </w:rPr>
            <w:t>mepolizumab</w:t>
          </w:r>
          <w:proofErr w:type="spellEnd"/>
          <w:r w:rsidRPr="00564499">
            <w:rPr>
              <w:b/>
              <w:sz w:val="18"/>
              <w:szCs w:val="18"/>
            </w:rPr>
            <w:t xml:space="preserve"> - GlaxoSmithKline Australia Pty Ltd - PM-2017-04349-1-5</w:t>
          </w:r>
          <w:r>
            <w:rPr>
              <w:b/>
              <w:sz w:val="18"/>
              <w:szCs w:val="18"/>
            </w:rPr>
            <w:t xml:space="preserve"> </w:t>
          </w:r>
          <w:r w:rsidRPr="00564499">
            <w:rPr>
              <w:b/>
              <w:sz w:val="18"/>
              <w:szCs w:val="18"/>
            </w:rPr>
            <w:t>FINAL 24 October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2A560821" w14:textId="77777777" w:rsidR="002D135E" w:rsidRDefault="002D1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6A46D" w14:textId="77777777" w:rsidR="002D135E" w:rsidRDefault="002D1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532"/>
    <w:multiLevelType w:val="hybridMultilevel"/>
    <w:tmpl w:val="D44E4ED6"/>
    <w:lvl w:ilvl="0" w:tplc="17CE89E6">
      <w:start w:val="1"/>
      <w:numFmt w:val="decimal"/>
      <w:lvlText w:val="%1."/>
      <w:lvlJc w:val="left"/>
      <w:pPr>
        <w:ind w:left="720" w:hanging="360"/>
      </w:pPr>
      <w:rPr>
        <w:rFonts w:eastAsiaTheme="minorHAnsi" w:hAnsiTheme="minorHAnsi" w:cstheme="minorBid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5B7A0C"/>
    <w:multiLevelType w:val="hybridMultilevel"/>
    <w:tmpl w:val="C0E82ECC"/>
    <w:lvl w:ilvl="0" w:tplc="C4DE327A">
      <w:start w:val="1"/>
      <w:numFmt w:val="decimal"/>
      <w:lvlText w:val="%1."/>
      <w:lvlJc w:val="left"/>
      <w:pPr>
        <w:ind w:left="602" w:hanging="360"/>
      </w:pPr>
      <w:rPr>
        <w:rFonts w:ascii="Arial" w:eastAsia="Arial" w:hAnsi="Arial" w:hint="default"/>
        <w:spacing w:val="-1"/>
        <w:sz w:val="22"/>
        <w:szCs w:val="22"/>
      </w:rPr>
    </w:lvl>
    <w:lvl w:ilvl="1" w:tplc="FE906A04">
      <w:start w:val="1"/>
      <w:numFmt w:val="bullet"/>
      <w:lvlText w:val="•"/>
      <w:lvlJc w:val="left"/>
      <w:pPr>
        <w:ind w:left="1446" w:hanging="360"/>
      </w:pPr>
      <w:rPr>
        <w:rFonts w:hint="default"/>
      </w:rPr>
    </w:lvl>
    <w:lvl w:ilvl="2" w:tplc="966E7312">
      <w:start w:val="1"/>
      <w:numFmt w:val="bullet"/>
      <w:lvlText w:val="•"/>
      <w:lvlJc w:val="left"/>
      <w:pPr>
        <w:ind w:left="2291" w:hanging="360"/>
      </w:pPr>
      <w:rPr>
        <w:rFonts w:hint="default"/>
      </w:rPr>
    </w:lvl>
    <w:lvl w:ilvl="3" w:tplc="D4846582">
      <w:start w:val="1"/>
      <w:numFmt w:val="bullet"/>
      <w:lvlText w:val="•"/>
      <w:lvlJc w:val="left"/>
      <w:pPr>
        <w:ind w:left="3135" w:hanging="360"/>
      </w:pPr>
      <w:rPr>
        <w:rFonts w:hint="default"/>
      </w:rPr>
    </w:lvl>
    <w:lvl w:ilvl="4" w:tplc="BCAC84D0">
      <w:start w:val="1"/>
      <w:numFmt w:val="bullet"/>
      <w:lvlText w:val="•"/>
      <w:lvlJc w:val="left"/>
      <w:pPr>
        <w:ind w:left="3979" w:hanging="360"/>
      </w:pPr>
      <w:rPr>
        <w:rFonts w:hint="default"/>
      </w:rPr>
    </w:lvl>
    <w:lvl w:ilvl="5" w:tplc="A9E8A408">
      <w:start w:val="1"/>
      <w:numFmt w:val="bullet"/>
      <w:lvlText w:val="•"/>
      <w:lvlJc w:val="left"/>
      <w:pPr>
        <w:ind w:left="4824" w:hanging="360"/>
      </w:pPr>
      <w:rPr>
        <w:rFonts w:hint="default"/>
      </w:rPr>
    </w:lvl>
    <w:lvl w:ilvl="6" w:tplc="2FB8177E">
      <w:start w:val="1"/>
      <w:numFmt w:val="bullet"/>
      <w:lvlText w:val="•"/>
      <w:lvlJc w:val="left"/>
      <w:pPr>
        <w:ind w:left="5668" w:hanging="360"/>
      </w:pPr>
      <w:rPr>
        <w:rFonts w:hint="default"/>
      </w:rPr>
    </w:lvl>
    <w:lvl w:ilvl="7" w:tplc="9FF4F802">
      <w:start w:val="1"/>
      <w:numFmt w:val="bullet"/>
      <w:lvlText w:val="•"/>
      <w:lvlJc w:val="left"/>
      <w:pPr>
        <w:ind w:left="6513" w:hanging="360"/>
      </w:pPr>
      <w:rPr>
        <w:rFonts w:hint="default"/>
      </w:rPr>
    </w:lvl>
    <w:lvl w:ilvl="8" w:tplc="1898C57C">
      <w:start w:val="1"/>
      <w:numFmt w:val="bullet"/>
      <w:lvlText w:val="•"/>
      <w:lvlJc w:val="left"/>
      <w:pPr>
        <w:ind w:left="7357" w:hanging="360"/>
      </w:pPr>
      <w:rPr>
        <w:rFonts w:hint="default"/>
      </w:rPr>
    </w:lvl>
  </w:abstractNum>
  <w:abstractNum w:abstractNumId="2" w15:restartNumberingAfterBreak="0">
    <w:nsid w:val="3920462D"/>
    <w:multiLevelType w:val="hybridMultilevel"/>
    <w:tmpl w:val="191CC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B5780"/>
    <w:multiLevelType w:val="hybridMultilevel"/>
    <w:tmpl w:val="62B4F60C"/>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6F2D6503"/>
    <w:multiLevelType w:val="hybridMultilevel"/>
    <w:tmpl w:val="21D07DCE"/>
    <w:lvl w:ilvl="0" w:tplc="ABD81E08">
      <w:start w:val="1"/>
      <w:numFmt w:val="decimal"/>
      <w:lvlText w:val="%1."/>
      <w:lvlJc w:val="left"/>
      <w:pPr>
        <w:ind w:left="643" w:hanging="360"/>
      </w:pPr>
      <w:rPr>
        <w:rFonts w:hint="default"/>
        <w:vertAlign w:val="superscrip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71E82F20"/>
    <w:multiLevelType w:val="hybridMultilevel"/>
    <w:tmpl w:val="4D18E878"/>
    <w:lvl w:ilvl="0" w:tplc="EF506E1E">
      <w:start w:val="1"/>
      <w:numFmt w:val="decimal"/>
      <w:lvlText w:val="%1."/>
      <w:lvlJc w:val="left"/>
      <w:pPr>
        <w:ind w:left="602" w:hanging="360"/>
      </w:pPr>
      <w:rPr>
        <w:rFonts w:ascii="Arial" w:eastAsia="Arial" w:hAnsi="Arial" w:hint="default"/>
        <w:spacing w:val="-1"/>
        <w:sz w:val="22"/>
        <w:szCs w:val="22"/>
      </w:rPr>
    </w:lvl>
    <w:lvl w:ilvl="1" w:tplc="851E7A46">
      <w:start w:val="1"/>
      <w:numFmt w:val="bullet"/>
      <w:lvlText w:val="•"/>
      <w:lvlJc w:val="left"/>
      <w:pPr>
        <w:ind w:left="1446" w:hanging="360"/>
      </w:pPr>
      <w:rPr>
        <w:rFonts w:hint="default"/>
      </w:rPr>
    </w:lvl>
    <w:lvl w:ilvl="2" w:tplc="3D0EB1C2">
      <w:start w:val="1"/>
      <w:numFmt w:val="bullet"/>
      <w:lvlText w:val="•"/>
      <w:lvlJc w:val="left"/>
      <w:pPr>
        <w:ind w:left="2291" w:hanging="360"/>
      </w:pPr>
      <w:rPr>
        <w:rFonts w:hint="default"/>
      </w:rPr>
    </w:lvl>
    <w:lvl w:ilvl="3" w:tplc="EF402F20">
      <w:start w:val="1"/>
      <w:numFmt w:val="bullet"/>
      <w:lvlText w:val="•"/>
      <w:lvlJc w:val="left"/>
      <w:pPr>
        <w:ind w:left="3135" w:hanging="360"/>
      </w:pPr>
      <w:rPr>
        <w:rFonts w:hint="default"/>
      </w:rPr>
    </w:lvl>
    <w:lvl w:ilvl="4" w:tplc="48A6785A">
      <w:start w:val="1"/>
      <w:numFmt w:val="bullet"/>
      <w:lvlText w:val="•"/>
      <w:lvlJc w:val="left"/>
      <w:pPr>
        <w:ind w:left="3979" w:hanging="360"/>
      </w:pPr>
      <w:rPr>
        <w:rFonts w:hint="default"/>
      </w:rPr>
    </w:lvl>
    <w:lvl w:ilvl="5" w:tplc="B1EE8A6C">
      <w:start w:val="1"/>
      <w:numFmt w:val="bullet"/>
      <w:lvlText w:val="•"/>
      <w:lvlJc w:val="left"/>
      <w:pPr>
        <w:ind w:left="4824" w:hanging="360"/>
      </w:pPr>
      <w:rPr>
        <w:rFonts w:hint="default"/>
      </w:rPr>
    </w:lvl>
    <w:lvl w:ilvl="6" w:tplc="F37A2EE4">
      <w:start w:val="1"/>
      <w:numFmt w:val="bullet"/>
      <w:lvlText w:val="•"/>
      <w:lvlJc w:val="left"/>
      <w:pPr>
        <w:ind w:left="5668" w:hanging="360"/>
      </w:pPr>
      <w:rPr>
        <w:rFonts w:hint="default"/>
      </w:rPr>
    </w:lvl>
    <w:lvl w:ilvl="7" w:tplc="3E4A1946">
      <w:start w:val="1"/>
      <w:numFmt w:val="bullet"/>
      <w:lvlText w:val="•"/>
      <w:lvlJc w:val="left"/>
      <w:pPr>
        <w:ind w:left="6513" w:hanging="360"/>
      </w:pPr>
      <w:rPr>
        <w:rFonts w:hint="default"/>
      </w:rPr>
    </w:lvl>
    <w:lvl w:ilvl="8" w:tplc="EC5E86F6">
      <w:start w:val="1"/>
      <w:numFmt w:val="bullet"/>
      <w:lvlText w:val="•"/>
      <w:lvlJc w:val="left"/>
      <w:pPr>
        <w:ind w:left="7357" w:hanging="360"/>
      </w:pPr>
      <w:rPr>
        <w:rFonts w:hint="default"/>
      </w:rPr>
    </w:lvl>
  </w:abstractNum>
  <w:abstractNum w:abstractNumId="6" w15:restartNumberingAfterBreak="0">
    <w:nsid w:val="75CA1BE0"/>
    <w:multiLevelType w:val="hybridMultilevel"/>
    <w:tmpl w:val="1EB456C0"/>
    <w:lvl w:ilvl="0" w:tplc="8DAC9E2C">
      <w:start w:val="1"/>
      <w:numFmt w:val="decimal"/>
      <w:lvlText w:val="%1."/>
      <w:lvlJc w:val="left"/>
      <w:pPr>
        <w:ind w:left="602" w:hanging="360"/>
      </w:pPr>
      <w:rPr>
        <w:rFonts w:ascii="Arial" w:eastAsia="Arial" w:hAnsi="Arial" w:hint="default"/>
        <w:spacing w:val="-1"/>
        <w:sz w:val="22"/>
        <w:szCs w:val="22"/>
      </w:rPr>
    </w:lvl>
    <w:lvl w:ilvl="1" w:tplc="851E7A46">
      <w:start w:val="1"/>
      <w:numFmt w:val="bullet"/>
      <w:lvlText w:val="•"/>
      <w:lvlJc w:val="left"/>
      <w:pPr>
        <w:ind w:left="1446" w:hanging="360"/>
      </w:pPr>
      <w:rPr>
        <w:rFonts w:hint="default"/>
      </w:rPr>
    </w:lvl>
    <w:lvl w:ilvl="2" w:tplc="3D0EB1C2">
      <w:start w:val="1"/>
      <w:numFmt w:val="bullet"/>
      <w:lvlText w:val="•"/>
      <w:lvlJc w:val="left"/>
      <w:pPr>
        <w:ind w:left="2291" w:hanging="360"/>
      </w:pPr>
      <w:rPr>
        <w:rFonts w:hint="default"/>
      </w:rPr>
    </w:lvl>
    <w:lvl w:ilvl="3" w:tplc="EF402F20">
      <w:start w:val="1"/>
      <w:numFmt w:val="bullet"/>
      <w:lvlText w:val="•"/>
      <w:lvlJc w:val="left"/>
      <w:pPr>
        <w:ind w:left="3135" w:hanging="360"/>
      </w:pPr>
      <w:rPr>
        <w:rFonts w:hint="default"/>
      </w:rPr>
    </w:lvl>
    <w:lvl w:ilvl="4" w:tplc="48A6785A">
      <w:start w:val="1"/>
      <w:numFmt w:val="bullet"/>
      <w:lvlText w:val="•"/>
      <w:lvlJc w:val="left"/>
      <w:pPr>
        <w:ind w:left="3979" w:hanging="360"/>
      </w:pPr>
      <w:rPr>
        <w:rFonts w:hint="default"/>
      </w:rPr>
    </w:lvl>
    <w:lvl w:ilvl="5" w:tplc="B1EE8A6C">
      <w:start w:val="1"/>
      <w:numFmt w:val="bullet"/>
      <w:lvlText w:val="•"/>
      <w:lvlJc w:val="left"/>
      <w:pPr>
        <w:ind w:left="4824" w:hanging="360"/>
      </w:pPr>
      <w:rPr>
        <w:rFonts w:hint="default"/>
      </w:rPr>
    </w:lvl>
    <w:lvl w:ilvl="6" w:tplc="F37A2EE4">
      <w:start w:val="1"/>
      <w:numFmt w:val="bullet"/>
      <w:lvlText w:val="•"/>
      <w:lvlJc w:val="left"/>
      <w:pPr>
        <w:ind w:left="5668" w:hanging="360"/>
      </w:pPr>
      <w:rPr>
        <w:rFonts w:hint="default"/>
      </w:rPr>
    </w:lvl>
    <w:lvl w:ilvl="7" w:tplc="3E4A1946">
      <w:start w:val="1"/>
      <w:numFmt w:val="bullet"/>
      <w:lvlText w:val="•"/>
      <w:lvlJc w:val="left"/>
      <w:pPr>
        <w:ind w:left="6513" w:hanging="360"/>
      </w:pPr>
      <w:rPr>
        <w:rFonts w:hint="default"/>
      </w:rPr>
    </w:lvl>
    <w:lvl w:ilvl="8" w:tplc="EC5E86F6">
      <w:start w:val="1"/>
      <w:numFmt w:val="bullet"/>
      <w:lvlText w:val="•"/>
      <w:lvlJc w:val="left"/>
      <w:pPr>
        <w:ind w:left="7357" w:hanging="360"/>
      </w:pPr>
      <w:rPr>
        <w:rFonts w:hint="default"/>
      </w:rPr>
    </w:lvl>
  </w:abstractNum>
  <w:num w:numId="1">
    <w:abstractNumId w:val="6"/>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30"/>
    <w:rsid w:val="000034AC"/>
    <w:rsid w:val="00005AAA"/>
    <w:rsid w:val="000066D9"/>
    <w:rsid w:val="000076B3"/>
    <w:rsid w:val="00011806"/>
    <w:rsid w:val="00016114"/>
    <w:rsid w:val="00020497"/>
    <w:rsid w:val="00042086"/>
    <w:rsid w:val="00045A02"/>
    <w:rsid w:val="00052AA6"/>
    <w:rsid w:val="0005532F"/>
    <w:rsid w:val="0005717D"/>
    <w:rsid w:val="000655FC"/>
    <w:rsid w:val="000674FB"/>
    <w:rsid w:val="0007483A"/>
    <w:rsid w:val="00074E1E"/>
    <w:rsid w:val="000B6000"/>
    <w:rsid w:val="000C7A6E"/>
    <w:rsid w:val="000D00B9"/>
    <w:rsid w:val="000D60E4"/>
    <w:rsid w:val="000E5627"/>
    <w:rsid w:val="000E6E5A"/>
    <w:rsid w:val="00107EEA"/>
    <w:rsid w:val="0011138C"/>
    <w:rsid w:val="00124B36"/>
    <w:rsid w:val="00125A1C"/>
    <w:rsid w:val="00126375"/>
    <w:rsid w:val="001277C1"/>
    <w:rsid w:val="00140BD1"/>
    <w:rsid w:val="0014487D"/>
    <w:rsid w:val="00155108"/>
    <w:rsid w:val="00170BC6"/>
    <w:rsid w:val="00184790"/>
    <w:rsid w:val="00193752"/>
    <w:rsid w:val="001A5666"/>
    <w:rsid w:val="001B2C1C"/>
    <w:rsid w:val="001C762E"/>
    <w:rsid w:val="001D5ADE"/>
    <w:rsid w:val="001E4B25"/>
    <w:rsid w:val="001E5051"/>
    <w:rsid w:val="001F09E1"/>
    <w:rsid w:val="001F4B4C"/>
    <w:rsid w:val="001F62C7"/>
    <w:rsid w:val="002056C4"/>
    <w:rsid w:val="00211792"/>
    <w:rsid w:val="00215011"/>
    <w:rsid w:val="00227D01"/>
    <w:rsid w:val="00232978"/>
    <w:rsid w:val="00242535"/>
    <w:rsid w:val="002504E5"/>
    <w:rsid w:val="00255F3F"/>
    <w:rsid w:val="0026255A"/>
    <w:rsid w:val="00275C26"/>
    <w:rsid w:val="0027716D"/>
    <w:rsid w:val="002774FC"/>
    <w:rsid w:val="00283B56"/>
    <w:rsid w:val="00291303"/>
    <w:rsid w:val="002921CE"/>
    <w:rsid w:val="00294122"/>
    <w:rsid w:val="00296156"/>
    <w:rsid w:val="002974C3"/>
    <w:rsid w:val="002A1B39"/>
    <w:rsid w:val="002B05A6"/>
    <w:rsid w:val="002C43B5"/>
    <w:rsid w:val="002C4BB2"/>
    <w:rsid w:val="002D135E"/>
    <w:rsid w:val="002D614D"/>
    <w:rsid w:val="002F66F3"/>
    <w:rsid w:val="002F754E"/>
    <w:rsid w:val="00312751"/>
    <w:rsid w:val="00314DF9"/>
    <w:rsid w:val="00330170"/>
    <w:rsid w:val="0033125B"/>
    <w:rsid w:val="00331CBD"/>
    <w:rsid w:val="00341603"/>
    <w:rsid w:val="00345F6E"/>
    <w:rsid w:val="0035696E"/>
    <w:rsid w:val="003640CD"/>
    <w:rsid w:val="00364807"/>
    <w:rsid w:val="00371667"/>
    <w:rsid w:val="00373ADA"/>
    <w:rsid w:val="003811F2"/>
    <w:rsid w:val="0038231A"/>
    <w:rsid w:val="00382CDF"/>
    <w:rsid w:val="00387387"/>
    <w:rsid w:val="003A1E38"/>
    <w:rsid w:val="003A48F4"/>
    <w:rsid w:val="003A75CF"/>
    <w:rsid w:val="003B6F08"/>
    <w:rsid w:val="003B7891"/>
    <w:rsid w:val="003C78BF"/>
    <w:rsid w:val="003D0D95"/>
    <w:rsid w:val="003D489D"/>
    <w:rsid w:val="003E0026"/>
    <w:rsid w:val="003F199F"/>
    <w:rsid w:val="003F3A47"/>
    <w:rsid w:val="003F4807"/>
    <w:rsid w:val="003F7B11"/>
    <w:rsid w:val="004300CE"/>
    <w:rsid w:val="00442E92"/>
    <w:rsid w:val="00443041"/>
    <w:rsid w:val="00447E0B"/>
    <w:rsid w:val="004515E9"/>
    <w:rsid w:val="00452FD7"/>
    <w:rsid w:val="00457FE5"/>
    <w:rsid w:val="0047087F"/>
    <w:rsid w:val="00471907"/>
    <w:rsid w:val="00473857"/>
    <w:rsid w:val="00475871"/>
    <w:rsid w:val="004814C8"/>
    <w:rsid w:val="00491FC4"/>
    <w:rsid w:val="004978CE"/>
    <w:rsid w:val="004A1905"/>
    <w:rsid w:val="004C34A9"/>
    <w:rsid w:val="004D072A"/>
    <w:rsid w:val="004D32F9"/>
    <w:rsid w:val="004E60EE"/>
    <w:rsid w:val="004F2049"/>
    <w:rsid w:val="00503B8B"/>
    <w:rsid w:val="00522AE2"/>
    <w:rsid w:val="00526A95"/>
    <w:rsid w:val="00527779"/>
    <w:rsid w:val="005303B7"/>
    <w:rsid w:val="00542777"/>
    <w:rsid w:val="00557968"/>
    <w:rsid w:val="0058121C"/>
    <w:rsid w:val="00583C00"/>
    <w:rsid w:val="005B638A"/>
    <w:rsid w:val="005B6B69"/>
    <w:rsid w:val="005C534E"/>
    <w:rsid w:val="005C7ABF"/>
    <w:rsid w:val="005D166F"/>
    <w:rsid w:val="005E7D4C"/>
    <w:rsid w:val="005F38ED"/>
    <w:rsid w:val="006035A7"/>
    <w:rsid w:val="00610EBE"/>
    <w:rsid w:val="006154FA"/>
    <w:rsid w:val="00617209"/>
    <w:rsid w:val="00623DD8"/>
    <w:rsid w:val="0063254B"/>
    <w:rsid w:val="006409FE"/>
    <w:rsid w:val="0064295C"/>
    <w:rsid w:val="0064619C"/>
    <w:rsid w:val="0064682F"/>
    <w:rsid w:val="00660E46"/>
    <w:rsid w:val="00665445"/>
    <w:rsid w:val="0069250C"/>
    <w:rsid w:val="006A247C"/>
    <w:rsid w:val="006B0815"/>
    <w:rsid w:val="006D4D78"/>
    <w:rsid w:val="007170C1"/>
    <w:rsid w:val="007259B5"/>
    <w:rsid w:val="007265B7"/>
    <w:rsid w:val="00726CBD"/>
    <w:rsid w:val="0073154F"/>
    <w:rsid w:val="00751BC0"/>
    <w:rsid w:val="007766F5"/>
    <w:rsid w:val="00785F35"/>
    <w:rsid w:val="00787E75"/>
    <w:rsid w:val="007A2EDF"/>
    <w:rsid w:val="007D5A37"/>
    <w:rsid w:val="007F0D50"/>
    <w:rsid w:val="007F7E1D"/>
    <w:rsid w:val="00803AD2"/>
    <w:rsid w:val="00804CD9"/>
    <w:rsid w:val="008113F1"/>
    <w:rsid w:val="00814820"/>
    <w:rsid w:val="00832A96"/>
    <w:rsid w:val="00846D68"/>
    <w:rsid w:val="00852755"/>
    <w:rsid w:val="00855758"/>
    <w:rsid w:val="0086166B"/>
    <w:rsid w:val="0086434E"/>
    <w:rsid w:val="00872A1E"/>
    <w:rsid w:val="00876B7D"/>
    <w:rsid w:val="0088742D"/>
    <w:rsid w:val="00887931"/>
    <w:rsid w:val="00893ED0"/>
    <w:rsid w:val="008A1AC2"/>
    <w:rsid w:val="008A7C8A"/>
    <w:rsid w:val="008C1109"/>
    <w:rsid w:val="008D1D32"/>
    <w:rsid w:val="008E1481"/>
    <w:rsid w:val="008E4D15"/>
    <w:rsid w:val="008F4AD3"/>
    <w:rsid w:val="00902885"/>
    <w:rsid w:val="00905708"/>
    <w:rsid w:val="0091258C"/>
    <w:rsid w:val="00916DCA"/>
    <w:rsid w:val="00923129"/>
    <w:rsid w:val="00927D53"/>
    <w:rsid w:val="009515AA"/>
    <w:rsid w:val="009516CF"/>
    <w:rsid w:val="00953438"/>
    <w:rsid w:val="00956BFD"/>
    <w:rsid w:val="0096566D"/>
    <w:rsid w:val="00991FC7"/>
    <w:rsid w:val="009C0284"/>
    <w:rsid w:val="009C1F99"/>
    <w:rsid w:val="009F3A88"/>
    <w:rsid w:val="009F5603"/>
    <w:rsid w:val="00A007BA"/>
    <w:rsid w:val="00A11124"/>
    <w:rsid w:val="00A12406"/>
    <w:rsid w:val="00A208BE"/>
    <w:rsid w:val="00A20D50"/>
    <w:rsid w:val="00A52257"/>
    <w:rsid w:val="00A53315"/>
    <w:rsid w:val="00A67BF6"/>
    <w:rsid w:val="00A84BA3"/>
    <w:rsid w:val="00AA2F29"/>
    <w:rsid w:val="00AB2453"/>
    <w:rsid w:val="00AC493A"/>
    <w:rsid w:val="00AD10A5"/>
    <w:rsid w:val="00AD4CB0"/>
    <w:rsid w:val="00AD72DC"/>
    <w:rsid w:val="00AE08B8"/>
    <w:rsid w:val="00AF228B"/>
    <w:rsid w:val="00B12854"/>
    <w:rsid w:val="00B1428C"/>
    <w:rsid w:val="00B17DAE"/>
    <w:rsid w:val="00B23F31"/>
    <w:rsid w:val="00B30C9A"/>
    <w:rsid w:val="00B35F3C"/>
    <w:rsid w:val="00B43D38"/>
    <w:rsid w:val="00B60405"/>
    <w:rsid w:val="00B749A4"/>
    <w:rsid w:val="00B77303"/>
    <w:rsid w:val="00B82B6D"/>
    <w:rsid w:val="00B93316"/>
    <w:rsid w:val="00B9468D"/>
    <w:rsid w:val="00BA0CCC"/>
    <w:rsid w:val="00BB1DC1"/>
    <w:rsid w:val="00BB531A"/>
    <w:rsid w:val="00BB75EC"/>
    <w:rsid w:val="00BB7B8C"/>
    <w:rsid w:val="00BC08C7"/>
    <w:rsid w:val="00BD6F25"/>
    <w:rsid w:val="00BE0D99"/>
    <w:rsid w:val="00BE25AF"/>
    <w:rsid w:val="00BF177E"/>
    <w:rsid w:val="00BF35E8"/>
    <w:rsid w:val="00C11C9E"/>
    <w:rsid w:val="00C17AC7"/>
    <w:rsid w:val="00C17CA4"/>
    <w:rsid w:val="00C223E0"/>
    <w:rsid w:val="00C239FD"/>
    <w:rsid w:val="00C26863"/>
    <w:rsid w:val="00C36BB5"/>
    <w:rsid w:val="00C52683"/>
    <w:rsid w:val="00C533BA"/>
    <w:rsid w:val="00C61993"/>
    <w:rsid w:val="00C643B6"/>
    <w:rsid w:val="00C964B4"/>
    <w:rsid w:val="00CD0E37"/>
    <w:rsid w:val="00CD2AA9"/>
    <w:rsid w:val="00CE57DC"/>
    <w:rsid w:val="00CE6D30"/>
    <w:rsid w:val="00CF3BF1"/>
    <w:rsid w:val="00CF42DE"/>
    <w:rsid w:val="00CF4E1F"/>
    <w:rsid w:val="00D026DD"/>
    <w:rsid w:val="00D1419A"/>
    <w:rsid w:val="00D16964"/>
    <w:rsid w:val="00D40D43"/>
    <w:rsid w:val="00D455FE"/>
    <w:rsid w:val="00D46279"/>
    <w:rsid w:val="00D50987"/>
    <w:rsid w:val="00D6397E"/>
    <w:rsid w:val="00D86C6C"/>
    <w:rsid w:val="00D94DD8"/>
    <w:rsid w:val="00DA209E"/>
    <w:rsid w:val="00DA68D8"/>
    <w:rsid w:val="00DB339E"/>
    <w:rsid w:val="00DC0C78"/>
    <w:rsid w:val="00DC12D0"/>
    <w:rsid w:val="00DC5086"/>
    <w:rsid w:val="00DF0E7F"/>
    <w:rsid w:val="00DF1069"/>
    <w:rsid w:val="00DF4613"/>
    <w:rsid w:val="00E029EF"/>
    <w:rsid w:val="00E05238"/>
    <w:rsid w:val="00E164F1"/>
    <w:rsid w:val="00E16FC3"/>
    <w:rsid w:val="00E21BE0"/>
    <w:rsid w:val="00E41430"/>
    <w:rsid w:val="00E524E9"/>
    <w:rsid w:val="00E52F1E"/>
    <w:rsid w:val="00E55344"/>
    <w:rsid w:val="00E62368"/>
    <w:rsid w:val="00E813F5"/>
    <w:rsid w:val="00E82594"/>
    <w:rsid w:val="00E85214"/>
    <w:rsid w:val="00E93031"/>
    <w:rsid w:val="00E97F2A"/>
    <w:rsid w:val="00E97F3C"/>
    <w:rsid w:val="00EA2BC6"/>
    <w:rsid w:val="00EA77EB"/>
    <w:rsid w:val="00EB7071"/>
    <w:rsid w:val="00ED352E"/>
    <w:rsid w:val="00ED4570"/>
    <w:rsid w:val="00ED4EE2"/>
    <w:rsid w:val="00ED645C"/>
    <w:rsid w:val="00EE3D2F"/>
    <w:rsid w:val="00EF407A"/>
    <w:rsid w:val="00EF407C"/>
    <w:rsid w:val="00EF68F0"/>
    <w:rsid w:val="00F024EB"/>
    <w:rsid w:val="00F05029"/>
    <w:rsid w:val="00F07966"/>
    <w:rsid w:val="00F12CB6"/>
    <w:rsid w:val="00F1649B"/>
    <w:rsid w:val="00F228B2"/>
    <w:rsid w:val="00F54690"/>
    <w:rsid w:val="00F84535"/>
    <w:rsid w:val="00FA615D"/>
    <w:rsid w:val="00FB0B04"/>
    <w:rsid w:val="00FB3A15"/>
    <w:rsid w:val="00FB7E79"/>
    <w:rsid w:val="00FC4F5B"/>
    <w:rsid w:val="00FD15C5"/>
    <w:rsid w:val="00FD7146"/>
    <w:rsid w:val="00FE5A6A"/>
    <w:rsid w:val="00FE60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73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5603"/>
  </w:style>
  <w:style w:type="paragraph" w:styleId="Heading1">
    <w:name w:val="heading 1"/>
    <w:basedOn w:val="Normal"/>
    <w:link w:val="Heading1Char"/>
    <w:uiPriority w:val="1"/>
    <w:qFormat/>
    <w:rsid w:val="00D94DD8"/>
    <w:pPr>
      <w:ind w:left="100"/>
      <w:outlineLvl w:val="0"/>
    </w:pPr>
    <w:rPr>
      <w:rFonts w:ascii="Arial" w:eastAsia="Arial" w:hAnsi="Arial"/>
      <w:b/>
      <w:bCs/>
    </w:rPr>
  </w:style>
  <w:style w:type="paragraph" w:styleId="Heading2">
    <w:name w:val="heading 2"/>
    <w:basedOn w:val="Normal"/>
    <w:next w:val="Normal"/>
    <w:link w:val="Heading2Char"/>
    <w:uiPriority w:val="9"/>
    <w:unhideWhenUsed/>
    <w:qFormat/>
    <w:rsid w:val="009F56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F56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DD8"/>
    <w:pPr>
      <w:ind w:left="100"/>
    </w:pPr>
    <w:rPr>
      <w:rFonts w:ascii="Arial" w:eastAsia="Arial" w:hAnsi="Arial"/>
    </w:rPr>
  </w:style>
  <w:style w:type="paragraph" w:styleId="ListParagraph">
    <w:name w:val="List Paragraph"/>
    <w:basedOn w:val="Normal"/>
    <w:uiPriority w:val="1"/>
    <w:qFormat/>
    <w:rsid w:val="00D94DD8"/>
  </w:style>
  <w:style w:type="paragraph" w:customStyle="1" w:styleId="TableParagraph">
    <w:name w:val="Table Paragraph"/>
    <w:basedOn w:val="Normal"/>
    <w:uiPriority w:val="1"/>
    <w:qFormat/>
    <w:rsid w:val="00D94DD8"/>
  </w:style>
  <w:style w:type="paragraph" w:styleId="BalloonText">
    <w:name w:val="Balloon Text"/>
    <w:basedOn w:val="Normal"/>
    <w:link w:val="BalloonTextChar"/>
    <w:uiPriority w:val="99"/>
    <w:semiHidden/>
    <w:unhideWhenUsed/>
    <w:rsid w:val="00887931"/>
    <w:rPr>
      <w:rFonts w:ascii="Tahoma" w:hAnsi="Tahoma" w:cs="Tahoma"/>
      <w:sz w:val="16"/>
      <w:szCs w:val="16"/>
    </w:rPr>
  </w:style>
  <w:style w:type="character" w:customStyle="1" w:styleId="BalloonTextChar">
    <w:name w:val="Balloon Text Char"/>
    <w:basedOn w:val="DefaultParagraphFont"/>
    <w:link w:val="BalloonText"/>
    <w:uiPriority w:val="99"/>
    <w:semiHidden/>
    <w:rsid w:val="00887931"/>
    <w:rPr>
      <w:rFonts w:ascii="Tahoma" w:hAnsi="Tahoma" w:cs="Tahoma"/>
      <w:sz w:val="16"/>
      <w:szCs w:val="16"/>
    </w:rPr>
  </w:style>
  <w:style w:type="character" w:styleId="CommentReference">
    <w:name w:val="annotation reference"/>
    <w:basedOn w:val="DefaultParagraphFont"/>
    <w:uiPriority w:val="99"/>
    <w:semiHidden/>
    <w:unhideWhenUsed/>
    <w:rsid w:val="00294122"/>
    <w:rPr>
      <w:sz w:val="16"/>
      <w:szCs w:val="16"/>
    </w:rPr>
  </w:style>
  <w:style w:type="paragraph" w:styleId="CommentText">
    <w:name w:val="annotation text"/>
    <w:basedOn w:val="Normal"/>
    <w:link w:val="CommentTextChar"/>
    <w:uiPriority w:val="99"/>
    <w:unhideWhenUsed/>
    <w:rsid w:val="00294122"/>
    <w:rPr>
      <w:sz w:val="20"/>
      <w:szCs w:val="20"/>
    </w:rPr>
  </w:style>
  <w:style w:type="character" w:customStyle="1" w:styleId="CommentTextChar">
    <w:name w:val="Comment Text Char"/>
    <w:basedOn w:val="DefaultParagraphFont"/>
    <w:link w:val="CommentText"/>
    <w:uiPriority w:val="99"/>
    <w:rsid w:val="00294122"/>
    <w:rPr>
      <w:sz w:val="20"/>
      <w:szCs w:val="20"/>
    </w:rPr>
  </w:style>
  <w:style w:type="paragraph" w:styleId="CommentSubject">
    <w:name w:val="annotation subject"/>
    <w:basedOn w:val="CommentText"/>
    <w:next w:val="CommentText"/>
    <w:link w:val="CommentSubjectChar"/>
    <w:uiPriority w:val="99"/>
    <w:semiHidden/>
    <w:unhideWhenUsed/>
    <w:rsid w:val="00294122"/>
    <w:rPr>
      <w:b/>
      <w:bCs/>
    </w:rPr>
  </w:style>
  <w:style w:type="character" w:customStyle="1" w:styleId="CommentSubjectChar">
    <w:name w:val="Comment Subject Char"/>
    <w:basedOn w:val="CommentTextChar"/>
    <w:link w:val="CommentSubject"/>
    <w:uiPriority w:val="99"/>
    <w:semiHidden/>
    <w:rsid w:val="00294122"/>
    <w:rPr>
      <w:b/>
      <w:bCs/>
      <w:sz w:val="20"/>
      <w:szCs w:val="20"/>
    </w:rPr>
  </w:style>
  <w:style w:type="character" w:customStyle="1" w:styleId="LBLLevel3">
    <w:name w:val="LBLLevel 3"/>
    <w:rsid w:val="00D026DD"/>
    <w:rPr>
      <w:rFonts w:ascii="Arial" w:hAnsi="Arial"/>
      <w:u w:val="single"/>
    </w:rPr>
  </w:style>
  <w:style w:type="character" w:customStyle="1" w:styleId="LBLLevel2Char">
    <w:name w:val="LBLLevel 2 Char"/>
    <w:link w:val="LBLLevel2"/>
    <w:rsid w:val="00D026DD"/>
    <w:rPr>
      <w:rFonts w:ascii="Arial" w:hAnsi="Arial"/>
      <w:b/>
      <w:sz w:val="24"/>
      <w:szCs w:val="24"/>
    </w:rPr>
  </w:style>
  <w:style w:type="paragraph" w:customStyle="1" w:styleId="LBLLevel2">
    <w:name w:val="LBLLevel 2"/>
    <w:basedOn w:val="Normal"/>
    <w:next w:val="Normal"/>
    <w:link w:val="LBLLevel2Char"/>
    <w:rsid w:val="00D026DD"/>
    <w:pPr>
      <w:widowControl/>
      <w:tabs>
        <w:tab w:val="left" w:pos="720"/>
        <w:tab w:val="left" w:pos="990"/>
        <w:tab w:val="left" w:pos="1260"/>
      </w:tabs>
      <w:spacing w:line="320" w:lineRule="atLeast"/>
    </w:pPr>
    <w:rPr>
      <w:rFonts w:ascii="Arial" w:hAnsi="Arial"/>
      <w:b/>
      <w:sz w:val="24"/>
      <w:szCs w:val="24"/>
    </w:rPr>
  </w:style>
  <w:style w:type="paragraph" w:customStyle="1" w:styleId="LBLBulletStyle1">
    <w:name w:val="LBL BulletStyle 1"/>
    <w:basedOn w:val="Normal"/>
    <w:link w:val="LBLBulletStyle1Char"/>
    <w:rsid w:val="00D026DD"/>
    <w:pPr>
      <w:widowControl/>
      <w:tabs>
        <w:tab w:val="left" w:pos="720"/>
        <w:tab w:val="left" w:pos="994"/>
      </w:tabs>
      <w:spacing w:line="320" w:lineRule="atLeast"/>
    </w:pPr>
    <w:rPr>
      <w:rFonts w:ascii="Times New Roman" w:eastAsia="Times New Roman" w:hAnsi="Times New Roman" w:cs="Times New Roman"/>
      <w:sz w:val="24"/>
      <w:szCs w:val="20"/>
    </w:rPr>
  </w:style>
  <w:style w:type="character" w:customStyle="1" w:styleId="LBLBulletStyle1Char">
    <w:name w:val="LBL BulletStyle 1 Char"/>
    <w:link w:val="LBLBulletStyle1"/>
    <w:rsid w:val="00D026D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C4F5B"/>
    <w:rPr>
      <w:color w:val="0000FF" w:themeColor="hyperlink"/>
      <w:u w:val="single"/>
    </w:rPr>
  </w:style>
  <w:style w:type="table" w:styleId="TableGrid">
    <w:name w:val="Table Grid"/>
    <w:basedOn w:val="TableNormal"/>
    <w:uiPriority w:val="59"/>
    <w:rsid w:val="00FE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1109"/>
    <w:pPr>
      <w:widowControl/>
    </w:pPr>
  </w:style>
  <w:style w:type="character" w:customStyle="1" w:styleId="Heading1Char">
    <w:name w:val="Heading 1 Char"/>
    <w:basedOn w:val="DefaultParagraphFont"/>
    <w:link w:val="Heading1"/>
    <w:uiPriority w:val="1"/>
    <w:rsid w:val="00DA68D8"/>
    <w:rPr>
      <w:rFonts w:ascii="Arial" w:eastAsia="Arial" w:hAnsi="Arial"/>
      <w:b/>
      <w:bCs/>
    </w:rPr>
  </w:style>
  <w:style w:type="character" w:customStyle="1" w:styleId="BodyTextChar">
    <w:name w:val="Body Text Char"/>
    <w:basedOn w:val="DefaultParagraphFont"/>
    <w:link w:val="BodyText"/>
    <w:uiPriority w:val="1"/>
    <w:rsid w:val="00DA68D8"/>
    <w:rPr>
      <w:rFonts w:ascii="Arial" w:eastAsia="Arial" w:hAnsi="Arial"/>
    </w:rPr>
  </w:style>
  <w:style w:type="paragraph" w:styleId="Header">
    <w:name w:val="header"/>
    <w:basedOn w:val="Normal"/>
    <w:link w:val="HeaderChar"/>
    <w:uiPriority w:val="99"/>
    <w:unhideWhenUsed/>
    <w:rsid w:val="005C534E"/>
    <w:pPr>
      <w:tabs>
        <w:tab w:val="center" w:pos="4513"/>
        <w:tab w:val="right" w:pos="9026"/>
      </w:tabs>
    </w:pPr>
  </w:style>
  <w:style w:type="character" w:customStyle="1" w:styleId="HeaderChar">
    <w:name w:val="Header Char"/>
    <w:basedOn w:val="DefaultParagraphFont"/>
    <w:link w:val="Header"/>
    <w:uiPriority w:val="99"/>
    <w:rsid w:val="005C534E"/>
  </w:style>
  <w:style w:type="paragraph" w:styleId="Footer">
    <w:name w:val="footer"/>
    <w:basedOn w:val="Normal"/>
    <w:link w:val="FooterChar"/>
    <w:unhideWhenUsed/>
    <w:rsid w:val="005C534E"/>
    <w:pPr>
      <w:tabs>
        <w:tab w:val="center" w:pos="4513"/>
        <w:tab w:val="right" w:pos="9026"/>
      </w:tabs>
    </w:pPr>
  </w:style>
  <w:style w:type="character" w:customStyle="1" w:styleId="FooterChar">
    <w:name w:val="Footer Char"/>
    <w:basedOn w:val="DefaultParagraphFont"/>
    <w:link w:val="Footer"/>
    <w:rsid w:val="005C534E"/>
  </w:style>
  <w:style w:type="character" w:styleId="FollowedHyperlink">
    <w:name w:val="FollowedHyperlink"/>
    <w:basedOn w:val="DefaultParagraphFont"/>
    <w:uiPriority w:val="99"/>
    <w:semiHidden/>
    <w:unhideWhenUsed/>
    <w:rsid w:val="004515E9"/>
    <w:rPr>
      <w:color w:val="800080" w:themeColor="followedHyperlink"/>
      <w:u w:val="single"/>
    </w:rPr>
  </w:style>
  <w:style w:type="character" w:customStyle="1" w:styleId="UnresolvedMention">
    <w:name w:val="Unresolved Mention"/>
    <w:basedOn w:val="DefaultParagraphFont"/>
    <w:uiPriority w:val="99"/>
    <w:semiHidden/>
    <w:unhideWhenUsed/>
    <w:rsid w:val="004515E9"/>
    <w:rPr>
      <w:color w:val="808080"/>
      <w:shd w:val="clear" w:color="auto" w:fill="E6E6E6"/>
    </w:rPr>
  </w:style>
  <w:style w:type="character" w:customStyle="1" w:styleId="Heading2Char">
    <w:name w:val="Heading 2 Char"/>
    <w:basedOn w:val="DefaultParagraphFont"/>
    <w:link w:val="Heading2"/>
    <w:uiPriority w:val="9"/>
    <w:rsid w:val="009F560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F560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380193">
      <w:bodyDiv w:val="1"/>
      <w:marLeft w:val="0"/>
      <w:marRight w:val="0"/>
      <w:marTop w:val="0"/>
      <w:marBottom w:val="0"/>
      <w:divBdr>
        <w:top w:val="none" w:sz="0" w:space="0" w:color="auto"/>
        <w:left w:val="none" w:sz="0" w:space="0" w:color="auto"/>
        <w:bottom w:val="none" w:sz="0" w:space="0" w:color="auto"/>
        <w:right w:val="none" w:sz="0" w:space="0" w:color="auto"/>
      </w:divBdr>
    </w:div>
    <w:div w:id="1465808060">
      <w:bodyDiv w:val="1"/>
      <w:marLeft w:val="0"/>
      <w:marRight w:val="0"/>
      <w:marTop w:val="0"/>
      <w:marBottom w:val="0"/>
      <w:divBdr>
        <w:top w:val="none" w:sz="0" w:space="0" w:color="auto"/>
        <w:left w:val="none" w:sz="0" w:space="0" w:color="auto"/>
        <w:bottom w:val="none" w:sz="0" w:space="0" w:color="auto"/>
        <w:right w:val="none" w:sz="0" w:space="0" w:color="auto"/>
      </w:divBdr>
    </w:div>
    <w:div w:id="1583563481">
      <w:bodyDiv w:val="1"/>
      <w:marLeft w:val="0"/>
      <w:marRight w:val="0"/>
      <w:marTop w:val="0"/>
      <w:marBottom w:val="0"/>
      <w:divBdr>
        <w:top w:val="none" w:sz="0" w:space="0" w:color="auto"/>
        <w:left w:val="none" w:sz="0" w:space="0" w:color="auto"/>
        <w:bottom w:val="none" w:sz="0" w:space="0" w:color="auto"/>
        <w:right w:val="none" w:sz="0" w:space="0" w:color="auto"/>
      </w:divBdr>
    </w:div>
    <w:div w:id="162870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15F57-C102-4604-8412-EE1548C8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5967</Words>
  <Characters>33242</Characters>
  <Application>Microsoft Office Word</Application>
  <DocSecurity>0</DocSecurity>
  <Lines>627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Mepolizumab</dc:title>
  <dc:subject>prescription medicines</dc:subject>
  <dc:creator/>
  <cp:lastModifiedBy/>
  <dcterms:created xsi:type="dcterms:W3CDTF">2019-11-21T03:05:00Z</dcterms:created>
  <dcterms:modified xsi:type="dcterms:W3CDTF">2019-11-21T03:06:00Z</dcterms:modified>
</cp:coreProperties>
</file>