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E54" w:rsidRPr="00A16268" w:rsidRDefault="00C3648D" w:rsidP="00217CFF">
      <w:pPr>
        <w:pStyle w:val="Title"/>
        <w:jc w:val="center"/>
      </w:pPr>
      <w:r w:rsidRPr="00A16268">
        <w:t>DRAFT PRODUCT INFORMATION</w:t>
      </w:r>
    </w:p>
    <w:p w:rsidR="003F6E54" w:rsidRPr="00A16268" w:rsidRDefault="00C3648D" w:rsidP="00217CFF">
      <w:pPr>
        <w:pStyle w:val="Title"/>
        <w:jc w:val="center"/>
      </w:pPr>
      <w:r w:rsidRPr="00A16268">
        <w:t>PEDEA®</w:t>
      </w:r>
    </w:p>
    <w:p w:rsidR="003F6E54" w:rsidRPr="000C62CC" w:rsidRDefault="00C3648D">
      <w:pPr>
        <w:pStyle w:val="Heading1"/>
        <w:rPr>
          <w:rFonts w:cs="Times New Roman"/>
          <w:b w:val="0"/>
          <w:bCs w:val="0"/>
          <w:lang w:val="en-AU"/>
        </w:rPr>
      </w:pPr>
      <w:r w:rsidRPr="000C62CC">
        <w:rPr>
          <w:rFonts w:cs="Times New Roman"/>
          <w:lang w:val="en-AU"/>
        </w:rPr>
        <w:t>N</w:t>
      </w:r>
      <w:r w:rsidRPr="000C62CC">
        <w:rPr>
          <w:rFonts w:cs="Times New Roman"/>
          <w:spacing w:val="-1"/>
          <w:lang w:val="en-AU"/>
        </w:rPr>
        <w:t>AM</w:t>
      </w:r>
      <w:r w:rsidRPr="000C62CC">
        <w:rPr>
          <w:rFonts w:cs="Times New Roman"/>
          <w:lang w:val="en-AU"/>
        </w:rPr>
        <w:t>E OF</w:t>
      </w:r>
      <w:r w:rsidRPr="000C62CC">
        <w:rPr>
          <w:rFonts w:cs="Times New Roman"/>
          <w:spacing w:val="-3"/>
          <w:lang w:val="en-AU"/>
        </w:rPr>
        <w:t xml:space="preserve"> </w:t>
      </w:r>
      <w:r w:rsidRPr="000C62CC">
        <w:rPr>
          <w:rFonts w:cs="Times New Roman"/>
          <w:lang w:val="en-AU"/>
        </w:rPr>
        <w:t xml:space="preserve">THE </w:t>
      </w:r>
      <w:r w:rsidRPr="000C62CC">
        <w:rPr>
          <w:rFonts w:cs="Times New Roman"/>
          <w:spacing w:val="-1"/>
          <w:lang w:val="en-AU"/>
        </w:rPr>
        <w:t>M</w:t>
      </w:r>
      <w:r w:rsidRPr="000C62CC">
        <w:rPr>
          <w:rFonts w:cs="Times New Roman"/>
          <w:lang w:val="en-AU"/>
        </w:rPr>
        <w:t>ED</w:t>
      </w:r>
      <w:r w:rsidRPr="000C62CC">
        <w:rPr>
          <w:rFonts w:cs="Times New Roman"/>
          <w:spacing w:val="1"/>
          <w:lang w:val="en-AU"/>
        </w:rPr>
        <w:t>I</w:t>
      </w:r>
      <w:r w:rsidRPr="000C62CC">
        <w:rPr>
          <w:rFonts w:cs="Times New Roman"/>
          <w:lang w:val="en-AU"/>
        </w:rPr>
        <w:t>CI</w:t>
      </w:r>
      <w:r w:rsidRPr="000C62CC">
        <w:rPr>
          <w:rFonts w:cs="Times New Roman"/>
          <w:spacing w:val="-1"/>
          <w:lang w:val="en-AU"/>
        </w:rPr>
        <w:t>N</w:t>
      </w:r>
      <w:r w:rsidRPr="000C62CC">
        <w:rPr>
          <w:rFonts w:cs="Times New Roman"/>
          <w:lang w:val="en-AU"/>
        </w:rPr>
        <w:t>E</w:t>
      </w:r>
    </w:p>
    <w:p w:rsidR="003F6E54" w:rsidRPr="000C62CC" w:rsidRDefault="00C3648D" w:rsidP="00A16268">
      <w:pPr>
        <w:pStyle w:val="BodyText"/>
        <w:rPr>
          <w:lang w:val="en-AU"/>
        </w:rPr>
      </w:pPr>
      <w:proofErr w:type="gramStart"/>
      <w:r w:rsidRPr="000C62CC">
        <w:rPr>
          <w:spacing w:val="-4"/>
          <w:lang w:val="en-AU"/>
        </w:rPr>
        <w:t>I</w:t>
      </w:r>
      <w:r w:rsidRPr="000C62CC">
        <w:rPr>
          <w:lang w:val="en-AU"/>
        </w:rPr>
        <w:t>bu</w:t>
      </w:r>
      <w:r w:rsidRPr="000C62CC">
        <w:rPr>
          <w:spacing w:val="2"/>
          <w:lang w:val="en-AU"/>
        </w:rPr>
        <w:t>p</w:t>
      </w:r>
      <w:r w:rsidRPr="000C62CC">
        <w:rPr>
          <w:lang w:val="en-AU"/>
        </w:rPr>
        <w:t>ro</w:t>
      </w:r>
      <w:r w:rsidRPr="000C62CC">
        <w:rPr>
          <w:spacing w:val="-2"/>
          <w:lang w:val="en-AU"/>
        </w:rPr>
        <w:t>f</w:t>
      </w:r>
      <w:r w:rsidRPr="000C62CC">
        <w:rPr>
          <w:spacing w:val="-1"/>
          <w:lang w:val="en-AU"/>
        </w:rPr>
        <w:t>e</w:t>
      </w:r>
      <w:r w:rsidRPr="000C62CC">
        <w:rPr>
          <w:lang w:val="en-AU"/>
        </w:rPr>
        <w:t xml:space="preserve">n 5 </w:t>
      </w:r>
      <w:r w:rsidRPr="000C62CC">
        <w:rPr>
          <w:spacing w:val="2"/>
          <w:lang w:val="en-AU"/>
        </w:rPr>
        <w:t>m</w:t>
      </w:r>
      <w:r w:rsidRPr="000C62CC">
        <w:rPr>
          <w:spacing w:val="-3"/>
          <w:lang w:val="en-AU"/>
        </w:rPr>
        <w:t>g</w:t>
      </w:r>
      <w:r w:rsidRPr="000C62CC">
        <w:rPr>
          <w:lang w:val="en-AU"/>
        </w:rPr>
        <w:t>/</w:t>
      </w:r>
      <w:r w:rsidR="008A0A2F" w:rsidRPr="000C62CC">
        <w:rPr>
          <w:spacing w:val="3"/>
          <w:lang w:val="en-AU"/>
        </w:rPr>
        <w:t>m</w:t>
      </w:r>
      <w:r w:rsidR="008A0A2F" w:rsidRPr="000C62CC">
        <w:rPr>
          <w:lang w:val="en-AU"/>
        </w:rPr>
        <w:t>l</w:t>
      </w:r>
      <w:r w:rsidR="008A0A2F" w:rsidRPr="000C62CC">
        <w:rPr>
          <w:spacing w:val="-3"/>
          <w:lang w:val="en-AU"/>
        </w:rPr>
        <w:t xml:space="preserve"> </w:t>
      </w:r>
      <w:r w:rsidRPr="000C62CC">
        <w:rPr>
          <w:lang w:val="en-AU"/>
        </w:rPr>
        <w:t>solution f</w:t>
      </w:r>
      <w:r w:rsidRPr="000C62CC">
        <w:rPr>
          <w:spacing w:val="-1"/>
          <w:lang w:val="en-AU"/>
        </w:rPr>
        <w:t>o</w:t>
      </w:r>
      <w:r w:rsidRPr="000C62CC">
        <w:rPr>
          <w:lang w:val="en-AU"/>
        </w:rPr>
        <w:t>r</w:t>
      </w:r>
      <w:r w:rsidR="00230B5B" w:rsidRPr="000C62CC">
        <w:rPr>
          <w:lang w:val="en-AU"/>
        </w:rPr>
        <w:t xml:space="preserve"> </w:t>
      </w:r>
      <w:r w:rsidR="00230B5B" w:rsidRPr="000C62CC">
        <w:rPr>
          <w:spacing w:val="1"/>
          <w:lang w:val="en-AU"/>
        </w:rPr>
        <w:t>intravenous infusion</w:t>
      </w:r>
      <w:r w:rsidRPr="000C62CC">
        <w:rPr>
          <w:lang w:val="en-AU"/>
        </w:rPr>
        <w:t>.</w:t>
      </w:r>
      <w:proofErr w:type="gramEnd"/>
    </w:p>
    <w:p w:rsidR="003F6E54" w:rsidRDefault="00C3648D" w:rsidP="00A16268">
      <w:pPr>
        <w:pStyle w:val="BodyText"/>
        <w:rPr>
          <w:lang w:val="en-AU"/>
        </w:rPr>
      </w:pPr>
      <w:r w:rsidRPr="000C62CC">
        <w:rPr>
          <w:spacing w:val="-4"/>
          <w:lang w:val="en-AU"/>
        </w:rPr>
        <w:t>I</w:t>
      </w:r>
      <w:r w:rsidRPr="000C62CC">
        <w:rPr>
          <w:lang w:val="en-AU"/>
        </w:rPr>
        <w:t>bu</w:t>
      </w:r>
      <w:r w:rsidRPr="000C62CC">
        <w:rPr>
          <w:spacing w:val="2"/>
          <w:lang w:val="en-AU"/>
        </w:rPr>
        <w:t>p</w:t>
      </w:r>
      <w:r w:rsidRPr="000C62CC">
        <w:rPr>
          <w:lang w:val="en-AU"/>
        </w:rPr>
        <w:t>ro</w:t>
      </w:r>
      <w:r w:rsidRPr="000C62CC">
        <w:rPr>
          <w:spacing w:val="-2"/>
          <w:lang w:val="en-AU"/>
        </w:rPr>
        <w:t>f</w:t>
      </w:r>
      <w:r w:rsidRPr="000C62CC">
        <w:rPr>
          <w:spacing w:val="-1"/>
          <w:lang w:val="en-AU"/>
        </w:rPr>
        <w:t>e</w:t>
      </w:r>
      <w:r w:rsidRPr="000C62CC">
        <w:rPr>
          <w:lang w:val="en-AU"/>
        </w:rPr>
        <w:t>n is a</w:t>
      </w:r>
      <w:r w:rsidRPr="000C62CC">
        <w:rPr>
          <w:spacing w:val="1"/>
          <w:lang w:val="en-AU"/>
        </w:rPr>
        <w:t xml:space="preserve"> </w:t>
      </w:r>
      <w:r w:rsidRPr="000C62CC">
        <w:rPr>
          <w:lang w:val="en-AU"/>
        </w:rPr>
        <w:t>white</w:t>
      </w:r>
      <w:r w:rsidRPr="000C62CC">
        <w:rPr>
          <w:spacing w:val="-1"/>
          <w:lang w:val="en-AU"/>
        </w:rPr>
        <w:t xml:space="preserve"> </w:t>
      </w:r>
      <w:r w:rsidRPr="000C62CC">
        <w:rPr>
          <w:lang w:val="en-AU"/>
        </w:rPr>
        <w:t>to a</w:t>
      </w:r>
      <w:r w:rsidRPr="000C62CC">
        <w:rPr>
          <w:spacing w:val="2"/>
          <w:lang w:val="en-AU"/>
        </w:rPr>
        <w:t>l</w:t>
      </w:r>
      <w:r w:rsidRPr="000C62CC">
        <w:rPr>
          <w:lang w:val="en-AU"/>
        </w:rPr>
        <w:t xml:space="preserve">most white </w:t>
      </w:r>
      <w:r w:rsidRPr="000C62CC">
        <w:rPr>
          <w:spacing w:val="-1"/>
          <w:lang w:val="en-AU"/>
        </w:rPr>
        <w:t>c</w:t>
      </w:r>
      <w:r w:rsidRPr="000C62CC">
        <w:rPr>
          <w:spacing w:val="1"/>
          <w:lang w:val="en-AU"/>
        </w:rPr>
        <w:t>r</w:t>
      </w:r>
      <w:r w:rsidRPr="000C62CC">
        <w:rPr>
          <w:spacing w:val="-5"/>
          <w:lang w:val="en-AU"/>
        </w:rPr>
        <w:t>y</w:t>
      </w:r>
      <w:r w:rsidRPr="000C62CC">
        <w:rPr>
          <w:lang w:val="en-AU"/>
        </w:rPr>
        <w:t>stalline</w:t>
      </w:r>
      <w:r w:rsidRPr="000C62CC">
        <w:rPr>
          <w:spacing w:val="-1"/>
          <w:lang w:val="en-AU"/>
        </w:rPr>
        <w:t xml:space="preserve"> </w:t>
      </w:r>
      <w:r w:rsidRPr="000C62CC">
        <w:rPr>
          <w:lang w:val="en-AU"/>
        </w:rPr>
        <w:t>p</w:t>
      </w:r>
      <w:r w:rsidRPr="000C62CC">
        <w:rPr>
          <w:spacing w:val="2"/>
          <w:lang w:val="en-AU"/>
        </w:rPr>
        <w:t>o</w:t>
      </w:r>
      <w:r w:rsidRPr="000C62CC">
        <w:rPr>
          <w:lang w:val="en-AU"/>
        </w:rPr>
        <w:t>wd</w:t>
      </w:r>
      <w:r w:rsidRPr="000C62CC">
        <w:rPr>
          <w:spacing w:val="-2"/>
          <w:lang w:val="en-AU"/>
        </w:rPr>
        <w:t>e</w:t>
      </w:r>
      <w:r w:rsidRPr="000C62CC">
        <w:rPr>
          <w:lang w:val="en-AU"/>
        </w:rPr>
        <w:t xml:space="preserve">r, </w:t>
      </w:r>
      <w:r w:rsidR="00AD5726" w:rsidRPr="000C62CC">
        <w:rPr>
          <w:spacing w:val="1"/>
          <w:lang w:val="en-AU"/>
        </w:rPr>
        <w:t xml:space="preserve">insoluble </w:t>
      </w:r>
      <w:r w:rsidRPr="000C62CC">
        <w:rPr>
          <w:lang w:val="en-AU"/>
        </w:rPr>
        <w:t>in w</w:t>
      </w:r>
      <w:r w:rsidRPr="000C62CC">
        <w:rPr>
          <w:spacing w:val="-1"/>
          <w:lang w:val="en-AU"/>
        </w:rPr>
        <w:t>a</w:t>
      </w:r>
      <w:r w:rsidRPr="000C62CC">
        <w:rPr>
          <w:lang w:val="en-AU"/>
        </w:rPr>
        <w:t>te</w:t>
      </w:r>
      <w:r w:rsidRPr="000C62CC">
        <w:rPr>
          <w:spacing w:val="-2"/>
          <w:lang w:val="en-AU"/>
        </w:rPr>
        <w:t>r</w:t>
      </w:r>
      <w:r w:rsidRPr="000C62CC">
        <w:rPr>
          <w:lang w:val="en-AU"/>
        </w:rPr>
        <w:t>,</w:t>
      </w:r>
      <w:r w:rsidRPr="000C62CC">
        <w:rPr>
          <w:spacing w:val="1"/>
          <w:lang w:val="en-AU"/>
        </w:rPr>
        <w:t xml:space="preserve"> </w:t>
      </w:r>
      <w:r w:rsidRPr="000C62CC">
        <w:rPr>
          <w:lang w:val="en-AU"/>
        </w:rPr>
        <w:t>fr</w:t>
      </w:r>
      <w:r w:rsidRPr="000C62CC">
        <w:rPr>
          <w:spacing w:val="-1"/>
          <w:lang w:val="en-AU"/>
        </w:rPr>
        <w:t>ee</w:t>
      </w:r>
      <w:r w:rsidRPr="000C62CC">
        <w:rPr>
          <w:spacing w:val="5"/>
          <w:lang w:val="en-AU"/>
        </w:rPr>
        <w:t>l</w:t>
      </w:r>
      <w:r w:rsidRPr="000C62CC">
        <w:rPr>
          <w:lang w:val="en-AU"/>
        </w:rPr>
        <w:t>y soluble</w:t>
      </w:r>
      <w:r w:rsidRPr="000C62CC">
        <w:rPr>
          <w:spacing w:val="-1"/>
          <w:lang w:val="en-AU"/>
        </w:rPr>
        <w:t xml:space="preserve"> </w:t>
      </w:r>
      <w:r w:rsidRPr="000C62CC">
        <w:rPr>
          <w:lang w:val="en-AU"/>
        </w:rPr>
        <w:t>in or</w:t>
      </w:r>
      <w:r w:rsidRPr="000C62CC">
        <w:rPr>
          <w:spacing w:val="-3"/>
          <w:lang w:val="en-AU"/>
        </w:rPr>
        <w:t>g</w:t>
      </w:r>
      <w:r w:rsidRPr="000C62CC">
        <w:rPr>
          <w:spacing w:val="-1"/>
          <w:lang w:val="en-AU"/>
        </w:rPr>
        <w:t>a</w:t>
      </w:r>
      <w:r w:rsidRPr="000C62CC">
        <w:rPr>
          <w:lang w:val="en-AU"/>
        </w:rPr>
        <w:t>n</w:t>
      </w:r>
      <w:r w:rsidRPr="000C62CC">
        <w:rPr>
          <w:spacing w:val="2"/>
          <w:lang w:val="en-AU"/>
        </w:rPr>
        <w:t>i</w:t>
      </w:r>
      <w:r w:rsidRPr="000C62CC">
        <w:rPr>
          <w:lang w:val="en-AU"/>
        </w:rPr>
        <w:t>c</w:t>
      </w:r>
      <w:r w:rsidRPr="000C62CC">
        <w:rPr>
          <w:spacing w:val="-1"/>
          <w:lang w:val="en-AU"/>
        </w:rPr>
        <w:t xml:space="preserve"> </w:t>
      </w:r>
      <w:r w:rsidRPr="000C62CC">
        <w:rPr>
          <w:lang w:val="en-AU"/>
        </w:rPr>
        <w:t>solv</w:t>
      </w:r>
      <w:r w:rsidRPr="000C62CC">
        <w:rPr>
          <w:spacing w:val="-1"/>
          <w:lang w:val="en-AU"/>
        </w:rPr>
        <w:t>e</w:t>
      </w:r>
      <w:r w:rsidRPr="000C62CC">
        <w:rPr>
          <w:spacing w:val="2"/>
          <w:lang w:val="en-AU"/>
        </w:rPr>
        <w:t>n</w:t>
      </w:r>
      <w:r w:rsidRPr="000C62CC">
        <w:rPr>
          <w:lang w:val="en-AU"/>
        </w:rPr>
        <w:t xml:space="preserve">ts </w:t>
      </w:r>
      <w:r w:rsidRPr="000C62CC">
        <w:rPr>
          <w:spacing w:val="1"/>
          <w:lang w:val="en-AU"/>
        </w:rPr>
        <w:t>(</w:t>
      </w:r>
      <w:r w:rsidRPr="000C62CC">
        <w:rPr>
          <w:spacing w:val="-1"/>
          <w:lang w:val="en-AU"/>
        </w:rPr>
        <w:t>ace</w:t>
      </w:r>
      <w:r w:rsidRPr="000C62CC">
        <w:rPr>
          <w:lang w:val="en-AU"/>
        </w:rPr>
        <w:t xml:space="preserve">tone, </w:t>
      </w:r>
      <w:r w:rsidRPr="000C62CC">
        <w:rPr>
          <w:spacing w:val="2"/>
          <w:lang w:val="en-AU"/>
        </w:rPr>
        <w:t>m</w:t>
      </w:r>
      <w:r w:rsidRPr="000C62CC">
        <w:rPr>
          <w:spacing w:val="-1"/>
          <w:lang w:val="en-AU"/>
        </w:rPr>
        <w:t>e</w:t>
      </w:r>
      <w:r w:rsidRPr="000C62CC">
        <w:rPr>
          <w:lang w:val="en-AU"/>
        </w:rPr>
        <w:t xml:space="preserve">thanol </w:t>
      </w:r>
      <w:r w:rsidRPr="000C62CC">
        <w:rPr>
          <w:spacing w:val="-1"/>
          <w:lang w:val="en-AU"/>
        </w:rPr>
        <w:t>a</w:t>
      </w:r>
      <w:r w:rsidRPr="000C62CC">
        <w:rPr>
          <w:lang w:val="en-AU"/>
        </w:rPr>
        <w:t>nd</w:t>
      </w:r>
      <w:r w:rsidRPr="000C62CC">
        <w:rPr>
          <w:spacing w:val="2"/>
          <w:lang w:val="en-AU"/>
        </w:rPr>
        <w:t xml:space="preserve"> </w:t>
      </w:r>
      <w:r w:rsidRPr="000C62CC">
        <w:rPr>
          <w:lang w:val="en-AU"/>
        </w:rPr>
        <w:t>met</w:t>
      </w:r>
      <w:r w:rsidRPr="000C62CC">
        <w:rPr>
          <w:spacing w:val="2"/>
          <w:lang w:val="en-AU"/>
        </w:rPr>
        <w:t>h</w:t>
      </w:r>
      <w:r w:rsidRPr="000C62CC">
        <w:rPr>
          <w:spacing w:val="-5"/>
          <w:lang w:val="en-AU"/>
        </w:rPr>
        <w:t>y</w:t>
      </w:r>
      <w:r w:rsidRPr="000C62CC">
        <w:rPr>
          <w:lang w:val="en-AU"/>
        </w:rPr>
        <w:t>le</w:t>
      </w:r>
      <w:r w:rsidRPr="000C62CC">
        <w:rPr>
          <w:spacing w:val="1"/>
          <w:lang w:val="en-AU"/>
        </w:rPr>
        <w:t>n</w:t>
      </w:r>
      <w:r w:rsidRPr="000C62CC">
        <w:rPr>
          <w:lang w:val="en-AU"/>
        </w:rPr>
        <w:t>e</w:t>
      </w:r>
      <w:r w:rsidRPr="000C62CC">
        <w:rPr>
          <w:spacing w:val="-1"/>
          <w:lang w:val="en-AU"/>
        </w:rPr>
        <w:t xml:space="preserve"> c</w:t>
      </w:r>
      <w:r w:rsidRPr="000C62CC">
        <w:rPr>
          <w:lang w:val="en-AU"/>
        </w:rPr>
        <w:t>hlorid</w:t>
      </w:r>
      <w:r w:rsidRPr="000C62CC">
        <w:rPr>
          <w:spacing w:val="3"/>
          <w:lang w:val="en-AU"/>
        </w:rPr>
        <w:t>e</w:t>
      </w:r>
      <w:r w:rsidRPr="000C62CC">
        <w:rPr>
          <w:spacing w:val="-1"/>
          <w:lang w:val="en-AU"/>
        </w:rPr>
        <w:t>)</w:t>
      </w:r>
      <w:r w:rsidRPr="000C62CC">
        <w:rPr>
          <w:lang w:val="en-AU"/>
        </w:rPr>
        <w:t>.</w:t>
      </w:r>
      <w:r w:rsidRPr="000C62CC">
        <w:rPr>
          <w:spacing w:val="2"/>
          <w:lang w:val="en-AU"/>
        </w:rPr>
        <w:t xml:space="preserve"> </w:t>
      </w:r>
      <w:r w:rsidRPr="000C62CC">
        <w:rPr>
          <w:spacing w:val="-4"/>
          <w:lang w:val="en-AU"/>
        </w:rPr>
        <w:t>I</w:t>
      </w:r>
      <w:r w:rsidRPr="000C62CC">
        <w:rPr>
          <w:lang w:val="en-AU"/>
        </w:rPr>
        <w:t xml:space="preserve">t </w:t>
      </w:r>
      <w:r w:rsidRPr="000C62CC">
        <w:rPr>
          <w:spacing w:val="2"/>
          <w:lang w:val="en-AU"/>
        </w:rPr>
        <w:t>d</w:t>
      </w:r>
      <w:r w:rsidRPr="000C62CC">
        <w:rPr>
          <w:lang w:val="en-AU"/>
        </w:rPr>
        <w:t xml:space="preserve">issolves in </w:t>
      </w:r>
      <w:r w:rsidRPr="000C62CC">
        <w:rPr>
          <w:spacing w:val="-1"/>
          <w:lang w:val="en-AU"/>
        </w:rPr>
        <w:t>a</w:t>
      </w:r>
      <w:r w:rsidRPr="000C62CC">
        <w:rPr>
          <w:lang w:val="en-AU"/>
        </w:rPr>
        <w:t xml:space="preserve">lkali </w:t>
      </w:r>
      <w:r w:rsidRPr="000C62CC">
        <w:rPr>
          <w:spacing w:val="2"/>
          <w:lang w:val="en-AU"/>
        </w:rPr>
        <w:t>h</w:t>
      </w:r>
      <w:r w:rsidRPr="000C62CC">
        <w:rPr>
          <w:spacing w:val="-5"/>
          <w:lang w:val="en-AU"/>
        </w:rPr>
        <w:t>y</w:t>
      </w:r>
      <w:r w:rsidRPr="000C62CC">
        <w:rPr>
          <w:lang w:val="en-AU"/>
        </w:rPr>
        <w:t>dro</w:t>
      </w:r>
      <w:r w:rsidRPr="000C62CC">
        <w:rPr>
          <w:spacing w:val="1"/>
          <w:lang w:val="en-AU"/>
        </w:rPr>
        <w:t>x</w:t>
      </w:r>
      <w:r w:rsidRPr="000C62CC">
        <w:rPr>
          <w:lang w:val="en-AU"/>
        </w:rPr>
        <w:t xml:space="preserve">ides </w:t>
      </w:r>
      <w:r w:rsidRPr="000C62CC">
        <w:rPr>
          <w:spacing w:val="-2"/>
          <w:lang w:val="en-AU"/>
        </w:rPr>
        <w:t>a</w:t>
      </w:r>
      <w:r w:rsidRPr="000C62CC">
        <w:rPr>
          <w:lang w:val="en-AU"/>
        </w:rPr>
        <w:t xml:space="preserve">nd </w:t>
      </w:r>
      <w:r w:rsidRPr="000C62CC">
        <w:rPr>
          <w:spacing w:val="1"/>
          <w:lang w:val="en-AU"/>
        </w:rPr>
        <w:t>c</w:t>
      </w:r>
      <w:r w:rsidRPr="000C62CC">
        <w:rPr>
          <w:spacing w:val="-1"/>
          <w:lang w:val="en-AU"/>
        </w:rPr>
        <w:t>a</w:t>
      </w:r>
      <w:r w:rsidRPr="000C62CC">
        <w:rPr>
          <w:lang w:val="en-AU"/>
        </w:rPr>
        <w:t>rbon</w:t>
      </w:r>
      <w:r w:rsidRPr="000C62CC">
        <w:rPr>
          <w:spacing w:val="-2"/>
          <w:lang w:val="en-AU"/>
        </w:rPr>
        <w:t>a</w:t>
      </w:r>
      <w:r w:rsidRPr="000C62CC">
        <w:rPr>
          <w:spacing w:val="2"/>
          <w:lang w:val="en-AU"/>
        </w:rPr>
        <w:t>t</w:t>
      </w:r>
      <w:r w:rsidRPr="000C62CC">
        <w:rPr>
          <w:spacing w:val="-1"/>
          <w:lang w:val="en-AU"/>
        </w:rPr>
        <w:t>e</w:t>
      </w:r>
      <w:r w:rsidRPr="000C62CC">
        <w:rPr>
          <w:lang w:val="en-AU"/>
        </w:rPr>
        <w:t>s.</w:t>
      </w:r>
    </w:p>
    <w:p w:rsidR="002B036C" w:rsidRDefault="002B036C" w:rsidP="00A16268">
      <w:pPr>
        <w:pStyle w:val="BodyText"/>
        <w:rPr>
          <w:lang w:val="en-AU"/>
        </w:rPr>
      </w:pPr>
      <w:r w:rsidRPr="000C62CC">
        <w:rPr>
          <w:spacing w:val="-4"/>
          <w:lang w:val="en-AU"/>
        </w:rPr>
        <w:t>I</w:t>
      </w:r>
      <w:r w:rsidRPr="000C62CC">
        <w:rPr>
          <w:lang w:val="en-AU"/>
        </w:rPr>
        <w:t>ts stru</w:t>
      </w:r>
      <w:r w:rsidRPr="000C62CC">
        <w:rPr>
          <w:spacing w:val="-2"/>
          <w:lang w:val="en-AU"/>
        </w:rPr>
        <w:t>c</w:t>
      </w:r>
      <w:r w:rsidRPr="000C62CC">
        <w:rPr>
          <w:lang w:val="en-AU"/>
        </w:rPr>
        <w:t>t</w:t>
      </w:r>
      <w:r w:rsidRPr="000C62CC">
        <w:rPr>
          <w:spacing w:val="2"/>
          <w:lang w:val="en-AU"/>
        </w:rPr>
        <w:t>u</w:t>
      </w:r>
      <w:r w:rsidRPr="000C62CC">
        <w:rPr>
          <w:lang w:val="en-AU"/>
        </w:rPr>
        <w:t>r</w:t>
      </w:r>
      <w:r w:rsidRPr="000C62CC">
        <w:rPr>
          <w:spacing w:val="-2"/>
          <w:lang w:val="en-AU"/>
        </w:rPr>
        <w:t>a</w:t>
      </w:r>
      <w:r w:rsidRPr="000C62CC">
        <w:rPr>
          <w:lang w:val="en-AU"/>
        </w:rPr>
        <w:t>l fo</w:t>
      </w:r>
      <w:r w:rsidRPr="000C62CC">
        <w:rPr>
          <w:spacing w:val="-1"/>
          <w:lang w:val="en-AU"/>
        </w:rPr>
        <w:t>r</w:t>
      </w:r>
      <w:r w:rsidRPr="000C62CC">
        <w:rPr>
          <w:lang w:val="en-AU"/>
        </w:rPr>
        <w:t>mula</w:t>
      </w:r>
      <w:r w:rsidRPr="000C62CC">
        <w:rPr>
          <w:spacing w:val="-1"/>
          <w:lang w:val="en-AU"/>
        </w:rPr>
        <w:t xml:space="preserve"> </w:t>
      </w:r>
      <w:r w:rsidRPr="000C62CC">
        <w:rPr>
          <w:lang w:val="en-AU"/>
        </w:rPr>
        <w:t>is:</w:t>
      </w:r>
      <w:bookmarkStart w:id="0" w:name="_GoBack"/>
      <w:bookmarkEnd w:id="0"/>
    </w:p>
    <w:p w:rsidR="003B453F" w:rsidRDefault="003B453F" w:rsidP="00A16268">
      <w:pPr>
        <w:pStyle w:val="BodyText"/>
        <w:rPr>
          <w:lang w:val="en-AU"/>
        </w:rPr>
      </w:pPr>
      <w:r>
        <w:rPr>
          <w:noProof/>
          <w:lang w:val="en-AU" w:eastAsia="en-AU"/>
        </w:rPr>
        <w:drawing>
          <wp:inline distT="0" distB="0" distL="0" distR="0">
            <wp:extent cx="2618354" cy="1228725"/>
            <wp:effectExtent l="0" t="0" r="0" b="0"/>
            <wp:docPr id="4" name="Picture 4" descr="This image is the structural formula of Ibupr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8354" cy="1228725"/>
                    </a:xfrm>
                    <a:prstGeom prst="rect">
                      <a:avLst/>
                    </a:prstGeom>
                    <a:noFill/>
                    <a:ln>
                      <a:noFill/>
                    </a:ln>
                  </pic:spPr>
                </pic:pic>
              </a:graphicData>
            </a:graphic>
          </wp:inline>
        </w:drawing>
      </w:r>
    </w:p>
    <w:p w:rsidR="003F6E54" w:rsidRPr="000C62CC" w:rsidRDefault="00C3648D">
      <w:pPr>
        <w:pStyle w:val="BodyText"/>
        <w:spacing w:before="68" w:line="273" w:lineRule="auto"/>
        <w:ind w:right="5600"/>
        <w:rPr>
          <w:rFonts w:cs="Times New Roman"/>
          <w:lang w:val="en-AU"/>
        </w:rPr>
      </w:pPr>
      <w:r w:rsidRPr="000C62CC">
        <w:rPr>
          <w:rFonts w:cs="Times New Roman"/>
          <w:position w:val="2"/>
          <w:lang w:val="en-AU"/>
        </w:rPr>
        <w:t>Mole</w:t>
      </w:r>
      <w:r w:rsidRPr="000C62CC">
        <w:rPr>
          <w:rFonts w:cs="Times New Roman"/>
          <w:spacing w:val="-2"/>
          <w:position w:val="2"/>
          <w:lang w:val="en-AU"/>
        </w:rPr>
        <w:t>c</w:t>
      </w:r>
      <w:r w:rsidRPr="000C62CC">
        <w:rPr>
          <w:rFonts w:cs="Times New Roman"/>
          <w:position w:val="2"/>
          <w:lang w:val="en-AU"/>
        </w:rPr>
        <w:t>ular</w:t>
      </w:r>
      <w:r w:rsidRPr="000C62CC">
        <w:rPr>
          <w:rFonts w:cs="Times New Roman"/>
          <w:spacing w:val="-2"/>
          <w:position w:val="2"/>
          <w:lang w:val="en-AU"/>
        </w:rPr>
        <w:t xml:space="preserve"> </w:t>
      </w:r>
      <w:r w:rsidRPr="000C62CC">
        <w:rPr>
          <w:rFonts w:cs="Times New Roman"/>
          <w:position w:val="2"/>
          <w:lang w:val="en-AU"/>
        </w:rPr>
        <w:t>f</w:t>
      </w:r>
      <w:r w:rsidRPr="000C62CC">
        <w:rPr>
          <w:rFonts w:cs="Times New Roman"/>
          <w:spacing w:val="1"/>
          <w:position w:val="2"/>
          <w:lang w:val="en-AU"/>
        </w:rPr>
        <w:t>o</w:t>
      </w:r>
      <w:r w:rsidRPr="000C62CC">
        <w:rPr>
          <w:rFonts w:cs="Times New Roman"/>
          <w:position w:val="2"/>
          <w:lang w:val="en-AU"/>
        </w:rPr>
        <w:t>rmul</w:t>
      </w:r>
      <w:r w:rsidRPr="000C62CC">
        <w:rPr>
          <w:rFonts w:cs="Times New Roman"/>
          <w:spacing w:val="-1"/>
          <w:position w:val="2"/>
          <w:lang w:val="en-AU"/>
        </w:rPr>
        <w:t>a</w:t>
      </w:r>
      <w:r w:rsidRPr="000C62CC">
        <w:rPr>
          <w:rFonts w:cs="Times New Roman"/>
          <w:position w:val="2"/>
          <w:lang w:val="en-AU"/>
        </w:rPr>
        <w:t xml:space="preserve">: </w:t>
      </w:r>
      <w:r w:rsidRPr="000C62CC">
        <w:rPr>
          <w:rFonts w:cs="Times New Roman"/>
          <w:spacing w:val="1"/>
          <w:position w:val="2"/>
          <w:lang w:val="en-AU"/>
        </w:rPr>
        <w:t>C</w:t>
      </w:r>
      <w:r w:rsidRPr="000C62CC">
        <w:rPr>
          <w:rFonts w:cs="Times New Roman"/>
          <w:spacing w:val="1"/>
          <w:lang w:val="en-AU"/>
        </w:rPr>
        <w:t>13</w:t>
      </w:r>
      <w:r w:rsidRPr="000C62CC">
        <w:rPr>
          <w:rFonts w:cs="Times New Roman"/>
          <w:spacing w:val="-3"/>
          <w:position w:val="2"/>
          <w:lang w:val="en-AU"/>
        </w:rPr>
        <w:t>H</w:t>
      </w:r>
      <w:r w:rsidRPr="000C62CC">
        <w:rPr>
          <w:rFonts w:cs="Times New Roman"/>
          <w:spacing w:val="1"/>
          <w:lang w:val="en-AU"/>
        </w:rPr>
        <w:t>18</w:t>
      </w:r>
      <w:r w:rsidRPr="000C62CC">
        <w:rPr>
          <w:rFonts w:cs="Times New Roman"/>
          <w:spacing w:val="-3"/>
          <w:position w:val="2"/>
          <w:lang w:val="en-AU"/>
        </w:rPr>
        <w:t>O</w:t>
      </w:r>
      <w:r w:rsidRPr="000C62CC">
        <w:rPr>
          <w:rFonts w:cs="Times New Roman"/>
          <w:lang w:val="en-AU"/>
        </w:rPr>
        <w:t>2 R</w:t>
      </w:r>
      <w:r w:rsidRPr="000C62CC">
        <w:rPr>
          <w:rFonts w:cs="Times New Roman"/>
          <w:spacing w:val="-1"/>
          <w:lang w:val="en-AU"/>
        </w:rPr>
        <w:t>e</w:t>
      </w:r>
      <w:r w:rsidRPr="000C62CC">
        <w:rPr>
          <w:rFonts w:cs="Times New Roman"/>
          <w:lang w:val="en-AU"/>
        </w:rPr>
        <w:t>lative mole</w:t>
      </w:r>
      <w:r w:rsidRPr="000C62CC">
        <w:rPr>
          <w:rFonts w:cs="Times New Roman"/>
          <w:spacing w:val="-2"/>
          <w:lang w:val="en-AU"/>
        </w:rPr>
        <w:t>c</w:t>
      </w:r>
      <w:r w:rsidRPr="000C62CC">
        <w:rPr>
          <w:rFonts w:cs="Times New Roman"/>
          <w:lang w:val="en-AU"/>
        </w:rPr>
        <w:t>ular</w:t>
      </w:r>
      <w:r w:rsidRPr="000C62CC">
        <w:rPr>
          <w:rFonts w:cs="Times New Roman"/>
          <w:spacing w:val="-2"/>
          <w:lang w:val="en-AU"/>
        </w:rPr>
        <w:t xml:space="preserve"> </w:t>
      </w:r>
      <w:r w:rsidRPr="000C62CC">
        <w:rPr>
          <w:rFonts w:cs="Times New Roman"/>
          <w:lang w:val="en-AU"/>
        </w:rPr>
        <w:t>mass:</w:t>
      </w:r>
      <w:r w:rsidRPr="000C62CC">
        <w:rPr>
          <w:rFonts w:cs="Times New Roman"/>
          <w:spacing w:val="3"/>
          <w:lang w:val="en-AU"/>
        </w:rPr>
        <w:t xml:space="preserve"> </w:t>
      </w:r>
      <w:r w:rsidRPr="000C62CC">
        <w:rPr>
          <w:rFonts w:cs="Times New Roman"/>
          <w:lang w:val="en-AU"/>
        </w:rPr>
        <w:t xml:space="preserve">206.3 </w:t>
      </w:r>
      <w:r w:rsidRPr="000C62CC">
        <w:rPr>
          <w:rFonts w:cs="Times New Roman"/>
          <w:spacing w:val="-3"/>
          <w:lang w:val="en-AU"/>
        </w:rPr>
        <w:t>g</w:t>
      </w:r>
      <w:r w:rsidRPr="000C62CC">
        <w:rPr>
          <w:rFonts w:cs="Times New Roman"/>
          <w:lang w:val="en-AU"/>
        </w:rPr>
        <w:t>/</w:t>
      </w:r>
      <w:proofErr w:type="spellStart"/>
      <w:r w:rsidRPr="000C62CC">
        <w:rPr>
          <w:rFonts w:cs="Times New Roman"/>
          <w:lang w:val="en-AU"/>
        </w:rPr>
        <w:t>mol</w:t>
      </w:r>
      <w:proofErr w:type="spellEnd"/>
    </w:p>
    <w:p w:rsidR="003F6E54" w:rsidRPr="000C62CC" w:rsidRDefault="00C3648D">
      <w:pPr>
        <w:pStyle w:val="Heading1"/>
        <w:rPr>
          <w:rFonts w:cs="Times New Roman"/>
          <w:b w:val="0"/>
          <w:bCs w:val="0"/>
          <w:lang w:val="en-AU"/>
        </w:rPr>
      </w:pPr>
      <w:r w:rsidRPr="000C62CC">
        <w:rPr>
          <w:rFonts w:cs="Times New Roman"/>
          <w:lang w:val="en-AU"/>
        </w:rPr>
        <w:t>DESC</w:t>
      </w:r>
      <w:r w:rsidRPr="000C62CC">
        <w:rPr>
          <w:rFonts w:cs="Times New Roman"/>
          <w:spacing w:val="-1"/>
          <w:lang w:val="en-AU"/>
        </w:rPr>
        <w:t>R</w:t>
      </w:r>
      <w:r w:rsidRPr="000C62CC">
        <w:rPr>
          <w:rFonts w:cs="Times New Roman"/>
          <w:lang w:val="en-AU"/>
        </w:rPr>
        <w:t>I</w:t>
      </w:r>
      <w:r w:rsidRPr="000C62CC">
        <w:rPr>
          <w:rFonts w:cs="Times New Roman"/>
          <w:spacing w:val="-3"/>
          <w:lang w:val="en-AU"/>
        </w:rPr>
        <w:t>P</w:t>
      </w:r>
      <w:r w:rsidRPr="000C62CC">
        <w:rPr>
          <w:rFonts w:cs="Times New Roman"/>
          <w:lang w:val="en-AU"/>
        </w:rPr>
        <w:t>TION</w:t>
      </w:r>
    </w:p>
    <w:p w:rsidR="003F6E54" w:rsidRPr="000C62CC" w:rsidRDefault="00E9222A" w:rsidP="007D53A0">
      <w:pPr>
        <w:pStyle w:val="BodyText"/>
        <w:rPr>
          <w:lang w:val="en-AU"/>
        </w:rPr>
      </w:pPr>
      <w:r w:rsidRPr="000C62CC">
        <w:rPr>
          <w:lang w:val="en-AU"/>
        </w:rPr>
        <w:t xml:space="preserve">PEDEA </w:t>
      </w:r>
      <w:r w:rsidR="00C3648D" w:rsidRPr="000C62CC">
        <w:rPr>
          <w:lang w:val="en-AU"/>
        </w:rPr>
        <w:t>5 m</w:t>
      </w:r>
      <w:r w:rsidR="00C3648D" w:rsidRPr="000C62CC">
        <w:rPr>
          <w:spacing w:val="-2"/>
          <w:lang w:val="en-AU"/>
        </w:rPr>
        <w:t>g</w:t>
      </w:r>
      <w:r w:rsidR="00C3648D" w:rsidRPr="000C62CC">
        <w:rPr>
          <w:lang w:val="en-AU"/>
        </w:rPr>
        <w:t>/</w:t>
      </w:r>
      <w:r w:rsidR="008A0A2F" w:rsidRPr="000C62CC">
        <w:rPr>
          <w:spacing w:val="3"/>
          <w:lang w:val="en-AU"/>
        </w:rPr>
        <w:t>m</w:t>
      </w:r>
      <w:r w:rsidR="008A0A2F" w:rsidRPr="000C62CC">
        <w:rPr>
          <w:lang w:val="en-AU"/>
        </w:rPr>
        <w:t>l</w:t>
      </w:r>
      <w:r w:rsidR="008A0A2F" w:rsidRPr="000C62CC">
        <w:rPr>
          <w:spacing w:val="-3"/>
          <w:lang w:val="en-AU"/>
        </w:rPr>
        <w:t xml:space="preserve"> </w:t>
      </w:r>
      <w:r w:rsidR="00C3648D" w:rsidRPr="000C62CC">
        <w:rPr>
          <w:lang w:val="en-AU"/>
        </w:rPr>
        <w:t>solution f</w:t>
      </w:r>
      <w:r w:rsidR="00C3648D" w:rsidRPr="000C62CC">
        <w:rPr>
          <w:spacing w:val="-1"/>
          <w:lang w:val="en-AU"/>
        </w:rPr>
        <w:t>o</w:t>
      </w:r>
      <w:r w:rsidR="00C3648D" w:rsidRPr="000C62CC">
        <w:rPr>
          <w:lang w:val="en-AU"/>
        </w:rPr>
        <w:t xml:space="preserve">r </w:t>
      </w:r>
      <w:r w:rsidR="007D0279" w:rsidRPr="000C62CC">
        <w:rPr>
          <w:lang w:val="en-AU"/>
        </w:rPr>
        <w:t xml:space="preserve">intravenous infusion </w:t>
      </w:r>
      <w:r w:rsidR="00C3648D" w:rsidRPr="000C62CC">
        <w:rPr>
          <w:lang w:val="en-AU"/>
        </w:rPr>
        <w:t>is a</w:t>
      </w:r>
      <w:r w:rsidR="00C3648D" w:rsidRPr="000C62CC">
        <w:rPr>
          <w:spacing w:val="-1"/>
          <w:lang w:val="en-AU"/>
        </w:rPr>
        <w:t xml:space="preserve"> c</w:t>
      </w:r>
      <w:r w:rsidR="00C3648D" w:rsidRPr="000C62CC">
        <w:rPr>
          <w:lang w:val="en-AU"/>
        </w:rPr>
        <w:t>olou</w:t>
      </w:r>
      <w:r w:rsidR="00C3648D" w:rsidRPr="000C62CC">
        <w:rPr>
          <w:spacing w:val="1"/>
          <w:lang w:val="en-AU"/>
        </w:rPr>
        <w:t>r</w:t>
      </w:r>
      <w:r w:rsidR="00C3648D" w:rsidRPr="000C62CC">
        <w:rPr>
          <w:lang w:val="en-AU"/>
        </w:rPr>
        <w:t>less to sli</w:t>
      </w:r>
      <w:r w:rsidR="00C3648D" w:rsidRPr="000C62CC">
        <w:rPr>
          <w:spacing w:val="-3"/>
          <w:lang w:val="en-AU"/>
        </w:rPr>
        <w:t>g</w:t>
      </w:r>
      <w:r w:rsidR="00C3648D" w:rsidRPr="000C62CC">
        <w:rPr>
          <w:lang w:val="en-AU"/>
        </w:rPr>
        <w:t>ht</w:t>
      </w:r>
      <w:r w:rsidR="00C3648D" w:rsidRPr="000C62CC">
        <w:rPr>
          <w:spacing w:val="3"/>
          <w:lang w:val="en-AU"/>
        </w:rPr>
        <w:t>l</w:t>
      </w:r>
      <w:r w:rsidR="00C3648D" w:rsidRPr="000C62CC">
        <w:rPr>
          <w:lang w:val="en-AU"/>
        </w:rPr>
        <w:t>y</w:t>
      </w:r>
      <w:r w:rsidR="00C3648D" w:rsidRPr="000C62CC">
        <w:rPr>
          <w:spacing w:val="-1"/>
          <w:lang w:val="en-AU"/>
        </w:rPr>
        <w:t xml:space="preserve"> </w:t>
      </w:r>
      <w:r w:rsidR="00C3648D" w:rsidRPr="000C62CC">
        <w:rPr>
          <w:spacing w:val="-5"/>
          <w:lang w:val="en-AU"/>
        </w:rPr>
        <w:t>y</w:t>
      </w:r>
      <w:r w:rsidR="00C3648D" w:rsidRPr="000C62CC">
        <w:rPr>
          <w:spacing w:val="-1"/>
          <w:lang w:val="en-AU"/>
        </w:rPr>
        <w:t>e</w:t>
      </w:r>
      <w:r w:rsidR="00C3648D" w:rsidRPr="000C62CC">
        <w:rPr>
          <w:lang w:val="en-AU"/>
        </w:rPr>
        <w:t>llow so</w:t>
      </w:r>
      <w:r w:rsidR="00C3648D" w:rsidRPr="000C62CC">
        <w:rPr>
          <w:spacing w:val="2"/>
          <w:lang w:val="en-AU"/>
        </w:rPr>
        <w:t>l</w:t>
      </w:r>
      <w:r w:rsidR="00C3648D" w:rsidRPr="000C62CC">
        <w:rPr>
          <w:lang w:val="en-AU"/>
        </w:rPr>
        <w:t>ution. E</w:t>
      </w:r>
      <w:r w:rsidR="00C3648D" w:rsidRPr="000C62CC">
        <w:rPr>
          <w:spacing w:val="-2"/>
          <w:lang w:val="en-AU"/>
        </w:rPr>
        <w:t>a</w:t>
      </w:r>
      <w:r w:rsidR="00C3648D" w:rsidRPr="000C62CC">
        <w:rPr>
          <w:spacing w:val="-1"/>
          <w:lang w:val="en-AU"/>
        </w:rPr>
        <w:t>c</w:t>
      </w:r>
      <w:r w:rsidR="00C3648D" w:rsidRPr="000C62CC">
        <w:rPr>
          <w:lang w:val="en-AU"/>
        </w:rPr>
        <w:t xml:space="preserve">h </w:t>
      </w:r>
      <w:r w:rsidR="008A0A2F" w:rsidRPr="000C62CC">
        <w:rPr>
          <w:spacing w:val="2"/>
          <w:lang w:val="en-AU"/>
        </w:rPr>
        <w:t>m</w:t>
      </w:r>
      <w:r w:rsidR="008A0A2F" w:rsidRPr="000C62CC">
        <w:rPr>
          <w:lang w:val="en-AU"/>
        </w:rPr>
        <w:t xml:space="preserve">l </w:t>
      </w:r>
      <w:r w:rsidR="00C3648D" w:rsidRPr="000C62CC">
        <w:rPr>
          <w:spacing w:val="-1"/>
          <w:lang w:val="en-AU"/>
        </w:rPr>
        <w:t>c</w:t>
      </w:r>
      <w:r w:rsidR="00C3648D" w:rsidRPr="000C62CC">
        <w:rPr>
          <w:lang w:val="en-AU"/>
        </w:rPr>
        <w:t>ontains 5 mg</w:t>
      </w:r>
      <w:r w:rsidR="00C3648D" w:rsidRPr="000C62CC">
        <w:rPr>
          <w:spacing w:val="-3"/>
          <w:lang w:val="en-AU"/>
        </w:rPr>
        <w:t xml:space="preserve"> </w:t>
      </w:r>
      <w:r w:rsidR="00C3648D" w:rsidRPr="000C62CC">
        <w:rPr>
          <w:lang w:val="en-AU"/>
        </w:rPr>
        <w:t>of ibup</w:t>
      </w:r>
      <w:r w:rsidR="00C3648D" w:rsidRPr="000C62CC">
        <w:rPr>
          <w:spacing w:val="-1"/>
          <w:lang w:val="en-AU"/>
        </w:rPr>
        <w:t>r</w:t>
      </w:r>
      <w:r w:rsidR="00C3648D" w:rsidRPr="000C62CC">
        <w:rPr>
          <w:spacing w:val="2"/>
          <w:lang w:val="en-AU"/>
        </w:rPr>
        <w:t>o</w:t>
      </w:r>
      <w:r w:rsidR="00C3648D" w:rsidRPr="000C62CC">
        <w:rPr>
          <w:spacing w:val="1"/>
          <w:lang w:val="en-AU"/>
        </w:rPr>
        <w:t>f</w:t>
      </w:r>
      <w:r w:rsidR="00C3648D" w:rsidRPr="000C62CC">
        <w:rPr>
          <w:spacing w:val="-1"/>
          <w:lang w:val="en-AU"/>
        </w:rPr>
        <w:t>e</w:t>
      </w:r>
      <w:r w:rsidR="00C3648D" w:rsidRPr="000C62CC">
        <w:rPr>
          <w:lang w:val="en-AU"/>
        </w:rPr>
        <w:t>n</w:t>
      </w:r>
      <w:r w:rsidR="00C3648D" w:rsidRPr="000C62CC">
        <w:rPr>
          <w:spacing w:val="1"/>
          <w:lang w:val="en-AU"/>
        </w:rPr>
        <w:t xml:space="preserve"> </w:t>
      </w:r>
      <w:r w:rsidR="00C3648D" w:rsidRPr="000C62CC">
        <w:rPr>
          <w:lang w:val="en-AU"/>
        </w:rPr>
        <w:t>(CAS No. 15687</w:t>
      </w:r>
      <w:r w:rsidR="00C3648D" w:rsidRPr="000C62CC">
        <w:rPr>
          <w:spacing w:val="-1"/>
          <w:lang w:val="en-AU"/>
        </w:rPr>
        <w:t>-</w:t>
      </w:r>
      <w:r w:rsidR="00C3648D" w:rsidRPr="000C62CC">
        <w:rPr>
          <w:lang w:val="en-AU"/>
        </w:rPr>
        <w:t>27</w:t>
      </w:r>
      <w:r w:rsidR="00C3648D" w:rsidRPr="000C62CC">
        <w:rPr>
          <w:spacing w:val="-1"/>
          <w:lang w:val="en-AU"/>
        </w:rPr>
        <w:t>-</w:t>
      </w:r>
      <w:r w:rsidR="00C3648D" w:rsidRPr="000C62CC">
        <w:rPr>
          <w:spacing w:val="2"/>
          <w:lang w:val="en-AU"/>
        </w:rPr>
        <w:t>1</w:t>
      </w:r>
      <w:r w:rsidR="00C3648D" w:rsidRPr="000C62CC">
        <w:rPr>
          <w:spacing w:val="-1"/>
          <w:lang w:val="en-AU"/>
        </w:rPr>
        <w:t>)</w:t>
      </w:r>
      <w:r w:rsidR="00C3648D" w:rsidRPr="000C62CC">
        <w:rPr>
          <w:lang w:val="en-AU"/>
        </w:rPr>
        <w:t xml:space="preserve">. </w:t>
      </w:r>
      <w:r w:rsidRPr="000C62CC">
        <w:rPr>
          <w:lang w:val="en-AU"/>
        </w:rPr>
        <w:t xml:space="preserve">PEDEA </w:t>
      </w:r>
      <w:r w:rsidR="00C3648D" w:rsidRPr="000C62CC">
        <w:rPr>
          <w:lang w:val="en-AU"/>
        </w:rPr>
        <w:t>5 m</w:t>
      </w:r>
      <w:r w:rsidR="00C3648D" w:rsidRPr="000C62CC">
        <w:rPr>
          <w:spacing w:val="-2"/>
          <w:lang w:val="en-AU"/>
        </w:rPr>
        <w:t>g</w:t>
      </w:r>
      <w:r w:rsidR="00C3648D" w:rsidRPr="000C62CC">
        <w:rPr>
          <w:lang w:val="en-AU"/>
        </w:rPr>
        <w:t>/ml, solution f</w:t>
      </w:r>
      <w:r w:rsidR="00C3648D" w:rsidRPr="000C62CC">
        <w:rPr>
          <w:spacing w:val="-1"/>
          <w:lang w:val="en-AU"/>
        </w:rPr>
        <w:t>o</w:t>
      </w:r>
      <w:r w:rsidR="00C3648D" w:rsidRPr="000C62CC">
        <w:rPr>
          <w:lang w:val="en-AU"/>
        </w:rPr>
        <w:t xml:space="preserve">r </w:t>
      </w:r>
      <w:r w:rsidR="007D0279" w:rsidRPr="000C62CC">
        <w:rPr>
          <w:sz w:val="23"/>
          <w:szCs w:val="23"/>
          <w:lang w:val="en-AU"/>
        </w:rPr>
        <w:t xml:space="preserve">intravenous infusion </w:t>
      </w:r>
      <w:r w:rsidR="00C3648D" w:rsidRPr="000C62CC">
        <w:rPr>
          <w:lang w:val="en-AU"/>
        </w:rPr>
        <w:t>is dispens</w:t>
      </w:r>
      <w:r w:rsidR="00C3648D" w:rsidRPr="000C62CC">
        <w:rPr>
          <w:spacing w:val="-1"/>
          <w:lang w:val="en-AU"/>
        </w:rPr>
        <w:t>e</w:t>
      </w:r>
      <w:r w:rsidR="00C3648D" w:rsidRPr="000C62CC">
        <w:rPr>
          <w:lang w:val="en-AU"/>
        </w:rPr>
        <w:t>d</w:t>
      </w:r>
      <w:r w:rsidR="00C3648D" w:rsidRPr="000C62CC">
        <w:rPr>
          <w:spacing w:val="-1"/>
          <w:lang w:val="en-AU"/>
        </w:rPr>
        <w:t xml:space="preserve"> </w:t>
      </w:r>
      <w:r w:rsidR="00C3648D" w:rsidRPr="000C62CC">
        <w:rPr>
          <w:lang w:val="en-AU"/>
        </w:rPr>
        <w:t xml:space="preserve">in 2 ml </w:t>
      </w:r>
      <w:r w:rsidR="00C3648D" w:rsidRPr="000C62CC">
        <w:rPr>
          <w:spacing w:val="-1"/>
          <w:lang w:val="en-AU"/>
        </w:rPr>
        <w:t>c</w:t>
      </w:r>
      <w:r w:rsidR="00C3648D" w:rsidRPr="000C62CC">
        <w:rPr>
          <w:lang w:val="en-AU"/>
        </w:rPr>
        <w:t>olourl</w:t>
      </w:r>
      <w:r w:rsidR="00C3648D" w:rsidRPr="000C62CC">
        <w:rPr>
          <w:spacing w:val="-1"/>
          <w:lang w:val="en-AU"/>
        </w:rPr>
        <w:t>e</w:t>
      </w:r>
      <w:r w:rsidR="00C3648D" w:rsidRPr="000C62CC">
        <w:rPr>
          <w:spacing w:val="1"/>
          <w:lang w:val="en-AU"/>
        </w:rPr>
        <w:t>s</w:t>
      </w:r>
      <w:r w:rsidR="00C3648D" w:rsidRPr="000C62CC">
        <w:rPr>
          <w:lang w:val="en-AU"/>
        </w:rPr>
        <w:t>s On</w:t>
      </w:r>
      <w:r w:rsidR="00C3648D" w:rsidRPr="000C62CC">
        <w:rPr>
          <w:spacing w:val="-2"/>
          <w:lang w:val="en-AU"/>
        </w:rPr>
        <w:t>e</w:t>
      </w:r>
      <w:r w:rsidR="00C3648D" w:rsidRPr="000C62CC">
        <w:rPr>
          <w:spacing w:val="-1"/>
          <w:lang w:val="en-AU"/>
        </w:rPr>
        <w:t>-</w:t>
      </w:r>
      <w:r w:rsidR="00C3648D" w:rsidRPr="000C62CC">
        <w:rPr>
          <w:lang w:val="en-AU"/>
        </w:rPr>
        <w:t>Poin</w:t>
      </w:r>
      <w:r w:rsidR="00C3648D" w:rsidRPr="000C62CC">
        <w:rPr>
          <w:spacing w:val="1"/>
          <w:lang w:val="en-AU"/>
        </w:rPr>
        <w:t>t</w:t>
      </w:r>
      <w:r w:rsidR="00C3648D" w:rsidRPr="000C62CC">
        <w:rPr>
          <w:spacing w:val="-1"/>
          <w:lang w:val="en-AU"/>
        </w:rPr>
        <w:t>-</w:t>
      </w:r>
      <w:r w:rsidR="00C3648D" w:rsidRPr="000C62CC">
        <w:rPr>
          <w:lang w:val="en-AU"/>
        </w:rPr>
        <w:t>Cut (</w:t>
      </w:r>
      <w:r w:rsidR="00C3648D" w:rsidRPr="000C62CC">
        <w:rPr>
          <w:spacing w:val="-1"/>
          <w:lang w:val="en-AU"/>
        </w:rPr>
        <w:t>O</w:t>
      </w:r>
      <w:r w:rsidR="00C3648D" w:rsidRPr="000C62CC">
        <w:rPr>
          <w:lang w:val="en-AU"/>
        </w:rPr>
        <w:t xml:space="preserve">PC) </w:t>
      </w:r>
      <w:r w:rsidR="00C3648D" w:rsidRPr="000C62CC">
        <w:rPr>
          <w:spacing w:val="2"/>
          <w:lang w:val="en-AU"/>
        </w:rPr>
        <w:t>t</w:t>
      </w:r>
      <w:r w:rsidR="00C3648D" w:rsidRPr="000C62CC">
        <w:rPr>
          <w:spacing w:val="-5"/>
          <w:lang w:val="en-AU"/>
        </w:rPr>
        <w:t>y</w:t>
      </w:r>
      <w:r w:rsidR="00C3648D" w:rsidRPr="000C62CC">
        <w:rPr>
          <w:lang w:val="en-AU"/>
        </w:rPr>
        <w:t>pe</w:t>
      </w:r>
      <w:r w:rsidR="00C3648D" w:rsidRPr="000C62CC">
        <w:rPr>
          <w:spacing w:val="1"/>
          <w:lang w:val="en-AU"/>
        </w:rPr>
        <w:t xml:space="preserve"> </w:t>
      </w:r>
      <w:r w:rsidR="00C3648D" w:rsidRPr="000C62CC">
        <w:rPr>
          <w:lang w:val="en-AU"/>
        </w:rPr>
        <w:t>I</w:t>
      </w:r>
      <w:r w:rsidR="00C3648D" w:rsidRPr="000C62CC">
        <w:rPr>
          <w:spacing w:val="-1"/>
          <w:lang w:val="en-AU"/>
        </w:rPr>
        <w:t xml:space="preserve"> </w:t>
      </w:r>
      <w:r w:rsidR="00C3648D" w:rsidRPr="000C62CC">
        <w:rPr>
          <w:spacing w:val="-3"/>
          <w:lang w:val="en-AU"/>
        </w:rPr>
        <w:t>g</w:t>
      </w:r>
      <w:r w:rsidR="00C3648D" w:rsidRPr="000C62CC">
        <w:rPr>
          <w:spacing w:val="2"/>
          <w:lang w:val="en-AU"/>
        </w:rPr>
        <w:t>l</w:t>
      </w:r>
      <w:r w:rsidR="00C3648D" w:rsidRPr="000C62CC">
        <w:rPr>
          <w:spacing w:val="-1"/>
          <w:lang w:val="en-AU"/>
        </w:rPr>
        <w:t>a</w:t>
      </w:r>
      <w:r w:rsidR="00C3648D" w:rsidRPr="000C62CC">
        <w:rPr>
          <w:lang w:val="en-AU"/>
        </w:rPr>
        <w:t xml:space="preserve">ss ampoules </w:t>
      </w:r>
      <w:r w:rsidR="00C3648D" w:rsidRPr="000C62CC">
        <w:rPr>
          <w:spacing w:val="-2"/>
          <w:lang w:val="en-AU"/>
        </w:rPr>
        <w:t>a</w:t>
      </w:r>
      <w:r w:rsidR="00C3648D" w:rsidRPr="000C62CC">
        <w:rPr>
          <w:spacing w:val="2"/>
          <w:lang w:val="en-AU"/>
        </w:rPr>
        <w:t>n</w:t>
      </w:r>
      <w:r w:rsidR="00C3648D" w:rsidRPr="000C62CC">
        <w:rPr>
          <w:lang w:val="en-AU"/>
        </w:rPr>
        <w:t>d is suppli</w:t>
      </w:r>
      <w:r w:rsidR="00C3648D" w:rsidRPr="000C62CC">
        <w:rPr>
          <w:spacing w:val="-1"/>
          <w:lang w:val="en-AU"/>
        </w:rPr>
        <w:t>e</w:t>
      </w:r>
      <w:r w:rsidR="00C3648D" w:rsidRPr="000C62CC">
        <w:rPr>
          <w:lang w:val="en-AU"/>
        </w:rPr>
        <w:t>d in p</w:t>
      </w:r>
      <w:r w:rsidR="00C3648D" w:rsidRPr="000C62CC">
        <w:rPr>
          <w:spacing w:val="-1"/>
          <w:lang w:val="en-AU"/>
        </w:rPr>
        <w:t>ac</w:t>
      </w:r>
      <w:r w:rsidR="00C3648D" w:rsidRPr="000C62CC">
        <w:rPr>
          <w:lang w:val="en-AU"/>
        </w:rPr>
        <w:t>ks of 4 x</w:t>
      </w:r>
      <w:r w:rsidR="00C3648D" w:rsidRPr="000C62CC">
        <w:rPr>
          <w:spacing w:val="1"/>
          <w:lang w:val="en-AU"/>
        </w:rPr>
        <w:t xml:space="preserve"> </w:t>
      </w:r>
      <w:r w:rsidR="00C3648D" w:rsidRPr="000C62CC">
        <w:rPr>
          <w:lang w:val="en-AU"/>
        </w:rPr>
        <w:t xml:space="preserve">2 ml </w:t>
      </w:r>
      <w:r w:rsidR="00C3648D" w:rsidRPr="000C62CC">
        <w:rPr>
          <w:spacing w:val="-1"/>
          <w:lang w:val="en-AU"/>
        </w:rPr>
        <w:t>a</w:t>
      </w:r>
      <w:r w:rsidR="00C3648D" w:rsidRPr="000C62CC">
        <w:rPr>
          <w:lang w:val="en-AU"/>
        </w:rPr>
        <w:t>mpoul</w:t>
      </w:r>
      <w:r w:rsidR="00C3648D" w:rsidRPr="000C62CC">
        <w:rPr>
          <w:spacing w:val="-1"/>
          <w:lang w:val="en-AU"/>
        </w:rPr>
        <w:t>e</w:t>
      </w:r>
      <w:r w:rsidR="00C3648D" w:rsidRPr="000C62CC">
        <w:rPr>
          <w:lang w:val="en-AU"/>
        </w:rPr>
        <w:t>s.</w:t>
      </w:r>
    </w:p>
    <w:p w:rsidR="003F6E54" w:rsidRPr="000C62CC" w:rsidRDefault="00C3648D" w:rsidP="007D53A0">
      <w:pPr>
        <w:pStyle w:val="BodyText"/>
        <w:rPr>
          <w:lang w:val="en-AU"/>
        </w:rPr>
      </w:pPr>
      <w:r w:rsidRPr="000C62CC">
        <w:rPr>
          <w:lang w:val="en-AU"/>
        </w:rPr>
        <w:t>E</w:t>
      </w:r>
      <w:r w:rsidRPr="000C62CC">
        <w:rPr>
          <w:spacing w:val="-2"/>
          <w:lang w:val="en-AU"/>
        </w:rPr>
        <w:t>a</w:t>
      </w:r>
      <w:r w:rsidRPr="000C62CC">
        <w:rPr>
          <w:spacing w:val="-1"/>
          <w:lang w:val="en-AU"/>
        </w:rPr>
        <w:t>c</w:t>
      </w:r>
      <w:r w:rsidRPr="000C62CC">
        <w:rPr>
          <w:lang w:val="en-AU"/>
        </w:rPr>
        <w:t xml:space="preserve">h </w:t>
      </w:r>
      <w:r w:rsidR="008A0A2F" w:rsidRPr="000C62CC">
        <w:rPr>
          <w:spacing w:val="2"/>
          <w:lang w:val="en-AU"/>
        </w:rPr>
        <w:t>m</w:t>
      </w:r>
      <w:r w:rsidR="008A0A2F" w:rsidRPr="000C62CC">
        <w:rPr>
          <w:lang w:val="en-AU"/>
        </w:rPr>
        <w:t>l</w:t>
      </w:r>
      <w:r w:rsidR="008A0A2F" w:rsidRPr="000C62CC">
        <w:rPr>
          <w:spacing w:val="-3"/>
          <w:lang w:val="en-AU"/>
        </w:rPr>
        <w:t xml:space="preserve"> </w:t>
      </w:r>
      <w:r w:rsidRPr="000C62CC">
        <w:rPr>
          <w:lang w:val="en-AU"/>
        </w:rPr>
        <w:t xml:space="preserve">of </w:t>
      </w:r>
      <w:r w:rsidR="00E9222A" w:rsidRPr="000C62CC">
        <w:rPr>
          <w:lang w:val="en-AU"/>
        </w:rPr>
        <w:t xml:space="preserve">PEDEA </w:t>
      </w:r>
      <w:r w:rsidRPr="000C62CC">
        <w:rPr>
          <w:spacing w:val="-1"/>
          <w:lang w:val="en-AU"/>
        </w:rPr>
        <w:t>a</w:t>
      </w:r>
      <w:r w:rsidRPr="000C62CC">
        <w:rPr>
          <w:lang w:val="en-AU"/>
        </w:rPr>
        <w:t>lso</w:t>
      </w:r>
      <w:r w:rsidRPr="000C62CC">
        <w:rPr>
          <w:spacing w:val="1"/>
          <w:lang w:val="en-AU"/>
        </w:rPr>
        <w:t xml:space="preserve"> </w:t>
      </w:r>
      <w:r w:rsidRPr="000C62CC">
        <w:rPr>
          <w:spacing w:val="-1"/>
          <w:lang w:val="en-AU"/>
        </w:rPr>
        <w:t>c</w:t>
      </w:r>
      <w:r w:rsidRPr="000C62CC">
        <w:rPr>
          <w:lang w:val="en-AU"/>
        </w:rPr>
        <w:t xml:space="preserve">ontains </w:t>
      </w:r>
      <w:r w:rsidRPr="007D53A0">
        <w:t>the</w:t>
      </w:r>
      <w:r w:rsidRPr="000C62CC">
        <w:rPr>
          <w:spacing w:val="-1"/>
          <w:lang w:val="en-AU"/>
        </w:rPr>
        <w:t xml:space="preserve"> </w:t>
      </w:r>
      <w:r w:rsidRPr="000C62CC">
        <w:rPr>
          <w:lang w:val="en-AU"/>
        </w:rPr>
        <w:t>following</w:t>
      </w:r>
      <w:r w:rsidRPr="000C62CC">
        <w:rPr>
          <w:spacing w:val="-3"/>
          <w:lang w:val="en-AU"/>
        </w:rPr>
        <w:t xml:space="preserve"> </w:t>
      </w:r>
      <w:r w:rsidRPr="000C62CC">
        <w:rPr>
          <w:lang w:val="en-AU"/>
        </w:rPr>
        <w:t>i</w:t>
      </w:r>
      <w:r w:rsidRPr="000C62CC">
        <w:rPr>
          <w:spacing w:val="2"/>
          <w:lang w:val="en-AU"/>
        </w:rPr>
        <w:t>n</w:t>
      </w:r>
      <w:r w:rsidRPr="000C62CC">
        <w:rPr>
          <w:spacing w:val="-1"/>
          <w:lang w:val="en-AU"/>
        </w:rPr>
        <w:t>ac</w:t>
      </w:r>
      <w:r w:rsidRPr="000C62CC">
        <w:rPr>
          <w:lang w:val="en-AU"/>
        </w:rPr>
        <w:t>tive</w:t>
      </w:r>
      <w:r w:rsidRPr="000C62CC">
        <w:rPr>
          <w:spacing w:val="-1"/>
          <w:lang w:val="en-AU"/>
        </w:rPr>
        <w:t xml:space="preserve"> </w:t>
      </w:r>
      <w:r w:rsidRPr="000C62CC">
        <w:rPr>
          <w:lang w:val="en-AU"/>
        </w:rPr>
        <w:t>i</w:t>
      </w:r>
      <w:r w:rsidRPr="000C62CC">
        <w:rPr>
          <w:spacing w:val="2"/>
          <w:lang w:val="en-AU"/>
        </w:rPr>
        <w:t>n</w:t>
      </w:r>
      <w:r w:rsidRPr="000C62CC">
        <w:rPr>
          <w:spacing w:val="-3"/>
          <w:lang w:val="en-AU"/>
        </w:rPr>
        <w:t>g</w:t>
      </w:r>
      <w:r w:rsidRPr="000C62CC">
        <w:rPr>
          <w:lang w:val="en-AU"/>
        </w:rPr>
        <w:t>r</w:t>
      </w:r>
      <w:r w:rsidRPr="000C62CC">
        <w:rPr>
          <w:spacing w:val="-2"/>
          <w:lang w:val="en-AU"/>
        </w:rPr>
        <w:t>e</w:t>
      </w:r>
      <w:r w:rsidRPr="000C62CC">
        <w:rPr>
          <w:lang w:val="en-AU"/>
        </w:rPr>
        <w:t>dients:</w:t>
      </w:r>
      <w:r w:rsidRPr="000C62CC">
        <w:rPr>
          <w:spacing w:val="2"/>
          <w:lang w:val="en-AU"/>
        </w:rPr>
        <w:t xml:space="preserve"> </w:t>
      </w:r>
      <w:r w:rsidRPr="000C62CC">
        <w:rPr>
          <w:lang w:val="en-AU"/>
        </w:rPr>
        <w:t>trom</w:t>
      </w:r>
      <w:r w:rsidRPr="000C62CC">
        <w:rPr>
          <w:spacing w:val="-1"/>
          <w:lang w:val="en-AU"/>
        </w:rPr>
        <w:t>e</w:t>
      </w:r>
      <w:r w:rsidRPr="000C62CC">
        <w:rPr>
          <w:spacing w:val="2"/>
          <w:lang w:val="en-AU"/>
        </w:rPr>
        <w:t>t</w:t>
      </w:r>
      <w:r w:rsidRPr="000C62CC">
        <w:rPr>
          <w:spacing w:val="-1"/>
          <w:lang w:val="en-AU"/>
        </w:rPr>
        <w:t>a</w:t>
      </w:r>
      <w:r w:rsidRPr="000C62CC">
        <w:rPr>
          <w:lang w:val="en-AU"/>
        </w:rPr>
        <w:t>mol</w:t>
      </w:r>
      <w:r w:rsidRPr="000C62CC">
        <w:rPr>
          <w:spacing w:val="1"/>
          <w:lang w:val="en-AU"/>
        </w:rPr>
        <w:t xml:space="preserve"> </w:t>
      </w:r>
      <w:r w:rsidR="00160C10" w:rsidRPr="000C62CC">
        <w:rPr>
          <w:lang w:val="en-AU"/>
        </w:rPr>
        <w:t>(3.7</w:t>
      </w:r>
      <w:r w:rsidRPr="000C62CC">
        <w:rPr>
          <w:lang w:val="en-AU"/>
        </w:rPr>
        <w:t>8</w:t>
      </w:r>
      <w:r w:rsidRPr="000C62CC">
        <w:rPr>
          <w:spacing w:val="-1"/>
          <w:lang w:val="en-AU"/>
        </w:rPr>
        <w:t xml:space="preserve"> </w:t>
      </w:r>
      <w:r w:rsidRPr="000C62CC">
        <w:rPr>
          <w:lang w:val="en-AU"/>
        </w:rPr>
        <w:t>m</w:t>
      </w:r>
      <w:r w:rsidRPr="000C62CC">
        <w:rPr>
          <w:spacing w:val="-2"/>
          <w:lang w:val="en-AU"/>
        </w:rPr>
        <w:t>g</w:t>
      </w:r>
      <w:r w:rsidRPr="000C62CC">
        <w:rPr>
          <w:lang w:val="en-AU"/>
        </w:rPr>
        <w:t xml:space="preserve">), sodium </w:t>
      </w:r>
      <w:r w:rsidRPr="000C62CC">
        <w:rPr>
          <w:spacing w:val="2"/>
          <w:lang w:val="en-AU"/>
        </w:rPr>
        <w:t>h</w:t>
      </w:r>
      <w:r w:rsidRPr="00A16268">
        <w:t>y</w:t>
      </w:r>
      <w:proofErr w:type="spellStart"/>
      <w:r w:rsidRPr="000C62CC">
        <w:rPr>
          <w:lang w:val="en-AU"/>
        </w:rPr>
        <w:t>dro</w:t>
      </w:r>
      <w:r w:rsidRPr="000C62CC">
        <w:rPr>
          <w:spacing w:val="1"/>
          <w:lang w:val="en-AU"/>
        </w:rPr>
        <w:t>x</w:t>
      </w:r>
      <w:r w:rsidRPr="000C62CC">
        <w:rPr>
          <w:lang w:val="en-AU"/>
        </w:rPr>
        <w:t>ide</w:t>
      </w:r>
      <w:proofErr w:type="spellEnd"/>
      <w:r w:rsidRPr="000C62CC">
        <w:rPr>
          <w:lang w:val="en-AU"/>
        </w:rPr>
        <w:t xml:space="preserve"> </w:t>
      </w:r>
      <w:r w:rsidRPr="000C62CC">
        <w:rPr>
          <w:spacing w:val="-2"/>
          <w:lang w:val="en-AU"/>
        </w:rPr>
        <w:t>(</w:t>
      </w:r>
      <w:r w:rsidRPr="000C62CC">
        <w:rPr>
          <w:lang w:val="en-AU"/>
        </w:rPr>
        <w:t>0.14 m</w:t>
      </w:r>
      <w:r w:rsidRPr="000C62CC">
        <w:rPr>
          <w:spacing w:val="-2"/>
          <w:lang w:val="en-AU"/>
        </w:rPr>
        <w:t>g</w:t>
      </w:r>
      <w:r w:rsidRPr="000C62CC">
        <w:rPr>
          <w:lang w:val="en-AU"/>
        </w:rPr>
        <w:t>), sodium chlo</w:t>
      </w:r>
      <w:r w:rsidRPr="000C62CC">
        <w:rPr>
          <w:spacing w:val="-1"/>
          <w:lang w:val="en-AU"/>
        </w:rPr>
        <w:t>r</w:t>
      </w:r>
      <w:r w:rsidRPr="000C62CC">
        <w:rPr>
          <w:lang w:val="en-AU"/>
        </w:rPr>
        <w:t>ide</w:t>
      </w:r>
      <w:r w:rsidRPr="000C62CC">
        <w:rPr>
          <w:spacing w:val="1"/>
          <w:lang w:val="en-AU"/>
        </w:rPr>
        <w:t xml:space="preserve"> </w:t>
      </w:r>
      <w:r w:rsidRPr="000C62CC">
        <w:rPr>
          <w:lang w:val="en-AU"/>
        </w:rPr>
        <w:t>(7</w:t>
      </w:r>
      <w:r w:rsidRPr="000C62CC">
        <w:rPr>
          <w:spacing w:val="1"/>
          <w:lang w:val="en-AU"/>
        </w:rPr>
        <w:t>.</w:t>
      </w:r>
      <w:r w:rsidRPr="000C62CC">
        <w:rPr>
          <w:lang w:val="en-AU"/>
        </w:rPr>
        <w:t>3 m</w:t>
      </w:r>
      <w:r w:rsidRPr="000C62CC">
        <w:rPr>
          <w:spacing w:val="-2"/>
          <w:lang w:val="en-AU"/>
        </w:rPr>
        <w:t>g</w:t>
      </w:r>
      <w:r w:rsidRPr="000C62CC">
        <w:rPr>
          <w:lang w:val="en-AU"/>
        </w:rPr>
        <w:t xml:space="preserve">), </w:t>
      </w:r>
      <w:r w:rsidR="00AD5726" w:rsidRPr="000C62CC">
        <w:rPr>
          <w:spacing w:val="-1"/>
          <w:lang w:val="en-AU"/>
        </w:rPr>
        <w:t xml:space="preserve">hydrochloric acid </w:t>
      </w:r>
      <w:r w:rsidRPr="000C62CC">
        <w:rPr>
          <w:spacing w:val="-1"/>
          <w:lang w:val="en-AU"/>
        </w:rPr>
        <w:t>a</w:t>
      </w:r>
      <w:r w:rsidRPr="000C62CC">
        <w:rPr>
          <w:lang w:val="en-AU"/>
        </w:rPr>
        <w:t>nd</w:t>
      </w:r>
      <w:r w:rsidRPr="000C62CC">
        <w:rPr>
          <w:spacing w:val="4"/>
          <w:lang w:val="en-AU"/>
        </w:rPr>
        <w:t xml:space="preserve"> </w:t>
      </w:r>
      <w:r w:rsidRPr="000C62CC">
        <w:rPr>
          <w:lang w:val="en-AU"/>
        </w:rPr>
        <w:t>w</w:t>
      </w:r>
      <w:r w:rsidRPr="000C62CC">
        <w:rPr>
          <w:spacing w:val="-2"/>
          <w:lang w:val="en-AU"/>
        </w:rPr>
        <w:t>a</w:t>
      </w:r>
      <w:r w:rsidRPr="000C62CC">
        <w:rPr>
          <w:lang w:val="en-AU"/>
        </w:rPr>
        <w:t>ter</w:t>
      </w:r>
      <w:r w:rsidRPr="000C62CC">
        <w:rPr>
          <w:spacing w:val="-2"/>
          <w:lang w:val="en-AU"/>
        </w:rPr>
        <w:t xml:space="preserve"> </w:t>
      </w:r>
      <w:r w:rsidRPr="000C62CC">
        <w:rPr>
          <w:lang w:val="en-AU"/>
        </w:rPr>
        <w:t>f</w:t>
      </w:r>
      <w:r w:rsidRPr="000C62CC">
        <w:rPr>
          <w:spacing w:val="1"/>
          <w:lang w:val="en-AU"/>
        </w:rPr>
        <w:t>o</w:t>
      </w:r>
      <w:r w:rsidRPr="000C62CC">
        <w:rPr>
          <w:lang w:val="en-AU"/>
        </w:rPr>
        <w:t>r inj</w:t>
      </w:r>
      <w:r w:rsidRPr="000C62CC">
        <w:rPr>
          <w:spacing w:val="-1"/>
          <w:lang w:val="en-AU"/>
        </w:rPr>
        <w:t>ec</w:t>
      </w:r>
      <w:r w:rsidRPr="000C62CC">
        <w:rPr>
          <w:lang w:val="en-AU"/>
        </w:rPr>
        <w:t>tions. The</w:t>
      </w:r>
      <w:r w:rsidRPr="000C62CC">
        <w:rPr>
          <w:spacing w:val="-1"/>
          <w:lang w:val="en-AU"/>
        </w:rPr>
        <w:t xml:space="preserve"> </w:t>
      </w:r>
      <w:r w:rsidRPr="000C62CC">
        <w:rPr>
          <w:lang w:val="en-AU"/>
        </w:rPr>
        <w:t>h</w:t>
      </w:r>
      <w:r w:rsidRPr="000C62CC">
        <w:rPr>
          <w:spacing w:val="-1"/>
          <w:lang w:val="en-AU"/>
        </w:rPr>
        <w:t>ea</w:t>
      </w:r>
      <w:r w:rsidRPr="000C62CC">
        <w:rPr>
          <w:lang w:val="en-AU"/>
        </w:rPr>
        <w:t>dsp</w:t>
      </w:r>
      <w:r w:rsidRPr="000C62CC">
        <w:rPr>
          <w:spacing w:val="1"/>
          <w:lang w:val="en-AU"/>
        </w:rPr>
        <w:t>ac</w:t>
      </w:r>
      <w:r w:rsidRPr="000C62CC">
        <w:rPr>
          <w:lang w:val="en-AU"/>
        </w:rPr>
        <w:t>e</w:t>
      </w:r>
      <w:r w:rsidRPr="000C62CC">
        <w:rPr>
          <w:spacing w:val="-1"/>
          <w:lang w:val="en-AU"/>
        </w:rPr>
        <w:t xml:space="preserve"> </w:t>
      </w:r>
      <w:r w:rsidRPr="000C62CC">
        <w:rPr>
          <w:lang w:val="en-AU"/>
        </w:rPr>
        <w:t xml:space="preserve">within the </w:t>
      </w:r>
      <w:r w:rsidRPr="000C62CC">
        <w:rPr>
          <w:spacing w:val="-2"/>
          <w:lang w:val="en-AU"/>
        </w:rPr>
        <w:t>a</w:t>
      </w:r>
      <w:r w:rsidRPr="000C62CC">
        <w:rPr>
          <w:lang w:val="en-AU"/>
        </w:rPr>
        <w:t>mpoul</w:t>
      </w:r>
      <w:r w:rsidRPr="000C62CC">
        <w:rPr>
          <w:spacing w:val="-1"/>
          <w:lang w:val="en-AU"/>
        </w:rPr>
        <w:t>e</w:t>
      </w:r>
      <w:r w:rsidRPr="000C62CC">
        <w:rPr>
          <w:lang w:val="en-AU"/>
        </w:rPr>
        <w:t>s is fill</w:t>
      </w:r>
      <w:r w:rsidRPr="000C62CC">
        <w:rPr>
          <w:spacing w:val="-1"/>
          <w:lang w:val="en-AU"/>
        </w:rPr>
        <w:t>e</w:t>
      </w:r>
      <w:r w:rsidRPr="000C62CC">
        <w:rPr>
          <w:lang w:val="en-AU"/>
        </w:rPr>
        <w:t>d with nitro</w:t>
      </w:r>
      <w:r w:rsidRPr="000C62CC">
        <w:rPr>
          <w:spacing w:val="-3"/>
          <w:lang w:val="en-AU"/>
        </w:rPr>
        <w:t>g</w:t>
      </w:r>
      <w:r w:rsidRPr="000C62CC">
        <w:rPr>
          <w:spacing w:val="-1"/>
          <w:lang w:val="en-AU"/>
        </w:rPr>
        <w:t>e</w:t>
      </w:r>
      <w:r w:rsidRPr="000C62CC">
        <w:rPr>
          <w:lang w:val="en-AU"/>
        </w:rPr>
        <w:t>n.</w:t>
      </w:r>
    </w:p>
    <w:p w:rsidR="003F6E54" w:rsidRPr="000C62CC" w:rsidRDefault="00C3648D">
      <w:pPr>
        <w:pStyle w:val="Heading1"/>
        <w:rPr>
          <w:rFonts w:cs="Times New Roman"/>
          <w:b w:val="0"/>
          <w:bCs w:val="0"/>
          <w:lang w:val="en-AU"/>
        </w:rPr>
      </w:pPr>
      <w:r w:rsidRPr="000C62CC">
        <w:rPr>
          <w:rFonts w:cs="Times New Roman"/>
          <w:spacing w:val="-3"/>
          <w:lang w:val="en-AU"/>
        </w:rPr>
        <w:t>P</w:t>
      </w:r>
      <w:r w:rsidRPr="000C62CC">
        <w:rPr>
          <w:rFonts w:cs="Times New Roman"/>
          <w:lang w:val="en-AU"/>
        </w:rPr>
        <w:t>HA</w:t>
      </w:r>
      <w:r w:rsidRPr="000C62CC">
        <w:rPr>
          <w:rFonts w:cs="Times New Roman"/>
          <w:spacing w:val="1"/>
          <w:lang w:val="en-AU"/>
        </w:rPr>
        <w:t>R</w:t>
      </w:r>
      <w:r w:rsidRPr="000C62CC">
        <w:rPr>
          <w:rFonts w:cs="Times New Roman"/>
          <w:spacing w:val="-1"/>
          <w:lang w:val="en-AU"/>
        </w:rPr>
        <w:t>M</w:t>
      </w:r>
      <w:r w:rsidRPr="000C62CC">
        <w:rPr>
          <w:rFonts w:cs="Times New Roman"/>
          <w:lang w:val="en-AU"/>
        </w:rPr>
        <w:t>A</w:t>
      </w:r>
      <w:r w:rsidRPr="000C62CC">
        <w:rPr>
          <w:rFonts w:cs="Times New Roman"/>
          <w:spacing w:val="-1"/>
          <w:lang w:val="en-AU"/>
        </w:rPr>
        <w:t>C</w:t>
      </w:r>
      <w:r w:rsidRPr="000C62CC">
        <w:rPr>
          <w:rFonts w:cs="Times New Roman"/>
          <w:lang w:val="en-AU"/>
        </w:rPr>
        <w:t>OLO</w:t>
      </w:r>
      <w:r w:rsidRPr="000C62CC">
        <w:rPr>
          <w:rFonts w:cs="Times New Roman"/>
          <w:spacing w:val="-2"/>
          <w:lang w:val="en-AU"/>
        </w:rPr>
        <w:t>G</w:t>
      </w:r>
      <w:r w:rsidRPr="000C62CC">
        <w:rPr>
          <w:rFonts w:cs="Times New Roman"/>
          <w:lang w:val="en-AU"/>
        </w:rPr>
        <w:t>Y</w:t>
      </w:r>
    </w:p>
    <w:p w:rsidR="003F6E54" w:rsidRPr="000C62CC" w:rsidRDefault="00C3648D" w:rsidP="00A16268">
      <w:pPr>
        <w:pStyle w:val="Heading2"/>
      </w:pPr>
      <w:r w:rsidRPr="00A16268">
        <w:t>Pharmacodynamics</w:t>
      </w:r>
    </w:p>
    <w:p w:rsidR="00D57D61" w:rsidRPr="000C62CC" w:rsidRDefault="00C3648D" w:rsidP="007D53A0">
      <w:pPr>
        <w:pStyle w:val="BodyText"/>
        <w:rPr>
          <w:lang w:val="en-AU"/>
        </w:rPr>
      </w:pPr>
      <w:r w:rsidRPr="000C62CC">
        <w:rPr>
          <w:spacing w:val="-4"/>
          <w:lang w:val="en-AU"/>
        </w:rPr>
        <w:t>I</w:t>
      </w:r>
      <w:r w:rsidRPr="000C62CC">
        <w:rPr>
          <w:lang w:val="en-AU"/>
        </w:rPr>
        <w:t>bu</w:t>
      </w:r>
      <w:r w:rsidRPr="000C62CC">
        <w:rPr>
          <w:spacing w:val="2"/>
          <w:lang w:val="en-AU"/>
        </w:rPr>
        <w:t>p</w:t>
      </w:r>
      <w:r w:rsidRPr="000C62CC">
        <w:rPr>
          <w:lang w:val="en-AU"/>
        </w:rPr>
        <w:t>ro</w:t>
      </w:r>
      <w:r w:rsidRPr="000C62CC">
        <w:rPr>
          <w:spacing w:val="-2"/>
          <w:lang w:val="en-AU"/>
        </w:rPr>
        <w:t>f</w:t>
      </w:r>
      <w:r w:rsidRPr="000C62CC">
        <w:rPr>
          <w:spacing w:val="-1"/>
          <w:lang w:val="en-AU"/>
        </w:rPr>
        <w:t>e</w:t>
      </w:r>
      <w:r w:rsidRPr="000C62CC">
        <w:rPr>
          <w:lang w:val="en-AU"/>
        </w:rPr>
        <w:t>n is a</w:t>
      </w:r>
      <w:r w:rsidRPr="000C62CC">
        <w:rPr>
          <w:spacing w:val="-1"/>
          <w:lang w:val="en-AU"/>
        </w:rPr>
        <w:t xml:space="preserve"> </w:t>
      </w:r>
      <w:r w:rsidRPr="000C62CC">
        <w:rPr>
          <w:lang w:val="en-AU"/>
        </w:rPr>
        <w:t>no</w:t>
      </w:r>
      <w:r w:rsidRPr="000C62CC">
        <w:rPr>
          <w:spacing w:val="2"/>
          <w:lang w:val="en-AU"/>
        </w:rPr>
        <w:t>n</w:t>
      </w:r>
      <w:r w:rsidRPr="000C62CC">
        <w:rPr>
          <w:spacing w:val="-1"/>
          <w:lang w:val="en-AU"/>
        </w:rPr>
        <w:t>-</w:t>
      </w:r>
      <w:r w:rsidRPr="000C62CC">
        <w:rPr>
          <w:lang w:val="en-AU"/>
        </w:rPr>
        <w:t>ste</w:t>
      </w:r>
      <w:r w:rsidRPr="000C62CC">
        <w:rPr>
          <w:spacing w:val="-1"/>
          <w:lang w:val="en-AU"/>
        </w:rPr>
        <w:t>r</w:t>
      </w:r>
      <w:r w:rsidRPr="000C62CC">
        <w:rPr>
          <w:lang w:val="en-AU"/>
        </w:rPr>
        <w:t>o</w:t>
      </w:r>
      <w:r w:rsidRPr="000C62CC">
        <w:rPr>
          <w:spacing w:val="2"/>
          <w:lang w:val="en-AU"/>
        </w:rPr>
        <w:t>i</w:t>
      </w:r>
      <w:r w:rsidRPr="000C62CC">
        <w:rPr>
          <w:lang w:val="en-AU"/>
        </w:rPr>
        <w:t>d</w:t>
      </w:r>
      <w:r w:rsidRPr="000C62CC">
        <w:rPr>
          <w:spacing w:val="-1"/>
          <w:lang w:val="en-AU"/>
        </w:rPr>
        <w:t>a</w:t>
      </w:r>
      <w:r w:rsidRPr="000C62CC">
        <w:rPr>
          <w:lang w:val="en-AU"/>
        </w:rPr>
        <w:t>l ant</w:t>
      </w:r>
      <w:r w:rsidRPr="000C62CC">
        <w:rPr>
          <w:spacing w:val="1"/>
          <w:lang w:val="en-AU"/>
        </w:rPr>
        <w:t>i</w:t>
      </w:r>
      <w:r w:rsidRPr="000C62CC">
        <w:rPr>
          <w:spacing w:val="-1"/>
          <w:lang w:val="en-AU"/>
        </w:rPr>
        <w:t>-</w:t>
      </w:r>
      <w:r w:rsidRPr="000C62CC">
        <w:rPr>
          <w:lang w:val="en-AU"/>
        </w:rPr>
        <w:t>infl</w:t>
      </w:r>
      <w:r w:rsidRPr="000C62CC">
        <w:rPr>
          <w:spacing w:val="-1"/>
          <w:lang w:val="en-AU"/>
        </w:rPr>
        <w:t>a</w:t>
      </w:r>
      <w:r w:rsidRPr="000C62CC">
        <w:rPr>
          <w:lang w:val="en-AU"/>
        </w:rPr>
        <w:t>mm</w:t>
      </w:r>
      <w:r w:rsidRPr="000C62CC">
        <w:rPr>
          <w:spacing w:val="-1"/>
          <w:lang w:val="en-AU"/>
        </w:rPr>
        <w:t>a</w:t>
      </w:r>
      <w:r w:rsidRPr="000C62CC">
        <w:rPr>
          <w:lang w:val="en-AU"/>
        </w:rPr>
        <w:t>to</w:t>
      </w:r>
      <w:r w:rsidRPr="000C62CC">
        <w:rPr>
          <w:spacing w:val="4"/>
          <w:lang w:val="en-AU"/>
        </w:rPr>
        <w:t>r</w:t>
      </w:r>
      <w:r w:rsidRPr="000C62CC">
        <w:rPr>
          <w:lang w:val="en-AU"/>
        </w:rPr>
        <w:t>y</w:t>
      </w:r>
      <w:r w:rsidRPr="000C62CC">
        <w:rPr>
          <w:spacing w:val="-5"/>
          <w:lang w:val="en-AU"/>
        </w:rPr>
        <w:t xml:space="preserve"> </w:t>
      </w:r>
      <w:r w:rsidRPr="000C62CC">
        <w:rPr>
          <w:lang w:val="en-AU"/>
        </w:rPr>
        <w:t>d</w:t>
      </w:r>
      <w:r w:rsidRPr="000C62CC">
        <w:rPr>
          <w:spacing w:val="1"/>
          <w:lang w:val="en-AU"/>
        </w:rPr>
        <w:t>r</w:t>
      </w:r>
      <w:r w:rsidRPr="000C62CC">
        <w:rPr>
          <w:lang w:val="en-AU"/>
        </w:rPr>
        <w:t>ug</w:t>
      </w:r>
      <w:r w:rsidRPr="000C62CC">
        <w:rPr>
          <w:spacing w:val="-3"/>
          <w:lang w:val="en-AU"/>
        </w:rPr>
        <w:t xml:space="preserve"> </w:t>
      </w:r>
      <w:r w:rsidRPr="000C62CC">
        <w:rPr>
          <w:spacing w:val="2"/>
          <w:lang w:val="en-AU"/>
        </w:rPr>
        <w:t>(</w:t>
      </w:r>
      <w:r w:rsidRPr="000C62CC">
        <w:rPr>
          <w:lang w:val="en-AU"/>
        </w:rPr>
        <w:t>NS</w:t>
      </w:r>
      <w:r w:rsidRPr="000C62CC">
        <w:rPr>
          <w:spacing w:val="2"/>
          <w:lang w:val="en-AU"/>
        </w:rPr>
        <w:t>A</w:t>
      </w:r>
      <w:r w:rsidRPr="000C62CC">
        <w:rPr>
          <w:spacing w:val="-4"/>
          <w:lang w:val="en-AU"/>
        </w:rPr>
        <w:t>I</w:t>
      </w:r>
      <w:r w:rsidRPr="000C62CC">
        <w:rPr>
          <w:spacing w:val="-1"/>
          <w:lang w:val="en-AU"/>
        </w:rPr>
        <w:t>D</w:t>
      </w:r>
      <w:r w:rsidRPr="000C62CC">
        <w:rPr>
          <w:lang w:val="en-AU"/>
        </w:rPr>
        <w:t>)</w:t>
      </w:r>
      <w:r w:rsidRPr="000C62CC">
        <w:rPr>
          <w:spacing w:val="-1"/>
          <w:lang w:val="en-AU"/>
        </w:rPr>
        <w:t xml:space="preserve"> </w:t>
      </w:r>
      <w:r w:rsidRPr="000C62CC">
        <w:rPr>
          <w:lang w:val="en-AU"/>
        </w:rPr>
        <w:t>that posses</w:t>
      </w:r>
      <w:r w:rsidRPr="000C62CC">
        <w:rPr>
          <w:spacing w:val="2"/>
          <w:lang w:val="en-AU"/>
        </w:rPr>
        <w:t>s</w:t>
      </w:r>
      <w:r w:rsidRPr="000C62CC">
        <w:rPr>
          <w:spacing w:val="-1"/>
          <w:lang w:val="en-AU"/>
        </w:rPr>
        <w:t>e</w:t>
      </w:r>
      <w:r w:rsidRPr="000C62CC">
        <w:rPr>
          <w:lang w:val="en-AU"/>
        </w:rPr>
        <w:t xml:space="preserve">s </w:t>
      </w:r>
      <w:r w:rsidRPr="000C62CC">
        <w:rPr>
          <w:spacing w:val="-1"/>
          <w:lang w:val="en-AU"/>
        </w:rPr>
        <w:t>a</w:t>
      </w:r>
      <w:r w:rsidRPr="000C62CC">
        <w:rPr>
          <w:lang w:val="en-AU"/>
        </w:rPr>
        <w:t>nt</w:t>
      </w:r>
      <w:r w:rsidRPr="000C62CC">
        <w:rPr>
          <w:spacing w:val="1"/>
          <w:lang w:val="en-AU"/>
        </w:rPr>
        <w:t>i</w:t>
      </w:r>
      <w:r w:rsidRPr="000C62CC">
        <w:rPr>
          <w:lang w:val="en-AU"/>
        </w:rPr>
        <w:t>- infl</w:t>
      </w:r>
      <w:r w:rsidRPr="000C62CC">
        <w:rPr>
          <w:spacing w:val="-1"/>
          <w:lang w:val="en-AU"/>
        </w:rPr>
        <w:t>a</w:t>
      </w:r>
      <w:r w:rsidRPr="000C62CC">
        <w:rPr>
          <w:lang w:val="en-AU"/>
        </w:rPr>
        <w:t>mm</w:t>
      </w:r>
      <w:r w:rsidRPr="000C62CC">
        <w:rPr>
          <w:spacing w:val="-1"/>
          <w:lang w:val="en-AU"/>
        </w:rPr>
        <w:t>a</w:t>
      </w:r>
      <w:r w:rsidRPr="000C62CC">
        <w:rPr>
          <w:lang w:val="en-AU"/>
        </w:rPr>
        <w:t>to</w:t>
      </w:r>
      <w:r w:rsidRPr="000C62CC">
        <w:rPr>
          <w:spacing w:val="1"/>
          <w:lang w:val="en-AU"/>
        </w:rPr>
        <w:t>r</w:t>
      </w:r>
      <w:r w:rsidRPr="000C62CC">
        <w:rPr>
          <w:spacing w:val="-5"/>
          <w:lang w:val="en-AU"/>
        </w:rPr>
        <w:t>y</w:t>
      </w:r>
      <w:r w:rsidRPr="000C62CC">
        <w:rPr>
          <w:lang w:val="en-AU"/>
        </w:rPr>
        <w:t>,</w:t>
      </w:r>
      <w:r w:rsidRPr="000C62CC">
        <w:rPr>
          <w:spacing w:val="2"/>
          <w:lang w:val="en-AU"/>
        </w:rPr>
        <w:t xml:space="preserve"> </w:t>
      </w:r>
      <w:r w:rsidRPr="000C62CC">
        <w:rPr>
          <w:spacing w:val="-1"/>
          <w:lang w:val="en-AU"/>
        </w:rPr>
        <w:t>a</w:t>
      </w:r>
      <w:r w:rsidRPr="000C62CC">
        <w:rPr>
          <w:lang w:val="en-AU"/>
        </w:rPr>
        <w:t>n</w:t>
      </w:r>
      <w:r w:rsidRPr="000C62CC">
        <w:rPr>
          <w:spacing w:val="-1"/>
          <w:lang w:val="en-AU"/>
        </w:rPr>
        <w:t>a</w:t>
      </w:r>
      <w:r w:rsidRPr="000C62CC">
        <w:rPr>
          <w:spacing w:val="2"/>
          <w:lang w:val="en-AU"/>
        </w:rPr>
        <w:t>l</w:t>
      </w:r>
      <w:r w:rsidRPr="000C62CC">
        <w:rPr>
          <w:spacing w:val="-3"/>
          <w:lang w:val="en-AU"/>
        </w:rPr>
        <w:t>g</w:t>
      </w:r>
      <w:r w:rsidRPr="000C62CC">
        <w:rPr>
          <w:spacing w:val="-1"/>
          <w:lang w:val="en-AU"/>
        </w:rPr>
        <w:t>e</w:t>
      </w:r>
      <w:r w:rsidRPr="000C62CC">
        <w:rPr>
          <w:lang w:val="en-AU"/>
        </w:rPr>
        <w:t>sic</w:t>
      </w:r>
      <w:r w:rsidRPr="000C62CC">
        <w:rPr>
          <w:spacing w:val="1"/>
          <w:lang w:val="en-AU"/>
        </w:rPr>
        <w:t xml:space="preserve"> </w:t>
      </w:r>
      <w:r w:rsidRPr="000C62CC">
        <w:rPr>
          <w:spacing w:val="-1"/>
          <w:lang w:val="en-AU"/>
        </w:rPr>
        <w:t>a</w:t>
      </w:r>
      <w:r w:rsidRPr="000C62CC">
        <w:rPr>
          <w:lang w:val="en-AU"/>
        </w:rPr>
        <w:t xml:space="preserve">nd </w:t>
      </w:r>
      <w:r w:rsidRPr="000C62CC">
        <w:rPr>
          <w:spacing w:val="-1"/>
          <w:lang w:val="en-AU"/>
        </w:rPr>
        <w:t>a</w:t>
      </w:r>
      <w:r w:rsidRPr="000C62CC">
        <w:rPr>
          <w:lang w:val="en-AU"/>
        </w:rPr>
        <w:t>nti</w:t>
      </w:r>
      <w:r w:rsidRPr="000C62CC">
        <w:rPr>
          <w:spacing w:val="2"/>
          <w:lang w:val="en-AU"/>
        </w:rPr>
        <w:t>p</w:t>
      </w:r>
      <w:r w:rsidRPr="000C62CC">
        <w:rPr>
          <w:spacing w:val="-5"/>
          <w:lang w:val="en-AU"/>
        </w:rPr>
        <w:t>y</w:t>
      </w:r>
      <w:r w:rsidRPr="000C62CC">
        <w:rPr>
          <w:spacing w:val="1"/>
          <w:lang w:val="en-AU"/>
        </w:rPr>
        <w:t>r</w:t>
      </w:r>
      <w:r w:rsidRPr="000C62CC">
        <w:rPr>
          <w:spacing w:val="-1"/>
          <w:lang w:val="en-AU"/>
        </w:rPr>
        <w:t>e</w:t>
      </w:r>
      <w:r w:rsidRPr="000C62CC">
        <w:rPr>
          <w:lang w:val="en-AU"/>
        </w:rPr>
        <w:t>tic</w:t>
      </w:r>
      <w:r w:rsidRPr="000C62CC">
        <w:rPr>
          <w:spacing w:val="-1"/>
          <w:lang w:val="en-AU"/>
        </w:rPr>
        <w:t xml:space="preserve"> </w:t>
      </w:r>
      <w:r w:rsidRPr="000C62CC">
        <w:rPr>
          <w:spacing w:val="1"/>
          <w:lang w:val="en-AU"/>
        </w:rPr>
        <w:t>a</w:t>
      </w:r>
      <w:r w:rsidRPr="000C62CC">
        <w:rPr>
          <w:spacing w:val="-1"/>
          <w:lang w:val="en-AU"/>
        </w:rPr>
        <w:t>c</w:t>
      </w:r>
      <w:r w:rsidRPr="000C62CC">
        <w:rPr>
          <w:lang w:val="en-AU"/>
        </w:rPr>
        <w:t>tivi</w:t>
      </w:r>
      <w:r w:rsidRPr="000C62CC">
        <w:rPr>
          <w:spacing w:val="3"/>
          <w:lang w:val="en-AU"/>
        </w:rPr>
        <w:t>t</w:t>
      </w:r>
      <w:r w:rsidRPr="000C62CC">
        <w:rPr>
          <w:spacing w:val="-5"/>
          <w:lang w:val="en-AU"/>
        </w:rPr>
        <w:t>y</w:t>
      </w:r>
      <w:r w:rsidRPr="000C62CC">
        <w:rPr>
          <w:lang w:val="en-AU"/>
        </w:rPr>
        <w:t>.</w:t>
      </w:r>
      <w:r w:rsidRPr="000C62CC">
        <w:rPr>
          <w:spacing w:val="2"/>
          <w:lang w:val="en-AU"/>
        </w:rPr>
        <w:t xml:space="preserve"> </w:t>
      </w:r>
      <w:r w:rsidRPr="000C62CC">
        <w:rPr>
          <w:lang w:val="en-AU"/>
        </w:rPr>
        <w:t>Ibup</w:t>
      </w:r>
      <w:r w:rsidRPr="000C62CC">
        <w:rPr>
          <w:spacing w:val="-2"/>
          <w:lang w:val="en-AU"/>
        </w:rPr>
        <w:t>r</w:t>
      </w:r>
      <w:r w:rsidRPr="000C62CC">
        <w:rPr>
          <w:lang w:val="en-AU"/>
        </w:rPr>
        <w:t>of</w:t>
      </w:r>
      <w:r w:rsidRPr="000C62CC">
        <w:rPr>
          <w:spacing w:val="-2"/>
          <w:lang w:val="en-AU"/>
        </w:rPr>
        <w:t>e</w:t>
      </w:r>
      <w:r w:rsidRPr="000C62CC">
        <w:rPr>
          <w:lang w:val="en-AU"/>
        </w:rPr>
        <w:t>n</w:t>
      </w:r>
      <w:r w:rsidRPr="000C62CC">
        <w:rPr>
          <w:spacing w:val="4"/>
          <w:lang w:val="en-AU"/>
        </w:rPr>
        <w:t xml:space="preserve"> </w:t>
      </w:r>
      <w:r w:rsidRPr="000C62CC">
        <w:rPr>
          <w:lang w:val="en-AU"/>
        </w:rPr>
        <w:t>is a</w:t>
      </w:r>
      <w:r w:rsidRPr="000C62CC">
        <w:rPr>
          <w:spacing w:val="-1"/>
          <w:lang w:val="en-AU"/>
        </w:rPr>
        <w:t xml:space="preserve"> </w:t>
      </w:r>
      <w:r w:rsidRPr="000C62CC">
        <w:rPr>
          <w:spacing w:val="1"/>
          <w:lang w:val="en-AU"/>
        </w:rPr>
        <w:t>r</w:t>
      </w:r>
      <w:r w:rsidRPr="000C62CC">
        <w:rPr>
          <w:spacing w:val="-1"/>
          <w:lang w:val="en-AU"/>
        </w:rPr>
        <w:t>a</w:t>
      </w:r>
      <w:r w:rsidRPr="000C62CC">
        <w:rPr>
          <w:spacing w:val="1"/>
          <w:lang w:val="en-AU"/>
        </w:rPr>
        <w:t>c</w:t>
      </w:r>
      <w:r w:rsidRPr="000C62CC">
        <w:rPr>
          <w:spacing w:val="-1"/>
          <w:lang w:val="en-AU"/>
        </w:rPr>
        <w:t>e</w:t>
      </w:r>
      <w:r w:rsidRPr="000C62CC">
        <w:rPr>
          <w:lang w:val="en-AU"/>
        </w:rPr>
        <w:t>mic</w:t>
      </w:r>
      <w:r w:rsidRPr="000C62CC">
        <w:rPr>
          <w:spacing w:val="-1"/>
          <w:lang w:val="en-AU"/>
        </w:rPr>
        <w:t xml:space="preserve"> </w:t>
      </w:r>
      <w:r w:rsidRPr="000C62CC">
        <w:rPr>
          <w:lang w:val="en-AU"/>
        </w:rPr>
        <w:t>mi</w:t>
      </w:r>
      <w:r w:rsidRPr="000C62CC">
        <w:rPr>
          <w:spacing w:val="2"/>
          <w:lang w:val="en-AU"/>
        </w:rPr>
        <w:t>x</w:t>
      </w:r>
      <w:r w:rsidRPr="000C62CC">
        <w:rPr>
          <w:lang w:val="en-AU"/>
        </w:rPr>
        <w:t>ture</w:t>
      </w:r>
      <w:r w:rsidRPr="000C62CC">
        <w:rPr>
          <w:spacing w:val="-2"/>
          <w:lang w:val="en-AU"/>
        </w:rPr>
        <w:t xml:space="preserve"> </w:t>
      </w:r>
      <w:r w:rsidRPr="000C62CC">
        <w:rPr>
          <w:lang w:val="en-AU"/>
        </w:rPr>
        <w:t xml:space="preserve">of </w:t>
      </w:r>
      <w:proofErr w:type="gramStart"/>
      <w:r w:rsidRPr="000C62CC">
        <w:rPr>
          <w:lang w:val="en-AU"/>
        </w:rPr>
        <w:t>S(</w:t>
      </w:r>
      <w:proofErr w:type="gramEnd"/>
      <w:r w:rsidRPr="000C62CC">
        <w:rPr>
          <w:spacing w:val="-2"/>
          <w:lang w:val="en-AU"/>
        </w:rPr>
        <w:t>+</w:t>
      </w:r>
      <w:r w:rsidRPr="000C62CC">
        <w:rPr>
          <w:lang w:val="en-AU"/>
        </w:rPr>
        <w:t xml:space="preserve">) </w:t>
      </w:r>
      <w:r w:rsidRPr="000C62CC">
        <w:rPr>
          <w:spacing w:val="-2"/>
          <w:lang w:val="en-AU"/>
        </w:rPr>
        <w:t>a</w:t>
      </w:r>
      <w:r w:rsidRPr="000C62CC">
        <w:rPr>
          <w:lang w:val="en-AU"/>
        </w:rPr>
        <w:t>nd R</w:t>
      </w:r>
      <w:r w:rsidRPr="000C62CC">
        <w:rPr>
          <w:spacing w:val="-1"/>
          <w:lang w:val="en-AU"/>
        </w:rPr>
        <w:t>(-</w:t>
      </w:r>
      <w:r w:rsidRPr="000C62CC">
        <w:rPr>
          <w:lang w:val="en-AU"/>
        </w:rPr>
        <w:t xml:space="preserve">) </w:t>
      </w:r>
      <w:r w:rsidRPr="000C62CC">
        <w:rPr>
          <w:spacing w:val="-2"/>
          <w:lang w:val="en-AU"/>
        </w:rPr>
        <w:t>e</w:t>
      </w:r>
      <w:r w:rsidRPr="000C62CC">
        <w:rPr>
          <w:lang w:val="en-AU"/>
        </w:rPr>
        <w:t>n</w:t>
      </w:r>
      <w:r w:rsidRPr="000C62CC">
        <w:rPr>
          <w:spacing w:val="-1"/>
          <w:lang w:val="en-AU"/>
        </w:rPr>
        <w:t>a</w:t>
      </w:r>
      <w:r w:rsidRPr="000C62CC">
        <w:rPr>
          <w:lang w:val="en-AU"/>
        </w:rPr>
        <w:t>ntiome</w:t>
      </w:r>
      <w:r w:rsidRPr="000C62CC">
        <w:rPr>
          <w:spacing w:val="-2"/>
          <w:lang w:val="en-AU"/>
        </w:rPr>
        <w:t>r</w:t>
      </w:r>
      <w:r w:rsidRPr="000C62CC">
        <w:rPr>
          <w:lang w:val="en-AU"/>
        </w:rPr>
        <w:t>s.</w:t>
      </w:r>
      <w:r w:rsidRPr="000C62CC">
        <w:rPr>
          <w:spacing w:val="4"/>
          <w:lang w:val="en-AU"/>
        </w:rPr>
        <w:t xml:space="preserve"> </w:t>
      </w:r>
      <w:r w:rsidRPr="000C62CC">
        <w:rPr>
          <w:spacing w:val="-4"/>
          <w:lang w:val="en-AU"/>
        </w:rPr>
        <w:t>I</w:t>
      </w:r>
      <w:r w:rsidRPr="000C62CC">
        <w:rPr>
          <w:lang w:val="en-AU"/>
        </w:rPr>
        <w:t>n vivo and in vitro studies indi</w:t>
      </w:r>
      <w:r w:rsidRPr="000C62CC">
        <w:rPr>
          <w:spacing w:val="-1"/>
          <w:lang w:val="en-AU"/>
        </w:rPr>
        <w:t>ca</w:t>
      </w:r>
      <w:r w:rsidRPr="000C62CC">
        <w:rPr>
          <w:lang w:val="en-AU"/>
        </w:rPr>
        <w:t>te th</w:t>
      </w:r>
      <w:r w:rsidRPr="000C62CC">
        <w:rPr>
          <w:spacing w:val="-1"/>
          <w:lang w:val="en-AU"/>
        </w:rPr>
        <w:t>a</w:t>
      </w:r>
      <w:r w:rsidRPr="000C62CC">
        <w:rPr>
          <w:lang w:val="en-AU"/>
        </w:rPr>
        <w:t>t the</w:t>
      </w:r>
      <w:r w:rsidRPr="000C62CC">
        <w:rPr>
          <w:spacing w:val="-1"/>
          <w:lang w:val="en-AU"/>
        </w:rPr>
        <w:t xml:space="preserve"> </w:t>
      </w:r>
      <w:proofErr w:type="gramStart"/>
      <w:r w:rsidRPr="000C62CC">
        <w:rPr>
          <w:lang w:val="en-AU"/>
        </w:rPr>
        <w:t>S(</w:t>
      </w:r>
      <w:proofErr w:type="gramEnd"/>
      <w:r w:rsidRPr="000C62CC">
        <w:rPr>
          <w:spacing w:val="-2"/>
          <w:lang w:val="en-AU"/>
        </w:rPr>
        <w:t>+</w:t>
      </w:r>
      <w:r w:rsidRPr="000C62CC">
        <w:rPr>
          <w:lang w:val="en-AU"/>
        </w:rPr>
        <w:t>)</w:t>
      </w:r>
      <w:r w:rsidRPr="000C62CC">
        <w:rPr>
          <w:spacing w:val="1"/>
          <w:lang w:val="en-AU"/>
        </w:rPr>
        <w:t xml:space="preserve"> </w:t>
      </w:r>
      <w:r w:rsidRPr="000C62CC">
        <w:rPr>
          <w:lang w:val="en-AU"/>
        </w:rPr>
        <w:t>isom</w:t>
      </w:r>
      <w:r w:rsidRPr="000C62CC">
        <w:rPr>
          <w:spacing w:val="1"/>
          <w:lang w:val="en-AU"/>
        </w:rPr>
        <w:t>e</w:t>
      </w:r>
      <w:r w:rsidRPr="000C62CC">
        <w:rPr>
          <w:lang w:val="en-AU"/>
        </w:rPr>
        <w:t>r is r</w:t>
      </w:r>
      <w:r w:rsidRPr="000C62CC">
        <w:rPr>
          <w:spacing w:val="-2"/>
          <w:lang w:val="en-AU"/>
        </w:rPr>
        <w:t>e</w:t>
      </w:r>
      <w:r w:rsidRPr="000C62CC">
        <w:rPr>
          <w:lang w:val="en-AU"/>
        </w:rPr>
        <w:t xml:space="preserve">sponsible </w:t>
      </w:r>
      <w:r w:rsidRPr="000C62CC">
        <w:rPr>
          <w:spacing w:val="-2"/>
          <w:lang w:val="en-AU"/>
        </w:rPr>
        <w:t>f</w:t>
      </w:r>
      <w:r w:rsidRPr="000C62CC">
        <w:rPr>
          <w:lang w:val="en-AU"/>
        </w:rPr>
        <w:t xml:space="preserve">or the </w:t>
      </w:r>
      <w:r w:rsidRPr="000C62CC">
        <w:rPr>
          <w:spacing w:val="-2"/>
          <w:lang w:val="en-AU"/>
        </w:rPr>
        <w:t>c</w:t>
      </w:r>
      <w:r w:rsidRPr="000C62CC">
        <w:rPr>
          <w:lang w:val="en-AU"/>
        </w:rPr>
        <w:t>linic</w:t>
      </w:r>
      <w:r w:rsidRPr="000C62CC">
        <w:rPr>
          <w:spacing w:val="-2"/>
          <w:lang w:val="en-AU"/>
        </w:rPr>
        <w:t>a</w:t>
      </w:r>
      <w:r w:rsidRPr="000C62CC">
        <w:rPr>
          <w:lang w:val="en-AU"/>
        </w:rPr>
        <w:t>l a</w:t>
      </w:r>
      <w:r w:rsidRPr="000C62CC">
        <w:rPr>
          <w:spacing w:val="-2"/>
          <w:lang w:val="en-AU"/>
        </w:rPr>
        <w:t>c</w:t>
      </w:r>
      <w:r w:rsidRPr="000C62CC">
        <w:rPr>
          <w:lang w:val="en-AU"/>
        </w:rPr>
        <w:t>tivi</w:t>
      </w:r>
      <w:r w:rsidRPr="000C62CC">
        <w:rPr>
          <w:spacing w:val="3"/>
          <w:lang w:val="en-AU"/>
        </w:rPr>
        <w:t>t</w:t>
      </w:r>
      <w:r w:rsidRPr="000C62CC">
        <w:rPr>
          <w:spacing w:val="-5"/>
          <w:lang w:val="en-AU"/>
        </w:rPr>
        <w:t>y</w:t>
      </w:r>
      <w:r w:rsidRPr="000C62CC">
        <w:rPr>
          <w:lang w:val="en-AU"/>
        </w:rPr>
        <w:t>.</w:t>
      </w:r>
      <w:r w:rsidRPr="000C62CC">
        <w:rPr>
          <w:spacing w:val="4"/>
          <w:lang w:val="en-AU"/>
        </w:rPr>
        <w:t xml:space="preserve"> </w:t>
      </w:r>
      <w:r w:rsidRPr="000C62CC">
        <w:rPr>
          <w:spacing w:val="-4"/>
          <w:lang w:val="en-AU"/>
        </w:rPr>
        <w:t>I</w:t>
      </w:r>
      <w:r w:rsidRPr="000C62CC">
        <w:rPr>
          <w:lang w:val="en-AU"/>
        </w:rPr>
        <w:t>bu</w:t>
      </w:r>
      <w:r w:rsidRPr="000C62CC">
        <w:rPr>
          <w:spacing w:val="2"/>
          <w:lang w:val="en-AU"/>
        </w:rPr>
        <w:t>p</w:t>
      </w:r>
      <w:r w:rsidRPr="000C62CC">
        <w:rPr>
          <w:lang w:val="en-AU"/>
        </w:rPr>
        <w:t>ro</w:t>
      </w:r>
      <w:r w:rsidRPr="000C62CC">
        <w:rPr>
          <w:spacing w:val="-2"/>
          <w:lang w:val="en-AU"/>
        </w:rPr>
        <w:t>f</w:t>
      </w:r>
      <w:r w:rsidRPr="000C62CC">
        <w:rPr>
          <w:spacing w:val="-1"/>
          <w:lang w:val="en-AU"/>
        </w:rPr>
        <w:t>e</w:t>
      </w:r>
      <w:r w:rsidRPr="000C62CC">
        <w:rPr>
          <w:lang w:val="en-AU"/>
        </w:rPr>
        <w:t>n is a</w:t>
      </w:r>
      <w:r w:rsidRPr="000C62CC">
        <w:rPr>
          <w:spacing w:val="1"/>
          <w:lang w:val="en-AU"/>
        </w:rPr>
        <w:t xml:space="preserve"> </w:t>
      </w:r>
      <w:r w:rsidRPr="000C62CC">
        <w:rPr>
          <w:lang w:val="en-AU"/>
        </w:rPr>
        <w:t>non</w:t>
      </w:r>
      <w:r w:rsidRPr="000C62CC">
        <w:rPr>
          <w:spacing w:val="-1"/>
          <w:lang w:val="en-AU"/>
        </w:rPr>
        <w:t>-</w:t>
      </w:r>
      <w:r w:rsidRPr="000C62CC">
        <w:rPr>
          <w:spacing w:val="2"/>
          <w:lang w:val="en-AU"/>
        </w:rPr>
        <w:t>s</w:t>
      </w:r>
      <w:r w:rsidRPr="000C62CC">
        <w:rPr>
          <w:spacing w:val="-1"/>
          <w:lang w:val="en-AU"/>
        </w:rPr>
        <w:t>e</w:t>
      </w:r>
      <w:r w:rsidRPr="000C62CC">
        <w:rPr>
          <w:lang w:val="en-AU"/>
        </w:rPr>
        <w:t>le</w:t>
      </w:r>
      <w:r w:rsidRPr="000C62CC">
        <w:rPr>
          <w:spacing w:val="-2"/>
          <w:lang w:val="en-AU"/>
        </w:rPr>
        <w:t>c</w:t>
      </w:r>
      <w:r w:rsidRPr="000C62CC">
        <w:rPr>
          <w:lang w:val="en-AU"/>
        </w:rPr>
        <w:t>tive</w:t>
      </w:r>
      <w:r w:rsidRPr="000C62CC">
        <w:rPr>
          <w:spacing w:val="-1"/>
          <w:lang w:val="en-AU"/>
        </w:rPr>
        <w:t xml:space="preserve"> </w:t>
      </w:r>
      <w:r w:rsidRPr="000C62CC">
        <w:rPr>
          <w:spacing w:val="2"/>
          <w:lang w:val="en-AU"/>
        </w:rPr>
        <w:t>i</w:t>
      </w:r>
      <w:r w:rsidRPr="000C62CC">
        <w:rPr>
          <w:lang w:val="en-AU"/>
        </w:rPr>
        <w:t>nhibitor of</w:t>
      </w:r>
      <w:r w:rsidRPr="000C62CC">
        <w:rPr>
          <w:spacing w:val="-1"/>
          <w:lang w:val="en-AU"/>
        </w:rPr>
        <w:t xml:space="preserve"> </w:t>
      </w:r>
      <w:r w:rsidRPr="000C62CC">
        <w:rPr>
          <w:spacing w:val="1"/>
          <w:lang w:val="en-AU"/>
        </w:rPr>
        <w:t>c</w:t>
      </w:r>
      <w:r w:rsidRPr="000C62CC">
        <w:rPr>
          <w:spacing w:val="-5"/>
          <w:lang w:val="en-AU"/>
        </w:rPr>
        <w:t>y</w:t>
      </w:r>
      <w:r w:rsidRPr="000C62CC">
        <w:rPr>
          <w:spacing w:val="1"/>
          <w:lang w:val="en-AU"/>
        </w:rPr>
        <w:t>c</w:t>
      </w:r>
      <w:r w:rsidRPr="000C62CC">
        <w:rPr>
          <w:lang w:val="en-AU"/>
        </w:rPr>
        <w:t>loo</w:t>
      </w:r>
      <w:r w:rsidRPr="000C62CC">
        <w:rPr>
          <w:spacing w:val="5"/>
          <w:lang w:val="en-AU"/>
        </w:rPr>
        <w:t>x</w:t>
      </w:r>
      <w:r w:rsidRPr="000C62CC">
        <w:rPr>
          <w:spacing w:val="-5"/>
          <w:lang w:val="en-AU"/>
        </w:rPr>
        <w:t>y</w:t>
      </w:r>
      <w:r w:rsidRPr="000C62CC">
        <w:rPr>
          <w:lang w:val="en-AU"/>
        </w:rPr>
        <w:t>g</w:t>
      </w:r>
      <w:r w:rsidRPr="000C62CC">
        <w:rPr>
          <w:spacing w:val="-1"/>
          <w:lang w:val="en-AU"/>
        </w:rPr>
        <w:t>e</w:t>
      </w:r>
      <w:r w:rsidRPr="000C62CC">
        <w:rPr>
          <w:lang w:val="en-AU"/>
        </w:rPr>
        <w:t>n</w:t>
      </w:r>
      <w:r w:rsidRPr="000C62CC">
        <w:rPr>
          <w:spacing w:val="1"/>
          <w:lang w:val="en-AU"/>
        </w:rPr>
        <w:t>a</w:t>
      </w:r>
      <w:r w:rsidRPr="000C62CC">
        <w:rPr>
          <w:lang w:val="en-AU"/>
        </w:rPr>
        <w:t>s</w:t>
      </w:r>
      <w:r w:rsidRPr="000C62CC">
        <w:rPr>
          <w:spacing w:val="-1"/>
          <w:lang w:val="en-AU"/>
        </w:rPr>
        <w:t>e</w:t>
      </w:r>
      <w:r w:rsidRPr="000C62CC">
        <w:rPr>
          <w:lang w:val="en-AU"/>
        </w:rPr>
        <w:t>,</w:t>
      </w:r>
      <w:r w:rsidRPr="000C62CC">
        <w:rPr>
          <w:spacing w:val="2"/>
          <w:lang w:val="en-AU"/>
        </w:rPr>
        <w:t xml:space="preserve"> </w:t>
      </w:r>
      <w:r w:rsidRPr="000C62CC">
        <w:rPr>
          <w:lang w:val="en-AU"/>
        </w:rPr>
        <w:t>le</w:t>
      </w:r>
      <w:r w:rsidRPr="000C62CC">
        <w:rPr>
          <w:spacing w:val="-2"/>
          <w:lang w:val="en-AU"/>
        </w:rPr>
        <w:t>a</w:t>
      </w:r>
      <w:r w:rsidRPr="000C62CC">
        <w:rPr>
          <w:lang w:val="en-AU"/>
        </w:rPr>
        <w:t>di</w:t>
      </w:r>
      <w:r w:rsidRPr="000C62CC">
        <w:rPr>
          <w:spacing w:val="2"/>
          <w:lang w:val="en-AU"/>
        </w:rPr>
        <w:t>n</w:t>
      </w:r>
      <w:r w:rsidRPr="000C62CC">
        <w:rPr>
          <w:lang w:val="en-AU"/>
        </w:rPr>
        <w:t>g</w:t>
      </w:r>
      <w:r w:rsidRPr="000C62CC">
        <w:rPr>
          <w:spacing w:val="-3"/>
          <w:lang w:val="en-AU"/>
        </w:rPr>
        <w:t xml:space="preserve"> </w:t>
      </w:r>
      <w:r w:rsidRPr="000C62CC">
        <w:rPr>
          <w:lang w:val="en-AU"/>
        </w:rPr>
        <w:t>to r</w:t>
      </w:r>
      <w:r w:rsidRPr="000C62CC">
        <w:rPr>
          <w:spacing w:val="-2"/>
          <w:lang w:val="en-AU"/>
        </w:rPr>
        <w:t>e</w:t>
      </w:r>
      <w:r w:rsidRPr="000C62CC">
        <w:rPr>
          <w:lang w:val="en-AU"/>
        </w:rPr>
        <w:t>du</w:t>
      </w:r>
      <w:r w:rsidRPr="000C62CC">
        <w:rPr>
          <w:spacing w:val="-1"/>
          <w:lang w:val="en-AU"/>
        </w:rPr>
        <w:t>ce</w:t>
      </w:r>
      <w:r w:rsidRPr="000C62CC">
        <w:rPr>
          <w:lang w:val="en-AU"/>
        </w:rPr>
        <w:t xml:space="preserve">d </w:t>
      </w:r>
      <w:r w:rsidRPr="000C62CC">
        <w:rPr>
          <w:spacing w:val="4"/>
          <w:lang w:val="en-AU"/>
        </w:rPr>
        <w:t>s</w:t>
      </w:r>
      <w:r w:rsidRPr="000C62CC">
        <w:rPr>
          <w:spacing w:val="-5"/>
          <w:lang w:val="en-AU"/>
        </w:rPr>
        <w:t>y</w:t>
      </w:r>
      <w:r w:rsidRPr="000C62CC">
        <w:rPr>
          <w:lang w:val="en-AU"/>
        </w:rPr>
        <w:t>nt</w:t>
      </w:r>
      <w:r w:rsidRPr="000C62CC">
        <w:rPr>
          <w:spacing w:val="2"/>
          <w:lang w:val="en-AU"/>
        </w:rPr>
        <w:t>h</w:t>
      </w:r>
      <w:r w:rsidRPr="000C62CC">
        <w:rPr>
          <w:spacing w:val="-1"/>
          <w:lang w:val="en-AU"/>
        </w:rPr>
        <w:t>e</w:t>
      </w:r>
      <w:r w:rsidRPr="000C62CC">
        <w:rPr>
          <w:lang w:val="en-AU"/>
        </w:rPr>
        <w:t>sis of p</w:t>
      </w:r>
      <w:r w:rsidRPr="000C62CC">
        <w:rPr>
          <w:spacing w:val="-2"/>
          <w:lang w:val="en-AU"/>
        </w:rPr>
        <w:t>r</w:t>
      </w:r>
      <w:r w:rsidRPr="000C62CC">
        <w:rPr>
          <w:lang w:val="en-AU"/>
        </w:rPr>
        <w:t>o</w:t>
      </w:r>
      <w:r w:rsidRPr="000C62CC">
        <w:rPr>
          <w:spacing w:val="2"/>
          <w:lang w:val="en-AU"/>
        </w:rPr>
        <w:t>s</w:t>
      </w:r>
      <w:r w:rsidRPr="000C62CC">
        <w:rPr>
          <w:lang w:val="en-AU"/>
        </w:rPr>
        <w:t>ta</w:t>
      </w:r>
      <w:r w:rsidRPr="000C62CC">
        <w:rPr>
          <w:spacing w:val="-3"/>
          <w:lang w:val="en-AU"/>
        </w:rPr>
        <w:t>g</w:t>
      </w:r>
      <w:r w:rsidRPr="000C62CC">
        <w:rPr>
          <w:lang w:val="en-AU"/>
        </w:rPr>
        <w:t>landins.</w:t>
      </w:r>
      <w:r w:rsidRPr="000C62CC">
        <w:rPr>
          <w:spacing w:val="1"/>
          <w:lang w:val="en-AU"/>
        </w:rPr>
        <w:t xml:space="preserve"> </w:t>
      </w:r>
      <w:r w:rsidRPr="000C62CC">
        <w:rPr>
          <w:lang w:val="en-AU"/>
        </w:rPr>
        <w:t>Sin</w:t>
      </w:r>
      <w:r w:rsidRPr="000C62CC">
        <w:rPr>
          <w:spacing w:val="-1"/>
          <w:lang w:val="en-AU"/>
        </w:rPr>
        <w:t>c</w:t>
      </w:r>
      <w:r w:rsidRPr="000C62CC">
        <w:rPr>
          <w:lang w:val="en-AU"/>
        </w:rPr>
        <w:t>e</w:t>
      </w:r>
      <w:r w:rsidRPr="000C62CC">
        <w:rPr>
          <w:spacing w:val="-1"/>
          <w:lang w:val="en-AU"/>
        </w:rPr>
        <w:t xml:space="preserve"> </w:t>
      </w:r>
      <w:r w:rsidRPr="000C62CC">
        <w:rPr>
          <w:spacing w:val="2"/>
          <w:lang w:val="en-AU"/>
        </w:rPr>
        <w:t>p</w:t>
      </w:r>
      <w:r w:rsidRPr="000C62CC">
        <w:rPr>
          <w:lang w:val="en-AU"/>
        </w:rPr>
        <w:t>rost</w:t>
      </w:r>
      <w:r w:rsidRPr="000C62CC">
        <w:rPr>
          <w:spacing w:val="1"/>
          <w:lang w:val="en-AU"/>
        </w:rPr>
        <w:t>a</w:t>
      </w:r>
      <w:r w:rsidRPr="000C62CC">
        <w:rPr>
          <w:lang w:val="en-AU"/>
        </w:rPr>
        <w:t xml:space="preserve">glandins </w:t>
      </w:r>
      <w:r w:rsidRPr="000C62CC">
        <w:rPr>
          <w:spacing w:val="-1"/>
          <w:lang w:val="en-AU"/>
        </w:rPr>
        <w:t>a</w:t>
      </w:r>
      <w:r w:rsidRPr="000C62CC">
        <w:rPr>
          <w:lang w:val="en-AU"/>
        </w:rPr>
        <w:t>re</w:t>
      </w:r>
      <w:r w:rsidRPr="000C62CC">
        <w:rPr>
          <w:spacing w:val="-2"/>
          <w:lang w:val="en-AU"/>
        </w:rPr>
        <w:t xml:space="preserve"> </w:t>
      </w:r>
      <w:r w:rsidRPr="000C62CC">
        <w:rPr>
          <w:lang w:val="en-AU"/>
        </w:rPr>
        <w:t>involv</w:t>
      </w:r>
      <w:r w:rsidRPr="000C62CC">
        <w:rPr>
          <w:spacing w:val="-1"/>
          <w:lang w:val="en-AU"/>
        </w:rPr>
        <w:t>e</w:t>
      </w:r>
      <w:r w:rsidRPr="000C62CC">
        <w:rPr>
          <w:lang w:val="en-AU"/>
        </w:rPr>
        <w:t>d in t</w:t>
      </w:r>
      <w:r w:rsidRPr="000C62CC">
        <w:rPr>
          <w:spacing w:val="2"/>
          <w:lang w:val="en-AU"/>
        </w:rPr>
        <w:t>h</w:t>
      </w:r>
      <w:r w:rsidRPr="000C62CC">
        <w:rPr>
          <w:lang w:val="en-AU"/>
        </w:rPr>
        <w:t>e</w:t>
      </w:r>
      <w:r w:rsidRPr="000C62CC">
        <w:rPr>
          <w:spacing w:val="-1"/>
          <w:lang w:val="en-AU"/>
        </w:rPr>
        <w:t xml:space="preserve"> </w:t>
      </w:r>
      <w:r w:rsidRPr="000C62CC">
        <w:rPr>
          <w:lang w:val="en-AU"/>
        </w:rPr>
        <w:t>p</w:t>
      </w:r>
      <w:r w:rsidRPr="000C62CC">
        <w:rPr>
          <w:spacing w:val="-1"/>
          <w:lang w:val="en-AU"/>
        </w:rPr>
        <w:t>e</w:t>
      </w:r>
      <w:r w:rsidRPr="000C62CC">
        <w:rPr>
          <w:lang w:val="en-AU"/>
        </w:rPr>
        <w:t>rsist</w:t>
      </w:r>
      <w:r w:rsidRPr="000C62CC">
        <w:rPr>
          <w:spacing w:val="-1"/>
          <w:lang w:val="en-AU"/>
        </w:rPr>
        <w:t>e</w:t>
      </w:r>
      <w:r w:rsidRPr="000C62CC">
        <w:rPr>
          <w:lang w:val="en-AU"/>
        </w:rPr>
        <w:t>n</w:t>
      </w:r>
      <w:r w:rsidRPr="000C62CC">
        <w:rPr>
          <w:spacing w:val="1"/>
          <w:lang w:val="en-AU"/>
        </w:rPr>
        <w:t>c</w:t>
      </w:r>
      <w:r w:rsidRPr="000C62CC">
        <w:rPr>
          <w:lang w:val="en-AU"/>
        </w:rPr>
        <w:t>e</w:t>
      </w:r>
      <w:r w:rsidRPr="000C62CC">
        <w:rPr>
          <w:spacing w:val="-1"/>
          <w:lang w:val="en-AU"/>
        </w:rPr>
        <w:t xml:space="preserve"> </w:t>
      </w:r>
      <w:r w:rsidRPr="000C62CC">
        <w:rPr>
          <w:lang w:val="en-AU"/>
        </w:rPr>
        <w:t xml:space="preserve">of the </w:t>
      </w:r>
      <w:r w:rsidRPr="000C62CC">
        <w:rPr>
          <w:i/>
          <w:lang w:val="en-AU"/>
        </w:rPr>
        <w:t>du</w:t>
      </w:r>
      <w:r w:rsidRPr="000C62CC">
        <w:rPr>
          <w:i/>
          <w:spacing w:val="-2"/>
          <w:lang w:val="en-AU"/>
        </w:rPr>
        <w:t>c</w:t>
      </w:r>
      <w:r w:rsidRPr="000C62CC">
        <w:rPr>
          <w:i/>
          <w:lang w:val="en-AU"/>
        </w:rPr>
        <w:t>tus a</w:t>
      </w:r>
      <w:r w:rsidRPr="000C62CC">
        <w:rPr>
          <w:i/>
          <w:spacing w:val="-1"/>
          <w:lang w:val="en-AU"/>
        </w:rPr>
        <w:t>r</w:t>
      </w:r>
      <w:r w:rsidRPr="000C62CC">
        <w:rPr>
          <w:i/>
          <w:lang w:val="en-AU"/>
        </w:rPr>
        <w:t>te</w:t>
      </w:r>
      <w:r w:rsidRPr="000C62CC">
        <w:rPr>
          <w:i/>
          <w:spacing w:val="-2"/>
          <w:lang w:val="en-AU"/>
        </w:rPr>
        <w:t>r</w:t>
      </w:r>
      <w:r w:rsidRPr="000C62CC">
        <w:rPr>
          <w:i/>
          <w:lang w:val="en-AU"/>
        </w:rPr>
        <w:t>iosus</w:t>
      </w:r>
      <w:r w:rsidRPr="000C62CC">
        <w:rPr>
          <w:lang w:val="en-AU"/>
        </w:rPr>
        <w:t xml:space="preserve"> </w:t>
      </w:r>
      <w:r w:rsidRPr="000C62CC">
        <w:rPr>
          <w:spacing w:val="1"/>
          <w:lang w:val="en-AU"/>
        </w:rPr>
        <w:t>a</w:t>
      </w:r>
      <w:r w:rsidRPr="000C62CC">
        <w:rPr>
          <w:lang w:val="en-AU"/>
        </w:rPr>
        <w:t>fter bi</w:t>
      </w:r>
      <w:r w:rsidRPr="000C62CC">
        <w:rPr>
          <w:spacing w:val="-1"/>
          <w:lang w:val="en-AU"/>
        </w:rPr>
        <w:t>r</w:t>
      </w:r>
      <w:r w:rsidRPr="000C62CC">
        <w:rPr>
          <w:lang w:val="en-AU"/>
        </w:rPr>
        <w:t>th, this e</w:t>
      </w:r>
      <w:r w:rsidRPr="000C62CC">
        <w:rPr>
          <w:spacing w:val="-1"/>
          <w:lang w:val="en-AU"/>
        </w:rPr>
        <w:t>f</w:t>
      </w:r>
      <w:r w:rsidRPr="000C62CC">
        <w:rPr>
          <w:lang w:val="en-AU"/>
        </w:rPr>
        <w:t>f</w:t>
      </w:r>
      <w:r w:rsidRPr="000C62CC">
        <w:rPr>
          <w:spacing w:val="-2"/>
          <w:lang w:val="en-AU"/>
        </w:rPr>
        <w:t>e</w:t>
      </w:r>
      <w:r w:rsidRPr="000C62CC">
        <w:rPr>
          <w:spacing w:val="-1"/>
          <w:lang w:val="en-AU"/>
        </w:rPr>
        <w:t>c</w:t>
      </w:r>
      <w:r w:rsidRPr="000C62CC">
        <w:rPr>
          <w:lang w:val="en-AU"/>
        </w:rPr>
        <w:t>t is</w:t>
      </w:r>
      <w:r w:rsidRPr="000C62CC">
        <w:rPr>
          <w:spacing w:val="1"/>
          <w:lang w:val="en-AU"/>
        </w:rPr>
        <w:t xml:space="preserve"> </w:t>
      </w:r>
      <w:r w:rsidRPr="000C62CC">
        <w:rPr>
          <w:lang w:val="en-AU"/>
        </w:rPr>
        <w:t>b</w:t>
      </w:r>
      <w:r w:rsidRPr="000C62CC">
        <w:rPr>
          <w:spacing w:val="-1"/>
          <w:lang w:val="en-AU"/>
        </w:rPr>
        <w:t>e</w:t>
      </w:r>
      <w:r w:rsidRPr="000C62CC">
        <w:rPr>
          <w:lang w:val="en-AU"/>
        </w:rPr>
        <w:t>li</w:t>
      </w:r>
      <w:r w:rsidRPr="000C62CC">
        <w:rPr>
          <w:spacing w:val="1"/>
          <w:lang w:val="en-AU"/>
        </w:rPr>
        <w:t>e</w:t>
      </w:r>
      <w:r w:rsidRPr="000C62CC">
        <w:rPr>
          <w:lang w:val="en-AU"/>
        </w:rPr>
        <w:t>v</w:t>
      </w:r>
      <w:r w:rsidRPr="000C62CC">
        <w:rPr>
          <w:spacing w:val="-1"/>
          <w:lang w:val="en-AU"/>
        </w:rPr>
        <w:t>e</w:t>
      </w:r>
      <w:r w:rsidRPr="000C62CC">
        <w:rPr>
          <w:lang w:val="en-AU"/>
        </w:rPr>
        <w:t>d to be the</w:t>
      </w:r>
      <w:r w:rsidRPr="000C62CC">
        <w:rPr>
          <w:spacing w:val="-1"/>
          <w:lang w:val="en-AU"/>
        </w:rPr>
        <w:t xml:space="preserve"> </w:t>
      </w:r>
      <w:r w:rsidRPr="000C62CC">
        <w:rPr>
          <w:lang w:val="en-AU"/>
        </w:rPr>
        <w:t>main me</w:t>
      </w:r>
      <w:r w:rsidRPr="000C62CC">
        <w:rPr>
          <w:spacing w:val="-2"/>
          <w:lang w:val="en-AU"/>
        </w:rPr>
        <w:t>c</w:t>
      </w:r>
      <w:r w:rsidRPr="000C62CC">
        <w:rPr>
          <w:spacing w:val="2"/>
          <w:lang w:val="en-AU"/>
        </w:rPr>
        <w:t>h</w:t>
      </w:r>
      <w:r w:rsidRPr="000C62CC">
        <w:rPr>
          <w:spacing w:val="-1"/>
          <w:lang w:val="en-AU"/>
        </w:rPr>
        <w:t>a</w:t>
      </w:r>
      <w:r w:rsidRPr="000C62CC">
        <w:rPr>
          <w:lang w:val="en-AU"/>
        </w:rPr>
        <w:t xml:space="preserve">nism of </w:t>
      </w:r>
      <w:r w:rsidRPr="000C62CC">
        <w:rPr>
          <w:spacing w:val="-2"/>
          <w:lang w:val="en-AU"/>
        </w:rPr>
        <w:t>a</w:t>
      </w:r>
      <w:r w:rsidRPr="000C62CC">
        <w:rPr>
          <w:spacing w:val="-1"/>
          <w:lang w:val="en-AU"/>
        </w:rPr>
        <w:t>c</w:t>
      </w:r>
      <w:r w:rsidRPr="000C62CC">
        <w:rPr>
          <w:lang w:val="en-AU"/>
        </w:rPr>
        <w:t>tion of ibupro</w:t>
      </w:r>
      <w:r w:rsidRPr="000C62CC">
        <w:rPr>
          <w:spacing w:val="-1"/>
          <w:lang w:val="en-AU"/>
        </w:rPr>
        <w:t>fe</w:t>
      </w:r>
      <w:r w:rsidRPr="000C62CC">
        <w:rPr>
          <w:lang w:val="en-AU"/>
        </w:rPr>
        <w:t xml:space="preserve">n in this </w:t>
      </w:r>
      <w:r w:rsidRPr="007D53A0">
        <w:t>indication</w:t>
      </w:r>
      <w:r w:rsidRPr="000C62CC">
        <w:rPr>
          <w:lang w:val="en-AU"/>
        </w:rPr>
        <w:t>.</w:t>
      </w:r>
    </w:p>
    <w:p w:rsidR="003F6E54" w:rsidRPr="000C62CC" w:rsidRDefault="00C3648D" w:rsidP="007D53A0">
      <w:pPr>
        <w:pStyle w:val="BodyText"/>
        <w:rPr>
          <w:lang w:val="en-AU"/>
        </w:rPr>
      </w:pPr>
      <w:r w:rsidRPr="000C62CC">
        <w:rPr>
          <w:spacing w:val="-4"/>
          <w:lang w:val="en-AU"/>
        </w:rPr>
        <w:t>I</w:t>
      </w:r>
      <w:r w:rsidRPr="000C62CC">
        <w:rPr>
          <w:lang w:val="en-AU"/>
        </w:rPr>
        <w:t>n</w:t>
      </w:r>
      <w:r w:rsidRPr="000C62CC">
        <w:rPr>
          <w:spacing w:val="2"/>
          <w:lang w:val="en-AU"/>
        </w:rPr>
        <w:t xml:space="preserve"> </w:t>
      </w:r>
      <w:r w:rsidRPr="000C62CC">
        <w:rPr>
          <w:lang w:val="en-AU"/>
        </w:rPr>
        <w:t>a</w:t>
      </w:r>
      <w:r w:rsidRPr="000C62CC">
        <w:rPr>
          <w:spacing w:val="-1"/>
          <w:lang w:val="en-AU"/>
        </w:rPr>
        <w:t xml:space="preserve"> </w:t>
      </w:r>
      <w:r w:rsidRPr="000C62CC">
        <w:rPr>
          <w:lang w:val="en-AU"/>
        </w:rPr>
        <w:t>dos</w:t>
      </w:r>
      <w:r w:rsidRPr="000C62CC">
        <w:rPr>
          <w:spacing w:val="-1"/>
          <w:lang w:val="en-AU"/>
        </w:rPr>
        <w:t>e</w:t>
      </w:r>
      <w:r w:rsidRPr="000C62CC">
        <w:rPr>
          <w:spacing w:val="1"/>
          <w:lang w:val="en-AU"/>
        </w:rPr>
        <w:t>-</w:t>
      </w:r>
      <w:r w:rsidRPr="000C62CC">
        <w:rPr>
          <w:lang w:val="en-AU"/>
        </w:rPr>
        <w:t>r</w:t>
      </w:r>
      <w:r w:rsidRPr="000C62CC">
        <w:rPr>
          <w:spacing w:val="-2"/>
          <w:lang w:val="en-AU"/>
        </w:rPr>
        <w:t>e</w:t>
      </w:r>
      <w:r w:rsidRPr="000C62CC">
        <w:rPr>
          <w:lang w:val="en-AU"/>
        </w:rPr>
        <w:t>sponse stu</w:t>
      </w:r>
      <w:r w:rsidRPr="000C62CC">
        <w:rPr>
          <w:spacing w:val="4"/>
          <w:lang w:val="en-AU"/>
        </w:rPr>
        <w:t>d</w:t>
      </w:r>
      <w:r w:rsidRPr="000C62CC">
        <w:rPr>
          <w:lang w:val="en-AU"/>
        </w:rPr>
        <w:t>y</w:t>
      </w:r>
      <w:r w:rsidRPr="000C62CC">
        <w:rPr>
          <w:spacing w:val="-3"/>
          <w:lang w:val="en-AU"/>
        </w:rPr>
        <w:t xml:space="preserve"> </w:t>
      </w:r>
      <w:r w:rsidRPr="000C62CC">
        <w:rPr>
          <w:lang w:val="en-AU"/>
        </w:rPr>
        <w:t xml:space="preserve">of </w:t>
      </w:r>
      <w:r w:rsidR="00E9222A" w:rsidRPr="000C62CC">
        <w:rPr>
          <w:spacing w:val="1"/>
          <w:lang w:val="en-AU"/>
        </w:rPr>
        <w:t xml:space="preserve">PEDEA </w:t>
      </w:r>
      <w:r w:rsidRPr="000C62CC">
        <w:rPr>
          <w:lang w:val="en-AU"/>
        </w:rPr>
        <w:t>in 40 pr</w:t>
      </w:r>
      <w:r w:rsidRPr="000C62CC">
        <w:rPr>
          <w:spacing w:val="-2"/>
          <w:lang w:val="en-AU"/>
        </w:rPr>
        <w:t>e</w:t>
      </w:r>
      <w:r w:rsidRPr="000C62CC">
        <w:rPr>
          <w:lang w:val="en-AU"/>
        </w:rPr>
        <w:t>t</w:t>
      </w:r>
      <w:r w:rsidRPr="000C62CC">
        <w:rPr>
          <w:spacing w:val="1"/>
          <w:lang w:val="en-AU"/>
        </w:rPr>
        <w:t>e</w:t>
      </w:r>
      <w:r w:rsidRPr="000C62CC">
        <w:rPr>
          <w:lang w:val="en-AU"/>
        </w:rPr>
        <w:t>rm n</w:t>
      </w:r>
      <w:r w:rsidRPr="000C62CC">
        <w:rPr>
          <w:spacing w:val="-2"/>
          <w:lang w:val="en-AU"/>
        </w:rPr>
        <w:t>e</w:t>
      </w:r>
      <w:r w:rsidRPr="000C62CC">
        <w:rPr>
          <w:lang w:val="en-AU"/>
        </w:rPr>
        <w:t>wbo</w:t>
      </w:r>
      <w:r w:rsidRPr="000C62CC">
        <w:rPr>
          <w:spacing w:val="-2"/>
          <w:lang w:val="en-AU"/>
        </w:rPr>
        <w:t>r</w:t>
      </w:r>
      <w:r w:rsidRPr="000C62CC">
        <w:rPr>
          <w:lang w:val="en-AU"/>
        </w:rPr>
        <w:t>n inf</w:t>
      </w:r>
      <w:r w:rsidRPr="000C62CC">
        <w:rPr>
          <w:spacing w:val="-2"/>
          <w:lang w:val="en-AU"/>
        </w:rPr>
        <w:t>a</w:t>
      </w:r>
      <w:r w:rsidRPr="000C62CC">
        <w:rPr>
          <w:lang w:val="en-AU"/>
        </w:rPr>
        <w:t>nts, the</w:t>
      </w:r>
      <w:r w:rsidRPr="000C62CC">
        <w:rPr>
          <w:spacing w:val="-1"/>
          <w:lang w:val="en-AU"/>
        </w:rPr>
        <w:t xml:space="preserve"> </w:t>
      </w:r>
      <w:r w:rsidRPr="000C62CC">
        <w:rPr>
          <w:i/>
          <w:lang w:val="en-AU"/>
        </w:rPr>
        <w:t>d</w:t>
      </w:r>
      <w:r w:rsidRPr="000C62CC">
        <w:rPr>
          <w:i/>
          <w:spacing w:val="2"/>
          <w:lang w:val="en-AU"/>
        </w:rPr>
        <w:t>u</w:t>
      </w:r>
      <w:r w:rsidRPr="000C62CC">
        <w:rPr>
          <w:i/>
          <w:spacing w:val="-1"/>
          <w:lang w:val="en-AU"/>
        </w:rPr>
        <w:t>c</w:t>
      </w:r>
      <w:r w:rsidRPr="000C62CC">
        <w:rPr>
          <w:i/>
          <w:lang w:val="en-AU"/>
        </w:rPr>
        <w:t>tus</w:t>
      </w:r>
      <w:r w:rsidRPr="000C62CC">
        <w:rPr>
          <w:i/>
          <w:spacing w:val="1"/>
          <w:lang w:val="en-AU"/>
        </w:rPr>
        <w:t xml:space="preserve"> </w:t>
      </w:r>
      <w:r w:rsidRPr="000C62CC">
        <w:rPr>
          <w:i/>
          <w:lang w:val="en-AU"/>
        </w:rPr>
        <w:t xml:space="preserve">arteriosus </w:t>
      </w:r>
      <w:r w:rsidRPr="000C62CC">
        <w:rPr>
          <w:spacing w:val="-1"/>
          <w:lang w:val="en-AU"/>
        </w:rPr>
        <w:t>c</w:t>
      </w:r>
      <w:r w:rsidRPr="000C62CC">
        <w:rPr>
          <w:lang w:val="en-AU"/>
        </w:rPr>
        <w:t>losure</w:t>
      </w:r>
      <w:r w:rsidRPr="000C62CC">
        <w:rPr>
          <w:spacing w:val="-1"/>
          <w:lang w:val="en-AU"/>
        </w:rPr>
        <w:t xml:space="preserve"> </w:t>
      </w:r>
      <w:r w:rsidRPr="000C62CC">
        <w:rPr>
          <w:lang w:val="en-AU"/>
        </w:rPr>
        <w:t>r</w:t>
      </w:r>
      <w:r w:rsidRPr="000C62CC">
        <w:rPr>
          <w:spacing w:val="-2"/>
          <w:lang w:val="en-AU"/>
        </w:rPr>
        <w:t>a</w:t>
      </w:r>
      <w:r w:rsidRPr="000C62CC">
        <w:rPr>
          <w:spacing w:val="2"/>
          <w:lang w:val="en-AU"/>
        </w:rPr>
        <w:t>t</w:t>
      </w:r>
      <w:r w:rsidRPr="000C62CC">
        <w:rPr>
          <w:lang w:val="en-AU"/>
        </w:rPr>
        <w:t>e</w:t>
      </w:r>
      <w:r w:rsidRPr="000C62CC">
        <w:rPr>
          <w:spacing w:val="-1"/>
          <w:lang w:val="en-AU"/>
        </w:rPr>
        <w:t xml:space="preserve"> </w:t>
      </w:r>
      <w:r w:rsidRPr="007D53A0">
        <w:t>associated</w:t>
      </w:r>
      <w:r w:rsidRPr="000C62CC">
        <w:rPr>
          <w:lang w:val="en-AU"/>
        </w:rPr>
        <w:t xml:space="preserve"> to the</w:t>
      </w:r>
      <w:r w:rsidRPr="000C62CC">
        <w:rPr>
          <w:spacing w:val="-1"/>
          <w:lang w:val="en-AU"/>
        </w:rPr>
        <w:t xml:space="preserve"> </w:t>
      </w:r>
      <w:r w:rsidRPr="000C62CC">
        <w:rPr>
          <w:lang w:val="en-AU"/>
        </w:rPr>
        <w:t>1</w:t>
      </w:r>
      <w:r w:rsidRPr="000C62CC">
        <w:rPr>
          <w:spacing w:val="1"/>
          <w:lang w:val="en-AU"/>
        </w:rPr>
        <w:t>0</w:t>
      </w:r>
      <w:r w:rsidRPr="000C62CC">
        <w:rPr>
          <w:spacing w:val="-1"/>
          <w:lang w:val="en-AU"/>
        </w:rPr>
        <w:t>-</w:t>
      </w:r>
      <w:r w:rsidRPr="000C62CC">
        <w:rPr>
          <w:lang w:val="en-AU"/>
        </w:rPr>
        <w:t>5</w:t>
      </w:r>
      <w:r w:rsidRPr="000C62CC">
        <w:rPr>
          <w:spacing w:val="-1"/>
          <w:lang w:val="en-AU"/>
        </w:rPr>
        <w:t>-</w:t>
      </w:r>
      <w:r w:rsidRPr="000C62CC">
        <w:rPr>
          <w:lang w:val="en-AU"/>
        </w:rPr>
        <w:t xml:space="preserve">5 </w:t>
      </w:r>
      <w:r w:rsidRPr="000C62CC">
        <w:rPr>
          <w:spacing w:val="2"/>
          <w:lang w:val="en-AU"/>
        </w:rPr>
        <w:t>m</w:t>
      </w:r>
      <w:r w:rsidRPr="000C62CC">
        <w:rPr>
          <w:spacing w:val="-3"/>
          <w:lang w:val="en-AU"/>
        </w:rPr>
        <w:t>g</w:t>
      </w:r>
      <w:r w:rsidRPr="000C62CC">
        <w:rPr>
          <w:lang w:val="en-AU"/>
        </w:rPr>
        <w:t>/kg</w:t>
      </w:r>
      <w:r w:rsidRPr="000C62CC">
        <w:rPr>
          <w:spacing w:val="-2"/>
          <w:lang w:val="en-AU"/>
        </w:rPr>
        <w:t xml:space="preserve"> </w:t>
      </w:r>
      <w:r w:rsidRPr="000C62CC">
        <w:rPr>
          <w:lang w:val="en-AU"/>
        </w:rPr>
        <w:t>do</w:t>
      </w:r>
      <w:r w:rsidRPr="000C62CC">
        <w:rPr>
          <w:spacing w:val="2"/>
          <w:lang w:val="en-AU"/>
        </w:rPr>
        <w:t>s</w:t>
      </w:r>
      <w:r w:rsidRPr="000C62CC">
        <w:rPr>
          <w:lang w:val="en-AU"/>
        </w:rPr>
        <w:t>e</w:t>
      </w:r>
      <w:r w:rsidRPr="000C62CC">
        <w:rPr>
          <w:spacing w:val="-1"/>
          <w:lang w:val="en-AU"/>
        </w:rPr>
        <w:t xml:space="preserve"> </w:t>
      </w:r>
      <w:r w:rsidRPr="000C62CC">
        <w:rPr>
          <w:spacing w:val="1"/>
          <w:lang w:val="en-AU"/>
        </w:rPr>
        <w:t>r</w:t>
      </w:r>
      <w:r w:rsidRPr="000C62CC">
        <w:rPr>
          <w:spacing w:val="-1"/>
          <w:lang w:val="en-AU"/>
        </w:rPr>
        <w:t>e</w:t>
      </w:r>
      <w:r w:rsidRPr="000C62CC">
        <w:rPr>
          <w:spacing w:val="-3"/>
          <w:lang w:val="en-AU"/>
        </w:rPr>
        <w:t>g</w:t>
      </w:r>
      <w:r w:rsidRPr="000C62CC">
        <w:rPr>
          <w:lang w:val="en-AU"/>
        </w:rPr>
        <w:t>im</w:t>
      </w:r>
      <w:r w:rsidRPr="000C62CC">
        <w:rPr>
          <w:spacing w:val="-1"/>
          <w:lang w:val="en-AU"/>
        </w:rPr>
        <w:t>e</w:t>
      </w:r>
      <w:r w:rsidRPr="000C62CC">
        <w:rPr>
          <w:lang w:val="en-AU"/>
        </w:rPr>
        <w:t>n</w:t>
      </w:r>
      <w:r w:rsidRPr="000C62CC">
        <w:rPr>
          <w:spacing w:val="2"/>
          <w:lang w:val="en-AU"/>
        </w:rPr>
        <w:t xml:space="preserve"> </w:t>
      </w:r>
      <w:r w:rsidRPr="000C62CC">
        <w:rPr>
          <w:lang w:val="en-AU"/>
        </w:rPr>
        <w:t>w</w:t>
      </w:r>
      <w:r w:rsidRPr="000C62CC">
        <w:rPr>
          <w:spacing w:val="-2"/>
          <w:lang w:val="en-AU"/>
        </w:rPr>
        <w:t>a</w:t>
      </w:r>
      <w:r w:rsidRPr="000C62CC">
        <w:rPr>
          <w:lang w:val="en-AU"/>
        </w:rPr>
        <w:t>s 75%</w:t>
      </w:r>
      <w:r w:rsidRPr="000C62CC">
        <w:rPr>
          <w:spacing w:val="1"/>
          <w:lang w:val="en-AU"/>
        </w:rPr>
        <w:t xml:space="preserve"> </w:t>
      </w:r>
      <w:r w:rsidRPr="000C62CC">
        <w:rPr>
          <w:lang w:val="en-AU"/>
        </w:rPr>
        <w:t>(6/8)</w:t>
      </w:r>
      <w:r w:rsidRPr="000C62CC">
        <w:rPr>
          <w:spacing w:val="-1"/>
          <w:lang w:val="en-AU"/>
        </w:rPr>
        <w:t xml:space="preserve"> </w:t>
      </w:r>
      <w:r w:rsidRPr="000C62CC">
        <w:rPr>
          <w:lang w:val="en-AU"/>
        </w:rPr>
        <w:t>in neon</w:t>
      </w:r>
      <w:r w:rsidRPr="000C62CC">
        <w:rPr>
          <w:spacing w:val="-2"/>
          <w:lang w:val="en-AU"/>
        </w:rPr>
        <w:t>a</w:t>
      </w:r>
      <w:r w:rsidRPr="000C62CC">
        <w:rPr>
          <w:lang w:val="en-AU"/>
        </w:rPr>
        <w:t>tes of</w:t>
      </w:r>
      <w:r w:rsidRPr="000C62CC">
        <w:rPr>
          <w:spacing w:val="-1"/>
          <w:lang w:val="en-AU"/>
        </w:rPr>
        <w:t xml:space="preserve"> </w:t>
      </w:r>
      <w:r w:rsidRPr="000C62CC">
        <w:rPr>
          <w:lang w:val="en-AU"/>
        </w:rPr>
        <w:t>2</w:t>
      </w:r>
      <w:r w:rsidRPr="000C62CC">
        <w:rPr>
          <w:spacing w:val="4"/>
          <w:lang w:val="en-AU"/>
        </w:rPr>
        <w:t>7</w:t>
      </w:r>
      <w:r w:rsidRPr="000C62CC">
        <w:rPr>
          <w:spacing w:val="-1"/>
          <w:lang w:val="en-AU"/>
        </w:rPr>
        <w:t>-</w:t>
      </w:r>
      <w:r w:rsidRPr="000C62CC">
        <w:rPr>
          <w:lang w:val="en-AU"/>
        </w:rPr>
        <w:t>29 w</w:t>
      </w:r>
      <w:r w:rsidRPr="000C62CC">
        <w:rPr>
          <w:spacing w:val="-2"/>
          <w:lang w:val="en-AU"/>
        </w:rPr>
        <w:t>e</w:t>
      </w:r>
      <w:r w:rsidRPr="000C62CC">
        <w:rPr>
          <w:spacing w:val="-1"/>
          <w:lang w:val="en-AU"/>
        </w:rPr>
        <w:t>e</w:t>
      </w:r>
      <w:r w:rsidRPr="000C62CC">
        <w:rPr>
          <w:lang w:val="en-AU"/>
        </w:rPr>
        <w:t>ks’</w:t>
      </w:r>
      <w:r w:rsidRPr="000C62CC">
        <w:rPr>
          <w:spacing w:val="1"/>
          <w:lang w:val="en-AU"/>
        </w:rPr>
        <w:t xml:space="preserve"> </w:t>
      </w:r>
      <w:r w:rsidRPr="000C62CC">
        <w:rPr>
          <w:lang w:val="en-AU"/>
        </w:rPr>
        <w:t>g</w:t>
      </w:r>
      <w:r w:rsidRPr="000C62CC">
        <w:rPr>
          <w:spacing w:val="-1"/>
          <w:lang w:val="en-AU"/>
        </w:rPr>
        <w:t>e</w:t>
      </w:r>
      <w:r w:rsidRPr="000C62CC">
        <w:rPr>
          <w:lang w:val="en-AU"/>
        </w:rPr>
        <w:t>station and</w:t>
      </w:r>
      <w:r w:rsidRPr="000C62CC">
        <w:rPr>
          <w:spacing w:val="-1"/>
          <w:lang w:val="en-AU"/>
        </w:rPr>
        <w:t xml:space="preserve"> </w:t>
      </w:r>
      <w:r w:rsidRPr="000C62CC">
        <w:rPr>
          <w:lang w:val="en-AU"/>
        </w:rPr>
        <w:t>3</w:t>
      </w:r>
      <w:r w:rsidRPr="000C62CC">
        <w:rPr>
          <w:spacing w:val="2"/>
          <w:lang w:val="en-AU"/>
        </w:rPr>
        <w:t>3</w:t>
      </w:r>
      <w:r w:rsidRPr="000C62CC">
        <w:rPr>
          <w:lang w:val="en-AU"/>
        </w:rPr>
        <w:t>%</w:t>
      </w:r>
      <w:r w:rsidRPr="000C62CC">
        <w:rPr>
          <w:spacing w:val="-1"/>
          <w:lang w:val="en-AU"/>
        </w:rPr>
        <w:t xml:space="preserve"> </w:t>
      </w:r>
      <w:r w:rsidRPr="000C62CC">
        <w:rPr>
          <w:lang w:val="en-AU"/>
        </w:rPr>
        <w:t>(2/6)</w:t>
      </w:r>
      <w:r w:rsidRPr="000C62CC">
        <w:rPr>
          <w:spacing w:val="-1"/>
          <w:lang w:val="en-AU"/>
        </w:rPr>
        <w:t xml:space="preserve"> </w:t>
      </w:r>
      <w:r w:rsidRPr="000C62CC">
        <w:rPr>
          <w:lang w:val="en-AU"/>
        </w:rPr>
        <w:t>in neon</w:t>
      </w:r>
      <w:r w:rsidRPr="000C62CC">
        <w:rPr>
          <w:spacing w:val="-2"/>
          <w:lang w:val="en-AU"/>
        </w:rPr>
        <w:t>a</w:t>
      </w:r>
      <w:r w:rsidRPr="000C62CC">
        <w:rPr>
          <w:lang w:val="en-AU"/>
        </w:rPr>
        <w:t xml:space="preserve">tes </w:t>
      </w:r>
      <w:r w:rsidRPr="000C62CC">
        <w:rPr>
          <w:spacing w:val="1"/>
          <w:lang w:val="en-AU"/>
        </w:rPr>
        <w:t>o</w:t>
      </w:r>
      <w:r w:rsidRPr="000C62CC">
        <w:rPr>
          <w:lang w:val="en-AU"/>
        </w:rPr>
        <w:t>f 2</w:t>
      </w:r>
      <w:r w:rsidRPr="000C62CC">
        <w:rPr>
          <w:spacing w:val="2"/>
          <w:lang w:val="en-AU"/>
        </w:rPr>
        <w:t>4</w:t>
      </w:r>
      <w:r w:rsidRPr="000C62CC">
        <w:rPr>
          <w:spacing w:val="-1"/>
          <w:lang w:val="en-AU"/>
        </w:rPr>
        <w:t>-</w:t>
      </w:r>
      <w:r w:rsidRPr="000C62CC">
        <w:rPr>
          <w:lang w:val="en-AU"/>
        </w:rPr>
        <w:t>26 w</w:t>
      </w:r>
      <w:r w:rsidRPr="000C62CC">
        <w:rPr>
          <w:spacing w:val="-2"/>
          <w:lang w:val="en-AU"/>
        </w:rPr>
        <w:t>e</w:t>
      </w:r>
      <w:r w:rsidRPr="000C62CC">
        <w:rPr>
          <w:spacing w:val="-1"/>
          <w:lang w:val="en-AU"/>
        </w:rPr>
        <w:t>e</w:t>
      </w:r>
      <w:r w:rsidRPr="000C62CC">
        <w:rPr>
          <w:lang w:val="en-AU"/>
        </w:rPr>
        <w:t>k</w:t>
      </w:r>
      <w:r w:rsidRPr="000C62CC">
        <w:rPr>
          <w:spacing w:val="2"/>
          <w:lang w:val="en-AU"/>
        </w:rPr>
        <w:t>s</w:t>
      </w:r>
      <w:r w:rsidRPr="000C62CC">
        <w:rPr>
          <w:lang w:val="en-AU"/>
        </w:rPr>
        <w:t>’</w:t>
      </w:r>
      <w:r w:rsidRPr="000C62CC">
        <w:rPr>
          <w:spacing w:val="1"/>
          <w:lang w:val="en-AU"/>
        </w:rPr>
        <w:t xml:space="preserve"> </w:t>
      </w:r>
      <w:r w:rsidRPr="000C62CC">
        <w:rPr>
          <w:spacing w:val="-3"/>
          <w:lang w:val="en-AU"/>
        </w:rPr>
        <w:t>g</w:t>
      </w:r>
      <w:r w:rsidRPr="000C62CC">
        <w:rPr>
          <w:spacing w:val="-1"/>
          <w:lang w:val="en-AU"/>
        </w:rPr>
        <w:t>e</w:t>
      </w:r>
      <w:r w:rsidRPr="000C62CC">
        <w:rPr>
          <w:lang w:val="en-AU"/>
        </w:rPr>
        <w:t>station.</w:t>
      </w:r>
    </w:p>
    <w:p w:rsidR="003F6E54" w:rsidRPr="000C62CC" w:rsidRDefault="00C3648D" w:rsidP="00A16268">
      <w:pPr>
        <w:pStyle w:val="Heading2"/>
      </w:pPr>
      <w:r w:rsidRPr="000C62CC">
        <w:t>Pha</w:t>
      </w:r>
      <w:r w:rsidRPr="000C62CC">
        <w:rPr>
          <w:spacing w:val="1"/>
        </w:rPr>
        <w:t>r</w:t>
      </w:r>
      <w:r w:rsidRPr="000C62CC">
        <w:rPr>
          <w:spacing w:val="-4"/>
        </w:rPr>
        <w:t>m</w:t>
      </w:r>
      <w:r w:rsidRPr="000C62CC">
        <w:rPr>
          <w:spacing w:val="2"/>
        </w:rPr>
        <w:t>a</w:t>
      </w:r>
      <w:r w:rsidRPr="000C62CC">
        <w:rPr>
          <w:spacing w:val="-1"/>
        </w:rPr>
        <w:t>c</w:t>
      </w:r>
      <w:r w:rsidRPr="000C62CC">
        <w:t>oki</w:t>
      </w:r>
      <w:r w:rsidRPr="000C62CC">
        <w:rPr>
          <w:spacing w:val="1"/>
        </w:rPr>
        <w:t>n</w:t>
      </w:r>
      <w:r w:rsidRPr="000C62CC">
        <w:rPr>
          <w:spacing w:val="-1"/>
        </w:rPr>
        <w:t>e</w:t>
      </w:r>
      <w:r w:rsidRPr="000C62CC">
        <w:t>ti</w:t>
      </w:r>
      <w:r w:rsidRPr="000C62CC">
        <w:rPr>
          <w:spacing w:val="-2"/>
        </w:rPr>
        <w:t>c</w:t>
      </w:r>
      <w:r w:rsidRPr="000C62CC">
        <w:t>s</w:t>
      </w:r>
    </w:p>
    <w:p w:rsidR="003F6E54" w:rsidRPr="00A16268" w:rsidRDefault="00C3648D" w:rsidP="00A16268">
      <w:pPr>
        <w:pStyle w:val="Heading3"/>
      </w:pPr>
      <w:r w:rsidRPr="00A16268">
        <w:t>Distribution</w:t>
      </w:r>
    </w:p>
    <w:p w:rsidR="003F6E54" w:rsidRPr="000C62CC" w:rsidRDefault="00C3648D" w:rsidP="00217CFF">
      <w:pPr>
        <w:pStyle w:val="BodyText"/>
        <w:rPr>
          <w:lang w:val="en-AU"/>
        </w:rPr>
      </w:pPr>
      <w:r w:rsidRPr="000C62CC">
        <w:rPr>
          <w:lang w:val="en-AU"/>
        </w:rPr>
        <w:t>Althou</w:t>
      </w:r>
      <w:r w:rsidRPr="000C62CC">
        <w:rPr>
          <w:spacing w:val="-2"/>
          <w:lang w:val="en-AU"/>
        </w:rPr>
        <w:t>g</w:t>
      </w:r>
      <w:r w:rsidRPr="000C62CC">
        <w:rPr>
          <w:lang w:val="en-AU"/>
        </w:rPr>
        <w:t>h a</w:t>
      </w:r>
      <w:r w:rsidRPr="000C62CC">
        <w:rPr>
          <w:spacing w:val="1"/>
          <w:lang w:val="en-AU"/>
        </w:rPr>
        <w:t xml:space="preserve"> </w:t>
      </w:r>
      <w:r w:rsidRPr="000C62CC">
        <w:rPr>
          <w:lang w:val="en-AU"/>
        </w:rPr>
        <w:t>gr</w:t>
      </w:r>
      <w:r w:rsidRPr="000C62CC">
        <w:rPr>
          <w:spacing w:val="-2"/>
          <w:lang w:val="en-AU"/>
        </w:rPr>
        <w:t>e</w:t>
      </w:r>
      <w:r w:rsidRPr="000C62CC">
        <w:rPr>
          <w:spacing w:val="-1"/>
          <w:lang w:val="en-AU"/>
        </w:rPr>
        <w:t>a</w:t>
      </w:r>
      <w:r w:rsidRPr="000C62CC">
        <w:rPr>
          <w:lang w:val="en-AU"/>
        </w:rPr>
        <w:t>t v</w:t>
      </w:r>
      <w:r w:rsidRPr="000C62CC">
        <w:rPr>
          <w:spacing w:val="1"/>
          <w:lang w:val="en-AU"/>
        </w:rPr>
        <w:t>a</w:t>
      </w:r>
      <w:r w:rsidRPr="000C62CC">
        <w:rPr>
          <w:lang w:val="en-AU"/>
        </w:rPr>
        <w:t>ri</w:t>
      </w:r>
      <w:r w:rsidRPr="000C62CC">
        <w:rPr>
          <w:spacing w:val="-2"/>
          <w:lang w:val="en-AU"/>
        </w:rPr>
        <w:t>a</w:t>
      </w:r>
      <w:r w:rsidRPr="000C62CC">
        <w:rPr>
          <w:lang w:val="en-AU"/>
        </w:rPr>
        <w:t>bi</w:t>
      </w:r>
      <w:r w:rsidRPr="000C62CC">
        <w:rPr>
          <w:spacing w:val="3"/>
          <w:lang w:val="en-AU"/>
        </w:rPr>
        <w:t>l</w:t>
      </w:r>
      <w:r w:rsidRPr="000C62CC">
        <w:rPr>
          <w:lang w:val="en-AU"/>
        </w:rPr>
        <w:t>i</w:t>
      </w:r>
      <w:r w:rsidRPr="000C62CC">
        <w:rPr>
          <w:spacing w:val="3"/>
          <w:lang w:val="en-AU"/>
        </w:rPr>
        <w:t>t</w:t>
      </w:r>
      <w:r w:rsidRPr="000C62CC">
        <w:rPr>
          <w:lang w:val="en-AU"/>
        </w:rPr>
        <w:t>y</w:t>
      </w:r>
      <w:r w:rsidRPr="000C62CC">
        <w:rPr>
          <w:spacing w:val="-5"/>
          <w:lang w:val="en-AU"/>
        </w:rPr>
        <w:t xml:space="preserve"> </w:t>
      </w:r>
      <w:r w:rsidRPr="000C62CC">
        <w:rPr>
          <w:lang w:val="en-AU"/>
        </w:rPr>
        <w:t>is obs</w:t>
      </w:r>
      <w:r w:rsidRPr="000C62CC">
        <w:rPr>
          <w:spacing w:val="-1"/>
          <w:lang w:val="en-AU"/>
        </w:rPr>
        <w:t>e</w:t>
      </w:r>
      <w:r w:rsidRPr="000C62CC">
        <w:rPr>
          <w:lang w:val="en-AU"/>
        </w:rPr>
        <w:t>rv</w:t>
      </w:r>
      <w:r w:rsidRPr="000C62CC">
        <w:rPr>
          <w:spacing w:val="-2"/>
          <w:lang w:val="en-AU"/>
        </w:rPr>
        <w:t>e</w:t>
      </w:r>
      <w:r w:rsidRPr="000C62CC">
        <w:rPr>
          <w:lang w:val="en-AU"/>
        </w:rPr>
        <w:t>d in the</w:t>
      </w:r>
      <w:r w:rsidRPr="000C62CC">
        <w:rPr>
          <w:spacing w:val="-1"/>
          <w:lang w:val="en-AU"/>
        </w:rPr>
        <w:t xml:space="preserve"> </w:t>
      </w:r>
      <w:r w:rsidRPr="000C62CC">
        <w:rPr>
          <w:spacing w:val="2"/>
          <w:lang w:val="en-AU"/>
        </w:rPr>
        <w:t>p</w:t>
      </w:r>
      <w:r w:rsidRPr="000C62CC">
        <w:rPr>
          <w:lang w:val="en-AU"/>
        </w:rPr>
        <w:t>rematu</w:t>
      </w:r>
      <w:r w:rsidRPr="000C62CC">
        <w:rPr>
          <w:spacing w:val="-1"/>
          <w:lang w:val="en-AU"/>
        </w:rPr>
        <w:t>r</w:t>
      </w:r>
      <w:r w:rsidRPr="000C62CC">
        <w:rPr>
          <w:lang w:val="en-AU"/>
        </w:rPr>
        <w:t>e</w:t>
      </w:r>
      <w:r w:rsidRPr="000C62CC">
        <w:rPr>
          <w:spacing w:val="-1"/>
          <w:lang w:val="en-AU"/>
        </w:rPr>
        <w:t xml:space="preserve"> </w:t>
      </w:r>
      <w:r w:rsidRPr="000C62CC">
        <w:rPr>
          <w:lang w:val="en-AU"/>
        </w:rPr>
        <w:t>population, pe</w:t>
      </w:r>
      <w:r w:rsidRPr="000C62CC">
        <w:rPr>
          <w:spacing w:val="-2"/>
          <w:lang w:val="en-AU"/>
        </w:rPr>
        <w:t>a</w:t>
      </w:r>
      <w:r w:rsidRPr="000C62CC">
        <w:rPr>
          <w:lang w:val="en-AU"/>
        </w:rPr>
        <w:t>k</w:t>
      </w:r>
      <w:r w:rsidRPr="000C62CC">
        <w:rPr>
          <w:spacing w:val="5"/>
          <w:lang w:val="en-AU"/>
        </w:rPr>
        <w:t xml:space="preserve"> </w:t>
      </w:r>
      <w:r w:rsidRPr="000C62CC">
        <w:rPr>
          <w:lang w:val="en-AU"/>
        </w:rPr>
        <w:t xml:space="preserve">plasma </w:t>
      </w:r>
      <w:r w:rsidRPr="000C62CC">
        <w:rPr>
          <w:spacing w:val="-1"/>
          <w:lang w:val="en-AU"/>
        </w:rPr>
        <w:t>c</w:t>
      </w:r>
      <w:r w:rsidRPr="000C62CC">
        <w:rPr>
          <w:lang w:val="en-AU"/>
        </w:rPr>
        <w:t>on</w:t>
      </w:r>
      <w:r w:rsidRPr="000C62CC">
        <w:rPr>
          <w:spacing w:val="-1"/>
          <w:lang w:val="en-AU"/>
        </w:rPr>
        <w:t>ce</w:t>
      </w:r>
      <w:r w:rsidRPr="000C62CC">
        <w:rPr>
          <w:lang w:val="en-AU"/>
        </w:rPr>
        <w:t>nt</w:t>
      </w:r>
      <w:r w:rsidRPr="000C62CC">
        <w:rPr>
          <w:spacing w:val="1"/>
          <w:lang w:val="en-AU"/>
        </w:rPr>
        <w:t>r</w:t>
      </w:r>
      <w:r w:rsidRPr="000C62CC">
        <w:rPr>
          <w:spacing w:val="-1"/>
          <w:lang w:val="en-AU"/>
        </w:rPr>
        <w:t>a</w:t>
      </w:r>
      <w:r w:rsidRPr="000C62CC">
        <w:rPr>
          <w:lang w:val="en-AU"/>
        </w:rPr>
        <w:t xml:space="preserve">tions </w:t>
      </w:r>
      <w:r w:rsidRPr="000C62CC">
        <w:rPr>
          <w:spacing w:val="-1"/>
          <w:lang w:val="en-AU"/>
        </w:rPr>
        <w:t>a</w:t>
      </w:r>
      <w:r w:rsidRPr="000C62CC">
        <w:rPr>
          <w:lang w:val="en-AU"/>
        </w:rPr>
        <w:t>re</w:t>
      </w:r>
      <w:r w:rsidRPr="000C62CC">
        <w:rPr>
          <w:spacing w:val="-2"/>
          <w:lang w:val="en-AU"/>
        </w:rPr>
        <w:t xml:space="preserve"> </w:t>
      </w:r>
      <w:r w:rsidRPr="000C62CC">
        <w:rPr>
          <w:lang w:val="en-AU"/>
        </w:rPr>
        <w:t>m</w:t>
      </w:r>
      <w:r w:rsidRPr="000C62CC">
        <w:rPr>
          <w:spacing w:val="1"/>
          <w:lang w:val="en-AU"/>
        </w:rPr>
        <w:t>e</w:t>
      </w:r>
      <w:r w:rsidRPr="000C62CC">
        <w:rPr>
          <w:spacing w:val="-1"/>
          <w:lang w:val="en-AU"/>
        </w:rPr>
        <w:t>a</w:t>
      </w:r>
      <w:r w:rsidRPr="000C62CC">
        <w:rPr>
          <w:lang w:val="en-AU"/>
        </w:rPr>
        <w:t>s</w:t>
      </w:r>
      <w:r w:rsidRPr="000C62CC">
        <w:rPr>
          <w:spacing w:val="2"/>
          <w:lang w:val="en-AU"/>
        </w:rPr>
        <w:t>u</w:t>
      </w:r>
      <w:r w:rsidRPr="000C62CC">
        <w:rPr>
          <w:lang w:val="en-AU"/>
        </w:rPr>
        <w:t>r</w:t>
      </w:r>
      <w:r w:rsidRPr="000C62CC">
        <w:rPr>
          <w:spacing w:val="-2"/>
          <w:lang w:val="en-AU"/>
        </w:rPr>
        <w:t>e</w:t>
      </w:r>
      <w:r w:rsidRPr="000C62CC">
        <w:rPr>
          <w:lang w:val="en-AU"/>
        </w:rPr>
        <w:t xml:space="preserve">d </w:t>
      </w:r>
      <w:r w:rsidRPr="000C62CC">
        <w:rPr>
          <w:spacing w:val="-1"/>
          <w:lang w:val="en-AU"/>
        </w:rPr>
        <w:t>a</w:t>
      </w:r>
      <w:r w:rsidRPr="000C62CC">
        <w:rPr>
          <w:lang w:val="en-AU"/>
        </w:rPr>
        <w:t>round</w:t>
      </w:r>
      <w:r w:rsidRPr="000C62CC">
        <w:rPr>
          <w:spacing w:val="-1"/>
          <w:lang w:val="en-AU"/>
        </w:rPr>
        <w:t xml:space="preserve"> </w:t>
      </w:r>
      <w:r w:rsidRPr="000C62CC">
        <w:rPr>
          <w:lang w:val="en-AU"/>
        </w:rPr>
        <w:t>3</w:t>
      </w:r>
      <w:r w:rsidRPr="000C62CC">
        <w:rPr>
          <w:spacing w:val="3"/>
          <w:lang w:val="en-AU"/>
        </w:rPr>
        <w:t>5</w:t>
      </w:r>
      <w:r w:rsidRPr="000C62CC">
        <w:rPr>
          <w:spacing w:val="-1"/>
          <w:lang w:val="en-AU"/>
        </w:rPr>
        <w:t>-</w:t>
      </w:r>
      <w:r w:rsidRPr="000C62CC">
        <w:rPr>
          <w:lang w:val="en-AU"/>
        </w:rPr>
        <w:t xml:space="preserve">40 </w:t>
      </w:r>
      <w:r w:rsidRPr="000C62CC">
        <w:rPr>
          <w:spacing w:val="2"/>
          <w:lang w:val="en-AU"/>
        </w:rPr>
        <w:t>m</w:t>
      </w:r>
      <w:r w:rsidRPr="000C62CC">
        <w:rPr>
          <w:spacing w:val="-3"/>
          <w:lang w:val="en-AU"/>
        </w:rPr>
        <w:t>g</w:t>
      </w:r>
      <w:r w:rsidRPr="000C62CC">
        <w:rPr>
          <w:spacing w:val="3"/>
          <w:lang w:val="en-AU"/>
        </w:rPr>
        <w:t>/</w:t>
      </w:r>
      <w:r w:rsidRPr="000C62CC">
        <w:rPr>
          <w:lang w:val="en-AU"/>
        </w:rPr>
        <w:t>L</w:t>
      </w:r>
      <w:r w:rsidRPr="000C62CC">
        <w:rPr>
          <w:spacing w:val="-3"/>
          <w:lang w:val="en-AU"/>
        </w:rPr>
        <w:t xml:space="preserve"> </w:t>
      </w:r>
      <w:r w:rsidRPr="000C62CC">
        <w:rPr>
          <w:spacing w:val="1"/>
          <w:lang w:val="en-AU"/>
        </w:rPr>
        <w:t>a</w:t>
      </w:r>
      <w:r w:rsidRPr="000C62CC">
        <w:rPr>
          <w:lang w:val="en-AU"/>
        </w:rPr>
        <w:t>ft</w:t>
      </w:r>
      <w:r w:rsidRPr="000C62CC">
        <w:rPr>
          <w:spacing w:val="-2"/>
          <w:lang w:val="en-AU"/>
        </w:rPr>
        <w:t>e</w:t>
      </w:r>
      <w:r w:rsidRPr="000C62CC">
        <w:rPr>
          <w:lang w:val="en-AU"/>
        </w:rPr>
        <w:t>r the</w:t>
      </w:r>
      <w:r w:rsidRPr="000C62CC">
        <w:rPr>
          <w:spacing w:val="-2"/>
          <w:lang w:val="en-AU"/>
        </w:rPr>
        <w:t xml:space="preserve"> </w:t>
      </w:r>
      <w:r w:rsidRPr="000C62CC">
        <w:rPr>
          <w:lang w:val="en-AU"/>
        </w:rPr>
        <w:t>initi</w:t>
      </w:r>
      <w:r w:rsidRPr="000C62CC">
        <w:rPr>
          <w:spacing w:val="-1"/>
          <w:lang w:val="en-AU"/>
        </w:rPr>
        <w:t>a</w:t>
      </w:r>
      <w:r w:rsidRPr="000C62CC">
        <w:rPr>
          <w:lang w:val="en-AU"/>
        </w:rPr>
        <w:t>l lo</w:t>
      </w:r>
      <w:r w:rsidRPr="000C62CC">
        <w:rPr>
          <w:spacing w:val="-1"/>
          <w:lang w:val="en-AU"/>
        </w:rPr>
        <w:t>a</w:t>
      </w:r>
      <w:r w:rsidRPr="000C62CC">
        <w:rPr>
          <w:lang w:val="en-AU"/>
        </w:rPr>
        <w:t>ding</w:t>
      </w:r>
      <w:r w:rsidRPr="000C62CC">
        <w:rPr>
          <w:spacing w:val="-2"/>
          <w:lang w:val="en-AU"/>
        </w:rPr>
        <w:t xml:space="preserve"> </w:t>
      </w:r>
      <w:r w:rsidRPr="000C62CC">
        <w:rPr>
          <w:lang w:val="en-AU"/>
        </w:rPr>
        <w:t>d</w:t>
      </w:r>
      <w:r w:rsidRPr="000C62CC">
        <w:rPr>
          <w:spacing w:val="2"/>
          <w:lang w:val="en-AU"/>
        </w:rPr>
        <w:t>o</w:t>
      </w:r>
      <w:r w:rsidRPr="000C62CC">
        <w:rPr>
          <w:lang w:val="en-AU"/>
        </w:rPr>
        <w:t>se</w:t>
      </w:r>
      <w:r w:rsidRPr="000C62CC">
        <w:rPr>
          <w:spacing w:val="-1"/>
          <w:lang w:val="en-AU"/>
        </w:rPr>
        <w:t xml:space="preserve"> </w:t>
      </w:r>
      <w:r w:rsidRPr="000C62CC">
        <w:rPr>
          <w:lang w:val="en-AU"/>
        </w:rPr>
        <w:t>of 10</w:t>
      </w:r>
      <w:r w:rsidRPr="000C62CC">
        <w:rPr>
          <w:spacing w:val="-1"/>
          <w:lang w:val="en-AU"/>
        </w:rPr>
        <w:t xml:space="preserve"> </w:t>
      </w:r>
      <w:r w:rsidRPr="000C62CC">
        <w:rPr>
          <w:lang w:val="en-AU"/>
        </w:rPr>
        <w:t>m</w:t>
      </w:r>
      <w:r w:rsidRPr="000C62CC">
        <w:rPr>
          <w:spacing w:val="-2"/>
          <w:lang w:val="en-AU"/>
        </w:rPr>
        <w:t>g</w:t>
      </w:r>
      <w:r w:rsidRPr="000C62CC">
        <w:rPr>
          <w:lang w:val="en-AU"/>
        </w:rPr>
        <w:t>/</w:t>
      </w:r>
      <w:r w:rsidRPr="000C62CC">
        <w:rPr>
          <w:spacing w:val="2"/>
          <w:lang w:val="en-AU"/>
        </w:rPr>
        <w:t>k</w:t>
      </w:r>
      <w:r w:rsidRPr="000C62CC">
        <w:rPr>
          <w:lang w:val="en-AU"/>
        </w:rPr>
        <w:t>g</w:t>
      </w:r>
      <w:r w:rsidRPr="000C62CC">
        <w:rPr>
          <w:spacing w:val="-1"/>
          <w:lang w:val="en-AU"/>
        </w:rPr>
        <w:t xml:space="preserve"> a</w:t>
      </w:r>
      <w:r w:rsidRPr="000C62CC">
        <w:rPr>
          <w:lang w:val="en-AU"/>
        </w:rPr>
        <w:t xml:space="preserve">s </w:t>
      </w:r>
      <w:r w:rsidRPr="000C62CC">
        <w:rPr>
          <w:lang w:val="en-AU"/>
        </w:rPr>
        <w:lastRenderedPageBreak/>
        <w:t>w</w:t>
      </w:r>
      <w:r w:rsidRPr="000C62CC">
        <w:rPr>
          <w:spacing w:val="-2"/>
          <w:lang w:val="en-AU"/>
        </w:rPr>
        <w:t>e</w:t>
      </w:r>
      <w:r w:rsidRPr="000C62CC">
        <w:rPr>
          <w:lang w:val="en-AU"/>
        </w:rPr>
        <w:t xml:space="preserve">ll </w:t>
      </w:r>
      <w:r w:rsidRPr="000C62CC">
        <w:rPr>
          <w:spacing w:val="-1"/>
          <w:lang w:val="en-AU"/>
        </w:rPr>
        <w:t>a</w:t>
      </w:r>
      <w:r w:rsidRPr="000C62CC">
        <w:rPr>
          <w:lang w:val="en-AU"/>
        </w:rPr>
        <w:t xml:space="preserve">s </w:t>
      </w:r>
      <w:r w:rsidRPr="000C62CC">
        <w:rPr>
          <w:spacing w:val="-1"/>
          <w:lang w:val="en-AU"/>
        </w:rPr>
        <w:t>a</w:t>
      </w:r>
      <w:r w:rsidRPr="000C62CC">
        <w:rPr>
          <w:lang w:val="en-AU"/>
        </w:rPr>
        <w:t>fter the</w:t>
      </w:r>
      <w:r w:rsidRPr="000C62CC">
        <w:rPr>
          <w:spacing w:val="-2"/>
          <w:lang w:val="en-AU"/>
        </w:rPr>
        <w:t xml:space="preserve"> </w:t>
      </w:r>
      <w:r w:rsidRPr="000C62CC">
        <w:rPr>
          <w:lang w:val="en-AU"/>
        </w:rPr>
        <w:t>last ma</w:t>
      </w:r>
      <w:r w:rsidRPr="000C62CC">
        <w:rPr>
          <w:spacing w:val="2"/>
          <w:lang w:val="en-AU"/>
        </w:rPr>
        <w:t>i</w:t>
      </w:r>
      <w:r w:rsidRPr="000C62CC">
        <w:rPr>
          <w:lang w:val="en-AU"/>
        </w:rPr>
        <w:t>nten</w:t>
      </w:r>
      <w:r w:rsidRPr="000C62CC">
        <w:rPr>
          <w:spacing w:val="-2"/>
          <w:lang w:val="en-AU"/>
        </w:rPr>
        <w:t>a</w:t>
      </w:r>
      <w:r w:rsidRPr="000C62CC">
        <w:rPr>
          <w:lang w:val="en-AU"/>
        </w:rPr>
        <w:t>n</w:t>
      </w:r>
      <w:r w:rsidRPr="000C62CC">
        <w:rPr>
          <w:spacing w:val="-1"/>
          <w:lang w:val="en-AU"/>
        </w:rPr>
        <w:t>c</w:t>
      </w:r>
      <w:r w:rsidRPr="000C62CC">
        <w:rPr>
          <w:lang w:val="en-AU"/>
        </w:rPr>
        <w:t>e</w:t>
      </w:r>
      <w:r w:rsidRPr="000C62CC">
        <w:rPr>
          <w:spacing w:val="-1"/>
          <w:lang w:val="en-AU"/>
        </w:rPr>
        <w:t xml:space="preserve"> </w:t>
      </w:r>
      <w:r w:rsidRPr="000C62CC">
        <w:rPr>
          <w:lang w:val="en-AU"/>
        </w:rPr>
        <w:t>do</w:t>
      </w:r>
      <w:r w:rsidRPr="000C62CC">
        <w:rPr>
          <w:spacing w:val="2"/>
          <w:lang w:val="en-AU"/>
        </w:rPr>
        <w:t>s</w:t>
      </w:r>
      <w:r w:rsidRPr="000C62CC">
        <w:rPr>
          <w:spacing w:val="-1"/>
          <w:lang w:val="en-AU"/>
        </w:rPr>
        <w:t>e</w:t>
      </w:r>
      <w:r w:rsidRPr="000C62CC">
        <w:rPr>
          <w:lang w:val="en-AU"/>
        </w:rPr>
        <w:t>, wh</w:t>
      </w:r>
      <w:r w:rsidRPr="000C62CC">
        <w:rPr>
          <w:spacing w:val="-2"/>
          <w:lang w:val="en-AU"/>
        </w:rPr>
        <w:t>a</w:t>
      </w:r>
      <w:r w:rsidRPr="000C62CC">
        <w:rPr>
          <w:lang w:val="en-AU"/>
        </w:rPr>
        <w:t>te</w:t>
      </w:r>
      <w:r w:rsidRPr="000C62CC">
        <w:rPr>
          <w:spacing w:val="1"/>
          <w:lang w:val="en-AU"/>
        </w:rPr>
        <w:t>v</w:t>
      </w:r>
      <w:r w:rsidRPr="000C62CC">
        <w:rPr>
          <w:spacing w:val="-1"/>
          <w:lang w:val="en-AU"/>
        </w:rPr>
        <w:t>e</w:t>
      </w:r>
      <w:r w:rsidRPr="000C62CC">
        <w:rPr>
          <w:lang w:val="en-AU"/>
        </w:rPr>
        <w:t>r</w:t>
      </w:r>
      <w:r w:rsidRPr="000C62CC">
        <w:rPr>
          <w:spacing w:val="1"/>
          <w:lang w:val="en-AU"/>
        </w:rPr>
        <w:t xml:space="preserve"> </w:t>
      </w:r>
      <w:r w:rsidRPr="000C62CC">
        <w:rPr>
          <w:spacing w:val="-3"/>
          <w:lang w:val="en-AU"/>
        </w:rPr>
        <w:t>g</w:t>
      </w:r>
      <w:r w:rsidRPr="000C62CC">
        <w:rPr>
          <w:spacing w:val="-1"/>
          <w:lang w:val="en-AU"/>
        </w:rPr>
        <w:t>e</w:t>
      </w:r>
      <w:r w:rsidRPr="000C62CC">
        <w:rPr>
          <w:lang w:val="en-AU"/>
        </w:rPr>
        <w:t>stational</w:t>
      </w:r>
      <w:r w:rsidRPr="000C62CC">
        <w:rPr>
          <w:spacing w:val="2"/>
          <w:lang w:val="en-AU"/>
        </w:rPr>
        <w:t xml:space="preserve"> </w:t>
      </w:r>
      <w:r w:rsidRPr="000C62CC">
        <w:rPr>
          <w:spacing w:val="-1"/>
          <w:lang w:val="en-AU"/>
        </w:rPr>
        <w:t>a</w:t>
      </w:r>
      <w:r w:rsidRPr="000C62CC">
        <w:rPr>
          <w:lang w:val="en-AU"/>
        </w:rPr>
        <w:t>nd postn</w:t>
      </w:r>
      <w:r w:rsidRPr="000C62CC">
        <w:rPr>
          <w:spacing w:val="-1"/>
          <w:lang w:val="en-AU"/>
        </w:rPr>
        <w:t>a</w:t>
      </w:r>
      <w:r w:rsidRPr="000C62CC">
        <w:rPr>
          <w:lang w:val="en-AU"/>
        </w:rPr>
        <w:t>tal</w:t>
      </w:r>
      <w:r w:rsidRPr="000C62CC">
        <w:rPr>
          <w:spacing w:val="2"/>
          <w:lang w:val="en-AU"/>
        </w:rPr>
        <w:t xml:space="preserve"> </w:t>
      </w:r>
      <w:r w:rsidRPr="000C62CC">
        <w:rPr>
          <w:spacing w:val="-1"/>
          <w:lang w:val="en-AU"/>
        </w:rPr>
        <w:t>a</w:t>
      </w:r>
      <w:r w:rsidRPr="000C62CC">
        <w:rPr>
          <w:lang w:val="en-AU"/>
        </w:rPr>
        <w:t>g</w:t>
      </w:r>
      <w:r w:rsidRPr="000C62CC">
        <w:rPr>
          <w:spacing w:val="-1"/>
          <w:lang w:val="en-AU"/>
        </w:rPr>
        <w:t>e</w:t>
      </w:r>
      <w:r w:rsidRPr="000C62CC">
        <w:rPr>
          <w:lang w:val="en-AU"/>
        </w:rPr>
        <w:t>. R</w:t>
      </w:r>
      <w:r w:rsidRPr="000C62CC">
        <w:rPr>
          <w:spacing w:val="-1"/>
          <w:lang w:val="en-AU"/>
        </w:rPr>
        <w:t>e</w:t>
      </w:r>
      <w:r w:rsidRPr="000C62CC">
        <w:rPr>
          <w:lang w:val="en-AU"/>
        </w:rPr>
        <w:t xml:space="preserve">sidual </w:t>
      </w:r>
      <w:r w:rsidRPr="000C62CC">
        <w:rPr>
          <w:spacing w:val="-1"/>
          <w:lang w:val="en-AU"/>
        </w:rPr>
        <w:t>c</w:t>
      </w:r>
      <w:r w:rsidRPr="000C62CC">
        <w:rPr>
          <w:lang w:val="en-AU"/>
        </w:rPr>
        <w:t>on</w:t>
      </w:r>
      <w:r w:rsidRPr="000C62CC">
        <w:rPr>
          <w:spacing w:val="-1"/>
          <w:lang w:val="en-AU"/>
        </w:rPr>
        <w:t>ce</w:t>
      </w:r>
      <w:r w:rsidRPr="000C62CC">
        <w:rPr>
          <w:lang w:val="en-AU"/>
        </w:rPr>
        <w:t>nt</w:t>
      </w:r>
      <w:r w:rsidRPr="000C62CC">
        <w:rPr>
          <w:spacing w:val="1"/>
          <w:lang w:val="en-AU"/>
        </w:rPr>
        <w:t>r</w:t>
      </w:r>
      <w:r w:rsidRPr="000C62CC">
        <w:rPr>
          <w:spacing w:val="-1"/>
          <w:lang w:val="en-AU"/>
        </w:rPr>
        <w:t>a</w:t>
      </w:r>
      <w:r w:rsidRPr="000C62CC">
        <w:rPr>
          <w:lang w:val="en-AU"/>
        </w:rPr>
        <w:t xml:space="preserve">tions </w:t>
      </w:r>
      <w:r w:rsidRPr="000C62CC">
        <w:rPr>
          <w:spacing w:val="-1"/>
          <w:lang w:val="en-AU"/>
        </w:rPr>
        <w:t>a</w:t>
      </w:r>
      <w:r w:rsidRPr="000C62CC">
        <w:rPr>
          <w:lang w:val="en-AU"/>
        </w:rPr>
        <w:t xml:space="preserve">re </w:t>
      </w:r>
      <w:r w:rsidRPr="000C62CC">
        <w:rPr>
          <w:spacing w:val="-1"/>
          <w:lang w:val="en-AU"/>
        </w:rPr>
        <w:t>a</w:t>
      </w:r>
      <w:r w:rsidRPr="000C62CC">
        <w:rPr>
          <w:lang w:val="en-AU"/>
        </w:rPr>
        <w:t>rou</w:t>
      </w:r>
      <w:r w:rsidRPr="000C62CC">
        <w:rPr>
          <w:spacing w:val="1"/>
          <w:lang w:val="en-AU"/>
        </w:rPr>
        <w:t>n</w:t>
      </w:r>
      <w:r w:rsidRPr="000C62CC">
        <w:rPr>
          <w:lang w:val="en-AU"/>
        </w:rPr>
        <w:t xml:space="preserve">d </w:t>
      </w:r>
      <w:r w:rsidRPr="00217CFF">
        <w:t>10</w:t>
      </w:r>
      <w:r w:rsidRPr="000C62CC">
        <w:rPr>
          <w:spacing w:val="-1"/>
          <w:lang w:val="en-AU"/>
        </w:rPr>
        <w:t>-</w:t>
      </w:r>
      <w:r w:rsidRPr="000C62CC">
        <w:rPr>
          <w:lang w:val="en-AU"/>
        </w:rPr>
        <w:t>15 m</w:t>
      </w:r>
      <w:r w:rsidRPr="000C62CC">
        <w:rPr>
          <w:spacing w:val="-2"/>
          <w:lang w:val="en-AU"/>
        </w:rPr>
        <w:t>g</w:t>
      </w:r>
      <w:r w:rsidRPr="000C62CC">
        <w:rPr>
          <w:spacing w:val="2"/>
          <w:lang w:val="en-AU"/>
        </w:rPr>
        <w:t>/</w:t>
      </w:r>
      <w:r w:rsidRPr="000C62CC">
        <w:rPr>
          <w:lang w:val="en-AU"/>
        </w:rPr>
        <w:t>L</w:t>
      </w:r>
      <w:r w:rsidRPr="000C62CC">
        <w:rPr>
          <w:spacing w:val="-3"/>
          <w:lang w:val="en-AU"/>
        </w:rPr>
        <w:t xml:space="preserve"> </w:t>
      </w:r>
      <w:r w:rsidRPr="000C62CC">
        <w:rPr>
          <w:lang w:val="en-AU"/>
        </w:rPr>
        <w:t>24 hou</w:t>
      </w:r>
      <w:r w:rsidRPr="000C62CC">
        <w:rPr>
          <w:spacing w:val="-1"/>
          <w:lang w:val="en-AU"/>
        </w:rPr>
        <w:t>r</w:t>
      </w:r>
      <w:r w:rsidRPr="000C62CC">
        <w:rPr>
          <w:lang w:val="en-AU"/>
        </w:rPr>
        <w:t>s</w:t>
      </w:r>
      <w:r w:rsidRPr="000C62CC">
        <w:rPr>
          <w:spacing w:val="2"/>
          <w:lang w:val="en-AU"/>
        </w:rPr>
        <w:t xml:space="preserve"> </w:t>
      </w:r>
      <w:r w:rsidRPr="000C62CC">
        <w:rPr>
          <w:spacing w:val="1"/>
          <w:lang w:val="en-AU"/>
        </w:rPr>
        <w:t>a</w:t>
      </w:r>
      <w:r w:rsidRPr="000C62CC">
        <w:rPr>
          <w:lang w:val="en-AU"/>
        </w:rPr>
        <w:t>ft</w:t>
      </w:r>
      <w:r w:rsidRPr="000C62CC">
        <w:rPr>
          <w:spacing w:val="-2"/>
          <w:lang w:val="en-AU"/>
        </w:rPr>
        <w:t>e</w:t>
      </w:r>
      <w:r w:rsidRPr="000C62CC">
        <w:rPr>
          <w:lang w:val="en-AU"/>
        </w:rPr>
        <w:t>r the</w:t>
      </w:r>
      <w:r w:rsidRPr="000C62CC">
        <w:rPr>
          <w:spacing w:val="-2"/>
          <w:lang w:val="en-AU"/>
        </w:rPr>
        <w:t xml:space="preserve"> </w:t>
      </w:r>
      <w:r w:rsidRPr="000C62CC">
        <w:rPr>
          <w:lang w:val="en-AU"/>
        </w:rPr>
        <w:t xml:space="preserve">last dose of 5 </w:t>
      </w:r>
      <w:r w:rsidRPr="000C62CC">
        <w:rPr>
          <w:spacing w:val="1"/>
          <w:lang w:val="en-AU"/>
        </w:rPr>
        <w:t>m</w:t>
      </w:r>
      <w:r w:rsidRPr="000C62CC">
        <w:rPr>
          <w:spacing w:val="-3"/>
          <w:lang w:val="en-AU"/>
        </w:rPr>
        <w:t>g</w:t>
      </w:r>
      <w:r w:rsidRPr="000C62CC">
        <w:rPr>
          <w:spacing w:val="2"/>
          <w:lang w:val="en-AU"/>
        </w:rPr>
        <w:t>/</w:t>
      </w:r>
      <w:r w:rsidRPr="000C62CC">
        <w:rPr>
          <w:lang w:val="en-AU"/>
        </w:rPr>
        <w:t>k</w:t>
      </w:r>
      <w:r w:rsidRPr="000C62CC">
        <w:rPr>
          <w:spacing w:val="-3"/>
          <w:lang w:val="en-AU"/>
        </w:rPr>
        <w:t>g</w:t>
      </w:r>
      <w:r w:rsidRPr="000C62CC">
        <w:rPr>
          <w:lang w:val="en-AU"/>
        </w:rPr>
        <w:t>.</w:t>
      </w:r>
    </w:p>
    <w:p w:rsidR="003F6E54" w:rsidRPr="000C62CC" w:rsidRDefault="00C3648D">
      <w:pPr>
        <w:pStyle w:val="BodyText"/>
        <w:spacing w:line="275" w:lineRule="auto"/>
        <w:ind w:right="173"/>
        <w:rPr>
          <w:rFonts w:cs="Times New Roman"/>
          <w:lang w:val="en-AU"/>
        </w:rPr>
      </w:pPr>
      <w:r w:rsidRPr="000C62CC">
        <w:rPr>
          <w:rFonts w:cs="Times New Roman"/>
          <w:lang w:val="en-AU"/>
        </w:rPr>
        <w:t>Plasma</w:t>
      </w:r>
      <w:r w:rsidRPr="000C62CC">
        <w:rPr>
          <w:rFonts w:cs="Times New Roman"/>
          <w:spacing w:val="-1"/>
          <w:lang w:val="en-AU"/>
        </w:rPr>
        <w:t xml:space="preserve"> c</w:t>
      </w:r>
      <w:r w:rsidRPr="000C62CC">
        <w:rPr>
          <w:rFonts w:cs="Times New Roman"/>
          <w:lang w:val="en-AU"/>
        </w:rPr>
        <w:t>o</w:t>
      </w:r>
      <w:r w:rsidRPr="00217CFF">
        <w:t>n</w:t>
      </w:r>
      <w:proofErr w:type="spellStart"/>
      <w:r w:rsidRPr="000C62CC">
        <w:rPr>
          <w:rFonts w:cs="Times New Roman"/>
          <w:spacing w:val="-1"/>
          <w:lang w:val="en-AU"/>
        </w:rPr>
        <w:t>ce</w:t>
      </w:r>
      <w:r w:rsidRPr="000C62CC">
        <w:rPr>
          <w:rFonts w:cs="Times New Roman"/>
          <w:lang w:val="en-AU"/>
        </w:rPr>
        <w:t>nt</w:t>
      </w:r>
      <w:r w:rsidRPr="000C62CC">
        <w:rPr>
          <w:rFonts w:cs="Times New Roman"/>
          <w:spacing w:val="1"/>
          <w:lang w:val="en-AU"/>
        </w:rPr>
        <w:t>r</w:t>
      </w:r>
      <w:r w:rsidRPr="000C62CC">
        <w:rPr>
          <w:rFonts w:cs="Times New Roman"/>
          <w:spacing w:val="-1"/>
          <w:lang w:val="en-AU"/>
        </w:rPr>
        <w:t>a</w:t>
      </w:r>
      <w:r w:rsidRPr="000C62CC">
        <w:rPr>
          <w:rFonts w:cs="Times New Roman"/>
          <w:lang w:val="en-AU"/>
        </w:rPr>
        <w:t>tions</w:t>
      </w:r>
      <w:proofErr w:type="spellEnd"/>
      <w:r w:rsidRPr="000C62CC">
        <w:rPr>
          <w:rFonts w:cs="Times New Roman"/>
          <w:lang w:val="en-AU"/>
        </w:rPr>
        <w:t xml:space="preserve"> of the</w:t>
      </w:r>
      <w:r w:rsidRPr="000C62CC">
        <w:rPr>
          <w:rFonts w:cs="Times New Roman"/>
          <w:spacing w:val="-1"/>
          <w:lang w:val="en-AU"/>
        </w:rPr>
        <w:t xml:space="preserve"> </w:t>
      </w:r>
      <w:r w:rsidRPr="000C62CC">
        <w:rPr>
          <w:rFonts w:cs="Times New Roman"/>
          <w:spacing w:val="2"/>
          <w:lang w:val="en-AU"/>
        </w:rPr>
        <w:t>S</w:t>
      </w:r>
      <w:r w:rsidRPr="000C62CC">
        <w:rPr>
          <w:rFonts w:cs="Times New Roman"/>
          <w:spacing w:val="-1"/>
          <w:lang w:val="en-AU"/>
        </w:rPr>
        <w:t>-e</w:t>
      </w:r>
      <w:r w:rsidRPr="000C62CC">
        <w:rPr>
          <w:rFonts w:cs="Times New Roman"/>
          <w:lang w:val="en-AU"/>
        </w:rPr>
        <w:t>n</w:t>
      </w:r>
      <w:r w:rsidRPr="000C62CC">
        <w:rPr>
          <w:rFonts w:cs="Times New Roman"/>
          <w:spacing w:val="-1"/>
          <w:lang w:val="en-AU"/>
        </w:rPr>
        <w:t>a</w:t>
      </w:r>
      <w:r w:rsidRPr="000C62CC">
        <w:rPr>
          <w:rFonts w:cs="Times New Roman"/>
          <w:lang w:val="en-AU"/>
        </w:rPr>
        <w:t>ntiomer</w:t>
      </w:r>
      <w:r w:rsidRPr="000C62CC">
        <w:rPr>
          <w:rFonts w:cs="Times New Roman"/>
          <w:spacing w:val="-2"/>
          <w:lang w:val="en-AU"/>
        </w:rPr>
        <w:t xml:space="preserve"> </w:t>
      </w:r>
      <w:r w:rsidRPr="000C62CC">
        <w:rPr>
          <w:rFonts w:cs="Times New Roman"/>
          <w:spacing w:val="1"/>
          <w:lang w:val="en-AU"/>
        </w:rPr>
        <w:t>a</w:t>
      </w:r>
      <w:r w:rsidRPr="000C62CC">
        <w:rPr>
          <w:rFonts w:cs="Times New Roman"/>
          <w:lang w:val="en-AU"/>
        </w:rPr>
        <w:t>re</w:t>
      </w:r>
      <w:r w:rsidRPr="000C62CC">
        <w:rPr>
          <w:rFonts w:cs="Times New Roman"/>
          <w:spacing w:val="-2"/>
          <w:lang w:val="en-AU"/>
        </w:rPr>
        <w:t xml:space="preserve"> </w:t>
      </w:r>
      <w:r w:rsidRPr="000C62CC">
        <w:rPr>
          <w:rFonts w:cs="Times New Roman"/>
          <w:lang w:val="en-AU"/>
        </w:rPr>
        <w:t>m</w:t>
      </w:r>
      <w:r w:rsidRPr="000C62CC">
        <w:rPr>
          <w:rFonts w:cs="Times New Roman"/>
          <w:spacing w:val="2"/>
          <w:lang w:val="en-AU"/>
        </w:rPr>
        <w:t>u</w:t>
      </w:r>
      <w:r w:rsidRPr="000C62CC">
        <w:rPr>
          <w:rFonts w:cs="Times New Roman"/>
          <w:spacing w:val="-1"/>
          <w:lang w:val="en-AU"/>
        </w:rPr>
        <w:t>c</w:t>
      </w:r>
      <w:r w:rsidRPr="000C62CC">
        <w:rPr>
          <w:rFonts w:cs="Times New Roman"/>
          <w:lang w:val="en-AU"/>
        </w:rPr>
        <w:t>h hi</w:t>
      </w:r>
      <w:r w:rsidRPr="000C62CC">
        <w:rPr>
          <w:rFonts w:cs="Times New Roman"/>
          <w:spacing w:val="-2"/>
          <w:lang w:val="en-AU"/>
        </w:rPr>
        <w:t>g</w:t>
      </w:r>
      <w:r w:rsidRPr="000C62CC">
        <w:rPr>
          <w:rFonts w:cs="Times New Roman"/>
          <w:spacing w:val="2"/>
          <w:lang w:val="en-AU"/>
        </w:rPr>
        <w:t>h</w:t>
      </w:r>
      <w:r w:rsidRPr="000C62CC">
        <w:rPr>
          <w:rFonts w:cs="Times New Roman"/>
          <w:spacing w:val="-1"/>
          <w:lang w:val="en-AU"/>
        </w:rPr>
        <w:t>e</w:t>
      </w:r>
      <w:r w:rsidRPr="000C62CC">
        <w:rPr>
          <w:rFonts w:cs="Times New Roman"/>
          <w:lang w:val="en-AU"/>
        </w:rPr>
        <w:t>r th</w:t>
      </w:r>
      <w:r w:rsidRPr="000C62CC">
        <w:rPr>
          <w:rFonts w:cs="Times New Roman"/>
          <w:spacing w:val="-2"/>
          <w:lang w:val="en-AU"/>
        </w:rPr>
        <w:t>a</w:t>
      </w:r>
      <w:r w:rsidRPr="000C62CC">
        <w:rPr>
          <w:rFonts w:cs="Times New Roman"/>
          <w:lang w:val="en-AU"/>
        </w:rPr>
        <w:t>n those</w:t>
      </w:r>
      <w:r w:rsidRPr="000C62CC">
        <w:rPr>
          <w:rFonts w:cs="Times New Roman"/>
          <w:spacing w:val="-1"/>
          <w:lang w:val="en-AU"/>
        </w:rPr>
        <w:t xml:space="preserve"> </w:t>
      </w:r>
      <w:r w:rsidRPr="000C62CC">
        <w:rPr>
          <w:rFonts w:cs="Times New Roman"/>
          <w:lang w:val="en-AU"/>
        </w:rPr>
        <w:t>of t</w:t>
      </w:r>
      <w:r w:rsidRPr="000C62CC">
        <w:rPr>
          <w:rFonts w:cs="Times New Roman"/>
          <w:spacing w:val="1"/>
          <w:lang w:val="en-AU"/>
        </w:rPr>
        <w:t>h</w:t>
      </w:r>
      <w:r w:rsidRPr="000C62CC">
        <w:rPr>
          <w:rFonts w:cs="Times New Roman"/>
          <w:lang w:val="en-AU"/>
        </w:rPr>
        <w:t>e</w:t>
      </w:r>
      <w:r w:rsidRPr="000C62CC">
        <w:rPr>
          <w:rFonts w:cs="Times New Roman"/>
          <w:spacing w:val="-1"/>
          <w:lang w:val="en-AU"/>
        </w:rPr>
        <w:t xml:space="preserve"> </w:t>
      </w:r>
      <w:r w:rsidRPr="000C62CC">
        <w:rPr>
          <w:rFonts w:cs="Times New Roman"/>
          <w:spacing w:val="3"/>
          <w:lang w:val="en-AU"/>
        </w:rPr>
        <w:t>R</w:t>
      </w:r>
      <w:r w:rsidRPr="000C62CC">
        <w:rPr>
          <w:rFonts w:cs="Times New Roman"/>
          <w:spacing w:val="-1"/>
          <w:lang w:val="en-AU"/>
        </w:rPr>
        <w:t>-e</w:t>
      </w:r>
      <w:r w:rsidRPr="000C62CC">
        <w:rPr>
          <w:rFonts w:cs="Times New Roman"/>
          <w:lang w:val="en-AU"/>
        </w:rPr>
        <w:t>n</w:t>
      </w:r>
      <w:r w:rsidRPr="000C62CC">
        <w:rPr>
          <w:rFonts w:cs="Times New Roman"/>
          <w:spacing w:val="-1"/>
          <w:lang w:val="en-AU"/>
        </w:rPr>
        <w:t>a</w:t>
      </w:r>
      <w:r w:rsidRPr="000C62CC">
        <w:rPr>
          <w:rFonts w:cs="Times New Roman"/>
          <w:lang w:val="en-AU"/>
        </w:rPr>
        <w:t>ntiome</w:t>
      </w:r>
      <w:r w:rsidRPr="000C62CC">
        <w:rPr>
          <w:rFonts w:cs="Times New Roman"/>
          <w:spacing w:val="-2"/>
          <w:lang w:val="en-AU"/>
        </w:rPr>
        <w:t>r</w:t>
      </w:r>
      <w:r w:rsidRPr="000C62CC">
        <w:rPr>
          <w:rFonts w:cs="Times New Roman"/>
          <w:lang w:val="en-AU"/>
        </w:rPr>
        <w:t>, whi</w:t>
      </w:r>
      <w:r w:rsidRPr="000C62CC">
        <w:rPr>
          <w:rFonts w:cs="Times New Roman"/>
          <w:spacing w:val="-1"/>
          <w:lang w:val="en-AU"/>
        </w:rPr>
        <w:t>c</w:t>
      </w:r>
      <w:r w:rsidRPr="000C62CC">
        <w:rPr>
          <w:rFonts w:cs="Times New Roman"/>
          <w:lang w:val="en-AU"/>
        </w:rPr>
        <w:t>h</w:t>
      </w:r>
      <w:r w:rsidRPr="000C62CC">
        <w:rPr>
          <w:rFonts w:cs="Times New Roman"/>
          <w:spacing w:val="-1"/>
          <w:lang w:val="en-AU"/>
        </w:rPr>
        <w:t xml:space="preserve"> </w:t>
      </w:r>
      <w:r w:rsidRPr="000C62CC">
        <w:rPr>
          <w:rFonts w:cs="Times New Roman"/>
          <w:lang w:val="en-AU"/>
        </w:rPr>
        <w:t>r</w:t>
      </w:r>
      <w:r w:rsidRPr="000C62CC">
        <w:rPr>
          <w:rFonts w:cs="Times New Roman"/>
          <w:spacing w:val="-2"/>
          <w:lang w:val="en-AU"/>
        </w:rPr>
        <w:t>e</w:t>
      </w:r>
      <w:r w:rsidRPr="000C62CC">
        <w:rPr>
          <w:rFonts w:cs="Times New Roman"/>
          <w:lang w:val="en-AU"/>
        </w:rPr>
        <w:t>f</w:t>
      </w:r>
      <w:r w:rsidRPr="000C62CC">
        <w:rPr>
          <w:rFonts w:cs="Times New Roman"/>
          <w:spacing w:val="1"/>
          <w:lang w:val="en-AU"/>
        </w:rPr>
        <w:t>l</w:t>
      </w:r>
      <w:r w:rsidRPr="000C62CC">
        <w:rPr>
          <w:rFonts w:cs="Times New Roman"/>
          <w:spacing w:val="-1"/>
          <w:lang w:val="en-AU"/>
        </w:rPr>
        <w:t>ec</w:t>
      </w:r>
      <w:r w:rsidRPr="000C62CC">
        <w:rPr>
          <w:rFonts w:cs="Times New Roman"/>
          <w:lang w:val="en-AU"/>
        </w:rPr>
        <w:t xml:space="preserve">ts a </w:t>
      </w:r>
      <w:r w:rsidRPr="000C62CC">
        <w:rPr>
          <w:rFonts w:cs="Times New Roman"/>
          <w:spacing w:val="1"/>
          <w:lang w:val="en-AU"/>
        </w:rPr>
        <w:t>r</w:t>
      </w:r>
      <w:r w:rsidRPr="000C62CC">
        <w:rPr>
          <w:rFonts w:cs="Times New Roman"/>
          <w:spacing w:val="-1"/>
          <w:lang w:val="en-AU"/>
        </w:rPr>
        <w:t>a</w:t>
      </w:r>
      <w:r w:rsidRPr="000C62CC">
        <w:rPr>
          <w:rFonts w:cs="Times New Roman"/>
          <w:lang w:val="en-AU"/>
        </w:rPr>
        <w:t>pid ch</w:t>
      </w:r>
      <w:r w:rsidRPr="000C62CC">
        <w:rPr>
          <w:rFonts w:cs="Times New Roman"/>
          <w:spacing w:val="2"/>
          <w:lang w:val="en-AU"/>
        </w:rPr>
        <w:t>i</w:t>
      </w:r>
      <w:r w:rsidRPr="000C62CC">
        <w:rPr>
          <w:rFonts w:cs="Times New Roman"/>
          <w:lang w:val="en-AU"/>
        </w:rPr>
        <w:t>r</w:t>
      </w:r>
      <w:r w:rsidRPr="000C62CC">
        <w:rPr>
          <w:rFonts w:cs="Times New Roman"/>
          <w:spacing w:val="-2"/>
          <w:lang w:val="en-AU"/>
        </w:rPr>
        <w:t>a</w:t>
      </w:r>
      <w:r w:rsidRPr="000C62CC">
        <w:rPr>
          <w:rFonts w:cs="Times New Roman"/>
          <w:lang w:val="en-AU"/>
        </w:rPr>
        <w:t>l inv</w:t>
      </w:r>
      <w:r w:rsidRPr="000C62CC">
        <w:rPr>
          <w:rFonts w:cs="Times New Roman"/>
          <w:spacing w:val="-1"/>
          <w:lang w:val="en-AU"/>
        </w:rPr>
        <w:t>e</w:t>
      </w:r>
      <w:r w:rsidRPr="000C62CC">
        <w:rPr>
          <w:rFonts w:cs="Times New Roman"/>
          <w:lang w:val="en-AU"/>
        </w:rPr>
        <w:t>rsion of</w:t>
      </w:r>
      <w:r w:rsidRPr="000C62CC">
        <w:rPr>
          <w:rFonts w:cs="Times New Roman"/>
          <w:spacing w:val="-1"/>
          <w:lang w:val="en-AU"/>
        </w:rPr>
        <w:t xml:space="preserve"> </w:t>
      </w:r>
      <w:r w:rsidRPr="000C62CC">
        <w:rPr>
          <w:rFonts w:cs="Times New Roman"/>
          <w:lang w:val="en-AU"/>
        </w:rPr>
        <w:t xml:space="preserve">the </w:t>
      </w:r>
      <w:r w:rsidRPr="000C62CC">
        <w:rPr>
          <w:rFonts w:cs="Times New Roman"/>
          <w:spacing w:val="1"/>
          <w:lang w:val="en-AU"/>
        </w:rPr>
        <w:t>R</w:t>
      </w:r>
      <w:r w:rsidRPr="000C62CC">
        <w:rPr>
          <w:rFonts w:cs="Times New Roman"/>
          <w:lang w:val="en-AU"/>
        </w:rPr>
        <w:t>-</w:t>
      </w:r>
      <w:r w:rsidRPr="000C62CC">
        <w:rPr>
          <w:rFonts w:cs="Times New Roman"/>
          <w:spacing w:val="-1"/>
          <w:lang w:val="en-AU"/>
        </w:rPr>
        <w:t xml:space="preserve"> </w:t>
      </w:r>
      <w:r w:rsidRPr="000C62CC">
        <w:rPr>
          <w:rFonts w:cs="Times New Roman"/>
          <w:lang w:val="en-AU"/>
        </w:rPr>
        <w:t>to</w:t>
      </w:r>
      <w:r w:rsidRPr="000C62CC">
        <w:rPr>
          <w:rFonts w:cs="Times New Roman"/>
          <w:spacing w:val="2"/>
          <w:lang w:val="en-AU"/>
        </w:rPr>
        <w:t xml:space="preserve"> </w:t>
      </w:r>
      <w:r w:rsidRPr="000C62CC">
        <w:rPr>
          <w:rFonts w:cs="Times New Roman"/>
          <w:lang w:val="en-AU"/>
        </w:rPr>
        <w:t xml:space="preserve">the </w:t>
      </w:r>
      <w:r w:rsidRPr="000C62CC">
        <w:rPr>
          <w:rFonts w:cs="Times New Roman"/>
          <w:spacing w:val="1"/>
          <w:lang w:val="en-AU"/>
        </w:rPr>
        <w:t>S</w:t>
      </w:r>
      <w:r w:rsidRPr="000C62CC">
        <w:rPr>
          <w:rFonts w:cs="Times New Roman"/>
          <w:spacing w:val="-1"/>
          <w:lang w:val="en-AU"/>
        </w:rPr>
        <w:t>-</w:t>
      </w:r>
      <w:r w:rsidRPr="000C62CC">
        <w:rPr>
          <w:rFonts w:cs="Times New Roman"/>
          <w:lang w:val="en-AU"/>
        </w:rPr>
        <w:t>fo</w:t>
      </w:r>
      <w:r w:rsidRPr="000C62CC">
        <w:rPr>
          <w:rFonts w:cs="Times New Roman"/>
          <w:spacing w:val="-2"/>
          <w:lang w:val="en-AU"/>
        </w:rPr>
        <w:t>r</w:t>
      </w:r>
      <w:r w:rsidRPr="000C62CC">
        <w:rPr>
          <w:rFonts w:cs="Times New Roman"/>
          <w:lang w:val="en-AU"/>
        </w:rPr>
        <w:t>m in a</w:t>
      </w:r>
      <w:r w:rsidRPr="000C62CC">
        <w:rPr>
          <w:rFonts w:cs="Times New Roman"/>
          <w:spacing w:val="-1"/>
          <w:lang w:val="en-AU"/>
        </w:rPr>
        <w:t xml:space="preserve"> </w:t>
      </w:r>
      <w:r w:rsidRPr="000C62CC">
        <w:rPr>
          <w:rFonts w:cs="Times New Roman"/>
          <w:lang w:val="en-AU"/>
        </w:rPr>
        <w:t>pro</w:t>
      </w:r>
      <w:r w:rsidRPr="000C62CC">
        <w:rPr>
          <w:rFonts w:cs="Times New Roman"/>
          <w:spacing w:val="-1"/>
          <w:lang w:val="en-AU"/>
        </w:rPr>
        <w:t>p</w:t>
      </w:r>
      <w:r w:rsidRPr="000C62CC">
        <w:rPr>
          <w:rFonts w:cs="Times New Roman"/>
          <w:lang w:val="en-AU"/>
        </w:rPr>
        <w:t>orti</w:t>
      </w:r>
      <w:r w:rsidRPr="000C62CC">
        <w:rPr>
          <w:rFonts w:cs="Times New Roman"/>
          <w:spacing w:val="2"/>
          <w:lang w:val="en-AU"/>
        </w:rPr>
        <w:t>o</w:t>
      </w:r>
      <w:r w:rsidRPr="000C62CC">
        <w:rPr>
          <w:rFonts w:cs="Times New Roman"/>
          <w:lang w:val="en-AU"/>
        </w:rPr>
        <w:t>n similar</w:t>
      </w:r>
      <w:r w:rsidRPr="000C62CC">
        <w:rPr>
          <w:rFonts w:cs="Times New Roman"/>
          <w:spacing w:val="-2"/>
          <w:lang w:val="en-AU"/>
        </w:rPr>
        <w:t xml:space="preserve"> </w:t>
      </w:r>
      <w:r w:rsidRPr="000C62CC">
        <w:rPr>
          <w:rFonts w:cs="Times New Roman"/>
          <w:lang w:val="en-AU"/>
        </w:rPr>
        <w:t>to adults (</w:t>
      </w:r>
      <w:r w:rsidRPr="000C62CC">
        <w:rPr>
          <w:rFonts w:cs="Times New Roman"/>
          <w:spacing w:val="-2"/>
          <w:lang w:val="en-AU"/>
        </w:rPr>
        <w:t>a</w:t>
      </w:r>
      <w:r w:rsidRPr="000C62CC">
        <w:rPr>
          <w:rFonts w:cs="Times New Roman"/>
          <w:lang w:val="en-AU"/>
        </w:rPr>
        <w:t>bout 60%</w:t>
      </w:r>
      <w:r w:rsidRPr="000C62CC">
        <w:rPr>
          <w:rFonts w:cs="Times New Roman"/>
          <w:spacing w:val="-1"/>
          <w:lang w:val="en-AU"/>
        </w:rPr>
        <w:t>)</w:t>
      </w:r>
      <w:r w:rsidRPr="000C62CC">
        <w:rPr>
          <w:rFonts w:cs="Times New Roman"/>
          <w:lang w:val="en-AU"/>
        </w:rPr>
        <w:t>.</w:t>
      </w:r>
    </w:p>
    <w:p w:rsidR="003F6E54" w:rsidRPr="000C62CC" w:rsidRDefault="00C3648D" w:rsidP="00217CFF">
      <w:pPr>
        <w:pStyle w:val="BodyText"/>
        <w:rPr>
          <w:lang w:val="en-AU"/>
        </w:rPr>
      </w:pPr>
      <w:r w:rsidRPr="000C62CC">
        <w:rPr>
          <w:lang w:val="en-AU"/>
        </w:rPr>
        <w:t>The</w:t>
      </w:r>
      <w:r w:rsidRPr="000C62CC">
        <w:rPr>
          <w:spacing w:val="-2"/>
          <w:lang w:val="en-AU"/>
        </w:rPr>
        <w:t xml:space="preserve"> </w:t>
      </w:r>
      <w:r w:rsidRPr="000C62CC">
        <w:rPr>
          <w:spacing w:val="-1"/>
          <w:lang w:val="en-AU"/>
        </w:rPr>
        <w:t>a</w:t>
      </w:r>
      <w:r w:rsidRPr="000C62CC">
        <w:rPr>
          <w:lang w:val="en-AU"/>
        </w:rPr>
        <w:t>pp</w:t>
      </w:r>
      <w:r w:rsidRPr="000C62CC">
        <w:rPr>
          <w:spacing w:val="1"/>
          <w:lang w:val="en-AU"/>
        </w:rPr>
        <w:t>a</w:t>
      </w:r>
      <w:r w:rsidRPr="000C62CC">
        <w:rPr>
          <w:lang w:val="en-AU"/>
        </w:rPr>
        <w:t>r</w:t>
      </w:r>
      <w:r w:rsidRPr="000C62CC">
        <w:rPr>
          <w:spacing w:val="-2"/>
          <w:lang w:val="en-AU"/>
        </w:rPr>
        <w:t>e</w:t>
      </w:r>
      <w:r w:rsidRPr="000C62CC">
        <w:rPr>
          <w:lang w:val="en-AU"/>
        </w:rPr>
        <w:t>nt volume of distribution is on</w:t>
      </w:r>
      <w:r w:rsidRPr="000C62CC">
        <w:rPr>
          <w:spacing w:val="1"/>
          <w:lang w:val="en-AU"/>
        </w:rPr>
        <w:t xml:space="preserve"> </w:t>
      </w:r>
      <w:r w:rsidRPr="000C62CC">
        <w:rPr>
          <w:spacing w:val="-1"/>
          <w:lang w:val="en-AU"/>
        </w:rPr>
        <w:t>a</w:t>
      </w:r>
      <w:r w:rsidRPr="000C62CC">
        <w:rPr>
          <w:lang w:val="en-AU"/>
        </w:rPr>
        <w:t>v</w:t>
      </w:r>
      <w:r w:rsidRPr="000C62CC">
        <w:rPr>
          <w:spacing w:val="-1"/>
          <w:lang w:val="en-AU"/>
        </w:rPr>
        <w:t>e</w:t>
      </w:r>
      <w:r w:rsidRPr="000C62CC">
        <w:rPr>
          <w:lang w:val="en-AU"/>
        </w:rPr>
        <w:t>r</w:t>
      </w:r>
      <w:r w:rsidRPr="000C62CC">
        <w:rPr>
          <w:spacing w:val="-2"/>
          <w:lang w:val="en-AU"/>
        </w:rPr>
        <w:t>a</w:t>
      </w:r>
      <w:r w:rsidRPr="000C62CC">
        <w:rPr>
          <w:lang w:val="en-AU"/>
        </w:rPr>
        <w:t>ge</w:t>
      </w:r>
      <w:r w:rsidRPr="000C62CC">
        <w:rPr>
          <w:spacing w:val="1"/>
          <w:lang w:val="en-AU"/>
        </w:rPr>
        <w:t xml:space="preserve"> </w:t>
      </w:r>
      <w:r w:rsidRPr="000C62CC">
        <w:rPr>
          <w:lang w:val="en-AU"/>
        </w:rPr>
        <w:t>200 ml/kg</w:t>
      </w:r>
      <w:r w:rsidRPr="000C62CC">
        <w:rPr>
          <w:spacing w:val="-2"/>
          <w:lang w:val="en-AU"/>
        </w:rPr>
        <w:t xml:space="preserve"> </w:t>
      </w:r>
      <w:r w:rsidRPr="000C62CC">
        <w:rPr>
          <w:lang w:val="en-AU"/>
        </w:rPr>
        <w:t xml:space="preserve">(62 to 350 </w:t>
      </w:r>
      <w:r w:rsidRPr="000C62CC">
        <w:rPr>
          <w:spacing w:val="-2"/>
          <w:lang w:val="en-AU"/>
        </w:rPr>
        <w:t>a</w:t>
      </w:r>
      <w:r w:rsidRPr="000C62CC">
        <w:rPr>
          <w:spacing w:val="1"/>
          <w:lang w:val="en-AU"/>
        </w:rPr>
        <w:t>c</w:t>
      </w:r>
      <w:r w:rsidRPr="000C62CC">
        <w:rPr>
          <w:spacing w:val="-1"/>
          <w:lang w:val="en-AU"/>
        </w:rPr>
        <w:t>c</w:t>
      </w:r>
      <w:r w:rsidRPr="000C62CC">
        <w:rPr>
          <w:lang w:val="en-AU"/>
        </w:rPr>
        <w:t>ording</w:t>
      </w:r>
      <w:r w:rsidRPr="000C62CC">
        <w:rPr>
          <w:spacing w:val="-3"/>
          <w:lang w:val="en-AU"/>
        </w:rPr>
        <w:t xml:space="preserve"> </w:t>
      </w:r>
      <w:r w:rsidRPr="000C62CC">
        <w:rPr>
          <w:lang w:val="en-AU"/>
        </w:rPr>
        <w:t xml:space="preserve">to </w:t>
      </w:r>
      <w:r w:rsidRPr="000C62CC">
        <w:rPr>
          <w:spacing w:val="2"/>
          <w:lang w:val="en-AU"/>
        </w:rPr>
        <w:t>v</w:t>
      </w:r>
      <w:r w:rsidRPr="000C62CC">
        <w:rPr>
          <w:spacing w:val="-1"/>
          <w:lang w:val="en-AU"/>
        </w:rPr>
        <w:t>a</w:t>
      </w:r>
      <w:r w:rsidRPr="000C62CC">
        <w:rPr>
          <w:lang w:val="en-AU"/>
        </w:rPr>
        <w:t>rious studi</w:t>
      </w:r>
      <w:r w:rsidRPr="000C62CC">
        <w:rPr>
          <w:spacing w:val="-1"/>
          <w:lang w:val="en-AU"/>
        </w:rPr>
        <w:t>e</w:t>
      </w:r>
      <w:r w:rsidRPr="000C62CC">
        <w:rPr>
          <w:lang w:val="en-AU"/>
        </w:rPr>
        <w:t>s).</w:t>
      </w:r>
      <w:r w:rsidRPr="000C62CC">
        <w:rPr>
          <w:spacing w:val="-1"/>
          <w:lang w:val="en-AU"/>
        </w:rPr>
        <w:t xml:space="preserve"> </w:t>
      </w:r>
      <w:r w:rsidRPr="000C62CC">
        <w:rPr>
          <w:lang w:val="en-AU"/>
        </w:rPr>
        <w:t>The</w:t>
      </w:r>
      <w:r w:rsidRPr="000C62CC">
        <w:rPr>
          <w:spacing w:val="-2"/>
          <w:lang w:val="en-AU"/>
        </w:rPr>
        <w:t xml:space="preserve"> </w:t>
      </w:r>
      <w:r w:rsidRPr="000C62CC">
        <w:rPr>
          <w:spacing w:val="-1"/>
          <w:lang w:val="en-AU"/>
        </w:rPr>
        <w:t>ce</w:t>
      </w:r>
      <w:r w:rsidRPr="000C62CC">
        <w:rPr>
          <w:lang w:val="en-AU"/>
        </w:rPr>
        <w:t>nt</w:t>
      </w:r>
      <w:r w:rsidRPr="000C62CC">
        <w:rPr>
          <w:spacing w:val="1"/>
          <w:lang w:val="en-AU"/>
        </w:rPr>
        <w:t>r</w:t>
      </w:r>
      <w:r w:rsidRPr="000C62CC">
        <w:rPr>
          <w:spacing w:val="-1"/>
          <w:lang w:val="en-AU"/>
        </w:rPr>
        <w:t>a</w:t>
      </w:r>
      <w:r w:rsidRPr="000C62CC">
        <w:rPr>
          <w:lang w:val="en-AU"/>
        </w:rPr>
        <w:t>l volume of</w:t>
      </w:r>
      <w:r w:rsidRPr="000C62CC">
        <w:rPr>
          <w:spacing w:val="-2"/>
          <w:lang w:val="en-AU"/>
        </w:rPr>
        <w:t xml:space="preserve"> </w:t>
      </w:r>
      <w:r w:rsidRPr="000C62CC">
        <w:rPr>
          <w:lang w:val="en-AU"/>
        </w:rPr>
        <w:t>distribution m</w:t>
      </w:r>
      <w:r w:rsidRPr="000C62CC">
        <w:rPr>
          <w:spacing w:val="1"/>
          <w:lang w:val="en-AU"/>
        </w:rPr>
        <w:t>a</w:t>
      </w:r>
      <w:r w:rsidRPr="000C62CC">
        <w:rPr>
          <w:lang w:val="en-AU"/>
        </w:rPr>
        <w:t>y</w:t>
      </w:r>
      <w:r w:rsidRPr="000C62CC">
        <w:rPr>
          <w:spacing w:val="-5"/>
          <w:lang w:val="en-AU"/>
        </w:rPr>
        <w:t xml:space="preserve"> </w:t>
      </w:r>
      <w:r w:rsidRPr="000C62CC">
        <w:rPr>
          <w:spacing w:val="2"/>
          <w:lang w:val="en-AU"/>
        </w:rPr>
        <w:t>d</w:t>
      </w:r>
      <w:r w:rsidRPr="000C62CC">
        <w:rPr>
          <w:spacing w:val="-1"/>
          <w:lang w:val="en-AU"/>
        </w:rPr>
        <w:t>e</w:t>
      </w:r>
      <w:r w:rsidRPr="000C62CC">
        <w:rPr>
          <w:lang w:val="en-AU"/>
        </w:rPr>
        <w:t>p</w:t>
      </w:r>
      <w:r w:rsidRPr="000C62CC">
        <w:rPr>
          <w:spacing w:val="-1"/>
          <w:lang w:val="en-AU"/>
        </w:rPr>
        <w:t>e</w:t>
      </w:r>
      <w:r w:rsidRPr="000C62CC">
        <w:rPr>
          <w:lang w:val="en-AU"/>
        </w:rPr>
        <w:t xml:space="preserve">nd on the status of the </w:t>
      </w:r>
      <w:r w:rsidRPr="000C62CC">
        <w:rPr>
          <w:i/>
          <w:lang w:val="en-AU"/>
        </w:rPr>
        <w:t>du</w:t>
      </w:r>
      <w:r w:rsidRPr="000C62CC">
        <w:rPr>
          <w:i/>
          <w:spacing w:val="-1"/>
          <w:lang w:val="en-AU"/>
        </w:rPr>
        <w:t>c</w:t>
      </w:r>
      <w:r w:rsidRPr="000C62CC">
        <w:rPr>
          <w:i/>
          <w:lang w:val="en-AU"/>
        </w:rPr>
        <w:t>tus</w:t>
      </w:r>
      <w:r w:rsidRPr="000C62CC">
        <w:rPr>
          <w:lang w:val="en-AU"/>
        </w:rPr>
        <w:t xml:space="preserve"> and d</w:t>
      </w:r>
      <w:r w:rsidRPr="000C62CC">
        <w:rPr>
          <w:spacing w:val="-1"/>
          <w:lang w:val="en-AU"/>
        </w:rPr>
        <w:t>ec</w:t>
      </w:r>
      <w:r w:rsidRPr="000C62CC">
        <w:rPr>
          <w:lang w:val="en-AU"/>
        </w:rPr>
        <w:t>re</w:t>
      </w:r>
      <w:r w:rsidRPr="000C62CC">
        <w:rPr>
          <w:spacing w:val="-1"/>
          <w:lang w:val="en-AU"/>
        </w:rPr>
        <w:t>a</w:t>
      </w:r>
      <w:r w:rsidRPr="000C62CC">
        <w:rPr>
          <w:lang w:val="en-AU"/>
        </w:rPr>
        <w:t>se</w:t>
      </w:r>
      <w:r w:rsidRPr="000C62CC">
        <w:rPr>
          <w:spacing w:val="1"/>
          <w:lang w:val="en-AU"/>
        </w:rPr>
        <w:t xml:space="preserve"> </w:t>
      </w:r>
      <w:r w:rsidRPr="000C62CC">
        <w:rPr>
          <w:spacing w:val="-1"/>
          <w:lang w:val="en-AU"/>
        </w:rPr>
        <w:t>a</w:t>
      </w:r>
      <w:r w:rsidRPr="000C62CC">
        <w:rPr>
          <w:lang w:val="en-AU"/>
        </w:rPr>
        <w:t xml:space="preserve">s the </w:t>
      </w:r>
      <w:r w:rsidRPr="000C62CC">
        <w:rPr>
          <w:i/>
          <w:lang w:val="en-AU"/>
        </w:rPr>
        <w:t>du</w:t>
      </w:r>
      <w:r w:rsidRPr="000C62CC">
        <w:rPr>
          <w:i/>
          <w:spacing w:val="-2"/>
          <w:lang w:val="en-AU"/>
        </w:rPr>
        <w:t>c</w:t>
      </w:r>
      <w:r w:rsidRPr="000C62CC">
        <w:rPr>
          <w:i/>
          <w:lang w:val="en-AU"/>
        </w:rPr>
        <w:t>tus</w:t>
      </w:r>
      <w:r w:rsidRPr="000C62CC">
        <w:rPr>
          <w:spacing w:val="1"/>
          <w:lang w:val="en-AU"/>
        </w:rPr>
        <w:t xml:space="preserve"> </w:t>
      </w:r>
      <w:r w:rsidRPr="000C62CC">
        <w:rPr>
          <w:spacing w:val="-1"/>
          <w:lang w:val="en-AU"/>
        </w:rPr>
        <w:t>c</w:t>
      </w:r>
      <w:r w:rsidRPr="000C62CC">
        <w:rPr>
          <w:spacing w:val="2"/>
          <w:lang w:val="en-AU"/>
        </w:rPr>
        <w:t>l</w:t>
      </w:r>
      <w:r w:rsidRPr="000C62CC">
        <w:rPr>
          <w:lang w:val="en-AU"/>
        </w:rPr>
        <w:t>os</w:t>
      </w:r>
      <w:r w:rsidRPr="000C62CC">
        <w:rPr>
          <w:spacing w:val="-1"/>
          <w:lang w:val="en-AU"/>
        </w:rPr>
        <w:t>e</w:t>
      </w:r>
      <w:r w:rsidRPr="000C62CC">
        <w:rPr>
          <w:lang w:val="en-AU"/>
        </w:rPr>
        <w:t>s.</w:t>
      </w:r>
    </w:p>
    <w:p w:rsidR="003F6E54" w:rsidRPr="000C62CC" w:rsidRDefault="00C3648D" w:rsidP="00217CFF">
      <w:pPr>
        <w:pStyle w:val="BodyText"/>
        <w:rPr>
          <w:lang w:val="en-AU"/>
        </w:rPr>
      </w:pPr>
      <w:r w:rsidRPr="000C62CC">
        <w:rPr>
          <w:i/>
          <w:lang w:val="en-AU"/>
        </w:rPr>
        <w:t xml:space="preserve">In </w:t>
      </w:r>
      <w:r w:rsidRPr="000C62CC">
        <w:rPr>
          <w:i/>
          <w:spacing w:val="-2"/>
          <w:lang w:val="en-AU"/>
        </w:rPr>
        <w:t>v</w:t>
      </w:r>
      <w:r w:rsidRPr="000C62CC">
        <w:rPr>
          <w:i/>
          <w:lang w:val="en-AU"/>
        </w:rPr>
        <w:t xml:space="preserve">itro </w:t>
      </w:r>
      <w:r w:rsidRPr="000C62CC">
        <w:rPr>
          <w:lang w:val="en-AU"/>
        </w:rPr>
        <w:t>studi</w:t>
      </w:r>
      <w:r w:rsidRPr="000C62CC">
        <w:rPr>
          <w:spacing w:val="-1"/>
          <w:lang w:val="en-AU"/>
        </w:rPr>
        <w:t>e</w:t>
      </w:r>
      <w:r w:rsidRPr="000C62CC">
        <w:rPr>
          <w:lang w:val="en-AU"/>
        </w:rPr>
        <w:t>s sug</w:t>
      </w:r>
      <w:r w:rsidRPr="000C62CC">
        <w:rPr>
          <w:spacing w:val="-2"/>
          <w:lang w:val="en-AU"/>
        </w:rPr>
        <w:t>g</w:t>
      </w:r>
      <w:r w:rsidRPr="000C62CC">
        <w:rPr>
          <w:spacing w:val="-1"/>
          <w:lang w:val="en-AU"/>
        </w:rPr>
        <w:t>e</w:t>
      </w:r>
      <w:r w:rsidRPr="000C62CC">
        <w:rPr>
          <w:lang w:val="en-AU"/>
        </w:rPr>
        <w:t xml:space="preserve">st </w:t>
      </w:r>
      <w:r w:rsidRPr="000C62CC">
        <w:rPr>
          <w:spacing w:val="3"/>
          <w:lang w:val="en-AU"/>
        </w:rPr>
        <w:t>t</w:t>
      </w:r>
      <w:r w:rsidRPr="000C62CC">
        <w:rPr>
          <w:lang w:val="en-AU"/>
        </w:rPr>
        <w:t>h</w:t>
      </w:r>
      <w:r w:rsidRPr="000C62CC">
        <w:rPr>
          <w:spacing w:val="-1"/>
          <w:lang w:val="en-AU"/>
        </w:rPr>
        <w:t>a</w:t>
      </w:r>
      <w:r w:rsidRPr="000C62CC">
        <w:rPr>
          <w:lang w:val="en-AU"/>
        </w:rPr>
        <w:t>t, simila</w:t>
      </w:r>
      <w:r w:rsidRPr="000C62CC">
        <w:rPr>
          <w:spacing w:val="-2"/>
          <w:lang w:val="en-AU"/>
        </w:rPr>
        <w:t>r</w:t>
      </w:r>
      <w:r w:rsidRPr="000C62CC">
        <w:rPr>
          <w:spacing w:val="2"/>
          <w:lang w:val="en-AU"/>
        </w:rPr>
        <w:t>l</w:t>
      </w:r>
      <w:r w:rsidRPr="000C62CC">
        <w:rPr>
          <w:lang w:val="en-AU"/>
        </w:rPr>
        <w:t>y</w:t>
      </w:r>
      <w:r w:rsidRPr="000C62CC">
        <w:rPr>
          <w:spacing w:val="-5"/>
          <w:lang w:val="en-AU"/>
        </w:rPr>
        <w:t xml:space="preserve"> </w:t>
      </w:r>
      <w:r w:rsidRPr="000C62CC">
        <w:rPr>
          <w:lang w:val="en-AU"/>
        </w:rPr>
        <w:t>to oth</w:t>
      </w:r>
      <w:r w:rsidRPr="000C62CC">
        <w:rPr>
          <w:spacing w:val="-1"/>
          <w:lang w:val="en-AU"/>
        </w:rPr>
        <w:t>e</w:t>
      </w:r>
      <w:r w:rsidRPr="000C62CC">
        <w:rPr>
          <w:lang w:val="en-AU"/>
        </w:rPr>
        <w:t xml:space="preserve">r </w:t>
      </w:r>
      <w:r w:rsidRPr="000C62CC">
        <w:rPr>
          <w:spacing w:val="-2"/>
          <w:lang w:val="en-AU"/>
        </w:rPr>
        <w:t>N</w:t>
      </w:r>
      <w:r w:rsidRPr="000C62CC">
        <w:rPr>
          <w:spacing w:val="3"/>
          <w:lang w:val="en-AU"/>
        </w:rPr>
        <w:t>S</w:t>
      </w:r>
      <w:r w:rsidRPr="000C62CC">
        <w:rPr>
          <w:spacing w:val="1"/>
          <w:lang w:val="en-AU"/>
        </w:rPr>
        <w:t>A</w:t>
      </w:r>
      <w:r w:rsidRPr="000C62CC">
        <w:rPr>
          <w:spacing w:val="-4"/>
          <w:lang w:val="en-AU"/>
        </w:rPr>
        <w:t>I</w:t>
      </w:r>
      <w:r w:rsidRPr="000C62CC">
        <w:rPr>
          <w:lang w:val="en-AU"/>
        </w:rPr>
        <w:t>Ds, ibupro</w:t>
      </w:r>
      <w:r w:rsidRPr="000C62CC">
        <w:rPr>
          <w:spacing w:val="-2"/>
          <w:lang w:val="en-AU"/>
        </w:rPr>
        <w:t>f</w:t>
      </w:r>
      <w:r w:rsidRPr="000C62CC">
        <w:rPr>
          <w:spacing w:val="-1"/>
          <w:lang w:val="en-AU"/>
        </w:rPr>
        <w:t>e</w:t>
      </w:r>
      <w:r w:rsidRPr="000C62CC">
        <w:rPr>
          <w:lang w:val="en-AU"/>
        </w:rPr>
        <w:t>n is h</w:t>
      </w:r>
      <w:r w:rsidRPr="000C62CC">
        <w:rPr>
          <w:spacing w:val="2"/>
          <w:lang w:val="en-AU"/>
        </w:rPr>
        <w:t>i</w:t>
      </w:r>
      <w:r w:rsidRPr="000C62CC">
        <w:rPr>
          <w:spacing w:val="-3"/>
          <w:lang w:val="en-AU"/>
        </w:rPr>
        <w:t>g</w:t>
      </w:r>
      <w:r w:rsidRPr="000C62CC">
        <w:rPr>
          <w:lang w:val="en-AU"/>
        </w:rPr>
        <w:t>h</w:t>
      </w:r>
      <w:r w:rsidRPr="000C62CC">
        <w:rPr>
          <w:spacing w:val="2"/>
          <w:lang w:val="en-AU"/>
        </w:rPr>
        <w:t>l</w:t>
      </w:r>
      <w:r w:rsidRPr="000C62CC">
        <w:rPr>
          <w:lang w:val="en-AU"/>
        </w:rPr>
        <w:t>y</w:t>
      </w:r>
      <w:r w:rsidRPr="000C62CC">
        <w:rPr>
          <w:spacing w:val="-3"/>
          <w:lang w:val="en-AU"/>
        </w:rPr>
        <w:t xml:space="preserve"> </w:t>
      </w:r>
      <w:r w:rsidRPr="000C62CC">
        <w:rPr>
          <w:lang w:val="en-AU"/>
        </w:rPr>
        <w:t>bound to</w:t>
      </w:r>
      <w:r w:rsidRPr="000C62CC">
        <w:rPr>
          <w:spacing w:val="4"/>
          <w:lang w:val="en-AU"/>
        </w:rPr>
        <w:t xml:space="preserve"> </w:t>
      </w:r>
      <w:r w:rsidRPr="000C62CC">
        <w:rPr>
          <w:lang w:val="en-AU"/>
        </w:rPr>
        <w:t xml:space="preserve">plasma </w:t>
      </w:r>
      <w:r w:rsidRPr="000C62CC">
        <w:rPr>
          <w:spacing w:val="-1"/>
          <w:lang w:val="en-AU"/>
        </w:rPr>
        <w:t>a</w:t>
      </w:r>
      <w:r w:rsidRPr="000C62CC">
        <w:rPr>
          <w:lang w:val="en-AU"/>
        </w:rPr>
        <w:t xml:space="preserve">lbumin, </w:t>
      </w:r>
      <w:r w:rsidRPr="000C62CC">
        <w:rPr>
          <w:spacing w:val="-1"/>
          <w:lang w:val="en-AU"/>
        </w:rPr>
        <w:t>a</w:t>
      </w:r>
      <w:r w:rsidRPr="000C62CC">
        <w:rPr>
          <w:lang w:val="en-AU"/>
        </w:rPr>
        <w:t>lthou</w:t>
      </w:r>
      <w:r w:rsidRPr="000C62CC">
        <w:rPr>
          <w:spacing w:val="-3"/>
          <w:lang w:val="en-AU"/>
        </w:rPr>
        <w:t>g</w:t>
      </w:r>
      <w:r w:rsidRPr="000C62CC">
        <w:rPr>
          <w:lang w:val="en-AU"/>
        </w:rPr>
        <w:t>h this s</w:t>
      </w:r>
      <w:r w:rsidRPr="000C62CC">
        <w:rPr>
          <w:spacing w:val="1"/>
          <w:lang w:val="en-AU"/>
        </w:rPr>
        <w:t>e</w:t>
      </w:r>
      <w:r w:rsidRPr="000C62CC">
        <w:rPr>
          <w:spacing w:val="-1"/>
          <w:lang w:val="en-AU"/>
        </w:rPr>
        <w:t>e</w:t>
      </w:r>
      <w:r w:rsidRPr="000C62CC">
        <w:rPr>
          <w:lang w:val="en-AU"/>
        </w:rPr>
        <w:t>ms to be</w:t>
      </w:r>
      <w:r w:rsidRPr="000C62CC">
        <w:rPr>
          <w:spacing w:val="-1"/>
          <w:lang w:val="en-AU"/>
        </w:rPr>
        <w:t xml:space="preserve"> </w:t>
      </w:r>
      <w:r w:rsidRPr="000C62CC">
        <w:rPr>
          <w:lang w:val="en-AU"/>
        </w:rPr>
        <w:t>si</w:t>
      </w:r>
      <w:r w:rsidRPr="000C62CC">
        <w:rPr>
          <w:spacing w:val="-2"/>
          <w:lang w:val="en-AU"/>
        </w:rPr>
        <w:t>g</w:t>
      </w:r>
      <w:r w:rsidRPr="000C62CC">
        <w:rPr>
          <w:lang w:val="en-AU"/>
        </w:rPr>
        <w:t>nifi</w:t>
      </w:r>
      <w:r w:rsidRPr="000C62CC">
        <w:rPr>
          <w:spacing w:val="1"/>
          <w:lang w:val="en-AU"/>
        </w:rPr>
        <w:t>c</w:t>
      </w:r>
      <w:r w:rsidRPr="000C62CC">
        <w:rPr>
          <w:spacing w:val="-1"/>
          <w:lang w:val="en-AU"/>
        </w:rPr>
        <w:t>a</w:t>
      </w:r>
      <w:r w:rsidRPr="000C62CC">
        <w:rPr>
          <w:lang w:val="en-AU"/>
        </w:rPr>
        <w:t>nt</w:t>
      </w:r>
      <w:r w:rsidRPr="000C62CC">
        <w:rPr>
          <w:spacing w:val="3"/>
          <w:lang w:val="en-AU"/>
        </w:rPr>
        <w:t>l</w:t>
      </w:r>
      <w:r w:rsidRPr="000C62CC">
        <w:rPr>
          <w:lang w:val="en-AU"/>
        </w:rPr>
        <w:t>y</w:t>
      </w:r>
      <w:r w:rsidRPr="000C62CC">
        <w:rPr>
          <w:spacing w:val="-5"/>
          <w:lang w:val="en-AU"/>
        </w:rPr>
        <w:t xml:space="preserve"> </w:t>
      </w:r>
      <w:r w:rsidRPr="000C62CC">
        <w:rPr>
          <w:lang w:val="en-AU"/>
        </w:rPr>
        <w:t>l</w:t>
      </w:r>
      <w:r w:rsidRPr="000C62CC">
        <w:rPr>
          <w:spacing w:val="2"/>
          <w:lang w:val="en-AU"/>
        </w:rPr>
        <w:t>o</w:t>
      </w:r>
      <w:r w:rsidRPr="000C62CC">
        <w:rPr>
          <w:lang w:val="en-AU"/>
        </w:rPr>
        <w:t>w</w:t>
      </w:r>
      <w:r w:rsidRPr="000C62CC">
        <w:rPr>
          <w:spacing w:val="-2"/>
          <w:lang w:val="en-AU"/>
        </w:rPr>
        <w:t>e</w:t>
      </w:r>
      <w:r w:rsidRPr="000C62CC">
        <w:rPr>
          <w:lang w:val="en-AU"/>
        </w:rPr>
        <w:t xml:space="preserve">r </w:t>
      </w:r>
      <w:r w:rsidRPr="000C62CC">
        <w:rPr>
          <w:spacing w:val="-2"/>
          <w:lang w:val="en-AU"/>
        </w:rPr>
        <w:t>(</w:t>
      </w:r>
      <w:r w:rsidRPr="000C62CC">
        <w:rPr>
          <w:lang w:val="en-AU"/>
        </w:rPr>
        <w:t>95</w:t>
      </w:r>
      <w:r w:rsidRPr="000C62CC">
        <w:rPr>
          <w:spacing w:val="2"/>
          <w:lang w:val="en-AU"/>
        </w:rPr>
        <w:t xml:space="preserve"> </w:t>
      </w:r>
      <w:r w:rsidRPr="000C62CC">
        <w:rPr>
          <w:spacing w:val="-1"/>
          <w:lang w:val="en-AU"/>
        </w:rPr>
        <w:t>%</w:t>
      </w:r>
      <w:r w:rsidRPr="000C62CC">
        <w:rPr>
          <w:lang w:val="en-AU"/>
        </w:rPr>
        <w:t xml:space="preserve">) </w:t>
      </w:r>
      <w:r w:rsidRPr="000C62CC">
        <w:rPr>
          <w:spacing w:val="-2"/>
          <w:lang w:val="en-AU"/>
        </w:rPr>
        <w:t>c</w:t>
      </w:r>
      <w:r w:rsidRPr="000C62CC">
        <w:rPr>
          <w:lang w:val="en-AU"/>
        </w:rPr>
        <w:t>omp</w:t>
      </w:r>
      <w:r w:rsidRPr="000C62CC">
        <w:rPr>
          <w:spacing w:val="1"/>
          <w:lang w:val="en-AU"/>
        </w:rPr>
        <w:t>a</w:t>
      </w:r>
      <w:r w:rsidRPr="000C62CC">
        <w:rPr>
          <w:lang w:val="en-AU"/>
        </w:rPr>
        <w:t>r</w:t>
      </w:r>
      <w:r w:rsidRPr="000C62CC">
        <w:rPr>
          <w:spacing w:val="-2"/>
          <w:lang w:val="en-AU"/>
        </w:rPr>
        <w:t>e</w:t>
      </w:r>
      <w:r w:rsidRPr="000C62CC">
        <w:rPr>
          <w:lang w:val="en-AU"/>
        </w:rPr>
        <w:t>d wi</w:t>
      </w:r>
      <w:r w:rsidRPr="000C62CC">
        <w:rPr>
          <w:spacing w:val="2"/>
          <w:lang w:val="en-AU"/>
        </w:rPr>
        <w:t>t</w:t>
      </w:r>
      <w:r w:rsidRPr="000C62CC">
        <w:rPr>
          <w:lang w:val="en-AU"/>
        </w:rPr>
        <w:t xml:space="preserve">h </w:t>
      </w:r>
      <w:r w:rsidRPr="000C62CC">
        <w:rPr>
          <w:spacing w:val="-1"/>
          <w:lang w:val="en-AU"/>
        </w:rPr>
        <w:t>a</w:t>
      </w:r>
      <w:r w:rsidRPr="000C62CC">
        <w:rPr>
          <w:lang w:val="en-AU"/>
        </w:rPr>
        <w:t xml:space="preserve">dult plasma (99 </w:t>
      </w:r>
      <w:r w:rsidRPr="000C62CC">
        <w:rPr>
          <w:spacing w:val="-2"/>
          <w:lang w:val="en-AU"/>
        </w:rPr>
        <w:t>%</w:t>
      </w:r>
      <w:r w:rsidRPr="000C62CC">
        <w:rPr>
          <w:lang w:val="en-AU"/>
        </w:rPr>
        <w:t>).</w:t>
      </w:r>
      <w:r w:rsidRPr="000C62CC">
        <w:rPr>
          <w:spacing w:val="1"/>
          <w:lang w:val="en-AU"/>
        </w:rPr>
        <w:t xml:space="preserve"> </w:t>
      </w:r>
      <w:r w:rsidRPr="000C62CC">
        <w:rPr>
          <w:spacing w:val="-4"/>
          <w:lang w:val="en-AU"/>
        </w:rPr>
        <w:t>I</w:t>
      </w:r>
      <w:r w:rsidRPr="000C62CC">
        <w:rPr>
          <w:lang w:val="en-AU"/>
        </w:rPr>
        <w:t>bu</w:t>
      </w:r>
      <w:r w:rsidRPr="000C62CC">
        <w:rPr>
          <w:spacing w:val="2"/>
          <w:lang w:val="en-AU"/>
        </w:rPr>
        <w:t>p</w:t>
      </w:r>
      <w:r w:rsidRPr="000C62CC">
        <w:rPr>
          <w:lang w:val="en-AU"/>
        </w:rPr>
        <w:t>ro</w:t>
      </w:r>
      <w:r w:rsidRPr="000C62CC">
        <w:rPr>
          <w:spacing w:val="-2"/>
          <w:lang w:val="en-AU"/>
        </w:rPr>
        <w:t>f</w:t>
      </w:r>
      <w:r w:rsidRPr="000C62CC">
        <w:rPr>
          <w:spacing w:val="-1"/>
          <w:lang w:val="en-AU"/>
        </w:rPr>
        <w:t>e</w:t>
      </w:r>
      <w:r w:rsidRPr="000C62CC">
        <w:rPr>
          <w:lang w:val="en-AU"/>
        </w:rPr>
        <w:t>n</w:t>
      </w:r>
      <w:r w:rsidRPr="000C62CC">
        <w:rPr>
          <w:spacing w:val="2"/>
          <w:lang w:val="en-AU"/>
        </w:rPr>
        <w:t xml:space="preserve"> </w:t>
      </w:r>
      <w:r w:rsidRPr="000C62CC">
        <w:rPr>
          <w:spacing w:val="-1"/>
          <w:lang w:val="en-AU"/>
        </w:rPr>
        <w:t>c</w:t>
      </w:r>
      <w:r w:rsidRPr="000C62CC">
        <w:rPr>
          <w:lang w:val="en-AU"/>
        </w:rPr>
        <w:t>omp</w:t>
      </w:r>
      <w:r w:rsidRPr="000C62CC">
        <w:rPr>
          <w:spacing w:val="1"/>
          <w:lang w:val="en-AU"/>
        </w:rPr>
        <w:t>e</w:t>
      </w:r>
      <w:r w:rsidRPr="000C62CC">
        <w:rPr>
          <w:lang w:val="en-AU"/>
        </w:rPr>
        <w:t xml:space="preserve">tes </w:t>
      </w:r>
      <w:r w:rsidRPr="000C62CC">
        <w:rPr>
          <w:spacing w:val="-1"/>
          <w:lang w:val="en-AU"/>
        </w:rPr>
        <w:t>w</w:t>
      </w:r>
      <w:r w:rsidRPr="000C62CC">
        <w:rPr>
          <w:lang w:val="en-AU"/>
        </w:rPr>
        <w:t>ith bilirubin for</w:t>
      </w:r>
      <w:r w:rsidRPr="000C62CC">
        <w:rPr>
          <w:spacing w:val="-2"/>
          <w:lang w:val="en-AU"/>
        </w:rPr>
        <w:t xml:space="preserve"> </w:t>
      </w:r>
      <w:r w:rsidRPr="000C62CC">
        <w:rPr>
          <w:spacing w:val="-1"/>
          <w:lang w:val="en-AU"/>
        </w:rPr>
        <w:t>a</w:t>
      </w:r>
      <w:r w:rsidRPr="000C62CC">
        <w:rPr>
          <w:lang w:val="en-AU"/>
        </w:rPr>
        <w:t>lbumin binding</w:t>
      </w:r>
      <w:r w:rsidRPr="000C62CC">
        <w:rPr>
          <w:spacing w:val="-2"/>
          <w:lang w:val="en-AU"/>
        </w:rPr>
        <w:t xml:space="preserve"> </w:t>
      </w:r>
      <w:r w:rsidRPr="000C62CC">
        <w:rPr>
          <w:lang w:val="en-AU"/>
        </w:rPr>
        <w:t>in ne</w:t>
      </w:r>
      <w:r w:rsidRPr="000C62CC">
        <w:rPr>
          <w:spacing w:val="-1"/>
          <w:lang w:val="en-AU"/>
        </w:rPr>
        <w:t>w</w:t>
      </w:r>
      <w:r w:rsidRPr="000C62CC">
        <w:rPr>
          <w:lang w:val="en-AU"/>
        </w:rPr>
        <w:t>born</w:t>
      </w:r>
      <w:r w:rsidRPr="000C62CC">
        <w:rPr>
          <w:spacing w:val="-1"/>
          <w:lang w:val="en-AU"/>
        </w:rPr>
        <w:t xml:space="preserve"> </w:t>
      </w:r>
      <w:r w:rsidRPr="000C62CC">
        <w:rPr>
          <w:spacing w:val="2"/>
          <w:lang w:val="en-AU"/>
        </w:rPr>
        <w:t>i</w:t>
      </w:r>
      <w:r w:rsidRPr="000C62CC">
        <w:rPr>
          <w:lang w:val="en-AU"/>
        </w:rPr>
        <w:t>nf</w:t>
      </w:r>
      <w:r w:rsidRPr="000C62CC">
        <w:rPr>
          <w:spacing w:val="-2"/>
          <w:lang w:val="en-AU"/>
        </w:rPr>
        <w:t>a</w:t>
      </w:r>
      <w:r w:rsidRPr="000C62CC">
        <w:rPr>
          <w:lang w:val="en-AU"/>
        </w:rPr>
        <w:t>nt se</w:t>
      </w:r>
      <w:r w:rsidRPr="000C62CC">
        <w:rPr>
          <w:spacing w:val="-1"/>
          <w:lang w:val="en-AU"/>
        </w:rPr>
        <w:t>r</w:t>
      </w:r>
      <w:r w:rsidRPr="000C62CC">
        <w:rPr>
          <w:lang w:val="en-AU"/>
        </w:rPr>
        <w:t xml:space="preserve">um and, </w:t>
      </w:r>
      <w:r w:rsidRPr="000C62CC">
        <w:rPr>
          <w:spacing w:val="-1"/>
          <w:lang w:val="en-AU"/>
        </w:rPr>
        <w:t>a</w:t>
      </w:r>
      <w:r w:rsidRPr="000C62CC">
        <w:rPr>
          <w:lang w:val="en-AU"/>
        </w:rPr>
        <w:t>s a</w:t>
      </w:r>
      <w:r w:rsidRPr="000C62CC">
        <w:rPr>
          <w:spacing w:val="-1"/>
          <w:lang w:val="en-AU"/>
        </w:rPr>
        <w:t xml:space="preserve"> c</w:t>
      </w:r>
      <w:r w:rsidRPr="000C62CC">
        <w:rPr>
          <w:lang w:val="en-AU"/>
        </w:rPr>
        <w:t>ons</w:t>
      </w:r>
      <w:r w:rsidRPr="000C62CC">
        <w:rPr>
          <w:spacing w:val="-1"/>
          <w:lang w:val="en-AU"/>
        </w:rPr>
        <w:t>e</w:t>
      </w:r>
      <w:r w:rsidRPr="000C62CC">
        <w:rPr>
          <w:lang w:val="en-AU"/>
        </w:rPr>
        <w:t>q</w:t>
      </w:r>
      <w:r w:rsidRPr="000C62CC">
        <w:rPr>
          <w:spacing w:val="2"/>
          <w:lang w:val="en-AU"/>
        </w:rPr>
        <w:t>u</w:t>
      </w:r>
      <w:r w:rsidRPr="000C62CC">
        <w:rPr>
          <w:spacing w:val="-1"/>
          <w:lang w:val="en-AU"/>
        </w:rPr>
        <w:t>e</w:t>
      </w:r>
      <w:r w:rsidRPr="000C62CC">
        <w:rPr>
          <w:lang w:val="en-AU"/>
        </w:rPr>
        <w:t>n</w:t>
      </w:r>
      <w:r w:rsidRPr="000C62CC">
        <w:rPr>
          <w:spacing w:val="1"/>
          <w:lang w:val="en-AU"/>
        </w:rPr>
        <w:t>c</w:t>
      </w:r>
      <w:r w:rsidRPr="000C62CC">
        <w:rPr>
          <w:spacing w:val="-1"/>
          <w:lang w:val="en-AU"/>
        </w:rPr>
        <w:t>e</w:t>
      </w:r>
      <w:r w:rsidRPr="000C62CC">
        <w:rPr>
          <w:lang w:val="en-AU"/>
        </w:rPr>
        <w:t xml:space="preserve">, the </w:t>
      </w:r>
      <w:r w:rsidRPr="000C62CC">
        <w:rPr>
          <w:spacing w:val="-2"/>
          <w:lang w:val="en-AU"/>
        </w:rPr>
        <w:t>f</w:t>
      </w:r>
      <w:r w:rsidRPr="000C62CC">
        <w:rPr>
          <w:spacing w:val="1"/>
          <w:lang w:val="en-AU"/>
        </w:rPr>
        <w:t>re</w:t>
      </w:r>
      <w:r w:rsidRPr="000C62CC">
        <w:rPr>
          <w:lang w:val="en-AU"/>
        </w:rPr>
        <w:t>e f</w:t>
      </w:r>
      <w:r w:rsidRPr="000C62CC">
        <w:rPr>
          <w:spacing w:val="-2"/>
          <w:lang w:val="en-AU"/>
        </w:rPr>
        <w:t>r</w:t>
      </w:r>
      <w:r w:rsidRPr="000C62CC">
        <w:rPr>
          <w:spacing w:val="1"/>
          <w:lang w:val="en-AU"/>
        </w:rPr>
        <w:t>a</w:t>
      </w:r>
      <w:r w:rsidRPr="000C62CC">
        <w:rPr>
          <w:spacing w:val="-1"/>
          <w:lang w:val="en-AU"/>
        </w:rPr>
        <w:t>c</w:t>
      </w:r>
      <w:r w:rsidRPr="000C62CC">
        <w:rPr>
          <w:lang w:val="en-AU"/>
        </w:rPr>
        <w:t>tion of</w:t>
      </w:r>
      <w:r w:rsidRPr="000C62CC">
        <w:rPr>
          <w:spacing w:val="-1"/>
          <w:lang w:val="en-AU"/>
        </w:rPr>
        <w:t xml:space="preserve"> </w:t>
      </w:r>
      <w:r w:rsidRPr="000C62CC">
        <w:rPr>
          <w:lang w:val="en-AU"/>
        </w:rPr>
        <w:t>bilirubin m</w:t>
      </w:r>
      <w:r w:rsidRPr="000C62CC">
        <w:rPr>
          <w:spacing w:val="-1"/>
          <w:lang w:val="en-AU"/>
        </w:rPr>
        <w:t>a</w:t>
      </w:r>
      <w:r w:rsidRPr="000C62CC">
        <w:rPr>
          <w:lang w:val="en-AU"/>
        </w:rPr>
        <w:t>y</w:t>
      </w:r>
      <w:r w:rsidRPr="000C62CC">
        <w:rPr>
          <w:spacing w:val="-3"/>
          <w:lang w:val="en-AU"/>
        </w:rPr>
        <w:t xml:space="preserve"> </w:t>
      </w:r>
      <w:r w:rsidRPr="000C62CC">
        <w:rPr>
          <w:lang w:val="en-AU"/>
        </w:rPr>
        <w:t>be</w:t>
      </w:r>
      <w:r w:rsidRPr="000C62CC">
        <w:rPr>
          <w:spacing w:val="-1"/>
          <w:lang w:val="en-AU"/>
        </w:rPr>
        <w:t xml:space="preserve"> </w:t>
      </w:r>
      <w:r w:rsidRPr="000C62CC">
        <w:rPr>
          <w:lang w:val="en-AU"/>
        </w:rPr>
        <w:t>i</w:t>
      </w:r>
      <w:r w:rsidRPr="000C62CC">
        <w:rPr>
          <w:spacing w:val="2"/>
          <w:lang w:val="en-AU"/>
        </w:rPr>
        <w:t>n</w:t>
      </w:r>
      <w:r w:rsidRPr="000C62CC">
        <w:rPr>
          <w:spacing w:val="-1"/>
          <w:lang w:val="en-AU"/>
        </w:rPr>
        <w:t>c</w:t>
      </w:r>
      <w:r w:rsidRPr="000C62CC">
        <w:rPr>
          <w:lang w:val="en-AU"/>
        </w:rPr>
        <w:t>re</w:t>
      </w:r>
      <w:r w:rsidRPr="000C62CC">
        <w:rPr>
          <w:spacing w:val="-1"/>
          <w:lang w:val="en-AU"/>
        </w:rPr>
        <w:t>a</w:t>
      </w:r>
      <w:r w:rsidRPr="000C62CC">
        <w:rPr>
          <w:lang w:val="en-AU"/>
        </w:rPr>
        <w:t>s</w:t>
      </w:r>
      <w:r w:rsidRPr="000C62CC">
        <w:rPr>
          <w:spacing w:val="-1"/>
          <w:lang w:val="en-AU"/>
        </w:rPr>
        <w:t>e</w:t>
      </w:r>
      <w:r w:rsidRPr="000C62CC">
        <w:rPr>
          <w:lang w:val="en-AU"/>
        </w:rPr>
        <w:t xml:space="preserve">d </w:t>
      </w:r>
      <w:r w:rsidRPr="000C62CC">
        <w:rPr>
          <w:spacing w:val="-1"/>
          <w:lang w:val="en-AU"/>
        </w:rPr>
        <w:t>a</w:t>
      </w:r>
      <w:r w:rsidRPr="000C62CC">
        <w:rPr>
          <w:lang w:val="en-AU"/>
        </w:rPr>
        <w:t>t</w:t>
      </w:r>
      <w:r w:rsidRPr="000C62CC">
        <w:rPr>
          <w:spacing w:val="2"/>
          <w:lang w:val="en-AU"/>
        </w:rPr>
        <w:t xml:space="preserve"> </w:t>
      </w:r>
      <w:r w:rsidRPr="000C62CC">
        <w:rPr>
          <w:lang w:val="en-AU"/>
        </w:rPr>
        <w:t>h</w:t>
      </w:r>
      <w:r w:rsidRPr="000C62CC">
        <w:rPr>
          <w:spacing w:val="2"/>
          <w:lang w:val="en-AU"/>
        </w:rPr>
        <w:t>i</w:t>
      </w:r>
      <w:r w:rsidRPr="000C62CC">
        <w:rPr>
          <w:spacing w:val="-3"/>
          <w:lang w:val="en-AU"/>
        </w:rPr>
        <w:t>g</w:t>
      </w:r>
      <w:r w:rsidRPr="000C62CC">
        <w:rPr>
          <w:lang w:val="en-AU"/>
        </w:rPr>
        <w:t>h i</w:t>
      </w:r>
      <w:r w:rsidRPr="000C62CC">
        <w:rPr>
          <w:spacing w:val="2"/>
          <w:lang w:val="en-AU"/>
        </w:rPr>
        <w:t>b</w:t>
      </w:r>
      <w:r w:rsidRPr="000C62CC">
        <w:rPr>
          <w:lang w:val="en-AU"/>
        </w:rPr>
        <w:t>upro</w:t>
      </w:r>
      <w:r w:rsidRPr="000C62CC">
        <w:rPr>
          <w:spacing w:val="-2"/>
          <w:lang w:val="en-AU"/>
        </w:rPr>
        <w:t>f</w:t>
      </w:r>
      <w:r w:rsidRPr="000C62CC">
        <w:rPr>
          <w:spacing w:val="-1"/>
          <w:lang w:val="en-AU"/>
        </w:rPr>
        <w:t>e</w:t>
      </w:r>
      <w:r w:rsidRPr="000C62CC">
        <w:rPr>
          <w:lang w:val="en-AU"/>
        </w:rPr>
        <w:t xml:space="preserve">n </w:t>
      </w:r>
      <w:r w:rsidRPr="000C62CC">
        <w:rPr>
          <w:spacing w:val="-1"/>
          <w:lang w:val="en-AU"/>
        </w:rPr>
        <w:t>c</w:t>
      </w:r>
      <w:r w:rsidRPr="000C62CC">
        <w:rPr>
          <w:lang w:val="en-AU"/>
        </w:rPr>
        <w:t>on</w:t>
      </w:r>
      <w:r w:rsidRPr="000C62CC">
        <w:rPr>
          <w:spacing w:val="-1"/>
          <w:lang w:val="en-AU"/>
        </w:rPr>
        <w:t>ce</w:t>
      </w:r>
      <w:r w:rsidRPr="000C62CC">
        <w:rPr>
          <w:lang w:val="en-AU"/>
        </w:rPr>
        <w:t>nt</w:t>
      </w:r>
      <w:r w:rsidRPr="000C62CC">
        <w:rPr>
          <w:spacing w:val="1"/>
          <w:lang w:val="en-AU"/>
        </w:rPr>
        <w:t>r</w:t>
      </w:r>
      <w:r w:rsidRPr="000C62CC">
        <w:rPr>
          <w:spacing w:val="-1"/>
          <w:lang w:val="en-AU"/>
        </w:rPr>
        <w:t>a</w:t>
      </w:r>
      <w:r w:rsidRPr="000C62CC">
        <w:rPr>
          <w:lang w:val="en-AU"/>
        </w:rPr>
        <w:t>tions.</w:t>
      </w:r>
    </w:p>
    <w:p w:rsidR="003F6E54" w:rsidRPr="000C62CC" w:rsidRDefault="00C3648D" w:rsidP="00A16268">
      <w:pPr>
        <w:pStyle w:val="Heading3"/>
      </w:pPr>
      <w:r w:rsidRPr="000C62CC">
        <w:t>Elimination</w:t>
      </w:r>
    </w:p>
    <w:p w:rsidR="003F6E54" w:rsidRPr="000C62CC" w:rsidRDefault="00C3648D" w:rsidP="00217CFF">
      <w:pPr>
        <w:pStyle w:val="BodyText"/>
        <w:rPr>
          <w:lang w:val="en-AU"/>
        </w:rPr>
      </w:pPr>
      <w:r w:rsidRPr="000C62CC">
        <w:rPr>
          <w:lang w:val="en-AU"/>
        </w:rPr>
        <w:t xml:space="preserve">Elimination </w:t>
      </w:r>
      <w:r w:rsidRPr="00217CFF">
        <w:t>rate</w:t>
      </w:r>
      <w:r w:rsidRPr="000C62CC">
        <w:rPr>
          <w:lang w:val="en-AU"/>
        </w:rPr>
        <w:t xml:space="preserve"> is m</w:t>
      </w:r>
      <w:r w:rsidRPr="000C62CC">
        <w:rPr>
          <w:spacing w:val="-1"/>
          <w:lang w:val="en-AU"/>
        </w:rPr>
        <w:t>a</w:t>
      </w:r>
      <w:r w:rsidRPr="000C62CC">
        <w:rPr>
          <w:lang w:val="en-AU"/>
        </w:rPr>
        <w:t>rked</w:t>
      </w:r>
      <w:r w:rsidRPr="000C62CC">
        <w:rPr>
          <w:spacing w:val="2"/>
          <w:lang w:val="en-AU"/>
        </w:rPr>
        <w:t>l</w:t>
      </w:r>
      <w:r w:rsidRPr="000C62CC">
        <w:rPr>
          <w:lang w:val="en-AU"/>
        </w:rPr>
        <w:t>y</w:t>
      </w:r>
      <w:r w:rsidRPr="000C62CC">
        <w:rPr>
          <w:spacing w:val="-5"/>
          <w:lang w:val="en-AU"/>
        </w:rPr>
        <w:t xml:space="preserve"> </w:t>
      </w:r>
      <w:r w:rsidRPr="000C62CC">
        <w:rPr>
          <w:lang w:val="en-AU"/>
        </w:rPr>
        <w:t>low</w:t>
      </w:r>
      <w:r w:rsidRPr="000C62CC">
        <w:rPr>
          <w:spacing w:val="-1"/>
          <w:lang w:val="en-AU"/>
        </w:rPr>
        <w:t>e</w:t>
      </w:r>
      <w:r w:rsidRPr="000C62CC">
        <w:rPr>
          <w:lang w:val="en-AU"/>
        </w:rPr>
        <w:t>r</w:t>
      </w:r>
      <w:r w:rsidRPr="000C62CC">
        <w:rPr>
          <w:spacing w:val="1"/>
          <w:lang w:val="en-AU"/>
        </w:rPr>
        <w:t xml:space="preserve"> </w:t>
      </w:r>
      <w:r w:rsidRPr="000C62CC">
        <w:rPr>
          <w:lang w:val="en-AU"/>
        </w:rPr>
        <w:t>than in older</w:t>
      </w:r>
      <w:r w:rsidRPr="000C62CC">
        <w:rPr>
          <w:spacing w:val="-2"/>
          <w:lang w:val="en-AU"/>
        </w:rPr>
        <w:t xml:space="preserve"> </w:t>
      </w:r>
      <w:r w:rsidRPr="000C62CC">
        <w:rPr>
          <w:spacing w:val="1"/>
          <w:lang w:val="en-AU"/>
        </w:rPr>
        <w:t>c</w:t>
      </w:r>
      <w:r w:rsidRPr="000C62CC">
        <w:rPr>
          <w:lang w:val="en-AU"/>
        </w:rPr>
        <w:t>hildr</w:t>
      </w:r>
      <w:r w:rsidRPr="000C62CC">
        <w:rPr>
          <w:spacing w:val="-2"/>
          <w:lang w:val="en-AU"/>
        </w:rPr>
        <w:t>e</w:t>
      </w:r>
      <w:r w:rsidRPr="000C62CC">
        <w:rPr>
          <w:lang w:val="en-AU"/>
        </w:rPr>
        <w:t xml:space="preserve">n </w:t>
      </w:r>
      <w:r w:rsidRPr="000C62CC">
        <w:rPr>
          <w:spacing w:val="-1"/>
          <w:lang w:val="en-AU"/>
        </w:rPr>
        <w:t>a</w:t>
      </w:r>
      <w:r w:rsidRPr="000C62CC">
        <w:rPr>
          <w:lang w:val="en-AU"/>
        </w:rPr>
        <w:t xml:space="preserve">nd </w:t>
      </w:r>
      <w:r w:rsidRPr="000C62CC">
        <w:rPr>
          <w:spacing w:val="-1"/>
          <w:lang w:val="en-AU"/>
        </w:rPr>
        <w:t>a</w:t>
      </w:r>
      <w:r w:rsidRPr="000C62CC">
        <w:rPr>
          <w:lang w:val="en-AU"/>
        </w:rPr>
        <w:t xml:space="preserve">dults, with </w:t>
      </w:r>
      <w:r w:rsidRPr="000C62CC">
        <w:rPr>
          <w:spacing w:val="1"/>
          <w:lang w:val="en-AU"/>
        </w:rPr>
        <w:t>a</w:t>
      </w:r>
      <w:r w:rsidRPr="000C62CC">
        <w:rPr>
          <w:lang w:val="en-AU"/>
        </w:rPr>
        <w:t xml:space="preserve">n </w:t>
      </w:r>
      <w:r w:rsidRPr="000C62CC">
        <w:rPr>
          <w:spacing w:val="-1"/>
          <w:lang w:val="en-AU"/>
        </w:rPr>
        <w:t>e</w:t>
      </w:r>
      <w:r w:rsidRPr="000C62CC">
        <w:rPr>
          <w:lang w:val="en-AU"/>
        </w:rPr>
        <w:t>limin</w:t>
      </w:r>
      <w:r w:rsidRPr="000C62CC">
        <w:rPr>
          <w:spacing w:val="-1"/>
          <w:lang w:val="en-AU"/>
        </w:rPr>
        <w:t>a</w:t>
      </w:r>
      <w:r w:rsidRPr="000C62CC">
        <w:rPr>
          <w:lang w:val="en-AU"/>
        </w:rPr>
        <w:t>tion h</w:t>
      </w:r>
      <w:r w:rsidRPr="000C62CC">
        <w:rPr>
          <w:spacing w:val="-1"/>
          <w:lang w:val="en-AU"/>
        </w:rPr>
        <w:t>a</w:t>
      </w:r>
      <w:r w:rsidRPr="000C62CC">
        <w:rPr>
          <w:lang w:val="en-AU"/>
        </w:rPr>
        <w:t>l</w:t>
      </w:r>
      <w:r w:rsidRPr="000C62CC">
        <w:rPr>
          <w:spacing w:val="4"/>
          <w:lang w:val="en-AU"/>
        </w:rPr>
        <w:t>f</w:t>
      </w:r>
      <w:r w:rsidRPr="000C62CC">
        <w:rPr>
          <w:lang w:val="en-AU"/>
        </w:rPr>
        <w:t>- life</w:t>
      </w:r>
      <w:r w:rsidRPr="000C62CC">
        <w:rPr>
          <w:spacing w:val="-2"/>
          <w:lang w:val="en-AU"/>
        </w:rPr>
        <w:t xml:space="preserve"> </w:t>
      </w:r>
      <w:r w:rsidRPr="000C62CC">
        <w:rPr>
          <w:spacing w:val="-1"/>
          <w:lang w:val="en-AU"/>
        </w:rPr>
        <w:t>e</w:t>
      </w:r>
      <w:r w:rsidRPr="000C62CC">
        <w:rPr>
          <w:lang w:val="en-AU"/>
        </w:rPr>
        <w:t>stimat</w:t>
      </w:r>
      <w:r w:rsidRPr="000C62CC">
        <w:rPr>
          <w:spacing w:val="-1"/>
          <w:lang w:val="en-AU"/>
        </w:rPr>
        <w:t>e</w:t>
      </w:r>
      <w:r w:rsidRPr="000C62CC">
        <w:rPr>
          <w:lang w:val="en-AU"/>
        </w:rPr>
        <w:t xml:space="preserve">d </w:t>
      </w:r>
      <w:r w:rsidRPr="000C62CC">
        <w:rPr>
          <w:spacing w:val="-1"/>
          <w:lang w:val="en-AU"/>
        </w:rPr>
        <w:t>a</w:t>
      </w:r>
      <w:r w:rsidRPr="000C62CC">
        <w:rPr>
          <w:lang w:val="en-AU"/>
        </w:rPr>
        <w:t>t app</w:t>
      </w:r>
      <w:r w:rsidRPr="000C62CC">
        <w:rPr>
          <w:spacing w:val="-2"/>
          <w:lang w:val="en-AU"/>
        </w:rPr>
        <w:t>r</w:t>
      </w:r>
      <w:r w:rsidRPr="000C62CC">
        <w:rPr>
          <w:lang w:val="en-AU"/>
        </w:rPr>
        <w:t>o</w:t>
      </w:r>
      <w:r w:rsidRPr="000C62CC">
        <w:rPr>
          <w:spacing w:val="2"/>
          <w:lang w:val="en-AU"/>
        </w:rPr>
        <w:t>x</w:t>
      </w:r>
      <w:r w:rsidRPr="000C62CC">
        <w:rPr>
          <w:lang w:val="en-AU"/>
        </w:rPr>
        <w:t>im</w:t>
      </w:r>
      <w:r w:rsidRPr="000C62CC">
        <w:rPr>
          <w:spacing w:val="-1"/>
          <w:lang w:val="en-AU"/>
        </w:rPr>
        <w:t>a</w:t>
      </w:r>
      <w:r w:rsidRPr="000C62CC">
        <w:rPr>
          <w:lang w:val="en-AU"/>
        </w:rPr>
        <w:t>te</w:t>
      </w:r>
      <w:r w:rsidRPr="000C62CC">
        <w:rPr>
          <w:spacing w:val="2"/>
          <w:lang w:val="en-AU"/>
        </w:rPr>
        <w:t>l</w:t>
      </w:r>
      <w:r w:rsidRPr="000C62CC">
        <w:rPr>
          <w:lang w:val="en-AU"/>
        </w:rPr>
        <w:t>y</w:t>
      </w:r>
      <w:r w:rsidRPr="000C62CC">
        <w:rPr>
          <w:spacing w:val="-5"/>
          <w:lang w:val="en-AU"/>
        </w:rPr>
        <w:t xml:space="preserve"> </w:t>
      </w:r>
      <w:r w:rsidRPr="000C62CC">
        <w:rPr>
          <w:lang w:val="en-AU"/>
        </w:rPr>
        <w:t>30 hou</w:t>
      </w:r>
      <w:r w:rsidRPr="000C62CC">
        <w:rPr>
          <w:spacing w:val="-1"/>
          <w:lang w:val="en-AU"/>
        </w:rPr>
        <w:t>r</w:t>
      </w:r>
      <w:r w:rsidRPr="000C62CC">
        <w:rPr>
          <w:lang w:val="en-AU"/>
        </w:rPr>
        <w:t>s</w:t>
      </w:r>
      <w:r w:rsidRPr="000C62CC">
        <w:rPr>
          <w:spacing w:val="2"/>
          <w:lang w:val="en-AU"/>
        </w:rPr>
        <w:t xml:space="preserve"> </w:t>
      </w:r>
      <w:r w:rsidRPr="000C62CC">
        <w:rPr>
          <w:lang w:val="en-AU"/>
        </w:rPr>
        <w:t>(1</w:t>
      </w:r>
      <w:r w:rsidRPr="000C62CC">
        <w:rPr>
          <w:spacing w:val="1"/>
          <w:lang w:val="en-AU"/>
        </w:rPr>
        <w:t>6</w:t>
      </w:r>
      <w:r w:rsidRPr="000C62CC">
        <w:rPr>
          <w:lang w:val="en-AU"/>
        </w:rPr>
        <w:t>–43).</w:t>
      </w:r>
      <w:r w:rsidRPr="000C62CC">
        <w:rPr>
          <w:spacing w:val="1"/>
          <w:lang w:val="en-AU"/>
        </w:rPr>
        <w:t xml:space="preserve"> </w:t>
      </w:r>
      <w:r w:rsidRPr="000C62CC">
        <w:rPr>
          <w:lang w:val="en-AU"/>
        </w:rPr>
        <w:t>The</w:t>
      </w:r>
      <w:r w:rsidRPr="000C62CC">
        <w:rPr>
          <w:spacing w:val="-2"/>
          <w:lang w:val="en-AU"/>
        </w:rPr>
        <w:t xml:space="preserve"> </w:t>
      </w:r>
      <w:r w:rsidRPr="000C62CC">
        <w:rPr>
          <w:spacing w:val="-1"/>
          <w:lang w:val="en-AU"/>
        </w:rPr>
        <w:t>c</w:t>
      </w:r>
      <w:r w:rsidRPr="000C62CC">
        <w:rPr>
          <w:lang w:val="en-AU"/>
        </w:rPr>
        <w:t>lear</w:t>
      </w:r>
      <w:r w:rsidRPr="000C62CC">
        <w:rPr>
          <w:spacing w:val="-2"/>
          <w:lang w:val="en-AU"/>
        </w:rPr>
        <w:t>a</w:t>
      </w:r>
      <w:r w:rsidRPr="000C62CC">
        <w:rPr>
          <w:spacing w:val="2"/>
          <w:lang w:val="en-AU"/>
        </w:rPr>
        <w:t>n</w:t>
      </w:r>
      <w:r w:rsidRPr="000C62CC">
        <w:rPr>
          <w:spacing w:val="-1"/>
          <w:lang w:val="en-AU"/>
        </w:rPr>
        <w:t>c</w:t>
      </w:r>
      <w:r w:rsidRPr="000C62CC">
        <w:rPr>
          <w:lang w:val="en-AU"/>
        </w:rPr>
        <w:t>e</w:t>
      </w:r>
      <w:r w:rsidRPr="000C62CC">
        <w:rPr>
          <w:spacing w:val="-1"/>
          <w:lang w:val="en-AU"/>
        </w:rPr>
        <w:t xml:space="preserve"> </w:t>
      </w:r>
      <w:r w:rsidRPr="000C62CC">
        <w:rPr>
          <w:lang w:val="en-AU"/>
        </w:rPr>
        <w:t>of b</w:t>
      </w:r>
      <w:r w:rsidRPr="000C62CC">
        <w:rPr>
          <w:spacing w:val="-1"/>
          <w:lang w:val="en-AU"/>
        </w:rPr>
        <w:t>o</w:t>
      </w:r>
      <w:r w:rsidRPr="000C62CC">
        <w:rPr>
          <w:lang w:val="en-AU"/>
        </w:rPr>
        <w:t>th e</w:t>
      </w:r>
      <w:r w:rsidRPr="000C62CC">
        <w:rPr>
          <w:spacing w:val="1"/>
          <w:lang w:val="en-AU"/>
        </w:rPr>
        <w:t>n</w:t>
      </w:r>
      <w:r w:rsidRPr="000C62CC">
        <w:rPr>
          <w:spacing w:val="-1"/>
          <w:lang w:val="en-AU"/>
        </w:rPr>
        <w:t>a</w:t>
      </w:r>
      <w:r w:rsidRPr="000C62CC">
        <w:rPr>
          <w:lang w:val="en-AU"/>
        </w:rPr>
        <w:t>ntiome</w:t>
      </w:r>
      <w:r w:rsidRPr="000C62CC">
        <w:rPr>
          <w:spacing w:val="-2"/>
          <w:lang w:val="en-AU"/>
        </w:rPr>
        <w:t>r</w:t>
      </w:r>
      <w:r w:rsidRPr="000C62CC">
        <w:rPr>
          <w:lang w:val="en-AU"/>
        </w:rPr>
        <w:t>s inc</w:t>
      </w:r>
      <w:r w:rsidRPr="000C62CC">
        <w:rPr>
          <w:spacing w:val="-2"/>
          <w:lang w:val="en-AU"/>
        </w:rPr>
        <w:t>r</w:t>
      </w:r>
      <w:r w:rsidRPr="000C62CC">
        <w:rPr>
          <w:spacing w:val="-1"/>
          <w:lang w:val="en-AU"/>
        </w:rPr>
        <w:t>ea</w:t>
      </w:r>
      <w:r w:rsidRPr="000C62CC">
        <w:rPr>
          <w:spacing w:val="2"/>
          <w:lang w:val="en-AU"/>
        </w:rPr>
        <w:t>s</w:t>
      </w:r>
      <w:r w:rsidRPr="000C62CC">
        <w:rPr>
          <w:spacing w:val="-1"/>
          <w:lang w:val="en-AU"/>
        </w:rPr>
        <w:t>e</w:t>
      </w:r>
      <w:r w:rsidRPr="000C62CC">
        <w:rPr>
          <w:lang w:val="en-AU"/>
        </w:rPr>
        <w:t>s with g</w:t>
      </w:r>
      <w:r w:rsidRPr="000C62CC">
        <w:rPr>
          <w:spacing w:val="-1"/>
          <w:lang w:val="en-AU"/>
        </w:rPr>
        <w:t>e</w:t>
      </w:r>
      <w:r w:rsidRPr="000C62CC">
        <w:rPr>
          <w:lang w:val="en-AU"/>
        </w:rPr>
        <w:t>station</w:t>
      </w:r>
      <w:r w:rsidRPr="000C62CC">
        <w:rPr>
          <w:spacing w:val="1"/>
          <w:lang w:val="en-AU"/>
        </w:rPr>
        <w:t>a</w:t>
      </w:r>
      <w:r w:rsidRPr="000C62CC">
        <w:rPr>
          <w:lang w:val="en-AU"/>
        </w:rPr>
        <w:t>l ag</w:t>
      </w:r>
      <w:r w:rsidRPr="000C62CC">
        <w:rPr>
          <w:spacing w:val="-2"/>
          <w:lang w:val="en-AU"/>
        </w:rPr>
        <w:t>e</w:t>
      </w:r>
      <w:r w:rsidRPr="000C62CC">
        <w:rPr>
          <w:lang w:val="en-AU"/>
        </w:rPr>
        <w:t xml:space="preserve">, </w:t>
      </w:r>
      <w:r w:rsidRPr="000C62CC">
        <w:rPr>
          <w:spacing w:val="-1"/>
          <w:lang w:val="en-AU"/>
        </w:rPr>
        <w:t>a</w:t>
      </w:r>
      <w:r w:rsidRPr="000C62CC">
        <w:rPr>
          <w:lang w:val="en-AU"/>
        </w:rPr>
        <w:t>t l</w:t>
      </w:r>
      <w:r w:rsidRPr="000C62CC">
        <w:rPr>
          <w:spacing w:val="-1"/>
          <w:lang w:val="en-AU"/>
        </w:rPr>
        <w:t>ea</w:t>
      </w:r>
      <w:r w:rsidRPr="000C62CC">
        <w:rPr>
          <w:lang w:val="en-AU"/>
        </w:rPr>
        <w:t>st in the r</w:t>
      </w:r>
      <w:r w:rsidRPr="000C62CC">
        <w:rPr>
          <w:spacing w:val="-1"/>
          <w:lang w:val="en-AU"/>
        </w:rPr>
        <w:t>a</w:t>
      </w:r>
      <w:r w:rsidRPr="000C62CC">
        <w:rPr>
          <w:spacing w:val="2"/>
          <w:lang w:val="en-AU"/>
        </w:rPr>
        <w:t>n</w:t>
      </w:r>
      <w:r w:rsidRPr="000C62CC">
        <w:rPr>
          <w:spacing w:val="-3"/>
          <w:lang w:val="en-AU"/>
        </w:rPr>
        <w:t>g</w:t>
      </w:r>
      <w:r w:rsidRPr="000C62CC">
        <w:rPr>
          <w:lang w:val="en-AU"/>
        </w:rPr>
        <w:t>e</w:t>
      </w:r>
      <w:r w:rsidRPr="000C62CC">
        <w:rPr>
          <w:spacing w:val="1"/>
          <w:lang w:val="en-AU"/>
        </w:rPr>
        <w:t xml:space="preserve"> </w:t>
      </w:r>
      <w:r w:rsidRPr="000C62CC">
        <w:rPr>
          <w:lang w:val="en-AU"/>
        </w:rPr>
        <w:t>of 24</w:t>
      </w:r>
      <w:r w:rsidRPr="000C62CC">
        <w:rPr>
          <w:spacing w:val="-1"/>
          <w:lang w:val="en-AU"/>
        </w:rPr>
        <w:t xml:space="preserve"> </w:t>
      </w:r>
      <w:r w:rsidRPr="000C62CC">
        <w:rPr>
          <w:lang w:val="en-AU"/>
        </w:rPr>
        <w:t>to 28 w</w:t>
      </w:r>
      <w:r w:rsidRPr="000C62CC">
        <w:rPr>
          <w:spacing w:val="-1"/>
          <w:lang w:val="en-AU"/>
        </w:rPr>
        <w:t>ee</w:t>
      </w:r>
      <w:r w:rsidRPr="000C62CC">
        <w:rPr>
          <w:lang w:val="en-AU"/>
        </w:rPr>
        <w:t>ks.</w:t>
      </w:r>
    </w:p>
    <w:p w:rsidR="003F6E54" w:rsidRPr="000C62CC" w:rsidRDefault="00C3648D" w:rsidP="00A16268">
      <w:pPr>
        <w:pStyle w:val="Heading3"/>
      </w:pPr>
      <w:r w:rsidRPr="000C62CC">
        <w:t>P</w:t>
      </w:r>
      <w:r w:rsidRPr="000C62CC">
        <w:rPr>
          <w:spacing w:val="-1"/>
        </w:rPr>
        <w:t>K-</w:t>
      </w:r>
      <w:r w:rsidRPr="000C62CC">
        <w:t xml:space="preserve">PD </w:t>
      </w:r>
      <w:r w:rsidRPr="000C62CC">
        <w:rPr>
          <w:spacing w:val="-2"/>
        </w:rPr>
        <w:t>r</w:t>
      </w:r>
      <w:r w:rsidRPr="000C62CC">
        <w:rPr>
          <w:spacing w:val="-1"/>
        </w:rPr>
        <w:t>e</w:t>
      </w:r>
      <w:r w:rsidRPr="000C62CC">
        <w:t>lationship</w:t>
      </w:r>
    </w:p>
    <w:p w:rsidR="00D57D61" w:rsidRPr="000C62CC" w:rsidRDefault="00C3648D" w:rsidP="00217CFF">
      <w:pPr>
        <w:pStyle w:val="BodyText"/>
        <w:rPr>
          <w:lang w:val="en-AU"/>
        </w:rPr>
      </w:pPr>
      <w:r w:rsidRPr="000C62CC">
        <w:rPr>
          <w:spacing w:val="-4"/>
          <w:lang w:val="en-AU"/>
        </w:rPr>
        <w:t>I</w:t>
      </w:r>
      <w:r w:rsidRPr="000C62CC">
        <w:rPr>
          <w:lang w:val="en-AU"/>
        </w:rPr>
        <w:t xml:space="preserve">n </w:t>
      </w:r>
      <w:r w:rsidRPr="000C62CC">
        <w:rPr>
          <w:spacing w:val="2"/>
          <w:lang w:val="en-AU"/>
        </w:rPr>
        <w:t>p</w:t>
      </w:r>
      <w:r w:rsidRPr="000C62CC">
        <w:rPr>
          <w:lang w:val="en-AU"/>
        </w:rPr>
        <w:t>r</w:t>
      </w:r>
      <w:r w:rsidRPr="000C62CC">
        <w:rPr>
          <w:spacing w:val="-2"/>
          <w:lang w:val="en-AU"/>
        </w:rPr>
        <w:t>e</w:t>
      </w:r>
      <w:r w:rsidRPr="000C62CC">
        <w:rPr>
          <w:lang w:val="en-AU"/>
        </w:rPr>
        <w:t>te</w:t>
      </w:r>
      <w:r w:rsidRPr="000C62CC">
        <w:rPr>
          <w:spacing w:val="-2"/>
          <w:lang w:val="en-AU"/>
        </w:rPr>
        <w:t>r</w:t>
      </w:r>
      <w:r w:rsidRPr="000C62CC">
        <w:rPr>
          <w:lang w:val="en-AU"/>
        </w:rPr>
        <w:t xml:space="preserve">m </w:t>
      </w:r>
      <w:r w:rsidRPr="000C62CC">
        <w:rPr>
          <w:spacing w:val="2"/>
          <w:lang w:val="en-AU"/>
        </w:rPr>
        <w:t>n</w:t>
      </w:r>
      <w:r w:rsidRPr="000C62CC">
        <w:rPr>
          <w:spacing w:val="-1"/>
          <w:lang w:val="en-AU"/>
        </w:rPr>
        <w:t>e</w:t>
      </w:r>
      <w:r w:rsidRPr="000C62CC">
        <w:rPr>
          <w:lang w:val="en-AU"/>
        </w:rPr>
        <w:t>wbo</w:t>
      </w:r>
      <w:r w:rsidRPr="000C62CC">
        <w:rPr>
          <w:spacing w:val="-2"/>
          <w:lang w:val="en-AU"/>
        </w:rPr>
        <w:t>r</w:t>
      </w:r>
      <w:r w:rsidRPr="000C62CC">
        <w:rPr>
          <w:lang w:val="en-AU"/>
        </w:rPr>
        <w:t xml:space="preserve">ns, </w:t>
      </w:r>
      <w:r w:rsidRPr="00217CFF">
        <w:t>ibuprofen</w:t>
      </w:r>
      <w:r w:rsidRPr="000C62CC">
        <w:rPr>
          <w:lang w:val="en-AU"/>
        </w:rPr>
        <w:t xml:space="preserve"> s</w:t>
      </w:r>
      <w:r w:rsidRPr="000C62CC">
        <w:rPr>
          <w:spacing w:val="2"/>
          <w:lang w:val="en-AU"/>
        </w:rPr>
        <w:t>i</w:t>
      </w:r>
      <w:r w:rsidRPr="000C62CC">
        <w:rPr>
          <w:spacing w:val="-3"/>
          <w:lang w:val="en-AU"/>
        </w:rPr>
        <w:t>g</w:t>
      </w:r>
      <w:r w:rsidRPr="000C62CC">
        <w:rPr>
          <w:lang w:val="en-AU"/>
        </w:rPr>
        <w:t>nifi</w:t>
      </w:r>
      <w:r w:rsidRPr="000C62CC">
        <w:rPr>
          <w:spacing w:val="-1"/>
          <w:lang w:val="en-AU"/>
        </w:rPr>
        <w:t>ca</w:t>
      </w:r>
      <w:r w:rsidRPr="000C62CC">
        <w:rPr>
          <w:lang w:val="en-AU"/>
        </w:rPr>
        <w:t>nt</w:t>
      </w:r>
      <w:r w:rsidRPr="000C62CC">
        <w:rPr>
          <w:spacing w:val="5"/>
          <w:lang w:val="en-AU"/>
        </w:rPr>
        <w:t>l</w:t>
      </w:r>
      <w:r w:rsidRPr="000C62CC">
        <w:rPr>
          <w:lang w:val="en-AU"/>
        </w:rPr>
        <w:t>y</w:t>
      </w:r>
      <w:r w:rsidRPr="000C62CC">
        <w:rPr>
          <w:spacing w:val="-5"/>
          <w:lang w:val="en-AU"/>
        </w:rPr>
        <w:t xml:space="preserve"> </w:t>
      </w:r>
      <w:r w:rsidRPr="000C62CC">
        <w:rPr>
          <w:spacing w:val="1"/>
          <w:lang w:val="en-AU"/>
        </w:rPr>
        <w:t>r</w:t>
      </w:r>
      <w:r w:rsidRPr="000C62CC">
        <w:rPr>
          <w:spacing w:val="-1"/>
          <w:lang w:val="en-AU"/>
        </w:rPr>
        <w:t>e</w:t>
      </w:r>
      <w:r w:rsidRPr="000C62CC">
        <w:rPr>
          <w:lang w:val="en-AU"/>
        </w:rPr>
        <w:t>d</w:t>
      </w:r>
      <w:r w:rsidRPr="000C62CC">
        <w:rPr>
          <w:spacing w:val="2"/>
          <w:lang w:val="en-AU"/>
        </w:rPr>
        <w:t>u</w:t>
      </w:r>
      <w:r w:rsidRPr="000C62CC">
        <w:rPr>
          <w:spacing w:val="-1"/>
          <w:lang w:val="en-AU"/>
        </w:rPr>
        <w:t>ce</w:t>
      </w:r>
      <w:r w:rsidRPr="000C62CC">
        <w:rPr>
          <w:lang w:val="en-AU"/>
        </w:rPr>
        <w:t>d plasma</w:t>
      </w:r>
      <w:r w:rsidRPr="000C62CC">
        <w:rPr>
          <w:spacing w:val="-1"/>
          <w:lang w:val="en-AU"/>
        </w:rPr>
        <w:t xml:space="preserve"> c</w:t>
      </w:r>
      <w:r w:rsidRPr="000C62CC">
        <w:rPr>
          <w:lang w:val="en-AU"/>
        </w:rPr>
        <w:t>o</w:t>
      </w:r>
      <w:r w:rsidRPr="000C62CC">
        <w:rPr>
          <w:spacing w:val="2"/>
          <w:lang w:val="en-AU"/>
        </w:rPr>
        <w:t>n</w:t>
      </w:r>
      <w:r w:rsidRPr="000C62CC">
        <w:rPr>
          <w:spacing w:val="-1"/>
          <w:lang w:val="en-AU"/>
        </w:rPr>
        <w:t>ce</w:t>
      </w:r>
      <w:r w:rsidRPr="000C62CC">
        <w:rPr>
          <w:lang w:val="en-AU"/>
        </w:rPr>
        <w:t>nt</w:t>
      </w:r>
      <w:r w:rsidRPr="000C62CC">
        <w:rPr>
          <w:spacing w:val="1"/>
          <w:lang w:val="en-AU"/>
        </w:rPr>
        <w:t>r</w:t>
      </w:r>
      <w:r w:rsidRPr="000C62CC">
        <w:rPr>
          <w:spacing w:val="-1"/>
          <w:lang w:val="en-AU"/>
        </w:rPr>
        <w:t>a</w:t>
      </w:r>
      <w:r w:rsidRPr="000C62CC">
        <w:rPr>
          <w:lang w:val="en-AU"/>
        </w:rPr>
        <w:t>tions of prost</w:t>
      </w:r>
      <w:r w:rsidRPr="000C62CC">
        <w:rPr>
          <w:spacing w:val="-1"/>
          <w:lang w:val="en-AU"/>
        </w:rPr>
        <w:t>a</w:t>
      </w:r>
      <w:r w:rsidRPr="000C62CC">
        <w:rPr>
          <w:spacing w:val="-3"/>
          <w:lang w:val="en-AU"/>
        </w:rPr>
        <w:t>g</w:t>
      </w:r>
      <w:r w:rsidRPr="000C62CC">
        <w:rPr>
          <w:spacing w:val="2"/>
          <w:lang w:val="en-AU"/>
        </w:rPr>
        <w:t>l</w:t>
      </w:r>
      <w:r w:rsidRPr="000C62CC">
        <w:rPr>
          <w:spacing w:val="-1"/>
          <w:lang w:val="en-AU"/>
        </w:rPr>
        <w:t>a</w:t>
      </w:r>
      <w:r w:rsidRPr="000C62CC">
        <w:rPr>
          <w:lang w:val="en-AU"/>
        </w:rPr>
        <w:t xml:space="preserve">ndins </w:t>
      </w:r>
      <w:r w:rsidRPr="000C62CC">
        <w:rPr>
          <w:spacing w:val="-1"/>
          <w:lang w:val="en-AU"/>
        </w:rPr>
        <w:t>a</w:t>
      </w:r>
      <w:r w:rsidRPr="000C62CC">
        <w:rPr>
          <w:lang w:val="en-AU"/>
        </w:rPr>
        <w:t>nd their</w:t>
      </w:r>
      <w:r w:rsidRPr="000C62CC">
        <w:rPr>
          <w:spacing w:val="1"/>
          <w:lang w:val="en-AU"/>
        </w:rPr>
        <w:t xml:space="preserve"> </w:t>
      </w:r>
      <w:r w:rsidRPr="000C62CC">
        <w:rPr>
          <w:lang w:val="en-AU"/>
        </w:rPr>
        <w:t>met</w:t>
      </w:r>
      <w:r w:rsidRPr="000C62CC">
        <w:rPr>
          <w:spacing w:val="-1"/>
          <w:lang w:val="en-AU"/>
        </w:rPr>
        <w:t>a</w:t>
      </w:r>
      <w:r w:rsidRPr="000C62CC">
        <w:rPr>
          <w:lang w:val="en-AU"/>
        </w:rPr>
        <w:t>bolites, p</w:t>
      </w:r>
      <w:r w:rsidRPr="000C62CC">
        <w:rPr>
          <w:spacing w:val="-2"/>
          <w:lang w:val="en-AU"/>
        </w:rPr>
        <w:t>a</w:t>
      </w:r>
      <w:r w:rsidRPr="000C62CC">
        <w:rPr>
          <w:lang w:val="en-AU"/>
        </w:rPr>
        <w:t>rti</w:t>
      </w:r>
      <w:r w:rsidRPr="000C62CC">
        <w:rPr>
          <w:spacing w:val="-1"/>
          <w:lang w:val="en-AU"/>
        </w:rPr>
        <w:t>c</w:t>
      </w:r>
      <w:r w:rsidRPr="000C62CC">
        <w:rPr>
          <w:lang w:val="en-AU"/>
        </w:rPr>
        <w:t>ula</w:t>
      </w:r>
      <w:r w:rsidRPr="000C62CC">
        <w:rPr>
          <w:spacing w:val="-2"/>
          <w:lang w:val="en-AU"/>
        </w:rPr>
        <w:t>r</w:t>
      </w:r>
      <w:r w:rsidRPr="000C62CC">
        <w:rPr>
          <w:spacing w:val="5"/>
          <w:lang w:val="en-AU"/>
        </w:rPr>
        <w:t>l</w:t>
      </w:r>
      <w:r w:rsidRPr="000C62CC">
        <w:rPr>
          <w:lang w:val="en-AU"/>
        </w:rPr>
        <w:t>y</w:t>
      </w:r>
      <w:r w:rsidRPr="000C62CC">
        <w:rPr>
          <w:spacing w:val="-3"/>
          <w:lang w:val="en-AU"/>
        </w:rPr>
        <w:t xml:space="preserve"> </w:t>
      </w:r>
      <w:r w:rsidRPr="000C62CC">
        <w:rPr>
          <w:lang w:val="en-AU"/>
        </w:rPr>
        <w:t>PG</w:t>
      </w:r>
      <w:r w:rsidRPr="000C62CC">
        <w:rPr>
          <w:spacing w:val="-1"/>
          <w:lang w:val="en-AU"/>
        </w:rPr>
        <w:t>E</w:t>
      </w:r>
      <w:r w:rsidRPr="000C62CC">
        <w:rPr>
          <w:lang w:val="en-AU"/>
        </w:rPr>
        <w:t xml:space="preserve">2 </w:t>
      </w:r>
      <w:r w:rsidRPr="000C62CC">
        <w:rPr>
          <w:spacing w:val="-1"/>
          <w:lang w:val="en-AU"/>
        </w:rPr>
        <w:t>a</w:t>
      </w:r>
      <w:r w:rsidRPr="000C62CC">
        <w:rPr>
          <w:lang w:val="en-AU"/>
        </w:rPr>
        <w:t xml:space="preserve">nd </w:t>
      </w:r>
      <w:r w:rsidRPr="000C62CC">
        <w:rPr>
          <w:spacing w:val="2"/>
          <w:lang w:val="en-AU"/>
        </w:rPr>
        <w:t>6</w:t>
      </w:r>
      <w:r w:rsidRPr="000C62CC">
        <w:rPr>
          <w:spacing w:val="-1"/>
          <w:lang w:val="en-AU"/>
        </w:rPr>
        <w:t>-</w:t>
      </w:r>
      <w:r w:rsidRPr="000C62CC">
        <w:rPr>
          <w:lang w:val="en-AU"/>
        </w:rPr>
        <w:t>k</w:t>
      </w:r>
      <w:r w:rsidRPr="000C62CC">
        <w:rPr>
          <w:spacing w:val="-1"/>
          <w:lang w:val="en-AU"/>
        </w:rPr>
        <w:t>e</w:t>
      </w:r>
      <w:r w:rsidRPr="000C62CC">
        <w:rPr>
          <w:lang w:val="en-AU"/>
        </w:rPr>
        <w:t>to</w:t>
      </w:r>
      <w:r w:rsidRPr="000C62CC">
        <w:rPr>
          <w:spacing w:val="-1"/>
          <w:lang w:val="en-AU"/>
        </w:rPr>
        <w:t>-</w:t>
      </w:r>
      <w:r w:rsidRPr="000C62CC">
        <w:rPr>
          <w:lang w:val="en-AU"/>
        </w:rPr>
        <w:t>P</w:t>
      </w:r>
      <w:r w:rsidRPr="000C62CC">
        <w:rPr>
          <w:spacing w:val="1"/>
          <w:lang w:val="en-AU"/>
        </w:rPr>
        <w:t>G</w:t>
      </w:r>
      <w:r w:rsidRPr="000C62CC">
        <w:rPr>
          <w:spacing w:val="-1"/>
          <w:lang w:val="en-AU"/>
        </w:rPr>
        <w:t>F-</w:t>
      </w:r>
      <w:r w:rsidRPr="000C62CC">
        <w:rPr>
          <w:lang w:val="en-AU"/>
        </w:rPr>
        <w:t>1</w:t>
      </w:r>
      <w:r w:rsidRPr="000C62CC">
        <w:rPr>
          <w:spacing w:val="1"/>
          <w:lang w:val="en-AU"/>
        </w:rPr>
        <w:t>-</w:t>
      </w:r>
      <w:r w:rsidRPr="000C62CC">
        <w:rPr>
          <w:spacing w:val="-1"/>
          <w:lang w:val="en-AU"/>
        </w:rPr>
        <w:t>a</w:t>
      </w:r>
      <w:r w:rsidRPr="000C62CC">
        <w:rPr>
          <w:lang w:val="en-AU"/>
        </w:rPr>
        <w:t>lpha.</w:t>
      </w:r>
      <w:r w:rsidRPr="000C62CC">
        <w:rPr>
          <w:spacing w:val="1"/>
          <w:lang w:val="en-AU"/>
        </w:rPr>
        <w:t xml:space="preserve"> </w:t>
      </w:r>
      <w:r w:rsidRPr="000C62CC">
        <w:rPr>
          <w:spacing w:val="-3"/>
          <w:lang w:val="en-AU"/>
        </w:rPr>
        <w:t>L</w:t>
      </w:r>
      <w:r w:rsidRPr="000C62CC">
        <w:rPr>
          <w:lang w:val="en-AU"/>
        </w:rPr>
        <w:t>ow l</w:t>
      </w:r>
      <w:r w:rsidRPr="000C62CC">
        <w:rPr>
          <w:spacing w:val="-1"/>
          <w:lang w:val="en-AU"/>
        </w:rPr>
        <w:t>e</w:t>
      </w:r>
      <w:r w:rsidRPr="000C62CC">
        <w:rPr>
          <w:lang w:val="en-AU"/>
        </w:rPr>
        <w:t>v</w:t>
      </w:r>
      <w:r w:rsidRPr="000C62CC">
        <w:rPr>
          <w:spacing w:val="-1"/>
          <w:lang w:val="en-AU"/>
        </w:rPr>
        <w:t>e</w:t>
      </w:r>
      <w:r w:rsidRPr="000C62CC">
        <w:rPr>
          <w:lang w:val="en-AU"/>
        </w:rPr>
        <w:t>ls w</w:t>
      </w:r>
      <w:r w:rsidRPr="000C62CC">
        <w:rPr>
          <w:spacing w:val="-2"/>
          <w:lang w:val="en-AU"/>
        </w:rPr>
        <w:t>e</w:t>
      </w:r>
      <w:r w:rsidRPr="000C62CC">
        <w:rPr>
          <w:lang w:val="en-AU"/>
        </w:rPr>
        <w:t>re</w:t>
      </w:r>
      <w:r w:rsidRPr="000C62CC">
        <w:rPr>
          <w:spacing w:val="-2"/>
          <w:lang w:val="en-AU"/>
        </w:rPr>
        <w:t xml:space="preserve"> </w:t>
      </w:r>
      <w:r w:rsidRPr="000C62CC">
        <w:rPr>
          <w:lang w:val="en-AU"/>
        </w:rPr>
        <w:t>sust</w:t>
      </w:r>
      <w:r w:rsidRPr="000C62CC">
        <w:rPr>
          <w:spacing w:val="-1"/>
          <w:lang w:val="en-AU"/>
        </w:rPr>
        <w:t>a</w:t>
      </w:r>
      <w:r w:rsidRPr="000C62CC">
        <w:rPr>
          <w:lang w:val="en-AU"/>
        </w:rPr>
        <w:t>in</w:t>
      </w:r>
      <w:r w:rsidRPr="000C62CC">
        <w:rPr>
          <w:spacing w:val="1"/>
          <w:lang w:val="en-AU"/>
        </w:rPr>
        <w:t>e</w:t>
      </w:r>
      <w:r w:rsidRPr="000C62CC">
        <w:rPr>
          <w:lang w:val="en-AU"/>
        </w:rPr>
        <w:t>d up to 72 hours in n</w:t>
      </w:r>
      <w:r w:rsidRPr="000C62CC">
        <w:rPr>
          <w:spacing w:val="-1"/>
          <w:lang w:val="en-AU"/>
        </w:rPr>
        <w:t>e</w:t>
      </w:r>
      <w:r w:rsidRPr="000C62CC">
        <w:rPr>
          <w:lang w:val="en-AU"/>
        </w:rPr>
        <w:t>on</w:t>
      </w:r>
      <w:r w:rsidRPr="000C62CC">
        <w:rPr>
          <w:spacing w:val="-1"/>
          <w:lang w:val="en-AU"/>
        </w:rPr>
        <w:t>a</w:t>
      </w:r>
      <w:r w:rsidRPr="000C62CC">
        <w:rPr>
          <w:lang w:val="en-AU"/>
        </w:rPr>
        <w:t xml:space="preserve">tes </w:t>
      </w:r>
      <w:r w:rsidRPr="000C62CC">
        <w:rPr>
          <w:spacing w:val="-1"/>
          <w:lang w:val="en-AU"/>
        </w:rPr>
        <w:t>w</w:t>
      </w:r>
      <w:r w:rsidRPr="000C62CC">
        <w:rPr>
          <w:lang w:val="en-AU"/>
        </w:rPr>
        <w:t xml:space="preserve">ho </w:t>
      </w:r>
      <w:r w:rsidRPr="000C62CC">
        <w:rPr>
          <w:spacing w:val="1"/>
          <w:lang w:val="en-AU"/>
        </w:rPr>
        <w:t>r</w:t>
      </w:r>
      <w:r w:rsidRPr="000C62CC">
        <w:rPr>
          <w:spacing w:val="-1"/>
          <w:lang w:val="en-AU"/>
        </w:rPr>
        <w:t>e</w:t>
      </w:r>
      <w:r w:rsidRPr="000C62CC">
        <w:rPr>
          <w:spacing w:val="1"/>
          <w:lang w:val="en-AU"/>
        </w:rPr>
        <w:t>c</w:t>
      </w:r>
      <w:r w:rsidRPr="000C62CC">
        <w:rPr>
          <w:spacing w:val="-1"/>
          <w:lang w:val="en-AU"/>
        </w:rPr>
        <w:t>e</w:t>
      </w:r>
      <w:r w:rsidRPr="000C62CC">
        <w:rPr>
          <w:lang w:val="en-AU"/>
        </w:rPr>
        <w:t>ived 3 dos</w:t>
      </w:r>
      <w:r w:rsidRPr="000C62CC">
        <w:rPr>
          <w:spacing w:val="-2"/>
          <w:lang w:val="en-AU"/>
        </w:rPr>
        <w:t>e</w:t>
      </w:r>
      <w:r w:rsidRPr="000C62CC">
        <w:rPr>
          <w:lang w:val="en-AU"/>
        </w:rPr>
        <w:t>s of ibup</w:t>
      </w:r>
      <w:r w:rsidRPr="000C62CC">
        <w:rPr>
          <w:spacing w:val="-1"/>
          <w:lang w:val="en-AU"/>
        </w:rPr>
        <w:t>r</w:t>
      </w:r>
      <w:r w:rsidRPr="000C62CC">
        <w:rPr>
          <w:spacing w:val="2"/>
          <w:lang w:val="en-AU"/>
        </w:rPr>
        <w:t>o</w:t>
      </w:r>
      <w:r w:rsidRPr="000C62CC">
        <w:rPr>
          <w:lang w:val="en-AU"/>
        </w:rPr>
        <w:t>fen, wh</w:t>
      </w:r>
      <w:r w:rsidRPr="000C62CC">
        <w:rPr>
          <w:spacing w:val="-2"/>
          <w:lang w:val="en-AU"/>
        </w:rPr>
        <w:t>e</w:t>
      </w:r>
      <w:r w:rsidRPr="000C62CC">
        <w:rPr>
          <w:lang w:val="en-AU"/>
        </w:rPr>
        <w:t>re</w:t>
      </w:r>
      <w:r w:rsidRPr="000C62CC">
        <w:rPr>
          <w:spacing w:val="-1"/>
          <w:lang w:val="en-AU"/>
        </w:rPr>
        <w:t>a</w:t>
      </w:r>
      <w:r w:rsidRPr="000C62CC">
        <w:rPr>
          <w:lang w:val="en-AU"/>
        </w:rPr>
        <w:t>s subsequ</w:t>
      </w:r>
      <w:r w:rsidRPr="000C62CC">
        <w:rPr>
          <w:spacing w:val="-2"/>
          <w:lang w:val="en-AU"/>
        </w:rPr>
        <w:t>e</w:t>
      </w:r>
      <w:r w:rsidRPr="000C62CC">
        <w:rPr>
          <w:lang w:val="en-AU"/>
        </w:rPr>
        <w:t>nt r</w:t>
      </w:r>
      <w:r w:rsidRPr="000C62CC">
        <w:rPr>
          <w:spacing w:val="-2"/>
          <w:lang w:val="en-AU"/>
        </w:rPr>
        <w:t>e</w:t>
      </w:r>
      <w:r w:rsidRPr="000C62CC">
        <w:rPr>
          <w:spacing w:val="-1"/>
          <w:lang w:val="en-AU"/>
        </w:rPr>
        <w:t>-</w:t>
      </w:r>
      <w:r w:rsidRPr="000C62CC">
        <w:rPr>
          <w:lang w:val="en-AU"/>
        </w:rPr>
        <w:t>i</w:t>
      </w:r>
      <w:r w:rsidRPr="000C62CC">
        <w:rPr>
          <w:spacing w:val="2"/>
          <w:lang w:val="en-AU"/>
        </w:rPr>
        <w:t>n</w:t>
      </w:r>
      <w:r w:rsidRPr="000C62CC">
        <w:rPr>
          <w:spacing w:val="-1"/>
          <w:lang w:val="en-AU"/>
        </w:rPr>
        <w:t>c</w:t>
      </w:r>
      <w:r w:rsidRPr="000C62CC">
        <w:rPr>
          <w:lang w:val="en-AU"/>
        </w:rPr>
        <w:t>re</w:t>
      </w:r>
      <w:r w:rsidRPr="000C62CC">
        <w:rPr>
          <w:spacing w:val="-1"/>
          <w:lang w:val="en-AU"/>
        </w:rPr>
        <w:t>a</w:t>
      </w:r>
      <w:r w:rsidRPr="000C62CC">
        <w:rPr>
          <w:lang w:val="en-AU"/>
        </w:rPr>
        <w:t>s</w:t>
      </w:r>
      <w:r w:rsidRPr="000C62CC">
        <w:rPr>
          <w:spacing w:val="-1"/>
          <w:lang w:val="en-AU"/>
        </w:rPr>
        <w:t>e</w:t>
      </w:r>
      <w:r w:rsidRPr="000C62CC">
        <w:rPr>
          <w:lang w:val="en-AU"/>
        </w:rPr>
        <w:t>s</w:t>
      </w:r>
      <w:r w:rsidRPr="000C62CC">
        <w:rPr>
          <w:spacing w:val="2"/>
          <w:lang w:val="en-AU"/>
        </w:rPr>
        <w:t xml:space="preserve"> </w:t>
      </w:r>
      <w:r w:rsidRPr="000C62CC">
        <w:rPr>
          <w:lang w:val="en-AU"/>
        </w:rPr>
        <w:t>w</w:t>
      </w:r>
      <w:r w:rsidRPr="000C62CC">
        <w:rPr>
          <w:spacing w:val="-2"/>
          <w:lang w:val="en-AU"/>
        </w:rPr>
        <w:t>e</w:t>
      </w:r>
      <w:r w:rsidRPr="000C62CC">
        <w:rPr>
          <w:lang w:val="en-AU"/>
        </w:rPr>
        <w:t>re</w:t>
      </w:r>
      <w:r w:rsidRPr="000C62CC">
        <w:rPr>
          <w:spacing w:val="-1"/>
          <w:lang w:val="en-AU"/>
        </w:rPr>
        <w:t xml:space="preserve"> </w:t>
      </w:r>
      <w:r w:rsidRPr="000C62CC">
        <w:rPr>
          <w:lang w:val="en-AU"/>
        </w:rPr>
        <w:t>ob</w:t>
      </w:r>
      <w:r w:rsidRPr="000C62CC">
        <w:rPr>
          <w:spacing w:val="2"/>
          <w:lang w:val="en-AU"/>
        </w:rPr>
        <w:t>s</w:t>
      </w:r>
      <w:r w:rsidRPr="000C62CC">
        <w:rPr>
          <w:spacing w:val="-1"/>
          <w:lang w:val="en-AU"/>
        </w:rPr>
        <w:t>e</w:t>
      </w:r>
      <w:r w:rsidRPr="000C62CC">
        <w:rPr>
          <w:lang w:val="en-AU"/>
        </w:rPr>
        <w:t>rv</w:t>
      </w:r>
      <w:r w:rsidRPr="000C62CC">
        <w:rPr>
          <w:spacing w:val="-2"/>
          <w:lang w:val="en-AU"/>
        </w:rPr>
        <w:t>e</w:t>
      </w:r>
      <w:r w:rsidRPr="000C62CC">
        <w:rPr>
          <w:lang w:val="en-AU"/>
        </w:rPr>
        <w:t>d</w:t>
      </w:r>
      <w:r w:rsidRPr="000C62CC">
        <w:rPr>
          <w:spacing w:val="2"/>
          <w:lang w:val="en-AU"/>
        </w:rPr>
        <w:t xml:space="preserve"> </w:t>
      </w:r>
      <w:r w:rsidRPr="000C62CC">
        <w:rPr>
          <w:spacing w:val="-1"/>
          <w:lang w:val="en-AU"/>
        </w:rPr>
        <w:t>a</w:t>
      </w:r>
      <w:r w:rsidRPr="000C62CC">
        <w:rPr>
          <w:lang w:val="en-AU"/>
        </w:rPr>
        <w:t>t 72 hou</w:t>
      </w:r>
      <w:r w:rsidRPr="000C62CC">
        <w:rPr>
          <w:spacing w:val="1"/>
          <w:lang w:val="en-AU"/>
        </w:rPr>
        <w:t>r</w:t>
      </w:r>
      <w:r w:rsidRPr="000C62CC">
        <w:rPr>
          <w:lang w:val="en-AU"/>
        </w:rPr>
        <w:t xml:space="preserve">s </w:t>
      </w:r>
      <w:r w:rsidRPr="000C62CC">
        <w:rPr>
          <w:spacing w:val="-1"/>
          <w:lang w:val="en-AU"/>
        </w:rPr>
        <w:t>a</w:t>
      </w:r>
      <w:r w:rsidRPr="000C62CC">
        <w:rPr>
          <w:lang w:val="en-AU"/>
        </w:rPr>
        <w:t>ft</w:t>
      </w:r>
      <w:r w:rsidRPr="000C62CC">
        <w:rPr>
          <w:spacing w:val="-2"/>
          <w:lang w:val="en-AU"/>
        </w:rPr>
        <w:t>e</w:t>
      </w:r>
      <w:r w:rsidRPr="000C62CC">
        <w:rPr>
          <w:lang w:val="en-AU"/>
        </w:rPr>
        <w:t>r on</w:t>
      </w:r>
      <w:r w:rsidRPr="000C62CC">
        <w:rPr>
          <w:spacing w:val="4"/>
          <w:lang w:val="en-AU"/>
        </w:rPr>
        <w:t>l</w:t>
      </w:r>
      <w:r w:rsidRPr="000C62CC">
        <w:rPr>
          <w:lang w:val="en-AU"/>
        </w:rPr>
        <w:t>y</w:t>
      </w:r>
      <w:r w:rsidRPr="000C62CC">
        <w:rPr>
          <w:spacing w:val="-5"/>
          <w:lang w:val="en-AU"/>
        </w:rPr>
        <w:t xml:space="preserve"> </w:t>
      </w:r>
      <w:r w:rsidRPr="000C62CC">
        <w:rPr>
          <w:lang w:val="en-AU"/>
        </w:rPr>
        <w:t>1 dose</w:t>
      </w:r>
      <w:r w:rsidRPr="000C62CC">
        <w:rPr>
          <w:spacing w:val="-1"/>
          <w:lang w:val="en-AU"/>
        </w:rPr>
        <w:t xml:space="preserve"> </w:t>
      </w:r>
      <w:r w:rsidRPr="000C62CC">
        <w:rPr>
          <w:spacing w:val="2"/>
          <w:lang w:val="en-AU"/>
        </w:rPr>
        <w:t>o</w:t>
      </w:r>
      <w:r w:rsidRPr="000C62CC">
        <w:rPr>
          <w:lang w:val="en-AU"/>
        </w:rPr>
        <w:t>f ibup</w:t>
      </w:r>
      <w:r w:rsidRPr="000C62CC">
        <w:rPr>
          <w:spacing w:val="-1"/>
          <w:lang w:val="en-AU"/>
        </w:rPr>
        <w:t>r</w:t>
      </w:r>
      <w:r w:rsidRPr="000C62CC">
        <w:rPr>
          <w:lang w:val="en-AU"/>
        </w:rPr>
        <w:t>of</w:t>
      </w:r>
      <w:r w:rsidRPr="000C62CC">
        <w:rPr>
          <w:spacing w:val="-2"/>
          <w:lang w:val="en-AU"/>
        </w:rPr>
        <w:t>e</w:t>
      </w:r>
      <w:r w:rsidRPr="000C62CC">
        <w:rPr>
          <w:lang w:val="en-AU"/>
        </w:rPr>
        <w:t>n.</w:t>
      </w:r>
    </w:p>
    <w:p w:rsidR="003F6E54" w:rsidRPr="000C62CC" w:rsidRDefault="00C3648D">
      <w:pPr>
        <w:pStyle w:val="Heading1"/>
        <w:spacing w:before="69"/>
        <w:rPr>
          <w:rFonts w:cs="Times New Roman"/>
          <w:b w:val="0"/>
          <w:bCs w:val="0"/>
          <w:lang w:val="en-AU"/>
        </w:rPr>
      </w:pPr>
      <w:r w:rsidRPr="000C62CC">
        <w:rPr>
          <w:rFonts w:cs="Times New Roman"/>
          <w:lang w:val="en-AU"/>
        </w:rPr>
        <w:t>CLINIC</w:t>
      </w:r>
      <w:r w:rsidRPr="000C62CC">
        <w:rPr>
          <w:rFonts w:cs="Times New Roman"/>
          <w:spacing w:val="-1"/>
          <w:lang w:val="en-AU"/>
        </w:rPr>
        <w:t>A</w:t>
      </w:r>
      <w:r w:rsidRPr="000C62CC">
        <w:rPr>
          <w:rFonts w:cs="Times New Roman"/>
          <w:lang w:val="en-AU"/>
        </w:rPr>
        <w:t>L TRI</w:t>
      </w:r>
      <w:r w:rsidRPr="000C62CC">
        <w:rPr>
          <w:rFonts w:cs="Times New Roman"/>
          <w:spacing w:val="-1"/>
          <w:lang w:val="en-AU"/>
        </w:rPr>
        <w:t>A</w:t>
      </w:r>
      <w:r w:rsidRPr="000C62CC">
        <w:rPr>
          <w:rFonts w:cs="Times New Roman"/>
          <w:lang w:val="en-AU"/>
        </w:rPr>
        <w:t>LS</w:t>
      </w:r>
    </w:p>
    <w:p w:rsidR="006C758B" w:rsidRPr="000C62CC" w:rsidRDefault="006C758B" w:rsidP="00A16268">
      <w:pPr>
        <w:pStyle w:val="Heading2"/>
        <w:rPr>
          <w:i/>
        </w:rPr>
      </w:pPr>
      <w:r w:rsidRPr="000C62CC">
        <w:t>Clinical development</w:t>
      </w:r>
      <w:r w:rsidRPr="000C62CC">
        <w:rPr>
          <w:spacing w:val="-1"/>
        </w:rPr>
        <w:t xml:space="preserve"> </w:t>
      </w:r>
      <w:r w:rsidRPr="000C62CC">
        <w:t>st</w:t>
      </w:r>
      <w:r w:rsidRPr="000C62CC">
        <w:rPr>
          <w:spacing w:val="1"/>
        </w:rPr>
        <w:t>u</w:t>
      </w:r>
      <w:r w:rsidRPr="000C62CC">
        <w:t>dy</w:t>
      </w:r>
    </w:p>
    <w:p w:rsidR="00880AFC" w:rsidRPr="000C62CC" w:rsidRDefault="00880AFC" w:rsidP="00217CFF">
      <w:pPr>
        <w:pStyle w:val="BodyText"/>
        <w:rPr>
          <w:lang w:val="en-AU"/>
        </w:rPr>
      </w:pPr>
      <w:r w:rsidRPr="000C62CC">
        <w:rPr>
          <w:lang w:val="en-AU"/>
        </w:rPr>
        <w:t xml:space="preserve">A </w:t>
      </w:r>
      <w:proofErr w:type="spellStart"/>
      <w:r w:rsidRPr="000C62CC">
        <w:rPr>
          <w:lang w:val="en-AU"/>
        </w:rPr>
        <w:t>multicenter</w:t>
      </w:r>
      <w:proofErr w:type="spellEnd"/>
      <w:r w:rsidRPr="000C62CC">
        <w:rPr>
          <w:lang w:val="en-AU"/>
        </w:rPr>
        <w:t xml:space="preserve"> double-blind randomised placebo-controlled study was undertaken to compare the prophylactic (N=55) </w:t>
      </w:r>
      <w:r w:rsidRPr="00217CFF">
        <w:t>versus</w:t>
      </w:r>
      <w:r w:rsidRPr="000C62CC">
        <w:rPr>
          <w:lang w:val="en-AU"/>
        </w:rPr>
        <w:t xml:space="preserve"> the curative (N=66) use of PEDEA for inducing patent </w:t>
      </w:r>
      <w:r w:rsidRPr="000C62CC">
        <w:rPr>
          <w:i/>
          <w:lang w:val="en-AU"/>
        </w:rPr>
        <w:t>ductus arteriosus</w:t>
      </w:r>
      <w:r w:rsidRPr="000C62CC">
        <w:rPr>
          <w:lang w:val="en-AU"/>
        </w:rPr>
        <w:t xml:space="preserve"> (PDA) closure. Upon confirmation of PDA patency, patients from the curative group received a course of 3 placebo injections in their first three days of life before receiving PEDEA treatment. The success rate was assessed by the percentage of patients with a closed PDA as evidenced by Echo-Doppler. Among 66 patients from the curative group, 25 patients received curative PEDEA treatment and in 12 of these patients (48%) this resulted in PDA closure. The success rate in the curative treatment group did not appear to be correlated to the gestational age (see table below).</w:t>
      </w:r>
    </w:p>
    <w:p w:rsidR="00880AFC" w:rsidRPr="000C62CC" w:rsidRDefault="008A514E" w:rsidP="008A514E">
      <w:pPr>
        <w:pStyle w:val="Caption"/>
        <w:rPr>
          <w:lang w:val="en-AU"/>
        </w:rPr>
      </w:pPr>
      <w:r>
        <w:t xml:space="preserve">Table </w:t>
      </w:r>
      <w:fldSimple w:instr=" SEQ Table \* ARABIC ">
        <w:r w:rsidR="00DB2628">
          <w:rPr>
            <w:noProof/>
          </w:rPr>
          <w:t>1</w:t>
        </w:r>
      </w:fldSimple>
      <w:r w:rsidR="00880AFC" w:rsidRPr="000C62CC">
        <w:rPr>
          <w:lang w:val="en-AU"/>
        </w:rPr>
        <w:t xml:space="preserve"> – Success rate of </w:t>
      </w:r>
      <w:proofErr w:type="spellStart"/>
      <w:r w:rsidR="00880AFC" w:rsidRPr="000C62CC">
        <w:rPr>
          <w:lang w:val="en-AU"/>
        </w:rPr>
        <w:t>Pedea</w:t>
      </w:r>
      <w:proofErr w:type="spellEnd"/>
      <w:r w:rsidR="00880AFC" w:rsidRPr="000C62CC">
        <w:rPr>
          <w:lang w:val="en-AU"/>
        </w:rPr>
        <w:t xml:space="preserve"> curative treatment group, according to gestational age</w:t>
      </w:r>
    </w:p>
    <w:tbl>
      <w:tblPr>
        <w:tblStyle w:val="TableGrid"/>
        <w:tblW w:w="5000" w:type="pct"/>
        <w:tblLook w:val="04A0" w:firstRow="1" w:lastRow="0" w:firstColumn="1" w:lastColumn="0" w:noHBand="0" w:noVBand="1"/>
        <w:tblDescription w:val="Table 1 – Success rate of Pedea curative treatment group, according to gestational age"/>
      </w:tblPr>
      <w:tblGrid>
        <w:gridCol w:w="2228"/>
        <w:gridCol w:w="1314"/>
        <w:gridCol w:w="3580"/>
        <w:gridCol w:w="2581"/>
      </w:tblGrid>
      <w:tr w:rsidR="00880AFC" w:rsidRPr="000C62CC" w:rsidTr="00DB2628">
        <w:trPr>
          <w:trHeight w:val="283"/>
          <w:tblHeader/>
        </w:trPr>
        <w:tc>
          <w:tcPr>
            <w:tcW w:w="1148" w:type="pct"/>
            <w:tcBorders>
              <w:top w:val="nil"/>
              <w:left w:val="nil"/>
              <w:bottom w:val="single" w:sz="4" w:space="0" w:color="auto"/>
            </w:tcBorders>
          </w:tcPr>
          <w:p w:rsidR="00880AFC" w:rsidRPr="000C62CC" w:rsidRDefault="00880AFC" w:rsidP="00880AFC">
            <w:pPr>
              <w:pStyle w:val="BodyText"/>
              <w:widowControl w:val="0"/>
              <w:spacing w:line="275" w:lineRule="auto"/>
              <w:ind w:left="0" w:right="158"/>
              <w:outlineLvl w:val="0"/>
              <w:rPr>
                <w:rFonts w:ascii="Calibri" w:hAnsi="Calibri"/>
                <w:sz w:val="20"/>
                <w:szCs w:val="20"/>
                <w:lang w:val="en-AU"/>
              </w:rPr>
            </w:pPr>
          </w:p>
        </w:tc>
        <w:tc>
          <w:tcPr>
            <w:tcW w:w="677" w:type="pct"/>
            <w:shd w:val="clear" w:color="auto" w:fill="F2F2F2" w:themeFill="background1" w:themeFillShade="F2"/>
            <w:vAlign w:val="center"/>
          </w:tcPr>
          <w:p w:rsidR="00880AFC" w:rsidRPr="008A514E" w:rsidRDefault="00E56B0E" w:rsidP="00DB2628">
            <w:pPr>
              <w:jc w:val="center"/>
              <w:rPr>
                <w:b/>
                <w:lang w:val="en-AU"/>
              </w:rPr>
            </w:pPr>
            <w:r w:rsidRPr="008A514E">
              <w:rPr>
                <w:b/>
                <w:lang w:val="en-AU"/>
              </w:rPr>
              <w:t>N, total</w:t>
            </w:r>
          </w:p>
        </w:tc>
        <w:tc>
          <w:tcPr>
            <w:tcW w:w="1845" w:type="pct"/>
            <w:shd w:val="clear" w:color="auto" w:fill="F2F2F2" w:themeFill="background1" w:themeFillShade="F2"/>
            <w:vAlign w:val="center"/>
          </w:tcPr>
          <w:p w:rsidR="00880AFC" w:rsidRPr="008A514E" w:rsidRDefault="00E56B0E" w:rsidP="00DB2628">
            <w:pPr>
              <w:jc w:val="center"/>
              <w:rPr>
                <w:b/>
                <w:lang w:val="en-AU"/>
              </w:rPr>
            </w:pPr>
            <w:r w:rsidRPr="008A514E">
              <w:rPr>
                <w:b/>
                <w:lang w:val="en-AU"/>
              </w:rPr>
              <w:t>N’, patients with closed PDA</w:t>
            </w:r>
          </w:p>
        </w:tc>
        <w:tc>
          <w:tcPr>
            <w:tcW w:w="1331" w:type="pct"/>
            <w:shd w:val="clear" w:color="auto" w:fill="F2F2F2" w:themeFill="background1" w:themeFillShade="F2"/>
            <w:vAlign w:val="center"/>
          </w:tcPr>
          <w:p w:rsidR="00880AFC" w:rsidRPr="008A514E" w:rsidRDefault="00E56B0E" w:rsidP="00DB2628">
            <w:pPr>
              <w:jc w:val="center"/>
              <w:rPr>
                <w:b/>
                <w:lang w:val="en-AU"/>
              </w:rPr>
            </w:pPr>
            <w:r w:rsidRPr="008A514E">
              <w:rPr>
                <w:b/>
                <w:lang w:val="en-AU"/>
              </w:rPr>
              <w:t>Success rate (N’/N)</w:t>
            </w:r>
          </w:p>
        </w:tc>
      </w:tr>
      <w:tr w:rsidR="00880AFC" w:rsidRPr="000C62CC" w:rsidTr="009D3069">
        <w:tc>
          <w:tcPr>
            <w:tcW w:w="1148" w:type="pct"/>
            <w:tcBorders>
              <w:top w:val="single" w:sz="4" w:space="0" w:color="auto"/>
              <w:bottom w:val="single" w:sz="4" w:space="0" w:color="auto"/>
            </w:tcBorders>
          </w:tcPr>
          <w:p w:rsidR="00880AFC" w:rsidRPr="000C62CC" w:rsidRDefault="00E56B0E" w:rsidP="008A514E">
            <w:pPr>
              <w:pStyle w:val="BodyText"/>
              <w:widowControl w:val="0"/>
              <w:spacing w:before="60" w:after="60"/>
              <w:ind w:left="0" w:right="159"/>
              <w:rPr>
                <w:rFonts w:ascii="Calibri" w:hAnsi="Calibri"/>
                <w:sz w:val="20"/>
                <w:szCs w:val="20"/>
                <w:lang w:val="en-AU"/>
              </w:rPr>
            </w:pPr>
            <w:r w:rsidRPr="000C62CC">
              <w:rPr>
                <w:rFonts w:ascii="Calibri" w:hAnsi="Calibri"/>
                <w:sz w:val="20"/>
                <w:szCs w:val="20"/>
                <w:lang w:val="en-AU"/>
              </w:rPr>
              <w:t>Overall</w:t>
            </w:r>
          </w:p>
        </w:tc>
        <w:tc>
          <w:tcPr>
            <w:tcW w:w="677" w:type="pct"/>
            <w:tcBorders>
              <w:bottom w:val="single" w:sz="4" w:space="0" w:color="auto"/>
            </w:tcBorders>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25</w:t>
            </w:r>
          </w:p>
        </w:tc>
        <w:tc>
          <w:tcPr>
            <w:tcW w:w="1845" w:type="pct"/>
            <w:tcBorders>
              <w:bottom w:val="single" w:sz="4" w:space="0" w:color="auto"/>
            </w:tcBorders>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12</w:t>
            </w:r>
          </w:p>
        </w:tc>
        <w:tc>
          <w:tcPr>
            <w:tcW w:w="1331" w:type="pct"/>
            <w:tcBorders>
              <w:bottom w:val="single" w:sz="4" w:space="0" w:color="auto"/>
            </w:tcBorders>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48.0%</w:t>
            </w:r>
          </w:p>
        </w:tc>
      </w:tr>
      <w:tr w:rsidR="00880AFC" w:rsidRPr="000C62CC" w:rsidTr="009D3069">
        <w:tc>
          <w:tcPr>
            <w:tcW w:w="1148" w:type="pct"/>
            <w:tcBorders>
              <w:bottom w:val="nil"/>
            </w:tcBorders>
          </w:tcPr>
          <w:p w:rsidR="00880AFC" w:rsidRPr="000C62CC" w:rsidRDefault="00E56B0E" w:rsidP="008A514E">
            <w:pPr>
              <w:pStyle w:val="BodyText"/>
              <w:widowControl w:val="0"/>
              <w:spacing w:before="60" w:after="60"/>
              <w:ind w:left="0" w:right="159"/>
              <w:rPr>
                <w:rFonts w:ascii="Calibri" w:hAnsi="Calibri"/>
                <w:sz w:val="20"/>
                <w:szCs w:val="20"/>
                <w:lang w:val="en-AU"/>
              </w:rPr>
            </w:pPr>
            <w:r w:rsidRPr="000C62CC">
              <w:rPr>
                <w:rFonts w:ascii="Calibri" w:hAnsi="Calibri"/>
                <w:sz w:val="20"/>
                <w:szCs w:val="20"/>
                <w:lang w:val="en-AU"/>
              </w:rPr>
              <w:t>Gestational Age</w:t>
            </w:r>
          </w:p>
        </w:tc>
        <w:tc>
          <w:tcPr>
            <w:tcW w:w="677" w:type="pct"/>
            <w:tcBorders>
              <w:bottom w:val="nil"/>
            </w:tcBorders>
            <w:vAlign w:val="center"/>
          </w:tcPr>
          <w:p w:rsidR="00880AFC" w:rsidRPr="000C62CC" w:rsidRDefault="00880AFC" w:rsidP="008A514E">
            <w:pPr>
              <w:pStyle w:val="BodyText"/>
              <w:widowControl w:val="0"/>
              <w:spacing w:before="60" w:after="60"/>
              <w:ind w:left="0" w:right="159"/>
              <w:jc w:val="center"/>
              <w:rPr>
                <w:rFonts w:ascii="Calibri" w:hAnsi="Calibri"/>
                <w:sz w:val="20"/>
                <w:szCs w:val="20"/>
                <w:lang w:val="en-AU"/>
              </w:rPr>
            </w:pPr>
          </w:p>
        </w:tc>
        <w:tc>
          <w:tcPr>
            <w:tcW w:w="1845" w:type="pct"/>
            <w:tcBorders>
              <w:bottom w:val="nil"/>
            </w:tcBorders>
            <w:vAlign w:val="center"/>
          </w:tcPr>
          <w:p w:rsidR="00880AFC" w:rsidRPr="000C62CC" w:rsidRDefault="00880AFC" w:rsidP="008A514E">
            <w:pPr>
              <w:pStyle w:val="BodyText"/>
              <w:widowControl w:val="0"/>
              <w:spacing w:before="60" w:after="60"/>
              <w:ind w:left="0" w:right="159"/>
              <w:jc w:val="center"/>
              <w:rPr>
                <w:rFonts w:ascii="Calibri" w:hAnsi="Calibri"/>
                <w:sz w:val="20"/>
                <w:szCs w:val="20"/>
                <w:lang w:val="en-AU"/>
              </w:rPr>
            </w:pPr>
          </w:p>
        </w:tc>
        <w:tc>
          <w:tcPr>
            <w:tcW w:w="1331" w:type="pct"/>
            <w:tcBorders>
              <w:bottom w:val="nil"/>
            </w:tcBorders>
            <w:vAlign w:val="center"/>
          </w:tcPr>
          <w:p w:rsidR="00880AFC" w:rsidRPr="000C62CC" w:rsidRDefault="00880AFC" w:rsidP="008A514E">
            <w:pPr>
              <w:pStyle w:val="BodyText"/>
              <w:widowControl w:val="0"/>
              <w:spacing w:before="60" w:after="60"/>
              <w:ind w:left="0" w:right="159"/>
              <w:jc w:val="center"/>
              <w:rPr>
                <w:rFonts w:ascii="Calibri" w:hAnsi="Calibri"/>
                <w:sz w:val="20"/>
                <w:szCs w:val="20"/>
                <w:lang w:val="en-AU"/>
              </w:rPr>
            </w:pPr>
          </w:p>
        </w:tc>
      </w:tr>
      <w:tr w:rsidR="00880AFC" w:rsidRPr="000C62CC" w:rsidTr="009D3069">
        <w:tc>
          <w:tcPr>
            <w:tcW w:w="1148" w:type="pct"/>
            <w:tcBorders>
              <w:top w:val="nil"/>
            </w:tcBorders>
          </w:tcPr>
          <w:p w:rsidR="00880AFC" w:rsidRPr="000C62CC" w:rsidRDefault="00E56B0E" w:rsidP="008A514E">
            <w:pPr>
              <w:pStyle w:val="BodyText"/>
              <w:widowControl w:val="0"/>
              <w:spacing w:before="60" w:after="60"/>
              <w:ind w:left="0" w:right="159"/>
              <w:rPr>
                <w:rFonts w:ascii="Calibri" w:hAnsi="Calibri"/>
                <w:sz w:val="20"/>
                <w:szCs w:val="20"/>
                <w:lang w:val="en-AU"/>
              </w:rPr>
            </w:pPr>
            <w:r w:rsidRPr="000C62CC">
              <w:rPr>
                <w:rFonts w:ascii="Calibri" w:hAnsi="Calibri"/>
                <w:sz w:val="20"/>
                <w:szCs w:val="20"/>
                <w:lang w:val="en-AU"/>
              </w:rPr>
              <w:t>24-25</w:t>
            </w:r>
          </w:p>
        </w:tc>
        <w:tc>
          <w:tcPr>
            <w:tcW w:w="677" w:type="pct"/>
            <w:tcBorders>
              <w:top w:val="nil"/>
            </w:tcBorders>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3</w:t>
            </w:r>
          </w:p>
        </w:tc>
        <w:tc>
          <w:tcPr>
            <w:tcW w:w="1845" w:type="pct"/>
            <w:tcBorders>
              <w:top w:val="nil"/>
            </w:tcBorders>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1</w:t>
            </w:r>
          </w:p>
        </w:tc>
        <w:tc>
          <w:tcPr>
            <w:tcW w:w="1331" w:type="pct"/>
            <w:tcBorders>
              <w:top w:val="nil"/>
            </w:tcBorders>
            <w:vAlign w:val="center"/>
          </w:tcPr>
          <w:p w:rsidR="00880AFC" w:rsidRPr="000C62CC" w:rsidRDefault="009D3069"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33.3%</w:t>
            </w:r>
          </w:p>
        </w:tc>
      </w:tr>
      <w:tr w:rsidR="00880AFC" w:rsidRPr="000C62CC" w:rsidTr="009D3069">
        <w:tc>
          <w:tcPr>
            <w:tcW w:w="1148" w:type="pct"/>
          </w:tcPr>
          <w:p w:rsidR="00880AFC" w:rsidRPr="000C62CC" w:rsidRDefault="00E56B0E" w:rsidP="008A514E">
            <w:pPr>
              <w:pStyle w:val="BodyText"/>
              <w:widowControl w:val="0"/>
              <w:spacing w:before="60" w:after="60"/>
              <w:ind w:left="0" w:right="159"/>
              <w:rPr>
                <w:rFonts w:ascii="Calibri" w:hAnsi="Calibri"/>
                <w:sz w:val="20"/>
                <w:szCs w:val="20"/>
                <w:lang w:val="en-AU"/>
              </w:rPr>
            </w:pPr>
            <w:r w:rsidRPr="000C62CC">
              <w:rPr>
                <w:rFonts w:ascii="Calibri" w:hAnsi="Calibri"/>
                <w:sz w:val="20"/>
                <w:szCs w:val="20"/>
                <w:lang w:val="en-AU"/>
              </w:rPr>
              <w:t>25-26</w:t>
            </w:r>
          </w:p>
        </w:tc>
        <w:tc>
          <w:tcPr>
            <w:tcW w:w="677"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8</w:t>
            </w:r>
          </w:p>
        </w:tc>
        <w:tc>
          <w:tcPr>
            <w:tcW w:w="1845"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5</w:t>
            </w:r>
          </w:p>
        </w:tc>
        <w:tc>
          <w:tcPr>
            <w:tcW w:w="1331"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62.5%</w:t>
            </w:r>
          </w:p>
        </w:tc>
      </w:tr>
      <w:tr w:rsidR="00880AFC" w:rsidRPr="000C62CC" w:rsidTr="009D3069">
        <w:tc>
          <w:tcPr>
            <w:tcW w:w="1148" w:type="pct"/>
          </w:tcPr>
          <w:p w:rsidR="00880AFC" w:rsidRPr="000C62CC" w:rsidRDefault="00E56B0E" w:rsidP="008A514E">
            <w:pPr>
              <w:pStyle w:val="BodyText"/>
              <w:widowControl w:val="0"/>
              <w:spacing w:before="60" w:after="60"/>
              <w:ind w:left="0" w:right="159"/>
              <w:rPr>
                <w:rFonts w:ascii="Calibri" w:hAnsi="Calibri"/>
                <w:sz w:val="20"/>
                <w:szCs w:val="20"/>
                <w:lang w:val="en-AU"/>
              </w:rPr>
            </w:pPr>
            <w:r w:rsidRPr="000C62CC">
              <w:rPr>
                <w:rFonts w:ascii="Calibri" w:hAnsi="Calibri"/>
                <w:sz w:val="20"/>
                <w:szCs w:val="20"/>
                <w:lang w:val="en-AU"/>
              </w:rPr>
              <w:t>26-27</w:t>
            </w:r>
          </w:p>
        </w:tc>
        <w:tc>
          <w:tcPr>
            <w:tcW w:w="677"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7</w:t>
            </w:r>
          </w:p>
        </w:tc>
        <w:tc>
          <w:tcPr>
            <w:tcW w:w="1845"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1</w:t>
            </w:r>
          </w:p>
        </w:tc>
        <w:tc>
          <w:tcPr>
            <w:tcW w:w="1331"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14.3%</w:t>
            </w:r>
          </w:p>
        </w:tc>
      </w:tr>
      <w:tr w:rsidR="00880AFC" w:rsidRPr="000C62CC" w:rsidTr="009D3069">
        <w:tc>
          <w:tcPr>
            <w:tcW w:w="1148" w:type="pct"/>
          </w:tcPr>
          <w:p w:rsidR="00880AFC" w:rsidRPr="000C62CC" w:rsidRDefault="00E56B0E" w:rsidP="008A514E">
            <w:pPr>
              <w:pStyle w:val="BodyText"/>
              <w:widowControl w:val="0"/>
              <w:spacing w:before="60" w:after="60"/>
              <w:ind w:left="0" w:right="159"/>
              <w:rPr>
                <w:rFonts w:ascii="Calibri" w:hAnsi="Calibri"/>
                <w:sz w:val="20"/>
                <w:szCs w:val="20"/>
                <w:lang w:val="en-AU"/>
              </w:rPr>
            </w:pPr>
            <w:r w:rsidRPr="000C62CC">
              <w:rPr>
                <w:rFonts w:ascii="Calibri" w:hAnsi="Calibri"/>
                <w:sz w:val="20"/>
                <w:szCs w:val="20"/>
                <w:lang w:val="en-AU"/>
              </w:rPr>
              <w:t>27-28</w:t>
            </w:r>
          </w:p>
        </w:tc>
        <w:tc>
          <w:tcPr>
            <w:tcW w:w="677"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7</w:t>
            </w:r>
          </w:p>
        </w:tc>
        <w:tc>
          <w:tcPr>
            <w:tcW w:w="1845"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5</w:t>
            </w:r>
          </w:p>
        </w:tc>
        <w:tc>
          <w:tcPr>
            <w:tcW w:w="1331" w:type="pct"/>
            <w:vAlign w:val="center"/>
          </w:tcPr>
          <w:p w:rsidR="00880AFC" w:rsidRPr="000C62CC" w:rsidRDefault="00E56B0E" w:rsidP="008A514E">
            <w:pPr>
              <w:pStyle w:val="BodyText"/>
              <w:widowControl w:val="0"/>
              <w:spacing w:before="60" w:after="60"/>
              <w:ind w:left="0" w:right="159"/>
              <w:jc w:val="center"/>
              <w:rPr>
                <w:rFonts w:ascii="Calibri" w:hAnsi="Calibri"/>
                <w:sz w:val="20"/>
                <w:szCs w:val="20"/>
                <w:lang w:val="en-AU"/>
              </w:rPr>
            </w:pPr>
            <w:r w:rsidRPr="000C62CC">
              <w:rPr>
                <w:rFonts w:ascii="Calibri" w:hAnsi="Calibri"/>
                <w:sz w:val="20"/>
                <w:szCs w:val="20"/>
                <w:lang w:val="en-AU"/>
              </w:rPr>
              <w:t>71.4%</w:t>
            </w:r>
          </w:p>
        </w:tc>
      </w:tr>
    </w:tbl>
    <w:p w:rsidR="00880AFC" w:rsidRPr="000C62CC" w:rsidRDefault="00880AFC" w:rsidP="00A16268">
      <w:pPr>
        <w:pStyle w:val="BodyText"/>
        <w:rPr>
          <w:lang w:val="en-AU"/>
        </w:rPr>
      </w:pPr>
      <w:r w:rsidRPr="000C62CC">
        <w:rPr>
          <w:lang w:val="en-AU"/>
        </w:rPr>
        <w:t xml:space="preserve">Following curative PEDEA, 9 infants (36%) received a course of indomethacin due to </w:t>
      </w:r>
      <w:r w:rsidRPr="00A16268">
        <w:lastRenderedPageBreak/>
        <w:t>persistence</w:t>
      </w:r>
      <w:r w:rsidRPr="000C62CC">
        <w:rPr>
          <w:lang w:val="en-AU"/>
        </w:rPr>
        <w:t xml:space="preserve"> of the PDA. However, only seven had a significant PDA as evidenced by Echo-Doppler. Six patients (24%) underwent surgical ligation. Among them 2 had failed to respond to indomethacin.</w:t>
      </w:r>
    </w:p>
    <w:p w:rsidR="00880AFC" w:rsidRPr="000C62CC" w:rsidRDefault="00880AFC" w:rsidP="00A16268">
      <w:pPr>
        <w:pStyle w:val="BodyText"/>
        <w:rPr>
          <w:lang w:val="en-AU"/>
        </w:rPr>
      </w:pPr>
      <w:r w:rsidRPr="000C62CC">
        <w:rPr>
          <w:lang w:val="en-AU"/>
        </w:rPr>
        <w:t xml:space="preserve">Safety was </w:t>
      </w:r>
      <w:r w:rsidRPr="00A16268">
        <w:t>assessed</w:t>
      </w:r>
      <w:r w:rsidRPr="000C62CC">
        <w:rPr>
          <w:lang w:val="en-AU"/>
        </w:rPr>
        <w:t xml:space="preserve"> by recording the occurrence of adverse events in both curative and prophylactic treatment groups (see table below).</w:t>
      </w:r>
    </w:p>
    <w:p w:rsidR="006C758B" w:rsidRPr="000C62CC" w:rsidRDefault="008A514E" w:rsidP="008A514E">
      <w:pPr>
        <w:pStyle w:val="Caption"/>
        <w:rPr>
          <w:lang w:val="en-AU"/>
        </w:rPr>
      </w:pPr>
      <w:r>
        <w:t xml:space="preserve">Table </w:t>
      </w:r>
      <w:fldSimple w:instr=" SEQ Table \* ARABIC ">
        <w:r w:rsidR="00DB2628">
          <w:rPr>
            <w:noProof/>
          </w:rPr>
          <w:t>2</w:t>
        </w:r>
      </w:fldSimple>
      <w:r w:rsidR="00880AFC" w:rsidRPr="000C62CC">
        <w:rPr>
          <w:lang w:val="en-AU"/>
        </w:rPr>
        <w:t xml:space="preserve"> </w:t>
      </w:r>
      <w:r w:rsidR="006C758B" w:rsidRPr="000C62CC">
        <w:rPr>
          <w:lang w:val="en-AU"/>
        </w:rPr>
        <w:t>– Adverse events recorded during a double-blind randomi</w:t>
      </w:r>
      <w:r w:rsidR="00A27ADF" w:rsidRPr="000C62CC">
        <w:rPr>
          <w:lang w:val="en-AU"/>
        </w:rPr>
        <w:t>s</w:t>
      </w:r>
      <w:r w:rsidR="006C758B" w:rsidRPr="000C62CC">
        <w:rPr>
          <w:lang w:val="en-AU"/>
        </w:rPr>
        <w:t xml:space="preserve">ed placebo-controlled study comparing the prophylactic and curative uses of PEDEA for inducing </w:t>
      </w:r>
      <w:r w:rsidR="006C758B" w:rsidRPr="000C62CC">
        <w:rPr>
          <w:i/>
          <w:lang w:val="en-AU"/>
        </w:rPr>
        <w:t xml:space="preserve">ductus </w:t>
      </w:r>
      <w:r w:rsidR="006C758B" w:rsidRPr="000C62CC">
        <w:rPr>
          <w:lang w:val="en-AU"/>
        </w:rPr>
        <w:t>closure.</w:t>
      </w:r>
    </w:p>
    <w:tbl>
      <w:tblPr>
        <w:tblW w:w="0" w:type="auto"/>
        <w:tblInd w:w="228" w:type="dxa"/>
        <w:tblLayout w:type="fixed"/>
        <w:tblCellMar>
          <w:left w:w="0" w:type="dxa"/>
          <w:right w:w="0" w:type="dxa"/>
        </w:tblCellMar>
        <w:tblLook w:val="04A0" w:firstRow="1" w:lastRow="0" w:firstColumn="1" w:lastColumn="0" w:noHBand="0" w:noVBand="1"/>
        <w:tblDescription w:val="Table 2 – Adverse events recorded during a double-blind randomised placebo-controlled study comparing the prophylactic and curative uses of PEDEA for inducing ductus closure."/>
      </w:tblPr>
      <w:tblGrid>
        <w:gridCol w:w="4867"/>
        <w:gridCol w:w="509"/>
        <w:gridCol w:w="907"/>
        <w:gridCol w:w="509"/>
        <w:gridCol w:w="912"/>
        <w:gridCol w:w="499"/>
        <w:gridCol w:w="960"/>
      </w:tblGrid>
      <w:tr w:rsidR="006C758B" w:rsidRPr="000C62CC" w:rsidTr="008A514E">
        <w:trPr>
          <w:trHeight w:hRule="exact" w:val="811"/>
          <w:tblHeader/>
        </w:trPr>
        <w:tc>
          <w:tcPr>
            <w:tcW w:w="486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6C758B" w:rsidRPr="008A514E" w:rsidRDefault="00E56B0E" w:rsidP="008A514E">
            <w:pPr>
              <w:jc w:val="center"/>
              <w:rPr>
                <w:b/>
              </w:rPr>
            </w:pPr>
            <w:r w:rsidRPr="008A514E">
              <w:rPr>
                <w:b/>
              </w:rPr>
              <w:t>System Organ Class Preferred Term</w:t>
            </w:r>
          </w:p>
        </w:tc>
        <w:tc>
          <w:tcPr>
            <w:tcW w:w="1416"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6C758B" w:rsidRPr="008A514E" w:rsidRDefault="00E56B0E" w:rsidP="008A514E">
            <w:pPr>
              <w:jc w:val="center"/>
              <w:rPr>
                <w:b/>
              </w:rPr>
            </w:pPr>
            <w:r w:rsidRPr="008A514E">
              <w:rPr>
                <w:b/>
              </w:rPr>
              <w:t xml:space="preserve">Curative </w:t>
            </w:r>
            <w:r w:rsidRPr="008A514E">
              <w:rPr>
                <w:b/>
              </w:rPr>
              <w:br/>
              <w:t xml:space="preserve">group </w:t>
            </w:r>
            <w:r w:rsidRPr="008A514E">
              <w:rPr>
                <w:b/>
              </w:rPr>
              <w:br/>
              <w:t>N = 66</w:t>
            </w:r>
          </w:p>
        </w:tc>
        <w:tc>
          <w:tcPr>
            <w:tcW w:w="1421"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6C758B" w:rsidRPr="008A514E" w:rsidRDefault="00E56B0E" w:rsidP="008A514E">
            <w:pPr>
              <w:jc w:val="center"/>
              <w:rPr>
                <w:b/>
              </w:rPr>
            </w:pPr>
            <w:r w:rsidRPr="008A514E">
              <w:rPr>
                <w:b/>
              </w:rPr>
              <w:t xml:space="preserve">Prophylactic </w:t>
            </w:r>
            <w:r w:rsidRPr="008A514E">
              <w:rPr>
                <w:b/>
              </w:rPr>
              <w:br/>
              <w:t xml:space="preserve">group </w:t>
            </w:r>
            <w:r w:rsidRPr="008A514E">
              <w:rPr>
                <w:b/>
              </w:rPr>
              <w:br/>
              <w:t>N = 65</w:t>
            </w:r>
          </w:p>
        </w:tc>
        <w:tc>
          <w:tcPr>
            <w:tcW w:w="1459"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6C758B" w:rsidRPr="008A514E" w:rsidRDefault="00E56B0E" w:rsidP="008A514E">
            <w:pPr>
              <w:jc w:val="center"/>
              <w:rPr>
                <w:b/>
              </w:rPr>
            </w:pPr>
            <w:r w:rsidRPr="008A514E">
              <w:rPr>
                <w:b/>
              </w:rPr>
              <w:t>All</w:t>
            </w:r>
          </w:p>
          <w:p w:rsidR="006C758B" w:rsidRPr="008A514E" w:rsidRDefault="00E56B0E" w:rsidP="008A514E">
            <w:pPr>
              <w:jc w:val="center"/>
              <w:rPr>
                <w:b/>
              </w:rPr>
            </w:pPr>
            <w:r w:rsidRPr="008A514E">
              <w:rPr>
                <w:b/>
              </w:rPr>
              <w:t>N = 131</w:t>
            </w:r>
          </w:p>
        </w:tc>
      </w:tr>
      <w:tr w:rsidR="006C758B" w:rsidRPr="000C62CC" w:rsidTr="005B5BBF">
        <w:trPr>
          <w:trHeight w:hRule="exact" w:val="403"/>
        </w:trPr>
        <w:tc>
          <w:tcPr>
            <w:tcW w:w="4867" w:type="dxa"/>
            <w:tcBorders>
              <w:top w:val="single" w:sz="5" w:space="0" w:color="000000"/>
              <w:left w:val="single" w:sz="5" w:space="0" w:color="000000"/>
              <w:bottom w:val="single" w:sz="5" w:space="0" w:color="000000"/>
              <w:right w:val="single" w:sz="5" w:space="0" w:color="000000"/>
            </w:tcBorders>
            <w:vAlign w:val="center"/>
          </w:tcPr>
          <w:p w:rsidR="006C758B" w:rsidRPr="000C62CC" w:rsidRDefault="00E56B0E" w:rsidP="005B5BBF">
            <w:pPr>
              <w:spacing w:before="149" w:line="245" w:lineRule="exact"/>
              <w:ind w:left="5"/>
              <w:textAlignment w:val="baseline"/>
              <w:rPr>
                <w:rFonts w:eastAsia="Arial" w:cs="Arial"/>
                <w:b/>
                <w:color w:val="000000"/>
                <w:sz w:val="18"/>
                <w:szCs w:val="18"/>
                <w:lang w:val="en-AU"/>
              </w:rPr>
            </w:pPr>
            <w:r w:rsidRPr="000C62CC">
              <w:rPr>
                <w:rFonts w:eastAsia="Arial" w:cs="Arial"/>
                <w:b/>
                <w:color w:val="000000"/>
                <w:sz w:val="18"/>
                <w:szCs w:val="18"/>
                <w:lang w:val="en-AU"/>
              </w:rPr>
              <w:t>Any Adverse event</w:t>
            </w:r>
          </w:p>
        </w:tc>
        <w:tc>
          <w:tcPr>
            <w:tcW w:w="509" w:type="dxa"/>
            <w:tcBorders>
              <w:top w:val="single" w:sz="5" w:space="0" w:color="000000"/>
              <w:left w:val="single" w:sz="5" w:space="0" w:color="000000"/>
              <w:bottom w:val="single" w:sz="5" w:space="0" w:color="000000"/>
              <w:right w:val="none" w:sz="0" w:space="0" w:color="000000"/>
            </w:tcBorders>
            <w:vAlign w:val="center"/>
          </w:tcPr>
          <w:p w:rsidR="006C758B" w:rsidRPr="000C62CC" w:rsidRDefault="00E56B0E" w:rsidP="005B5BBF">
            <w:pPr>
              <w:spacing w:before="149"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31</w:t>
            </w:r>
          </w:p>
        </w:tc>
        <w:tc>
          <w:tcPr>
            <w:tcW w:w="907" w:type="dxa"/>
            <w:tcBorders>
              <w:top w:val="single" w:sz="5" w:space="0" w:color="000000"/>
              <w:left w:val="none" w:sz="0" w:space="0" w:color="000000"/>
              <w:bottom w:val="single" w:sz="5" w:space="0" w:color="000000"/>
              <w:right w:val="single" w:sz="5" w:space="0" w:color="000000"/>
            </w:tcBorders>
            <w:vAlign w:val="center"/>
          </w:tcPr>
          <w:p w:rsidR="006C758B" w:rsidRPr="000C62CC" w:rsidRDefault="00E56B0E" w:rsidP="005B5BBF">
            <w:pPr>
              <w:spacing w:before="149"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(47.0%)</w:t>
            </w:r>
          </w:p>
        </w:tc>
        <w:tc>
          <w:tcPr>
            <w:tcW w:w="509" w:type="dxa"/>
            <w:tcBorders>
              <w:top w:val="single" w:sz="5" w:space="0" w:color="000000"/>
              <w:left w:val="single" w:sz="5" w:space="0" w:color="000000"/>
              <w:bottom w:val="single" w:sz="5" w:space="0" w:color="000000"/>
              <w:right w:val="none" w:sz="0" w:space="0" w:color="000000"/>
            </w:tcBorders>
            <w:vAlign w:val="center"/>
          </w:tcPr>
          <w:p w:rsidR="006C758B" w:rsidRPr="000C62CC" w:rsidRDefault="00E56B0E" w:rsidP="005B5BBF">
            <w:pPr>
              <w:spacing w:before="149" w:line="24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33</w:t>
            </w:r>
          </w:p>
        </w:tc>
        <w:tc>
          <w:tcPr>
            <w:tcW w:w="912" w:type="dxa"/>
            <w:tcBorders>
              <w:top w:val="single" w:sz="5"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360"/>
              </w:tabs>
              <w:spacing w:before="149" w:line="245" w:lineRule="exact"/>
              <w:textAlignment w:val="baseline"/>
              <w:rPr>
                <w:rFonts w:eastAsia="Arial" w:cs="Arial"/>
                <w:color w:val="000000"/>
                <w:sz w:val="18"/>
                <w:szCs w:val="18"/>
                <w:lang w:val="en-AU"/>
              </w:rPr>
            </w:pPr>
            <w:r w:rsidRPr="000C62CC">
              <w:rPr>
                <w:rFonts w:eastAsia="Arial" w:cs="Arial"/>
                <w:color w:val="000000"/>
                <w:sz w:val="18"/>
                <w:szCs w:val="18"/>
                <w:lang w:val="en-AU"/>
              </w:rPr>
              <w:t>(50.8%)</w:t>
            </w:r>
          </w:p>
        </w:tc>
        <w:tc>
          <w:tcPr>
            <w:tcW w:w="499" w:type="dxa"/>
            <w:tcBorders>
              <w:top w:val="single" w:sz="5" w:space="0" w:color="000000"/>
              <w:left w:val="single" w:sz="5" w:space="0" w:color="000000"/>
              <w:bottom w:val="single" w:sz="5" w:space="0" w:color="000000"/>
              <w:right w:val="none" w:sz="0" w:space="0" w:color="000000"/>
            </w:tcBorders>
            <w:vAlign w:val="center"/>
          </w:tcPr>
          <w:p w:rsidR="006C758B" w:rsidRPr="000C62CC" w:rsidRDefault="00E56B0E" w:rsidP="005B5BBF">
            <w:pPr>
              <w:spacing w:before="149"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64</w:t>
            </w:r>
          </w:p>
        </w:tc>
        <w:tc>
          <w:tcPr>
            <w:tcW w:w="960" w:type="dxa"/>
            <w:tcBorders>
              <w:top w:val="single" w:sz="5"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432"/>
              </w:tabs>
              <w:spacing w:before="149" w:line="245" w:lineRule="exact"/>
              <w:textAlignment w:val="baseline"/>
              <w:rPr>
                <w:rFonts w:eastAsia="Arial" w:cs="Arial"/>
                <w:color w:val="000000"/>
                <w:sz w:val="18"/>
                <w:szCs w:val="18"/>
                <w:lang w:val="en-AU"/>
              </w:rPr>
            </w:pPr>
            <w:r w:rsidRPr="000C62CC">
              <w:rPr>
                <w:rFonts w:eastAsia="Arial" w:cs="Arial"/>
                <w:color w:val="000000"/>
                <w:sz w:val="18"/>
                <w:szCs w:val="18"/>
                <w:lang w:val="en-AU"/>
              </w:rPr>
              <w:t>(48.9%)</w:t>
            </w:r>
          </w:p>
        </w:tc>
      </w:tr>
      <w:tr w:rsidR="006C758B" w:rsidRPr="000C62CC" w:rsidTr="005B5BBF">
        <w:trPr>
          <w:trHeight w:hRule="exact" w:val="389"/>
        </w:trPr>
        <w:tc>
          <w:tcPr>
            <w:tcW w:w="4867" w:type="dxa"/>
            <w:tcBorders>
              <w:top w:val="single" w:sz="5" w:space="0" w:color="000000"/>
              <w:left w:val="single" w:sz="5" w:space="0" w:color="000000"/>
              <w:bottom w:val="none" w:sz="0" w:space="0" w:color="000000"/>
              <w:right w:val="single" w:sz="5" w:space="0" w:color="000000"/>
            </w:tcBorders>
            <w:vAlign w:val="center"/>
          </w:tcPr>
          <w:p w:rsidR="006C758B" w:rsidRPr="000C62CC" w:rsidRDefault="00E56B0E" w:rsidP="005B5BBF">
            <w:pPr>
              <w:spacing w:before="130" w:line="250" w:lineRule="exact"/>
              <w:ind w:left="5"/>
              <w:textAlignment w:val="baseline"/>
              <w:rPr>
                <w:rFonts w:eastAsia="Arial" w:cs="Arial"/>
                <w:b/>
                <w:color w:val="000000"/>
                <w:sz w:val="18"/>
                <w:szCs w:val="18"/>
                <w:lang w:val="en-AU"/>
              </w:rPr>
            </w:pPr>
            <w:r w:rsidRPr="000C62CC">
              <w:rPr>
                <w:rFonts w:eastAsia="Arial" w:cs="Arial"/>
                <w:b/>
                <w:color w:val="000000"/>
                <w:sz w:val="18"/>
                <w:szCs w:val="18"/>
                <w:lang w:val="en-AU"/>
              </w:rPr>
              <w:t>Respiratory, Thoracic and Mediastinal Disorders</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30" w:line="25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9</w:t>
            </w:r>
          </w:p>
        </w:tc>
        <w:tc>
          <w:tcPr>
            <w:tcW w:w="907"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spacing w:before="130" w:line="25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(13.6%)</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30" w:line="250"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19</w:t>
            </w:r>
          </w:p>
        </w:tc>
        <w:tc>
          <w:tcPr>
            <w:tcW w:w="912"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before="130" w:line="250" w:lineRule="exact"/>
              <w:textAlignment w:val="baseline"/>
              <w:rPr>
                <w:rFonts w:eastAsia="Arial" w:cs="Arial"/>
                <w:color w:val="000000"/>
                <w:sz w:val="18"/>
                <w:szCs w:val="18"/>
                <w:lang w:val="en-AU"/>
              </w:rPr>
            </w:pPr>
            <w:r w:rsidRPr="000C62CC">
              <w:rPr>
                <w:rFonts w:eastAsia="Arial" w:cs="Arial"/>
                <w:color w:val="000000"/>
                <w:sz w:val="18"/>
                <w:szCs w:val="18"/>
                <w:lang w:val="en-AU"/>
              </w:rPr>
              <w:t>(29.2%)</w:t>
            </w:r>
          </w:p>
        </w:tc>
        <w:tc>
          <w:tcPr>
            <w:tcW w:w="49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30" w:line="25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28</w:t>
            </w:r>
          </w:p>
        </w:tc>
        <w:tc>
          <w:tcPr>
            <w:tcW w:w="960"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before="130" w:line="250" w:lineRule="exact"/>
              <w:textAlignment w:val="baseline"/>
              <w:rPr>
                <w:rFonts w:eastAsia="Arial" w:cs="Arial"/>
                <w:color w:val="000000"/>
                <w:sz w:val="18"/>
                <w:szCs w:val="18"/>
                <w:lang w:val="en-AU"/>
              </w:rPr>
            </w:pPr>
            <w:r w:rsidRPr="000C62CC">
              <w:rPr>
                <w:rFonts w:eastAsia="Arial" w:cs="Arial"/>
                <w:color w:val="000000"/>
                <w:sz w:val="18"/>
                <w:szCs w:val="18"/>
                <w:lang w:val="en-AU"/>
              </w:rPr>
              <w:t>(21.4%)</w:t>
            </w:r>
          </w:p>
        </w:tc>
      </w:tr>
      <w:tr w:rsidR="006C758B" w:rsidRPr="000C62CC" w:rsidTr="005B5BBF">
        <w:trPr>
          <w:trHeight w:hRule="exact" w:val="269"/>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after="16" w:line="248"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Hypoxia</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after="16" w:line="248"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after="16" w:line="248"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(9.1%)</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after="16" w:line="248"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12</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after="16" w:line="248" w:lineRule="exact"/>
              <w:textAlignment w:val="baseline"/>
              <w:rPr>
                <w:rFonts w:eastAsia="Arial" w:cs="Arial"/>
                <w:color w:val="000000"/>
                <w:sz w:val="18"/>
                <w:szCs w:val="18"/>
                <w:lang w:val="en-AU"/>
              </w:rPr>
            </w:pPr>
            <w:r w:rsidRPr="000C62CC">
              <w:rPr>
                <w:rFonts w:eastAsia="Arial" w:cs="Arial"/>
                <w:color w:val="000000"/>
                <w:sz w:val="18"/>
                <w:szCs w:val="18"/>
                <w:lang w:val="en-AU"/>
              </w:rPr>
              <w:t>(18.5%)</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after="16" w:line="248"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18</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after="16" w:line="248" w:lineRule="exact"/>
              <w:textAlignment w:val="baseline"/>
              <w:rPr>
                <w:rFonts w:eastAsia="Arial" w:cs="Arial"/>
                <w:color w:val="000000"/>
                <w:sz w:val="18"/>
                <w:szCs w:val="18"/>
                <w:lang w:val="en-AU"/>
              </w:rPr>
            </w:pPr>
            <w:r w:rsidRPr="000C62CC">
              <w:rPr>
                <w:rFonts w:eastAsia="Arial" w:cs="Arial"/>
                <w:color w:val="000000"/>
                <w:sz w:val="18"/>
                <w:szCs w:val="18"/>
                <w:lang w:val="en-AU"/>
              </w:rPr>
              <w:t>(13.7%)</w:t>
            </w:r>
          </w:p>
        </w:tc>
      </w:tr>
      <w:tr w:rsidR="006C758B" w:rsidRPr="000C62CC" w:rsidTr="005B5BBF">
        <w:trPr>
          <w:trHeight w:hRule="exact" w:val="254"/>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40"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Pulmonary Hypertension and/or hypoxaemia</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9</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(13.6%)</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0"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15</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40" w:lineRule="exact"/>
              <w:textAlignment w:val="baseline"/>
              <w:rPr>
                <w:rFonts w:eastAsia="Arial" w:cs="Arial"/>
                <w:color w:val="000000"/>
                <w:sz w:val="18"/>
                <w:szCs w:val="18"/>
                <w:lang w:val="en-AU"/>
              </w:rPr>
            </w:pPr>
            <w:r w:rsidRPr="000C62CC">
              <w:rPr>
                <w:rFonts w:eastAsia="Arial" w:cs="Arial"/>
                <w:color w:val="000000"/>
                <w:sz w:val="18"/>
                <w:szCs w:val="18"/>
                <w:lang w:val="en-AU"/>
              </w:rPr>
              <w:t>(23.1%)</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24</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40" w:lineRule="exact"/>
              <w:textAlignment w:val="baseline"/>
              <w:rPr>
                <w:rFonts w:eastAsia="Arial" w:cs="Arial"/>
                <w:color w:val="000000"/>
                <w:sz w:val="18"/>
                <w:szCs w:val="18"/>
                <w:lang w:val="en-AU"/>
              </w:rPr>
            </w:pPr>
            <w:r w:rsidRPr="000C62CC">
              <w:rPr>
                <w:rFonts w:eastAsia="Arial" w:cs="Arial"/>
                <w:color w:val="000000"/>
                <w:sz w:val="18"/>
                <w:szCs w:val="18"/>
                <w:lang w:val="en-AU"/>
              </w:rPr>
              <w:t>(18.3%)</w:t>
            </w:r>
          </w:p>
        </w:tc>
      </w:tr>
      <w:tr w:rsidR="006C758B" w:rsidRPr="000C62CC" w:rsidTr="005B5BBF">
        <w:trPr>
          <w:trHeight w:hRule="exact" w:val="274"/>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4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Pulmonary Haemorrhage</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(3.0%)</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5</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(7.7%)</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7</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(5.3%)</w:t>
            </w:r>
          </w:p>
        </w:tc>
      </w:tr>
      <w:tr w:rsidR="006C758B" w:rsidRPr="000C62CC" w:rsidTr="005B5BBF">
        <w:trPr>
          <w:trHeight w:hRule="exact" w:val="264"/>
        </w:trPr>
        <w:tc>
          <w:tcPr>
            <w:tcW w:w="4867" w:type="dxa"/>
            <w:tcBorders>
              <w:top w:val="none" w:sz="0" w:space="0" w:color="000000"/>
              <w:left w:val="single" w:sz="5" w:space="0" w:color="000000"/>
              <w:bottom w:val="single" w:sz="5" w:space="0" w:color="000000"/>
              <w:right w:val="single" w:sz="5" w:space="0" w:color="000000"/>
            </w:tcBorders>
            <w:vAlign w:val="center"/>
          </w:tcPr>
          <w:p w:rsidR="006C758B" w:rsidRPr="000C62CC" w:rsidRDefault="00E56B0E" w:rsidP="005B5BBF">
            <w:pPr>
              <w:spacing w:line="249"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Other</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9"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5</w:t>
            </w:r>
          </w:p>
        </w:tc>
        <w:tc>
          <w:tcPr>
            <w:tcW w:w="907"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spacing w:line="249"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(7.6%)</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9"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3</w:t>
            </w:r>
          </w:p>
        </w:tc>
        <w:tc>
          <w:tcPr>
            <w:tcW w:w="912"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360"/>
              </w:tabs>
              <w:spacing w:line="249"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c>
          <w:tcPr>
            <w:tcW w:w="49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9"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8</w:t>
            </w:r>
          </w:p>
        </w:tc>
        <w:tc>
          <w:tcPr>
            <w:tcW w:w="960"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432"/>
              </w:tabs>
              <w:spacing w:line="249" w:lineRule="exact"/>
              <w:textAlignment w:val="baseline"/>
              <w:rPr>
                <w:rFonts w:eastAsia="Arial" w:cs="Arial"/>
                <w:color w:val="000000"/>
                <w:sz w:val="18"/>
                <w:szCs w:val="18"/>
                <w:lang w:val="en-AU"/>
              </w:rPr>
            </w:pPr>
            <w:r w:rsidRPr="000C62CC">
              <w:rPr>
                <w:rFonts w:eastAsia="Arial" w:cs="Arial"/>
                <w:color w:val="000000"/>
                <w:sz w:val="18"/>
                <w:szCs w:val="18"/>
                <w:lang w:val="en-AU"/>
              </w:rPr>
              <w:t>(6.1%)</w:t>
            </w:r>
          </w:p>
        </w:tc>
      </w:tr>
      <w:tr w:rsidR="006C758B" w:rsidRPr="000C62CC" w:rsidTr="005B5BBF">
        <w:trPr>
          <w:trHeight w:hRule="exact" w:val="398"/>
        </w:trPr>
        <w:tc>
          <w:tcPr>
            <w:tcW w:w="4867" w:type="dxa"/>
            <w:tcBorders>
              <w:top w:val="single" w:sz="5" w:space="0" w:color="000000"/>
              <w:left w:val="single" w:sz="5" w:space="0" w:color="000000"/>
              <w:bottom w:val="none" w:sz="0" w:space="0" w:color="000000"/>
              <w:right w:val="single" w:sz="5" w:space="0" w:color="000000"/>
            </w:tcBorders>
            <w:vAlign w:val="center"/>
          </w:tcPr>
          <w:p w:rsidR="006C758B" w:rsidRPr="000C62CC" w:rsidRDefault="00E56B0E" w:rsidP="005B5BBF">
            <w:pPr>
              <w:spacing w:before="149" w:line="235" w:lineRule="exact"/>
              <w:ind w:left="5"/>
              <w:textAlignment w:val="baseline"/>
              <w:rPr>
                <w:rFonts w:eastAsia="Arial" w:cs="Arial"/>
                <w:b/>
                <w:color w:val="000000"/>
                <w:sz w:val="18"/>
                <w:szCs w:val="18"/>
                <w:lang w:val="en-AU"/>
              </w:rPr>
            </w:pPr>
            <w:r w:rsidRPr="000C62CC">
              <w:rPr>
                <w:rFonts w:eastAsia="Arial" w:cs="Arial"/>
                <w:b/>
                <w:color w:val="000000"/>
                <w:sz w:val="18"/>
                <w:szCs w:val="18"/>
                <w:lang w:val="en-AU"/>
              </w:rPr>
              <w:t>Nervous System Disorders</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49"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15</w:t>
            </w:r>
          </w:p>
        </w:tc>
        <w:tc>
          <w:tcPr>
            <w:tcW w:w="907"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spacing w:before="149"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(22.7%)</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49" w:line="23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10</w:t>
            </w:r>
          </w:p>
        </w:tc>
        <w:tc>
          <w:tcPr>
            <w:tcW w:w="912"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before="149" w:line="235" w:lineRule="exact"/>
              <w:textAlignment w:val="baseline"/>
              <w:rPr>
                <w:rFonts w:eastAsia="Arial" w:cs="Arial"/>
                <w:color w:val="000000"/>
                <w:sz w:val="18"/>
                <w:szCs w:val="18"/>
                <w:lang w:val="en-AU"/>
              </w:rPr>
            </w:pPr>
            <w:r w:rsidRPr="000C62CC">
              <w:rPr>
                <w:rFonts w:eastAsia="Arial" w:cs="Arial"/>
                <w:color w:val="000000"/>
                <w:sz w:val="18"/>
                <w:szCs w:val="18"/>
                <w:lang w:val="en-AU"/>
              </w:rPr>
              <w:t>(15.4%)</w:t>
            </w:r>
          </w:p>
        </w:tc>
        <w:tc>
          <w:tcPr>
            <w:tcW w:w="49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49"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25</w:t>
            </w:r>
          </w:p>
        </w:tc>
        <w:tc>
          <w:tcPr>
            <w:tcW w:w="960"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before="149" w:line="235" w:lineRule="exact"/>
              <w:textAlignment w:val="baseline"/>
              <w:rPr>
                <w:rFonts w:eastAsia="Arial" w:cs="Arial"/>
                <w:color w:val="000000"/>
                <w:sz w:val="18"/>
                <w:szCs w:val="18"/>
                <w:lang w:val="en-AU"/>
              </w:rPr>
            </w:pPr>
            <w:r w:rsidRPr="000C62CC">
              <w:rPr>
                <w:rFonts w:eastAsia="Arial" w:cs="Arial"/>
                <w:color w:val="000000"/>
                <w:sz w:val="18"/>
                <w:szCs w:val="18"/>
                <w:lang w:val="en-AU"/>
              </w:rPr>
              <w:t>(19.1%)</w:t>
            </w:r>
          </w:p>
        </w:tc>
      </w:tr>
      <w:tr w:rsidR="006C758B" w:rsidRPr="000C62CC" w:rsidTr="005B5BBF">
        <w:trPr>
          <w:trHeight w:hRule="exact" w:val="255"/>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40"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Intraventricular Haemorrhage Neonatal</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10</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(15.2%)</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0"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4</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40" w:lineRule="exact"/>
              <w:textAlignment w:val="baseline"/>
              <w:rPr>
                <w:rFonts w:eastAsia="Arial" w:cs="Arial"/>
                <w:color w:val="000000"/>
                <w:sz w:val="18"/>
                <w:szCs w:val="18"/>
                <w:lang w:val="en-AU"/>
              </w:rPr>
            </w:pPr>
            <w:r w:rsidRPr="000C62CC">
              <w:rPr>
                <w:rFonts w:eastAsia="Arial" w:cs="Arial"/>
                <w:color w:val="000000"/>
                <w:sz w:val="18"/>
                <w:szCs w:val="18"/>
                <w:lang w:val="en-AU"/>
              </w:rPr>
              <w:t>(6.2%)</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14</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40" w:lineRule="exact"/>
              <w:textAlignment w:val="baseline"/>
              <w:rPr>
                <w:rFonts w:eastAsia="Arial" w:cs="Arial"/>
                <w:color w:val="000000"/>
                <w:sz w:val="18"/>
                <w:szCs w:val="18"/>
                <w:lang w:val="en-AU"/>
              </w:rPr>
            </w:pPr>
            <w:r w:rsidRPr="000C62CC">
              <w:rPr>
                <w:rFonts w:eastAsia="Arial" w:cs="Arial"/>
                <w:color w:val="000000"/>
                <w:sz w:val="18"/>
                <w:szCs w:val="18"/>
                <w:lang w:val="en-AU"/>
              </w:rPr>
              <w:t>(10.7%)</w:t>
            </w:r>
          </w:p>
        </w:tc>
      </w:tr>
      <w:tr w:rsidR="006C758B" w:rsidRPr="000C62CC" w:rsidTr="005B5BBF">
        <w:trPr>
          <w:trHeight w:hRule="exact" w:val="249"/>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3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Periventricular Leukomalacia</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4</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(6.1%)</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3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3</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35"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7</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35" w:lineRule="exact"/>
              <w:textAlignment w:val="baseline"/>
              <w:rPr>
                <w:rFonts w:eastAsia="Arial" w:cs="Arial"/>
                <w:color w:val="000000"/>
                <w:sz w:val="18"/>
                <w:szCs w:val="18"/>
                <w:lang w:val="en-AU"/>
              </w:rPr>
            </w:pPr>
            <w:r w:rsidRPr="000C62CC">
              <w:rPr>
                <w:rFonts w:eastAsia="Arial" w:cs="Arial"/>
                <w:color w:val="000000"/>
                <w:sz w:val="18"/>
                <w:szCs w:val="18"/>
                <w:lang w:val="en-AU"/>
              </w:rPr>
              <w:t>(5.3%)</w:t>
            </w:r>
          </w:p>
        </w:tc>
      </w:tr>
      <w:tr w:rsidR="006C758B" w:rsidRPr="000C62CC" w:rsidTr="005B5BBF">
        <w:trPr>
          <w:trHeight w:hRule="exact" w:val="255"/>
        </w:trPr>
        <w:tc>
          <w:tcPr>
            <w:tcW w:w="4867" w:type="dxa"/>
            <w:tcBorders>
              <w:top w:val="none" w:sz="0" w:space="0" w:color="000000"/>
              <w:left w:val="single" w:sz="5" w:space="0" w:color="000000"/>
              <w:bottom w:val="single" w:sz="5" w:space="0" w:color="000000"/>
              <w:right w:val="single" w:sz="5" w:space="0" w:color="000000"/>
            </w:tcBorders>
            <w:vAlign w:val="center"/>
          </w:tcPr>
          <w:p w:rsidR="006C758B" w:rsidRPr="000C62CC" w:rsidRDefault="00E56B0E" w:rsidP="005B5BBF">
            <w:pPr>
              <w:spacing w:line="240"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Other</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w:t>
            </w:r>
          </w:p>
        </w:tc>
        <w:tc>
          <w:tcPr>
            <w:tcW w:w="907"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(4.5%)</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0"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3</w:t>
            </w:r>
          </w:p>
        </w:tc>
        <w:tc>
          <w:tcPr>
            <w:tcW w:w="912"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360"/>
              </w:tabs>
              <w:spacing w:line="240"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c>
          <w:tcPr>
            <w:tcW w:w="49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0"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w:t>
            </w:r>
          </w:p>
        </w:tc>
        <w:tc>
          <w:tcPr>
            <w:tcW w:w="960"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432"/>
              </w:tabs>
              <w:spacing w:line="240"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r>
      <w:tr w:rsidR="006C758B" w:rsidRPr="000C62CC" w:rsidTr="005B5BBF">
        <w:trPr>
          <w:trHeight w:hRule="exact" w:val="413"/>
        </w:trPr>
        <w:tc>
          <w:tcPr>
            <w:tcW w:w="4867" w:type="dxa"/>
            <w:tcBorders>
              <w:top w:val="single" w:sz="5" w:space="0" w:color="000000"/>
              <w:left w:val="single" w:sz="5" w:space="0" w:color="000000"/>
              <w:bottom w:val="none" w:sz="0" w:space="0" w:color="000000"/>
              <w:right w:val="single" w:sz="5" w:space="0" w:color="000000"/>
            </w:tcBorders>
            <w:vAlign w:val="center"/>
          </w:tcPr>
          <w:p w:rsidR="006C758B" w:rsidRPr="000C62CC" w:rsidRDefault="00E56B0E" w:rsidP="005B5BBF">
            <w:pPr>
              <w:spacing w:before="149" w:after="2" w:line="257" w:lineRule="exact"/>
              <w:ind w:left="5"/>
              <w:textAlignment w:val="baseline"/>
              <w:rPr>
                <w:rFonts w:eastAsia="Arial" w:cs="Arial"/>
                <w:b/>
                <w:color w:val="000000"/>
                <w:sz w:val="18"/>
                <w:szCs w:val="18"/>
                <w:lang w:val="en-AU"/>
              </w:rPr>
            </w:pPr>
            <w:r w:rsidRPr="000C62CC">
              <w:rPr>
                <w:rFonts w:eastAsia="Arial" w:cs="Arial"/>
                <w:b/>
                <w:color w:val="000000"/>
                <w:sz w:val="18"/>
                <w:szCs w:val="18"/>
                <w:lang w:val="en-AU"/>
              </w:rPr>
              <w:t>Renal and Urinary Disorders</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49" w:after="2" w:line="257"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w:t>
            </w:r>
          </w:p>
        </w:tc>
        <w:tc>
          <w:tcPr>
            <w:tcW w:w="907"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spacing w:before="149" w:after="2" w:line="257"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(9.1%)</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49" w:after="2" w:line="257"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10</w:t>
            </w:r>
          </w:p>
        </w:tc>
        <w:tc>
          <w:tcPr>
            <w:tcW w:w="912"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before="149" w:after="2" w:line="257" w:lineRule="exact"/>
              <w:textAlignment w:val="baseline"/>
              <w:rPr>
                <w:rFonts w:eastAsia="Arial" w:cs="Arial"/>
                <w:color w:val="000000"/>
                <w:sz w:val="18"/>
                <w:szCs w:val="18"/>
                <w:lang w:val="en-AU"/>
              </w:rPr>
            </w:pPr>
            <w:r w:rsidRPr="000C62CC">
              <w:rPr>
                <w:rFonts w:eastAsia="Arial" w:cs="Arial"/>
                <w:color w:val="000000"/>
                <w:sz w:val="18"/>
                <w:szCs w:val="18"/>
                <w:lang w:val="en-AU"/>
              </w:rPr>
              <w:t>(15.4%)</w:t>
            </w:r>
          </w:p>
        </w:tc>
        <w:tc>
          <w:tcPr>
            <w:tcW w:w="49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49" w:after="2" w:line="257"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16</w:t>
            </w:r>
          </w:p>
        </w:tc>
        <w:tc>
          <w:tcPr>
            <w:tcW w:w="960"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before="149" w:after="2" w:line="257" w:lineRule="exact"/>
              <w:textAlignment w:val="baseline"/>
              <w:rPr>
                <w:rFonts w:eastAsia="Arial" w:cs="Arial"/>
                <w:color w:val="000000"/>
                <w:sz w:val="18"/>
                <w:szCs w:val="18"/>
                <w:lang w:val="en-AU"/>
              </w:rPr>
            </w:pPr>
            <w:r w:rsidRPr="000C62CC">
              <w:rPr>
                <w:rFonts w:eastAsia="Arial" w:cs="Arial"/>
                <w:color w:val="000000"/>
                <w:sz w:val="18"/>
                <w:szCs w:val="18"/>
                <w:lang w:val="en-AU"/>
              </w:rPr>
              <w:t>(12.2%)</w:t>
            </w:r>
          </w:p>
        </w:tc>
      </w:tr>
      <w:tr w:rsidR="006C758B" w:rsidRPr="000C62CC" w:rsidTr="005B5BBF">
        <w:trPr>
          <w:trHeight w:hRule="exact" w:val="259"/>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4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Renal failure</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(3.0%)</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7</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(10.8%)</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9</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(6.9%)</w:t>
            </w:r>
          </w:p>
        </w:tc>
      </w:tr>
      <w:tr w:rsidR="006C758B" w:rsidRPr="000C62CC" w:rsidTr="005B5BBF">
        <w:trPr>
          <w:trHeight w:hRule="exact" w:val="254"/>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3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Anuria/Oliguria</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(3.0%)</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3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3</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35"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5</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35" w:lineRule="exact"/>
              <w:textAlignment w:val="baseline"/>
              <w:rPr>
                <w:rFonts w:eastAsia="Arial" w:cs="Arial"/>
                <w:color w:val="000000"/>
                <w:sz w:val="18"/>
                <w:szCs w:val="18"/>
                <w:lang w:val="en-AU"/>
              </w:rPr>
            </w:pPr>
            <w:r w:rsidRPr="000C62CC">
              <w:rPr>
                <w:rFonts w:eastAsia="Arial" w:cs="Arial"/>
                <w:color w:val="000000"/>
                <w:sz w:val="18"/>
                <w:szCs w:val="18"/>
                <w:lang w:val="en-AU"/>
              </w:rPr>
              <w:t>(3.8%)</w:t>
            </w:r>
          </w:p>
        </w:tc>
      </w:tr>
      <w:tr w:rsidR="006C758B" w:rsidRPr="000C62CC" w:rsidTr="005B5BBF">
        <w:trPr>
          <w:trHeight w:hRule="exact" w:val="250"/>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4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Oedema due to renal disease</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(3.0%)</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(1.5%)</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(2.3%)</w:t>
            </w:r>
          </w:p>
        </w:tc>
      </w:tr>
      <w:tr w:rsidR="006C758B" w:rsidRPr="000C62CC" w:rsidTr="005B5BBF">
        <w:trPr>
          <w:trHeight w:hRule="exact" w:val="254"/>
        </w:trPr>
        <w:tc>
          <w:tcPr>
            <w:tcW w:w="4867" w:type="dxa"/>
            <w:tcBorders>
              <w:top w:val="none" w:sz="0" w:space="0" w:color="000000"/>
              <w:left w:val="single" w:sz="5" w:space="0" w:color="000000"/>
              <w:bottom w:val="single" w:sz="5" w:space="0" w:color="000000"/>
              <w:right w:val="single" w:sz="5" w:space="0" w:color="000000"/>
            </w:tcBorders>
            <w:vAlign w:val="center"/>
          </w:tcPr>
          <w:p w:rsidR="006C758B" w:rsidRPr="000C62CC" w:rsidRDefault="00E56B0E" w:rsidP="005B5BBF">
            <w:pPr>
              <w:spacing w:line="23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Other</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07"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(3.0%)</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3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12"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360"/>
              </w:tabs>
              <w:spacing w:line="235" w:lineRule="exact"/>
              <w:textAlignment w:val="baseline"/>
              <w:rPr>
                <w:rFonts w:eastAsia="Arial" w:cs="Arial"/>
                <w:color w:val="000000"/>
                <w:sz w:val="18"/>
                <w:szCs w:val="18"/>
                <w:lang w:val="en-AU"/>
              </w:rPr>
            </w:pPr>
            <w:r w:rsidRPr="000C62CC">
              <w:rPr>
                <w:rFonts w:eastAsia="Arial" w:cs="Arial"/>
                <w:color w:val="000000"/>
                <w:sz w:val="18"/>
                <w:szCs w:val="18"/>
                <w:lang w:val="en-AU"/>
              </w:rPr>
              <w:t>(3.1%)</w:t>
            </w:r>
          </w:p>
        </w:tc>
        <w:tc>
          <w:tcPr>
            <w:tcW w:w="49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4</w:t>
            </w:r>
          </w:p>
        </w:tc>
        <w:tc>
          <w:tcPr>
            <w:tcW w:w="960"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432"/>
              </w:tabs>
              <w:spacing w:line="235" w:lineRule="exact"/>
              <w:textAlignment w:val="baseline"/>
              <w:rPr>
                <w:rFonts w:eastAsia="Arial" w:cs="Arial"/>
                <w:color w:val="000000"/>
                <w:sz w:val="18"/>
                <w:szCs w:val="18"/>
                <w:lang w:val="en-AU"/>
              </w:rPr>
            </w:pPr>
            <w:r w:rsidRPr="000C62CC">
              <w:rPr>
                <w:rFonts w:eastAsia="Arial" w:cs="Arial"/>
                <w:color w:val="000000"/>
                <w:sz w:val="18"/>
                <w:szCs w:val="18"/>
                <w:lang w:val="en-AU"/>
              </w:rPr>
              <w:t>(3.1%)</w:t>
            </w:r>
          </w:p>
        </w:tc>
      </w:tr>
      <w:tr w:rsidR="006C758B" w:rsidRPr="000C62CC" w:rsidTr="005B5BBF">
        <w:trPr>
          <w:trHeight w:hRule="exact" w:val="384"/>
        </w:trPr>
        <w:tc>
          <w:tcPr>
            <w:tcW w:w="4867" w:type="dxa"/>
            <w:tcBorders>
              <w:top w:val="single" w:sz="5" w:space="0" w:color="000000"/>
              <w:left w:val="single" w:sz="5" w:space="0" w:color="000000"/>
              <w:bottom w:val="single" w:sz="5" w:space="0" w:color="000000"/>
              <w:right w:val="single" w:sz="5" w:space="0" w:color="000000"/>
            </w:tcBorders>
            <w:vAlign w:val="center"/>
          </w:tcPr>
          <w:p w:rsidR="006C758B" w:rsidRPr="000C62CC" w:rsidRDefault="00E56B0E" w:rsidP="005B5BBF">
            <w:pPr>
              <w:spacing w:before="130" w:line="245" w:lineRule="exact"/>
              <w:ind w:left="5"/>
              <w:textAlignment w:val="baseline"/>
              <w:rPr>
                <w:rFonts w:eastAsia="Arial" w:cs="Arial"/>
                <w:b/>
                <w:color w:val="000000"/>
                <w:sz w:val="18"/>
                <w:szCs w:val="18"/>
                <w:lang w:val="en-AU"/>
              </w:rPr>
            </w:pPr>
            <w:r w:rsidRPr="000C62CC">
              <w:rPr>
                <w:rFonts w:eastAsia="Arial" w:cs="Arial"/>
                <w:b/>
                <w:color w:val="000000"/>
                <w:sz w:val="18"/>
                <w:szCs w:val="18"/>
                <w:lang w:val="en-AU"/>
              </w:rPr>
              <w:t>Infections and Infestations</w:t>
            </w:r>
          </w:p>
        </w:tc>
        <w:tc>
          <w:tcPr>
            <w:tcW w:w="509" w:type="dxa"/>
            <w:tcBorders>
              <w:top w:val="single" w:sz="5" w:space="0" w:color="000000"/>
              <w:left w:val="single" w:sz="5" w:space="0" w:color="000000"/>
              <w:bottom w:val="single" w:sz="5" w:space="0" w:color="000000"/>
              <w:right w:val="none" w:sz="0" w:space="0" w:color="000000"/>
            </w:tcBorders>
            <w:vAlign w:val="center"/>
          </w:tcPr>
          <w:p w:rsidR="006C758B" w:rsidRPr="000C62CC" w:rsidRDefault="00E56B0E" w:rsidP="005B5BBF">
            <w:pPr>
              <w:spacing w:before="130"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7</w:t>
            </w:r>
          </w:p>
        </w:tc>
        <w:tc>
          <w:tcPr>
            <w:tcW w:w="907" w:type="dxa"/>
            <w:tcBorders>
              <w:top w:val="single" w:sz="5" w:space="0" w:color="000000"/>
              <w:left w:val="none" w:sz="0" w:space="0" w:color="000000"/>
              <w:bottom w:val="single" w:sz="5" w:space="0" w:color="000000"/>
              <w:right w:val="single" w:sz="5" w:space="0" w:color="000000"/>
            </w:tcBorders>
            <w:vAlign w:val="center"/>
          </w:tcPr>
          <w:p w:rsidR="006C758B" w:rsidRPr="000C62CC" w:rsidRDefault="00E56B0E" w:rsidP="005B5BBF">
            <w:pPr>
              <w:spacing w:before="130"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(10.6%)</w:t>
            </w:r>
          </w:p>
        </w:tc>
        <w:tc>
          <w:tcPr>
            <w:tcW w:w="509" w:type="dxa"/>
            <w:tcBorders>
              <w:top w:val="single" w:sz="5" w:space="0" w:color="000000"/>
              <w:left w:val="single" w:sz="5" w:space="0" w:color="000000"/>
              <w:bottom w:val="single" w:sz="5" w:space="0" w:color="000000"/>
              <w:right w:val="none" w:sz="0" w:space="0" w:color="000000"/>
            </w:tcBorders>
            <w:vAlign w:val="center"/>
          </w:tcPr>
          <w:p w:rsidR="006C758B" w:rsidRPr="000C62CC" w:rsidRDefault="00E56B0E" w:rsidP="005B5BBF">
            <w:pPr>
              <w:spacing w:before="130" w:line="24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9</w:t>
            </w:r>
          </w:p>
        </w:tc>
        <w:tc>
          <w:tcPr>
            <w:tcW w:w="912" w:type="dxa"/>
            <w:tcBorders>
              <w:top w:val="single" w:sz="5"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360"/>
              </w:tabs>
              <w:spacing w:before="130" w:line="245" w:lineRule="exact"/>
              <w:textAlignment w:val="baseline"/>
              <w:rPr>
                <w:rFonts w:eastAsia="Arial" w:cs="Arial"/>
                <w:color w:val="000000"/>
                <w:sz w:val="18"/>
                <w:szCs w:val="18"/>
                <w:lang w:val="en-AU"/>
              </w:rPr>
            </w:pPr>
            <w:r w:rsidRPr="000C62CC">
              <w:rPr>
                <w:rFonts w:eastAsia="Arial" w:cs="Arial"/>
                <w:color w:val="000000"/>
                <w:sz w:val="18"/>
                <w:szCs w:val="18"/>
                <w:lang w:val="en-AU"/>
              </w:rPr>
              <w:t>(13.8%)</w:t>
            </w:r>
          </w:p>
        </w:tc>
        <w:tc>
          <w:tcPr>
            <w:tcW w:w="499" w:type="dxa"/>
            <w:tcBorders>
              <w:top w:val="single" w:sz="5" w:space="0" w:color="000000"/>
              <w:left w:val="single" w:sz="5" w:space="0" w:color="000000"/>
              <w:bottom w:val="single" w:sz="5" w:space="0" w:color="000000"/>
              <w:right w:val="none" w:sz="0" w:space="0" w:color="000000"/>
            </w:tcBorders>
            <w:vAlign w:val="center"/>
          </w:tcPr>
          <w:p w:rsidR="006C758B" w:rsidRPr="000C62CC" w:rsidRDefault="00E56B0E" w:rsidP="005B5BBF">
            <w:pPr>
              <w:spacing w:before="130"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16</w:t>
            </w:r>
          </w:p>
        </w:tc>
        <w:tc>
          <w:tcPr>
            <w:tcW w:w="960" w:type="dxa"/>
            <w:tcBorders>
              <w:top w:val="single" w:sz="5"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432"/>
              </w:tabs>
              <w:spacing w:before="130" w:line="245" w:lineRule="exact"/>
              <w:textAlignment w:val="baseline"/>
              <w:rPr>
                <w:rFonts w:eastAsia="Arial" w:cs="Arial"/>
                <w:color w:val="000000"/>
                <w:sz w:val="18"/>
                <w:szCs w:val="18"/>
                <w:lang w:val="en-AU"/>
              </w:rPr>
            </w:pPr>
            <w:r w:rsidRPr="000C62CC">
              <w:rPr>
                <w:rFonts w:eastAsia="Arial" w:cs="Arial"/>
                <w:color w:val="000000"/>
                <w:sz w:val="18"/>
                <w:szCs w:val="18"/>
                <w:lang w:val="en-AU"/>
              </w:rPr>
              <w:t>(12.2%)</w:t>
            </w:r>
          </w:p>
        </w:tc>
      </w:tr>
      <w:tr w:rsidR="006C758B" w:rsidRPr="000C62CC" w:rsidTr="005B5BBF">
        <w:trPr>
          <w:trHeight w:hRule="exact" w:val="379"/>
        </w:trPr>
        <w:tc>
          <w:tcPr>
            <w:tcW w:w="4867" w:type="dxa"/>
            <w:tcBorders>
              <w:top w:val="single" w:sz="5" w:space="0" w:color="000000"/>
              <w:left w:val="single" w:sz="5" w:space="0" w:color="000000"/>
              <w:bottom w:val="none" w:sz="0" w:space="0" w:color="000000"/>
              <w:right w:val="single" w:sz="5" w:space="0" w:color="000000"/>
            </w:tcBorders>
            <w:vAlign w:val="center"/>
          </w:tcPr>
          <w:p w:rsidR="006C758B" w:rsidRPr="000C62CC" w:rsidRDefault="00E56B0E" w:rsidP="005B5BBF">
            <w:pPr>
              <w:spacing w:before="130" w:line="235" w:lineRule="exact"/>
              <w:ind w:left="5"/>
              <w:textAlignment w:val="baseline"/>
              <w:rPr>
                <w:rFonts w:eastAsia="Arial" w:cs="Arial"/>
                <w:b/>
                <w:color w:val="000000"/>
                <w:sz w:val="18"/>
                <w:szCs w:val="18"/>
                <w:lang w:val="en-AU"/>
              </w:rPr>
            </w:pPr>
            <w:r w:rsidRPr="000C62CC">
              <w:rPr>
                <w:rFonts w:eastAsia="Arial" w:cs="Arial"/>
                <w:b/>
                <w:color w:val="000000"/>
                <w:sz w:val="18"/>
                <w:szCs w:val="18"/>
                <w:lang w:val="en-AU"/>
              </w:rPr>
              <w:t>Gastrointestinal Disorders</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30"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w:t>
            </w:r>
          </w:p>
        </w:tc>
        <w:tc>
          <w:tcPr>
            <w:tcW w:w="907"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spacing w:before="130"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(9.1%)</w:t>
            </w:r>
          </w:p>
        </w:tc>
        <w:tc>
          <w:tcPr>
            <w:tcW w:w="50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30" w:line="23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8</w:t>
            </w:r>
          </w:p>
        </w:tc>
        <w:tc>
          <w:tcPr>
            <w:tcW w:w="912"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before="130" w:line="235" w:lineRule="exact"/>
              <w:textAlignment w:val="baseline"/>
              <w:rPr>
                <w:rFonts w:eastAsia="Arial" w:cs="Arial"/>
                <w:color w:val="000000"/>
                <w:sz w:val="18"/>
                <w:szCs w:val="18"/>
                <w:lang w:val="en-AU"/>
              </w:rPr>
            </w:pPr>
            <w:r w:rsidRPr="000C62CC">
              <w:rPr>
                <w:rFonts w:eastAsia="Arial" w:cs="Arial"/>
                <w:color w:val="000000"/>
                <w:sz w:val="18"/>
                <w:szCs w:val="18"/>
                <w:lang w:val="en-AU"/>
              </w:rPr>
              <w:t>(12.3%)</w:t>
            </w:r>
          </w:p>
        </w:tc>
        <w:tc>
          <w:tcPr>
            <w:tcW w:w="499" w:type="dxa"/>
            <w:tcBorders>
              <w:top w:val="single" w:sz="5" w:space="0" w:color="000000"/>
              <w:left w:val="single" w:sz="5" w:space="0" w:color="000000"/>
              <w:bottom w:val="none" w:sz="0" w:space="0" w:color="000000"/>
              <w:right w:val="none" w:sz="0" w:space="0" w:color="000000"/>
            </w:tcBorders>
            <w:vAlign w:val="center"/>
          </w:tcPr>
          <w:p w:rsidR="006C758B" w:rsidRPr="000C62CC" w:rsidRDefault="00E56B0E" w:rsidP="005B5BBF">
            <w:pPr>
              <w:spacing w:before="130" w:line="23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14</w:t>
            </w:r>
          </w:p>
        </w:tc>
        <w:tc>
          <w:tcPr>
            <w:tcW w:w="960" w:type="dxa"/>
            <w:tcBorders>
              <w:top w:val="single" w:sz="5"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before="130" w:line="235" w:lineRule="exact"/>
              <w:textAlignment w:val="baseline"/>
              <w:rPr>
                <w:rFonts w:eastAsia="Arial" w:cs="Arial"/>
                <w:color w:val="000000"/>
                <w:sz w:val="18"/>
                <w:szCs w:val="18"/>
                <w:lang w:val="en-AU"/>
              </w:rPr>
            </w:pPr>
            <w:r w:rsidRPr="000C62CC">
              <w:rPr>
                <w:rFonts w:eastAsia="Arial" w:cs="Arial"/>
                <w:color w:val="000000"/>
                <w:sz w:val="18"/>
                <w:szCs w:val="18"/>
                <w:lang w:val="en-AU"/>
              </w:rPr>
              <w:t>(10.7%)</w:t>
            </w:r>
          </w:p>
        </w:tc>
      </w:tr>
      <w:tr w:rsidR="006C758B" w:rsidRPr="000C62CC" w:rsidTr="005B5BBF">
        <w:trPr>
          <w:trHeight w:hRule="exact" w:val="260"/>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after="2" w:line="257"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Intestinal perforation</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after="2" w:line="257"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after="2" w:line="257"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(1.5%)</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after="2" w:line="257"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5</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after="2" w:line="257" w:lineRule="exact"/>
              <w:textAlignment w:val="baseline"/>
              <w:rPr>
                <w:rFonts w:eastAsia="Arial" w:cs="Arial"/>
                <w:color w:val="000000"/>
                <w:sz w:val="18"/>
                <w:szCs w:val="18"/>
                <w:lang w:val="en-AU"/>
              </w:rPr>
            </w:pPr>
            <w:r w:rsidRPr="000C62CC">
              <w:rPr>
                <w:rFonts w:eastAsia="Arial" w:cs="Arial"/>
                <w:color w:val="000000"/>
                <w:sz w:val="18"/>
                <w:szCs w:val="18"/>
                <w:lang w:val="en-AU"/>
              </w:rPr>
              <w:t>(7.7%)</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after="2" w:line="257"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after="2" w:line="257"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r>
      <w:tr w:rsidR="006C758B" w:rsidRPr="000C62CC" w:rsidTr="005B5BBF">
        <w:trPr>
          <w:trHeight w:hRule="exact" w:val="273"/>
        </w:trPr>
        <w:tc>
          <w:tcPr>
            <w:tcW w:w="4867" w:type="dxa"/>
            <w:tcBorders>
              <w:top w:val="none" w:sz="0" w:space="0" w:color="000000"/>
              <w:left w:val="single" w:sz="5" w:space="0" w:color="000000"/>
              <w:bottom w:val="none" w:sz="0" w:space="0" w:color="000000"/>
              <w:right w:val="single" w:sz="5" w:space="0" w:color="000000"/>
            </w:tcBorders>
            <w:vAlign w:val="center"/>
          </w:tcPr>
          <w:p w:rsidR="006C758B" w:rsidRPr="000C62CC" w:rsidRDefault="00E56B0E" w:rsidP="005B5BBF">
            <w:pPr>
              <w:spacing w:line="245"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Necrotising Enterocolitis Neonatal</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07"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(3.0%)</w:t>
            </w:r>
          </w:p>
        </w:tc>
        <w:tc>
          <w:tcPr>
            <w:tcW w:w="50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5</w:t>
            </w:r>
          </w:p>
        </w:tc>
        <w:tc>
          <w:tcPr>
            <w:tcW w:w="912"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360"/>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(7.7%)</w:t>
            </w:r>
          </w:p>
        </w:tc>
        <w:tc>
          <w:tcPr>
            <w:tcW w:w="499" w:type="dxa"/>
            <w:tcBorders>
              <w:top w:val="none" w:sz="0" w:space="0" w:color="000000"/>
              <w:left w:val="single" w:sz="5" w:space="0" w:color="000000"/>
              <w:bottom w:val="none" w:sz="0" w:space="0" w:color="000000"/>
              <w:right w:val="none" w:sz="0" w:space="0" w:color="000000"/>
            </w:tcBorders>
            <w:vAlign w:val="center"/>
          </w:tcPr>
          <w:p w:rsidR="006C758B" w:rsidRPr="000C62CC" w:rsidRDefault="00E56B0E" w:rsidP="005B5BBF">
            <w:pPr>
              <w:spacing w:line="245"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7</w:t>
            </w:r>
          </w:p>
        </w:tc>
        <w:tc>
          <w:tcPr>
            <w:tcW w:w="960" w:type="dxa"/>
            <w:tcBorders>
              <w:top w:val="none" w:sz="0" w:space="0" w:color="000000"/>
              <w:left w:val="none" w:sz="0" w:space="0" w:color="000000"/>
              <w:bottom w:val="none" w:sz="0" w:space="0" w:color="000000"/>
              <w:right w:val="single" w:sz="5" w:space="0" w:color="000000"/>
            </w:tcBorders>
            <w:vAlign w:val="center"/>
          </w:tcPr>
          <w:p w:rsidR="006C758B" w:rsidRPr="000C62CC" w:rsidRDefault="00E56B0E" w:rsidP="005B5BBF">
            <w:pPr>
              <w:tabs>
                <w:tab w:val="decimal" w:pos="432"/>
              </w:tabs>
              <w:spacing w:line="245" w:lineRule="exact"/>
              <w:textAlignment w:val="baseline"/>
              <w:rPr>
                <w:rFonts w:eastAsia="Arial" w:cs="Arial"/>
                <w:color w:val="000000"/>
                <w:sz w:val="18"/>
                <w:szCs w:val="18"/>
                <w:lang w:val="en-AU"/>
              </w:rPr>
            </w:pPr>
            <w:r w:rsidRPr="000C62CC">
              <w:rPr>
                <w:rFonts w:eastAsia="Arial" w:cs="Arial"/>
                <w:color w:val="000000"/>
                <w:sz w:val="18"/>
                <w:szCs w:val="18"/>
                <w:lang w:val="en-AU"/>
              </w:rPr>
              <w:t>(5.3%)</w:t>
            </w:r>
          </w:p>
        </w:tc>
      </w:tr>
      <w:tr w:rsidR="006C758B" w:rsidRPr="000C62CC" w:rsidTr="005B5BBF">
        <w:trPr>
          <w:trHeight w:hRule="exact" w:val="269"/>
        </w:trPr>
        <w:tc>
          <w:tcPr>
            <w:tcW w:w="4867" w:type="dxa"/>
            <w:tcBorders>
              <w:top w:val="none" w:sz="0" w:space="0" w:color="000000"/>
              <w:left w:val="single" w:sz="5" w:space="0" w:color="000000"/>
              <w:bottom w:val="single" w:sz="5" w:space="0" w:color="000000"/>
              <w:right w:val="single" w:sz="5" w:space="0" w:color="000000"/>
            </w:tcBorders>
            <w:vAlign w:val="center"/>
          </w:tcPr>
          <w:p w:rsidR="006C758B" w:rsidRPr="000C62CC" w:rsidRDefault="00E56B0E" w:rsidP="005B5BBF">
            <w:pPr>
              <w:spacing w:line="244" w:lineRule="exact"/>
              <w:ind w:left="185"/>
              <w:textAlignment w:val="baseline"/>
              <w:rPr>
                <w:rFonts w:eastAsia="Arial" w:cs="Arial"/>
                <w:b/>
                <w:color w:val="000000"/>
                <w:sz w:val="18"/>
                <w:szCs w:val="18"/>
                <w:lang w:val="en-AU"/>
              </w:rPr>
            </w:pPr>
            <w:r w:rsidRPr="000C62CC">
              <w:rPr>
                <w:rFonts w:eastAsia="Arial" w:cs="Arial"/>
                <w:b/>
                <w:color w:val="000000"/>
                <w:sz w:val="18"/>
                <w:szCs w:val="18"/>
                <w:lang w:val="en-AU"/>
              </w:rPr>
              <w:t>Other</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4"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4</w:t>
            </w:r>
          </w:p>
        </w:tc>
        <w:tc>
          <w:tcPr>
            <w:tcW w:w="907"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spacing w:line="244"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(6.1%)</w:t>
            </w:r>
          </w:p>
        </w:tc>
        <w:tc>
          <w:tcPr>
            <w:tcW w:w="50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4" w:lineRule="exact"/>
              <w:ind w:right="106"/>
              <w:jc w:val="right"/>
              <w:textAlignment w:val="baseline"/>
              <w:rPr>
                <w:rFonts w:eastAsia="Arial" w:cs="Arial"/>
                <w:color w:val="000000"/>
                <w:sz w:val="18"/>
                <w:szCs w:val="18"/>
                <w:lang w:val="en-AU"/>
              </w:rPr>
            </w:pPr>
            <w:r w:rsidRPr="000C62CC">
              <w:rPr>
                <w:rFonts w:eastAsia="Arial" w:cs="Arial"/>
                <w:color w:val="000000"/>
                <w:sz w:val="18"/>
                <w:szCs w:val="18"/>
                <w:lang w:val="en-AU"/>
              </w:rPr>
              <w:t>2</w:t>
            </w:r>
          </w:p>
        </w:tc>
        <w:tc>
          <w:tcPr>
            <w:tcW w:w="912"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360"/>
              </w:tabs>
              <w:spacing w:line="244" w:lineRule="exact"/>
              <w:textAlignment w:val="baseline"/>
              <w:rPr>
                <w:rFonts w:eastAsia="Arial" w:cs="Arial"/>
                <w:color w:val="000000"/>
                <w:sz w:val="18"/>
                <w:szCs w:val="18"/>
                <w:lang w:val="en-AU"/>
              </w:rPr>
            </w:pPr>
            <w:r w:rsidRPr="000C62CC">
              <w:rPr>
                <w:rFonts w:eastAsia="Arial" w:cs="Arial"/>
                <w:color w:val="000000"/>
                <w:sz w:val="18"/>
                <w:szCs w:val="18"/>
                <w:lang w:val="en-AU"/>
              </w:rPr>
              <w:t>(3.1%)</w:t>
            </w:r>
          </w:p>
        </w:tc>
        <w:tc>
          <w:tcPr>
            <w:tcW w:w="499" w:type="dxa"/>
            <w:tcBorders>
              <w:top w:val="none" w:sz="0" w:space="0" w:color="000000"/>
              <w:left w:val="single" w:sz="5" w:space="0" w:color="000000"/>
              <w:bottom w:val="single" w:sz="5" w:space="0" w:color="000000"/>
              <w:right w:val="none" w:sz="0" w:space="0" w:color="000000"/>
            </w:tcBorders>
            <w:vAlign w:val="center"/>
          </w:tcPr>
          <w:p w:rsidR="006C758B" w:rsidRPr="000C62CC" w:rsidRDefault="00E56B0E" w:rsidP="005B5BBF">
            <w:pPr>
              <w:spacing w:line="244" w:lineRule="exact"/>
              <w:jc w:val="center"/>
              <w:textAlignment w:val="baseline"/>
              <w:rPr>
                <w:rFonts w:eastAsia="Arial" w:cs="Arial"/>
                <w:color w:val="000000"/>
                <w:sz w:val="18"/>
                <w:szCs w:val="18"/>
                <w:lang w:val="en-AU"/>
              </w:rPr>
            </w:pPr>
            <w:r w:rsidRPr="000C62CC">
              <w:rPr>
                <w:rFonts w:eastAsia="Arial" w:cs="Arial"/>
                <w:color w:val="000000"/>
                <w:sz w:val="18"/>
                <w:szCs w:val="18"/>
                <w:lang w:val="en-AU"/>
              </w:rPr>
              <w:t>6</w:t>
            </w:r>
          </w:p>
        </w:tc>
        <w:tc>
          <w:tcPr>
            <w:tcW w:w="960" w:type="dxa"/>
            <w:tcBorders>
              <w:top w:val="none" w:sz="0" w:space="0" w:color="000000"/>
              <w:left w:val="none" w:sz="0" w:space="0" w:color="000000"/>
              <w:bottom w:val="single" w:sz="5" w:space="0" w:color="000000"/>
              <w:right w:val="single" w:sz="5" w:space="0" w:color="000000"/>
            </w:tcBorders>
            <w:vAlign w:val="center"/>
          </w:tcPr>
          <w:p w:rsidR="006C758B" w:rsidRPr="000C62CC" w:rsidRDefault="00E56B0E" w:rsidP="005B5BBF">
            <w:pPr>
              <w:tabs>
                <w:tab w:val="decimal" w:pos="432"/>
              </w:tabs>
              <w:spacing w:line="244" w:lineRule="exact"/>
              <w:textAlignment w:val="baseline"/>
              <w:rPr>
                <w:rFonts w:eastAsia="Arial" w:cs="Arial"/>
                <w:color w:val="000000"/>
                <w:sz w:val="18"/>
                <w:szCs w:val="18"/>
                <w:lang w:val="en-AU"/>
              </w:rPr>
            </w:pPr>
            <w:r w:rsidRPr="000C62CC">
              <w:rPr>
                <w:rFonts w:eastAsia="Arial" w:cs="Arial"/>
                <w:color w:val="000000"/>
                <w:sz w:val="18"/>
                <w:szCs w:val="18"/>
                <w:lang w:val="en-AU"/>
              </w:rPr>
              <w:t>(4.6%)</w:t>
            </w:r>
          </w:p>
        </w:tc>
      </w:tr>
    </w:tbl>
    <w:p w:rsidR="006C758B" w:rsidRPr="000C62CC" w:rsidRDefault="006C758B" w:rsidP="007D53A0">
      <w:pPr>
        <w:pStyle w:val="BodyText"/>
        <w:rPr>
          <w:lang w:val="en-AU"/>
        </w:rPr>
      </w:pPr>
      <w:r w:rsidRPr="000C62CC">
        <w:rPr>
          <w:lang w:val="en-AU"/>
        </w:rPr>
        <w:t xml:space="preserve">The safety analysis showed a mild and transient effect of ibuprofen on renal function as well as a possible effect on the digestive tract (see ‘ADVERSE EFFECTS’). The prophylactic group - in which PEDEA was </w:t>
      </w:r>
      <w:r w:rsidRPr="007D53A0">
        <w:t>injected</w:t>
      </w:r>
      <w:r w:rsidRPr="000C62CC">
        <w:rPr>
          <w:lang w:val="en-AU"/>
        </w:rPr>
        <w:t xml:space="preserve"> within 6 hours of birth without prior confirmation of a PDA presence - displayed a total of 15 cases (23.1%) of pulmonary hypertension with refractory hypoxaemia, </w:t>
      </w:r>
      <w:r w:rsidRPr="000C62CC">
        <w:rPr>
          <w:i/>
          <w:lang w:val="en-AU"/>
        </w:rPr>
        <w:t>versus</w:t>
      </w:r>
      <w:r w:rsidRPr="000C62CC">
        <w:rPr>
          <w:lang w:val="en-AU"/>
        </w:rPr>
        <w:t xml:space="preserve"> 9 cases (13.6%) in the curative group (p = 0.18). In 3 prophylactically treated patients, this occurred within an hour after the first dose of ibuprofen. This occurrence prompted premature study interruption and all further development on PEDEA prophylactic use for PDA closure, which is not a claimed indication.</w:t>
      </w:r>
    </w:p>
    <w:p w:rsidR="002B036C" w:rsidRDefault="006C758B" w:rsidP="00A16268">
      <w:pPr>
        <w:pStyle w:val="Heading2"/>
      </w:pPr>
      <w:r w:rsidRPr="000C62CC">
        <w:t>Retrospective</w:t>
      </w:r>
      <w:r w:rsidRPr="000C62CC">
        <w:rPr>
          <w:spacing w:val="-1"/>
        </w:rPr>
        <w:t xml:space="preserve"> </w:t>
      </w:r>
      <w:r w:rsidRPr="000C62CC">
        <w:t>st</w:t>
      </w:r>
      <w:r w:rsidRPr="000C62CC">
        <w:rPr>
          <w:spacing w:val="1"/>
        </w:rPr>
        <w:t>u</w:t>
      </w:r>
      <w:r w:rsidRPr="000C62CC">
        <w:t>dy in Germany</w:t>
      </w:r>
    </w:p>
    <w:p w:rsidR="006C758B" w:rsidRPr="000C62CC" w:rsidRDefault="006C758B" w:rsidP="007D53A0">
      <w:pPr>
        <w:pStyle w:val="BodyText"/>
        <w:rPr>
          <w:lang w:val="en-AU"/>
        </w:rPr>
      </w:pPr>
      <w:r w:rsidRPr="000C62CC">
        <w:rPr>
          <w:lang w:val="en-AU"/>
        </w:rPr>
        <w:t>A retrospective study was undertaken in the neonatology centr</w:t>
      </w:r>
      <w:r w:rsidR="000C62CC">
        <w:rPr>
          <w:lang w:val="en-AU"/>
        </w:rPr>
        <w:t>e</w:t>
      </w:r>
      <w:r w:rsidRPr="000C62CC">
        <w:rPr>
          <w:lang w:val="en-AU"/>
        </w:rPr>
        <w:t xml:space="preserve"> of the </w:t>
      </w:r>
      <w:proofErr w:type="spellStart"/>
      <w:r w:rsidRPr="000C62CC">
        <w:rPr>
          <w:lang w:val="en-AU"/>
        </w:rPr>
        <w:t>Charité</w:t>
      </w:r>
      <w:proofErr w:type="spellEnd"/>
      <w:r w:rsidRPr="000C62CC">
        <w:rPr>
          <w:lang w:val="en-AU"/>
        </w:rPr>
        <w:t xml:space="preserve">-Virchow Hospital in Berlin (Germany), about the intravenous use of indomethacin, from 1998 to 2001 (N = 89) and of </w:t>
      </w:r>
      <w:r w:rsidRPr="00A16268">
        <w:t>ibuprofen</w:t>
      </w:r>
      <w:r w:rsidRPr="000C62CC">
        <w:rPr>
          <w:lang w:val="en-AU"/>
        </w:rPr>
        <w:t>, from 2001 to 2003 (N</w:t>
      </w:r>
      <w:r w:rsidR="00633344" w:rsidRPr="000C62CC">
        <w:rPr>
          <w:lang w:val="en-AU"/>
        </w:rPr>
        <w:t xml:space="preserve"> </w:t>
      </w:r>
      <w:r w:rsidRPr="000C62CC">
        <w:rPr>
          <w:lang w:val="en-AU"/>
        </w:rPr>
        <w:t>=</w:t>
      </w:r>
      <w:r w:rsidR="00633344" w:rsidRPr="000C62CC">
        <w:rPr>
          <w:lang w:val="en-AU"/>
        </w:rPr>
        <w:t xml:space="preserve"> </w:t>
      </w:r>
      <w:r w:rsidRPr="000C62CC">
        <w:rPr>
          <w:lang w:val="en-AU"/>
        </w:rPr>
        <w:t xml:space="preserve">93), for the treatment of PDA. In order to assess efficacy, the percentage of patients presenting a closed PDA after one treatment course was compared between both products (see Table </w:t>
      </w:r>
      <w:r w:rsidR="002954F9" w:rsidRPr="000C62CC">
        <w:rPr>
          <w:lang w:val="en-AU"/>
        </w:rPr>
        <w:t>3</w:t>
      </w:r>
      <w:r w:rsidRPr="000C62CC">
        <w:rPr>
          <w:lang w:val="en-AU"/>
        </w:rPr>
        <w:t>).</w:t>
      </w:r>
    </w:p>
    <w:p w:rsidR="006C758B" w:rsidRPr="000C62CC" w:rsidRDefault="008A514E" w:rsidP="008A514E">
      <w:pPr>
        <w:pStyle w:val="Caption"/>
        <w:rPr>
          <w:lang w:val="en-AU"/>
        </w:rPr>
      </w:pPr>
      <w:r>
        <w:t xml:space="preserve">Table </w:t>
      </w:r>
      <w:fldSimple w:instr=" SEQ Table \* ARABIC ">
        <w:r w:rsidR="00DB2628">
          <w:rPr>
            <w:noProof/>
          </w:rPr>
          <w:t>3</w:t>
        </w:r>
      </w:fldSimple>
      <w:r w:rsidR="00B3053A" w:rsidRPr="000C62CC">
        <w:rPr>
          <w:lang w:val="en-AU"/>
        </w:rPr>
        <w:t xml:space="preserve"> </w:t>
      </w:r>
      <w:r w:rsidR="006C758B" w:rsidRPr="000C62CC">
        <w:rPr>
          <w:lang w:val="en-AU"/>
        </w:rPr>
        <w:t>– Number and percentage of patients presenting a closed PDA as evidenced by echography, after one treatment course with PEDEA or with indomethacin (monocentric retrospective study in Germany).</w:t>
      </w:r>
    </w:p>
    <w:tbl>
      <w:tblPr>
        <w:tblW w:w="7520" w:type="dxa"/>
        <w:jc w:val="center"/>
        <w:tblLook w:val="04A0" w:firstRow="1" w:lastRow="0" w:firstColumn="1" w:lastColumn="0" w:noHBand="0" w:noVBand="1"/>
        <w:tblDescription w:val="Table 3 – Number and percentage of patients presenting a closed PDA as evidenced by echography, after one treatment course with PEDEA or with indomethacin (monocentric retrospective study in Germany)."/>
      </w:tblPr>
      <w:tblGrid>
        <w:gridCol w:w="2340"/>
        <w:gridCol w:w="2000"/>
        <w:gridCol w:w="2120"/>
        <w:gridCol w:w="1060"/>
      </w:tblGrid>
      <w:tr w:rsidR="00DF7BFA" w:rsidRPr="000C62CC" w:rsidTr="008A514E">
        <w:trPr>
          <w:trHeight w:val="170"/>
          <w:tblHeader/>
          <w:jc w:val="center"/>
        </w:trPr>
        <w:tc>
          <w:tcPr>
            <w:tcW w:w="2340" w:type="dxa"/>
            <w:tcBorders>
              <w:top w:val="nil"/>
              <w:left w:val="nil"/>
              <w:bottom w:val="nil"/>
              <w:right w:val="nil"/>
            </w:tcBorders>
            <w:shd w:val="clear" w:color="auto" w:fill="auto"/>
            <w:noWrap/>
            <w:vAlign w:val="center"/>
            <w:hideMark/>
          </w:tcPr>
          <w:p w:rsidR="00DF7BFA" w:rsidRPr="008A514E" w:rsidRDefault="00DF7BFA" w:rsidP="008A514E">
            <w:pPr>
              <w:jc w:val="center"/>
              <w:rPr>
                <w:b/>
                <w:lang w:val="en-AU"/>
              </w:rPr>
            </w:pPr>
          </w:p>
        </w:tc>
        <w:tc>
          <w:tcPr>
            <w:tcW w:w="2000" w:type="dxa"/>
            <w:tcBorders>
              <w:top w:val="single" w:sz="8" w:space="0" w:color="auto"/>
              <w:left w:val="single" w:sz="8" w:space="0" w:color="auto"/>
              <w:bottom w:val="single" w:sz="8" w:space="0" w:color="auto"/>
              <w:right w:val="nil"/>
            </w:tcBorders>
            <w:shd w:val="clear" w:color="auto" w:fill="auto"/>
            <w:noWrap/>
            <w:vAlign w:val="center"/>
            <w:hideMark/>
          </w:tcPr>
          <w:p w:rsidR="00DF7BFA" w:rsidRPr="008A514E" w:rsidRDefault="00DF7BFA" w:rsidP="008A514E">
            <w:pPr>
              <w:jc w:val="center"/>
              <w:rPr>
                <w:b/>
                <w:bCs/>
                <w:lang w:val="en-AU"/>
              </w:rPr>
            </w:pPr>
            <w:r w:rsidRPr="008A514E">
              <w:rPr>
                <w:b/>
                <w:bCs/>
                <w:lang w:val="en-AU"/>
              </w:rPr>
              <w:t>PEDEA (N=93)</w:t>
            </w:r>
          </w:p>
        </w:tc>
        <w:tc>
          <w:tcPr>
            <w:tcW w:w="2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F7BFA" w:rsidRPr="008A514E" w:rsidRDefault="00DF7BFA" w:rsidP="008A514E">
            <w:pPr>
              <w:jc w:val="center"/>
              <w:rPr>
                <w:b/>
                <w:bCs/>
                <w:lang w:val="en-AU"/>
              </w:rPr>
            </w:pPr>
            <w:r w:rsidRPr="008A514E">
              <w:rPr>
                <w:b/>
                <w:bCs/>
                <w:lang w:val="en-AU"/>
              </w:rPr>
              <w:t>Indomethacin (N=89)</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DF7BFA" w:rsidRPr="008A514E" w:rsidRDefault="00DF7BFA" w:rsidP="008A514E">
            <w:pPr>
              <w:jc w:val="center"/>
              <w:rPr>
                <w:b/>
                <w:lang w:val="en-AU"/>
              </w:rPr>
            </w:pPr>
            <w:r w:rsidRPr="008A514E">
              <w:rPr>
                <w:b/>
                <w:lang w:val="en-AU"/>
              </w:rPr>
              <w:t>Fisher test</w:t>
            </w:r>
          </w:p>
        </w:tc>
      </w:tr>
      <w:tr w:rsidR="00DF7BFA" w:rsidRPr="000C62CC" w:rsidTr="00A91D91">
        <w:trPr>
          <w:trHeight w:val="170"/>
          <w:jc w:val="center"/>
        </w:trPr>
        <w:tc>
          <w:tcPr>
            <w:tcW w:w="2340" w:type="dxa"/>
            <w:tcBorders>
              <w:top w:val="single" w:sz="8" w:space="0" w:color="auto"/>
              <w:left w:val="single" w:sz="8" w:space="0" w:color="auto"/>
              <w:bottom w:val="nil"/>
              <w:right w:val="single" w:sz="8" w:space="0" w:color="auto"/>
            </w:tcBorders>
            <w:shd w:val="clear" w:color="auto" w:fill="auto"/>
            <w:noWrap/>
            <w:vAlign w:val="center"/>
            <w:hideMark/>
          </w:tcPr>
          <w:p w:rsidR="00DF7BFA" w:rsidRPr="000C62CC" w:rsidRDefault="00DF7BFA" w:rsidP="00DF7BFA">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PDA closed N (%)</w:t>
            </w:r>
          </w:p>
        </w:tc>
        <w:tc>
          <w:tcPr>
            <w:tcW w:w="2000" w:type="dxa"/>
            <w:tcBorders>
              <w:top w:val="nil"/>
              <w:left w:val="nil"/>
              <w:bottom w:val="nil"/>
              <w:right w:val="nil"/>
            </w:tcBorders>
            <w:shd w:val="clear" w:color="auto" w:fill="auto"/>
            <w:noWrap/>
            <w:vAlign w:val="center"/>
            <w:hideMark/>
          </w:tcPr>
          <w:p w:rsidR="00DF7BFA" w:rsidRPr="000C62CC" w:rsidRDefault="00DF7BFA" w:rsidP="00DF7BFA">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53 (58.2%)</w:t>
            </w:r>
          </w:p>
        </w:tc>
        <w:tc>
          <w:tcPr>
            <w:tcW w:w="2120" w:type="dxa"/>
            <w:tcBorders>
              <w:top w:val="nil"/>
              <w:left w:val="single" w:sz="8" w:space="0" w:color="auto"/>
              <w:bottom w:val="nil"/>
              <w:right w:val="single" w:sz="8" w:space="0" w:color="auto"/>
            </w:tcBorders>
            <w:shd w:val="clear" w:color="auto" w:fill="auto"/>
            <w:noWrap/>
            <w:vAlign w:val="center"/>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68 (77.3%)</w:t>
            </w:r>
          </w:p>
        </w:tc>
        <w:tc>
          <w:tcPr>
            <w:tcW w:w="1060" w:type="dxa"/>
            <w:vMerge w:val="restart"/>
            <w:tcBorders>
              <w:top w:val="nil"/>
              <w:left w:val="single" w:sz="8" w:space="0" w:color="auto"/>
              <w:bottom w:val="single" w:sz="8" w:space="0" w:color="000000"/>
              <w:right w:val="single" w:sz="8" w:space="0" w:color="auto"/>
            </w:tcBorders>
            <w:shd w:val="clear" w:color="auto" w:fill="auto"/>
            <w:noWrap/>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0.007</w:t>
            </w:r>
          </w:p>
        </w:tc>
      </w:tr>
      <w:tr w:rsidR="00DF7BFA" w:rsidRPr="000C62CC" w:rsidTr="00A91D91">
        <w:trPr>
          <w:trHeight w:val="170"/>
          <w:jc w:val="center"/>
        </w:trPr>
        <w:tc>
          <w:tcPr>
            <w:tcW w:w="2340" w:type="dxa"/>
            <w:tcBorders>
              <w:top w:val="nil"/>
              <w:left w:val="single" w:sz="8" w:space="0" w:color="auto"/>
              <w:bottom w:val="nil"/>
              <w:right w:val="single" w:sz="8" w:space="0" w:color="auto"/>
            </w:tcBorders>
            <w:shd w:val="clear" w:color="auto" w:fill="auto"/>
            <w:noWrap/>
            <w:vAlign w:val="center"/>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PDA open N (%)</w:t>
            </w:r>
          </w:p>
        </w:tc>
        <w:tc>
          <w:tcPr>
            <w:tcW w:w="2000" w:type="dxa"/>
            <w:tcBorders>
              <w:top w:val="nil"/>
              <w:left w:val="nil"/>
              <w:bottom w:val="nil"/>
              <w:right w:val="nil"/>
            </w:tcBorders>
            <w:shd w:val="clear" w:color="auto" w:fill="auto"/>
            <w:noWrap/>
            <w:vAlign w:val="center"/>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38 (41.8%)</w:t>
            </w:r>
          </w:p>
        </w:tc>
        <w:tc>
          <w:tcPr>
            <w:tcW w:w="2120" w:type="dxa"/>
            <w:tcBorders>
              <w:top w:val="nil"/>
              <w:left w:val="single" w:sz="8" w:space="0" w:color="auto"/>
              <w:bottom w:val="nil"/>
              <w:right w:val="single" w:sz="8" w:space="0" w:color="auto"/>
            </w:tcBorders>
            <w:shd w:val="clear" w:color="auto" w:fill="auto"/>
            <w:noWrap/>
            <w:vAlign w:val="center"/>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20 (22.7%)</w:t>
            </w:r>
          </w:p>
        </w:tc>
        <w:tc>
          <w:tcPr>
            <w:tcW w:w="1060" w:type="dxa"/>
            <w:vMerge/>
            <w:tcBorders>
              <w:top w:val="nil"/>
              <w:left w:val="single" w:sz="8" w:space="0" w:color="auto"/>
              <w:bottom w:val="single" w:sz="8" w:space="0" w:color="000000"/>
              <w:right w:val="single" w:sz="8" w:space="0" w:color="auto"/>
            </w:tcBorders>
            <w:vAlign w:val="center"/>
            <w:hideMark/>
          </w:tcPr>
          <w:p w:rsidR="00DF7BFA" w:rsidRPr="000C62CC" w:rsidRDefault="00DF7BFA" w:rsidP="00A91D91">
            <w:pPr>
              <w:widowControl/>
              <w:rPr>
                <w:rFonts w:ascii="Calibri" w:eastAsia="Times New Roman" w:hAnsi="Calibri" w:cs="Times New Roman"/>
                <w:color w:val="000000"/>
                <w:szCs w:val="20"/>
                <w:lang w:val="en-AU"/>
              </w:rPr>
            </w:pPr>
          </w:p>
        </w:tc>
      </w:tr>
      <w:tr w:rsidR="00DF7BFA" w:rsidRPr="000C62CC" w:rsidTr="00DF7BFA">
        <w:trPr>
          <w:trHeight w:val="170"/>
          <w:jc w:val="center"/>
        </w:trPr>
        <w:tc>
          <w:tcPr>
            <w:tcW w:w="2340" w:type="dxa"/>
            <w:tcBorders>
              <w:top w:val="nil"/>
              <w:left w:val="single" w:sz="8" w:space="0" w:color="auto"/>
              <w:bottom w:val="single" w:sz="8" w:space="0" w:color="auto"/>
              <w:right w:val="single" w:sz="8" w:space="0" w:color="auto"/>
            </w:tcBorders>
            <w:shd w:val="clear" w:color="auto" w:fill="auto"/>
            <w:noWrap/>
            <w:vAlign w:val="center"/>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missing</w:t>
            </w:r>
          </w:p>
        </w:tc>
        <w:tc>
          <w:tcPr>
            <w:tcW w:w="2000" w:type="dxa"/>
            <w:tcBorders>
              <w:top w:val="nil"/>
              <w:left w:val="nil"/>
              <w:bottom w:val="single" w:sz="8" w:space="0" w:color="auto"/>
              <w:right w:val="nil"/>
            </w:tcBorders>
            <w:shd w:val="clear" w:color="auto" w:fill="auto"/>
            <w:noWrap/>
            <w:vAlign w:val="center"/>
            <w:hideMark/>
          </w:tcPr>
          <w:p w:rsidR="00DF7BFA" w:rsidRPr="000C62CC" w:rsidRDefault="00DF7BFA" w:rsidP="00A91D91">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2 (2.1%)</w:t>
            </w:r>
          </w:p>
        </w:tc>
        <w:tc>
          <w:tcPr>
            <w:tcW w:w="2120" w:type="dxa"/>
            <w:tcBorders>
              <w:top w:val="nil"/>
              <w:left w:val="single" w:sz="8" w:space="0" w:color="auto"/>
              <w:bottom w:val="single" w:sz="8" w:space="0" w:color="auto"/>
              <w:right w:val="single" w:sz="8" w:space="0" w:color="auto"/>
            </w:tcBorders>
            <w:shd w:val="clear" w:color="auto" w:fill="auto"/>
            <w:noWrap/>
            <w:vAlign w:val="center"/>
            <w:hideMark/>
          </w:tcPr>
          <w:p w:rsidR="00DF7BFA" w:rsidRPr="000C62CC" w:rsidRDefault="00DF7BFA" w:rsidP="00DF7BFA">
            <w:pPr>
              <w:widowControl/>
              <w:jc w:val="center"/>
              <w:rPr>
                <w:rFonts w:ascii="Calibri" w:eastAsia="Times New Roman" w:hAnsi="Calibri" w:cs="Times New Roman"/>
                <w:color w:val="000000"/>
                <w:szCs w:val="20"/>
                <w:lang w:val="en-AU"/>
              </w:rPr>
            </w:pPr>
            <w:r w:rsidRPr="000C62CC">
              <w:rPr>
                <w:rFonts w:ascii="Calibri" w:eastAsia="Times New Roman" w:hAnsi="Calibri" w:cs="Times New Roman"/>
                <w:color w:val="000000"/>
                <w:szCs w:val="20"/>
                <w:lang w:val="en-AU"/>
              </w:rPr>
              <w:t>1 (2.2%)</w:t>
            </w:r>
          </w:p>
        </w:tc>
        <w:tc>
          <w:tcPr>
            <w:tcW w:w="1060" w:type="dxa"/>
            <w:vMerge/>
            <w:tcBorders>
              <w:top w:val="nil"/>
              <w:left w:val="single" w:sz="8" w:space="0" w:color="auto"/>
              <w:bottom w:val="single" w:sz="8" w:space="0" w:color="000000"/>
              <w:right w:val="single" w:sz="8" w:space="0" w:color="auto"/>
            </w:tcBorders>
            <w:vAlign w:val="center"/>
            <w:hideMark/>
          </w:tcPr>
          <w:p w:rsidR="00DF7BFA" w:rsidRPr="000C62CC" w:rsidRDefault="00DF7BFA" w:rsidP="00DF7BFA">
            <w:pPr>
              <w:widowControl/>
              <w:rPr>
                <w:rFonts w:ascii="Calibri" w:eastAsia="Times New Roman" w:hAnsi="Calibri" w:cs="Times New Roman"/>
                <w:color w:val="000000"/>
                <w:szCs w:val="20"/>
                <w:lang w:val="en-AU"/>
              </w:rPr>
            </w:pPr>
          </w:p>
        </w:tc>
      </w:tr>
    </w:tbl>
    <w:p w:rsidR="006C758B" w:rsidRPr="000C62CC" w:rsidRDefault="006C758B" w:rsidP="007D53A0">
      <w:pPr>
        <w:pStyle w:val="BodyText"/>
        <w:rPr>
          <w:lang w:val="en-AU"/>
        </w:rPr>
      </w:pPr>
      <w:r w:rsidRPr="000C62CC">
        <w:rPr>
          <w:lang w:val="en-AU"/>
        </w:rPr>
        <w:t xml:space="preserve">It </w:t>
      </w:r>
      <w:r w:rsidRPr="007D53A0">
        <w:t>must</w:t>
      </w:r>
      <w:r w:rsidRPr="000C62CC">
        <w:rPr>
          <w:lang w:val="en-AU"/>
        </w:rPr>
        <w:t xml:space="preserve"> be noted that a treatment course with PEDEA has duration of 3 days, as compared to 7 to 8 days with indomethacin. The extra days between </w:t>
      </w:r>
      <w:r w:rsidR="00106FA5" w:rsidRPr="000C62CC">
        <w:rPr>
          <w:lang w:val="en-AU"/>
        </w:rPr>
        <w:t xml:space="preserve">the start of </w:t>
      </w:r>
      <w:r w:rsidRPr="000C62CC">
        <w:rPr>
          <w:lang w:val="en-AU"/>
        </w:rPr>
        <w:t xml:space="preserve">treatment and </w:t>
      </w:r>
      <w:proofErr w:type="spellStart"/>
      <w:r w:rsidRPr="000C62CC">
        <w:rPr>
          <w:lang w:val="en-AU"/>
        </w:rPr>
        <w:t>echographic</w:t>
      </w:r>
      <w:proofErr w:type="spellEnd"/>
      <w:r w:rsidRPr="000C62CC">
        <w:rPr>
          <w:lang w:val="en-AU"/>
        </w:rPr>
        <w:t xml:space="preserve"> assessment for indomethacin patients could have contributed to an increased rate of </w:t>
      </w:r>
      <w:r w:rsidRPr="000C62CC">
        <w:rPr>
          <w:i/>
          <w:lang w:val="en-AU"/>
        </w:rPr>
        <w:t>ductus</w:t>
      </w:r>
      <w:r w:rsidRPr="000C62CC">
        <w:rPr>
          <w:lang w:val="en-AU"/>
        </w:rPr>
        <w:t xml:space="preserve"> closure. At the time of discharge, the efficacy of both treatments did not differ since the proportion of patients still displaying a PDA was the same for PEDEA and for indomethacin treated patients (18.3% and 18.0%, respectively).</w:t>
      </w:r>
    </w:p>
    <w:p w:rsidR="003F6E54" w:rsidRPr="000C62CC" w:rsidRDefault="00C3648D">
      <w:pPr>
        <w:pStyle w:val="Heading1"/>
        <w:rPr>
          <w:rFonts w:cs="Times New Roman"/>
          <w:b w:val="0"/>
          <w:bCs w:val="0"/>
          <w:lang w:val="en-AU"/>
        </w:rPr>
      </w:pPr>
      <w:r w:rsidRPr="000C62CC">
        <w:rPr>
          <w:rFonts w:cs="Times New Roman"/>
          <w:lang w:val="en-AU"/>
        </w:rPr>
        <w:t>IN</w:t>
      </w:r>
      <w:r w:rsidRPr="000C62CC">
        <w:rPr>
          <w:rFonts w:cs="Times New Roman"/>
          <w:spacing w:val="-1"/>
          <w:lang w:val="en-AU"/>
        </w:rPr>
        <w:t>D</w:t>
      </w:r>
      <w:r w:rsidRPr="000C62CC">
        <w:rPr>
          <w:rFonts w:cs="Times New Roman"/>
          <w:lang w:val="en-AU"/>
        </w:rPr>
        <w:t>IC</w:t>
      </w:r>
      <w:r w:rsidRPr="000C62CC">
        <w:rPr>
          <w:rFonts w:cs="Times New Roman"/>
          <w:spacing w:val="-1"/>
          <w:lang w:val="en-AU"/>
        </w:rPr>
        <w:t>A</w:t>
      </w:r>
      <w:r w:rsidRPr="000C62CC">
        <w:rPr>
          <w:rFonts w:cs="Times New Roman"/>
          <w:lang w:val="en-AU"/>
        </w:rPr>
        <w:t>TIONS</w:t>
      </w:r>
    </w:p>
    <w:p w:rsidR="00626DD2" w:rsidRPr="000C62CC" w:rsidRDefault="00E9222A" w:rsidP="007D53A0">
      <w:pPr>
        <w:pStyle w:val="BodyText"/>
        <w:rPr>
          <w:lang w:val="en-AU"/>
        </w:rPr>
      </w:pPr>
      <w:r w:rsidRPr="000C62CC">
        <w:rPr>
          <w:lang w:val="en-AU"/>
        </w:rPr>
        <w:t xml:space="preserve">PEDEA </w:t>
      </w:r>
      <w:r w:rsidR="00C3648D" w:rsidRPr="000C62CC">
        <w:rPr>
          <w:lang w:val="en-AU"/>
        </w:rPr>
        <w:t>is indic</w:t>
      </w:r>
      <w:r w:rsidR="00C3648D" w:rsidRPr="000C62CC">
        <w:rPr>
          <w:spacing w:val="-2"/>
          <w:lang w:val="en-AU"/>
        </w:rPr>
        <w:t>a</w:t>
      </w:r>
      <w:r w:rsidR="00C3648D" w:rsidRPr="000C62CC">
        <w:rPr>
          <w:lang w:val="en-AU"/>
        </w:rPr>
        <w:t xml:space="preserve">ted </w:t>
      </w:r>
      <w:r w:rsidR="00C3648D" w:rsidRPr="000C62CC">
        <w:rPr>
          <w:spacing w:val="-2"/>
          <w:lang w:val="en-AU"/>
        </w:rPr>
        <w:t>f</w:t>
      </w:r>
      <w:r w:rsidR="00C3648D" w:rsidRPr="000C62CC">
        <w:rPr>
          <w:lang w:val="en-AU"/>
        </w:rPr>
        <w:t xml:space="preserve">or </w:t>
      </w:r>
      <w:r w:rsidR="00C3648D" w:rsidRPr="000C62CC">
        <w:rPr>
          <w:spacing w:val="1"/>
          <w:lang w:val="en-AU"/>
        </w:rPr>
        <w:t>t</w:t>
      </w:r>
      <w:r w:rsidR="00C3648D" w:rsidRPr="000C62CC">
        <w:rPr>
          <w:lang w:val="en-AU"/>
        </w:rPr>
        <w:t>he</w:t>
      </w:r>
      <w:r w:rsidR="00C3648D" w:rsidRPr="000C62CC">
        <w:rPr>
          <w:spacing w:val="-1"/>
          <w:lang w:val="en-AU"/>
        </w:rPr>
        <w:t xml:space="preserve"> </w:t>
      </w:r>
      <w:r w:rsidR="00C3648D" w:rsidRPr="000C62CC">
        <w:rPr>
          <w:lang w:val="en-AU"/>
        </w:rPr>
        <w:t>tr</w:t>
      </w:r>
      <w:r w:rsidR="00C3648D" w:rsidRPr="000C62CC">
        <w:rPr>
          <w:spacing w:val="-2"/>
          <w:lang w:val="en-AU"/>
        </w:rPr>
        <w:t>e</w:t>
      </w:r>
      <w:r w:rsidR="00C3648D" w:rsidRPr="000C62CC">
        <w:rPr>
          <w:spacing w:val="-1"/>
          <w:lang w:val="en-AU"/>
        </w:rPr>
        <w:t>a</w:t>
      </w:r>
      <w:r w:rsidR="00C3648D" w:rsidRPr="000C62CC">
        <w:rPr>
          <w:lang w:val="en-AU"/>
        </w:rPr>
        <w:t>tm</w:t>
      </w:r>
      <w:r w:rsidR="00C3648D" w:rsidRPr="000C62CC">
        <w:rPr>
          <w:spacing w:val="-1"/>
          <w:lang w:val="en-AU"/>
        </w:rPr>
        <w:t>e</w:t>
      </w:r>
      <w:r w:rsidR="00C3648D" w:rsidRPr="000C62CC">
        <w:rPr>
          <w:lang w:val="en-AU"/>
        </w:rPr>
        <w:t xml:space="preserve">nt of </w:t>
      </w:r>
      <w:proofErr w:type="spellStart"/>
      <w:r w:rsidR="00C3648D" w:rsidRPr="000C62CC">
        <w:rPr>
          <w:spacing w:val="1"/>
          <w:lang w:val="en-AU"/>
        </w:rPr>
        <w:t>h</w:t>
      </w:r>
      <w:r w:rsidR="00C3648D" w:rsidRPr="000C62CC">
        <w:rPr>
          <w:spacing w:val="-1"/>
          <w:lang w:val="en-AU"/>
        </w:rPr>
        <w:t>ae</w:t>
      </w:r>
      <w:r w:rsidR="00C3648D" w:rsidRPr="000C62CC">
        <w:rPr>
          <w:lang w:val="en-AU"/>
        </w:rPr>
        <w:t>mo</w:t>
      </w:r>
      <w:r w:rsidR="00C3648D" w:rsidRPr="000C62CC">
        <w:rPr>
          <w:spacing w:val="5"/>
          <w:lang w:val="en-AU"/>
        </w:rPr>
        <w:t>d</w:t>
      </w:r>
      <w:r w:rsidR="00C3648D" w:rsidRPr="000C62CC">
        <w:rPr>
          <w:spacing w:val="-3"/>
          <w:lang w:val="en-AU"/>
        </w:rPr>
        <w:t>y</w:t>
      </w:r>
      <w:r w:rsidR="00C3648D" w:rsidRPr="000C62CC">
        <w:rPr>
          <w:lang w:val="en-AU"/>
        </w:rPr>
        <w:t>n</w:t>
      </w:r>
      <w:r w:rsidR="00C3648D" w:rsidRPr="000C62CC">
        <w:rPr>
          <w:spacing w:val="-1"/>
          <w:lang w:val="en-AU"/>
        </w:rPr>
        <w:t>a</w:t>
      </w:r>
      <w:r w:rsidR="00C3648D" w:rsidRPr="000C62CC">
        <w:rPr>
          <w:lang w:val="en-AU"/>
        </w:rPr>
        <w:t>mi</w:t>
      </w:r>
      <w:r w:rsidR="00C3648D" w:rsidRPr="000C62CC">
        <w:rPr>
          <w:spacing w:val="-1"/>
          <w:lang w:val="en-AU"/>
        </w:rPr>
        <w:t>ca</w:t>
      </w:r>
      <w:r w:rsidR="00C3648D" w:rsidRPr="000C62CC">
        <w:rPr>
          <w:lang w:val="en-AU"/>
        </w:rPr>
        <w:t>l</w:t>
      </w:r>
      <w:r w:rsidR="00C3648D" w:rsidRPr="000C62CC">
        <w:rPr>
          <w:spacing w:val="3"/>
          <w:lang w:val="en-AU"/>
        </w:rPr>
        <w:t>l</w:t>
      </w:r>
      <w:r w:rsidR="00C3648D" w:rsidRPr="000C62CC">
        <w:rPr>
          <w:lang w:val="en-AU"/>
        </w:rPr>
        <w:t>y</w:t>
      </w:r>
      <w:proofErr w:type="spellEnd"/>
      <w:r w:rsidR="00C3648D" w:rsidRPr="000C62CC">
        <w:rPr>
          <w:spacing w:val="-5"/>
          <w:lang w:val="en-AU"/>
        </w:rPr>
        <w:t xml:space="preserve"> </w:t>
      </w:r>
      <w:r w:rsidR="00C3648D" w:rsidRPr="000C62CC">
        <w:rPr>
          <w:lang w:val="en-AU"/>
        </w:rPr>
        <w:t>s</w:t>
      </w:r>
      <w:r w:rsidR="00C3648D" w:rsidRPr="000C62CC">
        <w:rPr>
          <w:spacing w:val="2"/>
          <w:lang w:val="en-AU"/>
        </w:rPr>
        <w:t>i</w:t>
      </w:r>
      <w:r w:rsidR="00C3648D" w:rsidRPr="000C62CC">
        <w:rPr>
          <w:spacing w:val="-3"/>
          <w:lang w:val="en-AU"/>
        </w:rPr>
        <w:t>g</w:t>
      </w:r>
      <w:r w:rsidR="00C3648D" w:rsidRPr="000C62CC">
        <w:rPr>
          <w:lang w:val="en-AU"/>
        </w:rPr>
        <w:t>nifi</w:t>
      </w:r>
      <w:r w:rsidR="00C3648D" w:rsidRPr="000C62CC">
        <w:rPr>
          <w:spacing w:val="4"/>
          <w:lang w:val="en-AU"/>
        </w:rPr>
        <w:t>c</w:t>
      </w:r>
      <w:r w:rsidR="00C3648D" w:rsidRPr="000C62CC">
        <w:rPr>
          <w:spacing w:val="-1"/>
          <w:lang w:val="en-AU"/>
        </w:rPr>
        <w:t>a</w:t>
      </w:r>
      <w:r w:rsidR="00C3648D" w:rsidRPr="000C62CC">
        <w:rPr>
          <w:lang w:val="en-AU"/>
        </w:rPr>
        <w:t>nt pa</w:t>
      </w:r>
      <w:r w:rsidR="00C3648D" w:rsidRPr="000C62CC">
        <w:rPr>
          <w:spacing w:val="2"/>
          <w:lang w:val="en-AU"/>
        </w:rPr>
        <w:t>t</w:t>
      </w:r>
      <w:r w:rsidR="00C3648D" w:rsidRPr="000C62CC">
        <w:rPr>
          <w:spacing w:val="-1"/>
          <w:lang w:val="en-AU"/>
        </w:rPr>
        <w:t>e</w:t>
      </w:r>
      <w:r w:rsidR="00C3648D" w:rsidRPr="000C62CC">
        <w:rPr>
          <w:lang w:val="en-AU"/>
        </w:rPr>
        <w:t>nt</w:t>
      </w:r>
      <w:r w:rsidR="00C3648D" w:rsidRPr="000C62CC">
        <w:rPr>
          <w:spacing w:val="1"/>
          <w:lang w:val="en-AU"/>
        </w:rPr>
        <w:t xml:space="preserve"> </w:t>
      </w:r>
      <w:r w:rsidR="00C3648D" w:rsidRPr="000C62CC">
        <w:rPr>
          <w:i/>
          <w:lang w:val="en-AU"/>
        </w:rPr>
        <w:t>du</w:t>
      </w:r>
      <w:r w:rsidR="00C3648D" w:rsidRPr="000C62CC">
        <w:rPr>
          <w:i/>
          <w:spacing w:val="-1"/>
          <w:lang w:val="en-AU"/>
        </w:rPr>
        <w:t>c</w:t>
      </w:r>
      <w:r w:rsidR="00C3648D" w:rsidRPr="000C62CC">
        <w:rPr>
          <w:i/>
          <w:lang w:val="en-AU"/>
        </w:rPr>
        <w:t xml:space="preserve">tus arteriosus </w:t>
      </w:r>
      <w:r w:rsidR="00C3648D" w:rsidRPr="000C62CC">
        <w:rPr>
          <w:lang w:val="en-AU"/>
        </w:rPr>
        <w:t>in pr</w:t>
      </w:r>
      <w:r w:rsidR="00C3648D" w:rsidRPr="000C62CC">
        <w:rPr>
          <w:spacing w:val="-2"/>
          <w:lang w:val="en-AU"/>
        </w:rPr>
        <w:t>e</w:t>
      </w:r>
      <w:r w:rsidR="00C3648D" w:rsidRPr="000C62CC">
        <w:rPr>
          <w:lang w:val="en-AU"/>
        </w:rPr>
        <w:t>te</w:t>
      </w:r>
      <w:r w:rsidR="00C3648D" w:rsidRPr="000C62CC">
        <w:rPr>
          <w:spacing w:val="-2"/>
          <w:lang w:val="en-AU"/>
        </w:rPr>
        <w:t>r</w:t>
      </w:r>
      <w:r w:rsidR="00C3648D" w:rsidRPr="000C62CC">
        <w:rPr>
          <w:lang w:val="en-AU"/>
        </w:rPr>
        <w:t xml:space="preserve">m </w:t>
      </w:r>
      <w:r w:rsidR="00C3648D" w:rsidRPr="007D53A0">
        <w:t>newborn</w:t>
      </w:r>
      <w:r w:rsidR="00C3648D" w:rsidRPr="000C62CC">
        <w:rPr>
          <w:lang w:val="en-AU"/>
        </w:rPr>
        <w:t xml:space="preserve"> inf</w:t>
      </w:r>
      <w:r w:rsidR="00C3648D" w:rsidRPr="000C62CC">
        <w:rPr>
          <w:spacing w:val="-2"/>
          <w:lang w:val="en-AU"/>
        </w:rPr>
        <w:t>a</w:t>
      </w:r>
      <w:r w:rsidR="00C3648D" w:rsidRPr="000C62CC">
        <w:rPr>
          <w:lang w:val="en-AU"/>
        </w:rPr>
        <w:t>nts l</w:t>
      </w:r>
      <w:r w:rsidR="00C3648D" w:rsidRPr="000C62CC">
        <w:rPr>
          <w:spacing w:val="-1"/>
          <w:lang w:val="en-AU"/>
        </w:rPr>
        <w:t>e</w:t>
      </w:r>
      <w:r w:rsidR="00C3648D" w:rsidRPr="000C62CC">
        <w:rPr>
          <w:lang w:val="en-AU"/>
        </w:rPr>
        <w:t>ss th</w:t>
      </w:r>
      <w:r w:rsidR="00C3648D" w:rsidRPr="000C62CC">
        <w:rPr>
          <w:spacing w:val="-1"/>
          <w:lang w:val="en-AU"/>
        </w:rPr>
        <w:t>a</w:t>
      </w:r>
      <w:r w:rsidR="00C3648D" w:rsidRPr="000C62CC">
        <w:rPr>
          <w:lang w:val="en-AU"/>
        </w:rPr>
        <w:t xml:space="preserve">n </w:t>
      </w:r>
      <w:r w:rsidR="00C3648D" w:rsidRPr="000C62CC">
        <w:rPr>
          <w:spacing w:val="2"/>
          <w:lang w:val="en-AU"/>
        </w:rPr>
        <w:t>3</w:t>
      </w:r>
      <w:r w:rsidR="00C3648D" w:rsidRPr="000C62CC">
        <w:rPr>
          <w:lang w:val="en-AU"/>
        </w:rPr>
        <w:t>4 w</w:t>
      </w:r>
      <w:r w:rsidR="00C3648D" w:rsidRPr="000C62CC">
        <w:rPr>
          <w:spacing w:val="-2"/>
          <w:lang w:val="en-AU"/>
        </w:rPr>
        <w:t>e</w:t>
      </w:r>
      <w:r w:rsidR="00C3648D" w:rsidRPr="000C62CC">
        <w:rPr>
          <w:spacing w:val="-1"/>
          <w:lang w:val="en-AU"/>
        </w:rPr>
        <w:t>e</w:t>
      </w:r>
      <w:r w:rsidR="00C3648D" w:rsidRPr="000C62CC">
        <w:rPr>
          <w:lang w:val="en-AU"/>
        </w:rPr>
        <w:t>ks of</w:t>
      </w:r>
      <w:r w:rsidR="00C3648D" w:rsidRPr="000C62CC">
        <w:rPr>
          <w:spacing w:val="1"/>
          <w:lang w:val="en-AU"/>
        </w:rPr>
        <w:t xml:space="preserve"> </w:t>
      </w:r>
      <w:r w:rsidR="00C3648D" w:rsidRPr="000C62CC">
        <w:rPr>
          <w:lang w:val="en-AU"/>
        </w:rPr>
        <w:t>g</w:t>
      </w:r>
      <w:r w:rsidR="00C3648D" w:rsidRPr="000C62CC">
        <w:rPr>
          <w:spacing w:val="-1"/>
          <w:lang w:val="en-AU"/>
        </w:rPr>
        <w:t>e</w:t>
      </w:r>
      <w:r w:rsidR="00C3648D" w:rsidRPr="000C62CC">
        <w:rPr>
          <w:lang w:val="en-AU"/>
        </w:rPr>
        <w:t xml:space="preserve">stational </w:t>
      </w:r>
      <w:r w:rsidR="00C3648D" w:rsidRPr="000C62CC">
        <w:rPr>
          <w:spacing w:val="1"/>
          <w:lang w:val="en-AU"/>
        </w:rPr>
        <w:t>a</w:t>
      </w:r>
      <w:r w:rsidR="00C3648D" w:rsidRPr="000C62CC">
        <w:rPr>
          <w:lang w:val="en-AU"/>
        </w:rPr>
        <w:t>g</w:t>
      </w:r>
      <w:r w:rsidR="00C3648D" w:rsidRPr="000C62CC">
        <w:rPr>
          <w:spacing w:val="-1"/>
          <w:lang w:val="en-AU"/>
        </w:rPr>
        <w:t>e</w:t>
      </w:r>
      <w:r w:rsidR="00C3648D" w:rsidRPr="000C62CC">
        <w:rPr>
          <w:lang w:val="en-AU"/>
        </w:rPr>
        <w:t>.</w:t>
      </w:r>
    </w:p>
    <w:p w:rsidR="003F6E54" w:rsidRPr="000C62CC" w:rsidRDefault="00C3648D">
      <w:pPr>
        <w:pStyle w:val="Heading1"/>
        <w:rPr>
          <w:rFonts w:cs="Times New Roman"/>
          <w:b w:val="0"/>
          <w:bCs w:val="0"/>
          <w:lang w:val="en-AU"/>
        </w:rPr>
      </w:pPr>
      <w:r w:rsidRPr="000C62CC">
        <w:rPr>
          <w:rFonts w:cs="Times New Roman"/>
          <w:lang w:val="en-AU"/>
        </w:rPr>
        <w:t>CONTR</w:t>
      </w:r>
      <w:r w:rsidRPr="000C62CC">
        <w:rPr>
          <w:rFonts w:cs="Times New Roman"/>
          <w:spacing w:val="-1"/>
          <w:lang w:val="en-AU"/>
        </w:rPr>
        <w:t>A</w:t>
      </w:r>
      <w:r w:rsidRPr="000C62CC">
        <w:rPr>
          <w:rFonts w:cs="Times New Roman"/>
          <w:lang w:val="en-AU"/>
        </w:rPr>
        <w:t>IN</w:t>
      </w:r>
      <w:r w:rsidRPr="000C62CC">
        <w:rPr>
          <w:rFonts w:cs="Times New Roman"/>
          <w:spacing w:val="-1"/>
          <w:lang w:val="en-AU"/>
        </w:rPr>
        <w:t>D</w:t>
      </w:r>
      <w:r w:rsidRPr="000C62CC">
        <w:rPr>
          <w:rFonts w:cs="Times New Roman"/>
          <w:lang w:val="en-AU"/>
        </w:rPr>
        <w:t>IC</w:t>
      </w:r>
      <w:r w:rsidRPr="000C62CC">
        <w:rPr>
          <w:rFonts w:cs="Times New Roman"/>
          <w:spacing w:val="-1"/>
          <w:lang w:val="en-AU"/>
        </w:rPr>
        <w:t>A</w:t>
      </w:r>
      <w:r w:rsidRPr="000C62CC">
        <w:rPr>
          <w:rFonts w:cs="Times New Roman"/>
          <w:lang w:val="en-AU"/>
        </w:rPr>
        <w:t>TI</w:t>
      </w:r>
      <w:r w:rsidRPr="000C62CC">
        <w:rPr>
          <w:rFonts w:cs="Times New Roman"/>
          <w:spacing w:val="2"/>
          <w:lang w:val="en-AU"/>
        </w:rPr>
        <w:t>O</w:t>
      </w:r>
      <w:r w:rsidRPr="000C62CC">
        <w:rPr>
          <w:rFonts w:cs="Times New Roman"/>
          <w:lang w:val="en-AU"/>
        </w:rPr>
        <w:t>NS</w:t>
      </w:r>
    </w:p>
    <w:p w:rsidR="003F6E54" w:rsidRPr="000C62CC" w:rsidRDefault="00E9222A" w:rsidP="007D53A0">
      <w:pPr>
        <w:pStyle w:val="BodyText"/>
        <w:rPr>
          <w:lang w:val="en-AU"/>
        </w:rPr>
      </w:pPr>
      <w:r w:rsidRPr="000C62CC">
        <w:rPr>
          <w:lang w:val="en-AU"/>
        </w:rPr>
        <w:t xml:space="preserve">PEDEA </w:t>
      </w:r>
      <w:r w:rsidR="00C3648D" w:rsidRPr="000C62CC">
        <w:rPr>
          <w:lang w:val="en-AU"/>
        </w:rPr>
        <w:t xml:space="preserve">should not be </w:t>
      </w:r>
      <w:r w:rsidR="00C3648D" w:rsidRPr="000C62CC">
        <w:rPr>
          <w:spacing w:val="-2"/>
          <w:lang w:val="en-AU"/>
        </w:rPr>
        <w:t>a</w:t>
      </w:r>
      <w:r w:rsidR="00C3648D" w:rsidRPr="000C62CC">
        <w:rPr>
          <w:spacing w:val="2"/>
          <w:lang w:val="en-AU"/>
        </w:rPr>
        <w:t>d</w:t>
      </w:r>
      <w:r w:rsidR="00C3648D" w:rsidRPr="000C62CC">
        <w:rPr>
          <w:lang w:val="en-AU"/>
        </w:rPr>
        <w:t>minist</w:t>
      </w:r>
      <w:r w:rsidR="00C3648D" w:rsidRPr="000C62CC">
        <w:rPr>
          <w:spacing w:val="-1"/>
          <w:lang w:val="en-AU"/>
        </w:rPr>
        <w:t>e</w:t>
      </w:r>
      <w:r w:rsidR="00C3648D" w:rsidRPr="000C62CC">
        <w:rPr>
          <w:lang w:val="en-AU"/>
        </w:rPr>
        <w:t>r</w:t>
      </w:r>
      <w:r w:rsidR="00C3648D" w:rsidRPr="000C62CC">
        <w:rPr>
          <w:spacing w:val="-2"/>
          <w:lang w:val="en-AU"/>
        </w:rPr>
        <w:t>e</w:t>
      </w:r>
      <w:r w:rsidR="00C3648D" w:rsidRPr="000C62CC">
        <w:rPr>
          <w:lang w:val="en-AU"/>
        </w:rPr>
        <w:t>d in the</w:t>
      </w:r>
      <w:r w:rsidR="00C3648D" w:rsidRPr="000C62CC">
        <w:rPr>
          <w:spacing w:val="-1"/>
          <w:lang w:val="en-AU"/>
        </w:rPr>
        <w:t xml:space="preserve"> </w:t>
      </w:r>
      <w:r w:rsidR="00C3648D" w:rsidRPr="000C62CC">
        <w:rPr>
          <w:lang w:val="en-AU"/>
        </w:rPr>
        <w:t>following</w:t>
      </w:r>
      <w:r w:rsidR="00C3648D" w:rsidRPr="000C62CC">
        <w:rPr>
          <w:spacing w:val="-3"/>
          <w:lang w:val="en-AU"/>
        </w:rPr>
        <w:t xml:space="preserve"> </w:t>
      </w:r>
      <w:r w:rsidR="00C3648D" w:rsidRPr="000C62CC">
        <w:rPr>
          <w:lang w:val="en-AU"/>
        </w:rPr>
        <w:t>inst</w:t>
      </w:r>
      <w:r w:rsidR="00C3648D" w:rsidRPr="000C62CC">
        <w:rPr>
          <w:spacing w:val="-1"/>
          <w:lang w:val="en-AU"/>
        </w:rPr>
        <w:t>a</w:t>
      </w:r>
      <w:r w:rsidR="00C3648D" w:rsidRPr="000C62CC">
        <w:rPr>
          <w:lang w:val="en-AU"/>
        </w:rPr>
        <w:t>n</w:t>
      </w:r>
      <w:r w:rsidR="00C3648D" w:rsidRPr="000C62CC">
        <w:rPr>
          <w:spacing w:val="1"/>
          <w:lang w:val="en-AU"/>
        </w:rPr>
        <w:t>c</w:t>
      </w:r>
      <w:r w:rsidR="00C3648D" w:rsidRPr="000C62CC">
        <w:rPr>
          <w:spacing w:val="-1"/>
          <w:lang w:val="en-AU"/>
        </w:rPr>
        <w:t>e</w:t>
      </w:r>
      <w:r w:rsidR="00C3648D" w:rsidRPr="000C62CC">
        <w:rPr>
          <w:lang w:val="en-AU"/>
        </w:rPr>
        <w:t>s:</w:t>
      </w:r>
    </w:p>
    <w:p w:rsidR="003F6E54" w:rsidRPr="000C62CC" w:rsidRDefault="00C3648D">
      <w:pPr>
        <w:pStyle w:val="BodyText"/>
        <w:numPr>
          <w:ilvl w:val="0"/>
          <w:numId w:val="1"/>
        </w:numPr>
        <w:tabs>
          <w:tab w:val="left" w:pos="960"/>
        </w:tabs>
        <w:ind w:left="960"/>
        <w:rPr>
          <w:rFonts w:cs="Times New Roman"/>
          <w:lang w:val="en-AU"/>
        </w:rPr>
      </w:pPr>
      <w:r w:rsidRPr="000C62CC">
        <w:rPr>
          <w:rFonts w:cs="Times New Roman"/>
          <w:spacing w:val="1"/>
          <w:lang w:val="en-AU"/>
        </w:rPr>
        <w:t>H</w:t>
      </w:r>
      <w:r w:rsidRPr="000C62CC">
        <w:rPr>
          <w:rFonts w:cs="Times New Roman"/>
          <w:spacing w:val="-5"/>
          <w:lang w:val="en-AU"/>
        </w:rPr>
        <w:t>y</w:t>
      </w:r>
      <w:r w:rsidRPr="000C62CC">
        <w:rPr>
          <w:rFonts w:cs="Times New Roman"/>
          <w:spacing w:val="2"/>
          <w:lang w:val="en-AU"/>
        </w:rPr>
        <w:t>p</w:t>
      </w:r>
      <w:r w:rsidRPr="000C62CC">
        <w:rPr>
          <w:rFonts w:cs="Times New Roman"/>
          <w:spacing w:val="-1"/>
          <w:lang w:val="en-AU"/>
        </w:rPr>
        <w:t>e</w:t>
      </w:r>
      <w:r w:rsidRPr="000C62CC">
        <w:rPr>
          <w:rFonts w:cs="Times New Roman"/>
          <w:lang w:val="en-AU"/>
        </w:rPr>
        <w:t>rs</w:t>
      </w:r>
      <w:r w:rsidRPr="000C62CC">
        <w:rPr>
          <w:rFonts w:cs="Times New Roman"/>
          <w:spacing w:val="-2"/>
          <w:lang w:val="en-AU"/>
        </w:rPr>
        <w:t>e</w:t>
      </w:r>
      <w:r w:rsidRPr="000C62CC">
        <w:rPr>
          <w:rFonts w:cs="Times New Roman"/>
          <w:lang w:val="en-AU"/>
        </w:rPr>
        <w:t>nsitivi</w:t>
      </w:r>
      <w:r w:rsidRPr="000C62CC">
        <w:rPr>
          <w:rFonts w:cs="Times New Roman"/>
          <w:spacing w:val="2"/>
          <w:lang w:val="en-AU"/>
        </w:rPr>
        <w:t>t</w:t>
      </w:r>
      <w:r w:rsidRPr="000C62CC">
        <w:rPr>
          <w:rFonts w:cs="Times New Roman"/>
          <w:lang w:val="en-AU"/>
        </w:rPr>
        <w:t>y</w:t>
      </w:r>
      <w:r w:rsidRPr="000C62CC">
        <w:rPr>
          <w:rFonts w:cs="Times New Roman"/>
          <w:spacing w:val="-5"/>
          <w:lang w:val="en-AU"/>
        </w:rPr>
        <w:t xml:space="preserve"> </w:t>
      </w:r>
      <w:r w:rsidRPr="000C62CC">
        <w:rPr>
          <w:rFonts w:cs="Times New Roman"/>
          <w:lang w:val="en-AU"/>
        </w:rPr>
        <w:t>to the</w:t>
      </w:r>
      <w:r w:rsidRPr="000C62CC">
        <w:rPr>
          <w:rFonts w:cs="Times New Roman"/>
          <w:spacing w:val="-1"/>
          <w:lang w:val="en-AU"/>
        </w:rPr>
        <w:t xml:space="preserve"> </w:t>
      </w:r>
      <w:r w:rsidRPr="000C62CC">
        <w:rPr>
          <w:rFonts w:cs="Times New Roman"/>
          <w:spacing w:val="1"/>
          <w:lang w:val="en-AU"/>
        </w:rPr>
        <w:t>a</w:t>
      </w:r>
      <w:r w:rsidRPr="000C62CC">
        <w:rPr>
          <w:rFonts w:cs="Times New Roman"/>
          <w:spacing w:val="-1"/>
          <w:lang w:val="en-AU"/>
        </w:rPr>
        <w:t>c</w:t>
      </w:r>
      <w:r w:rsidRPr="000C62CC">
        <w:rPr>
          <w:rFonts w:cs="Times New Roman"/>
          <w:lang w:val="en-AU"/>
        </w:rPr>
        <w:t>tive</w:t>
      </w:r>
      <w:r w:rsidRPr="000C62CC">
        <w:rPr>
          <w:rFonts w:cs="Times New Roman"/>
          <w:spacing w:val="-1"/>
          <w:lang w:val="en-AU"/>
        </w:rPr>
        <w:t xml:space="preserve"> </w:t>
      </w:r>
      <w:r w:rsidRPr="000C62CC">
        <w:rPr>
          <w:rFonts w:cs="Times New Roman"/>
          <w:lang w:val="en-AU"/>
        </w:rPr>
        <w:t>subst</w:t>
      </w:r>
      <w:r w:rsidRPr="000C62CC">
        <w:rPr>
          <w:rFonts w:cs="Times New Roman"/>
          <w:spacing w:val="-1"/>
          <w:lang w:val="en-AU"/>
        </w:rPr>
        <w:t>a</w:t>
      </w:r>
      <w:r w:rsidRPr="000C62CC">
        <w:rPr>
          <w:rFonts w:cs="Times New Roman"/>
          <w:lang w:val="en-AU"/>
        </w:rPr>
        <w:t>n</w:t>
      </w:r>
      <w:r w:rsidRPr="000C62CC">
        <w:rPr>
          <w:rFonts w:cs="Times New Roman"/>
          <w:spacing w:val="-1"/>
          <w:lang w:val="en-AU"/>
        </w:rPr>
        <w:t>c</w:t>
      </w:r>
      <w:r w:rsidRPr="000C62CC">
        <w:rPr>
          <w:rFonts w:cs="Times New Roman"/>
          <w:lang w:val="en-AU"/>
        </w:rPr>
        <w:t>e</w:t>
      </w:r>
      <w:r w:rsidRPr="000C62CC">
        <w:rPr>
          <w:rFonts w:cs="Times New Roman"/>
          <w:spacing w:val="-1"/>
          <w:lang w:val="en-AU"/>
        </w:rPr>
        <w:t xml:space="preserve"> </w:t>
      </w:r>
      <w:r w:rsidRPr="000C62CC">
        <w:rPr>
          <w:rFonts w:cs="Times New Roman"/>
          <w:lang w:val="en-AU"/>
        </w:rPr>
        <w:t>or to</w:t>
      </w:r>
      <w:r w:rsidRPr="000C62CC">
        <w:rPr>
          <w:rFonts w:cs="Times New Roman"/>
          <w:spacing w:val="1"/>
          <w:lang w:val="en-AU"/>
        </w:rPr>
        <w:t xml:space="preserve"> </w:t>
      </w:r>
      <w:r w:rsidRPr="000C62CC">
        <w:rPr>
          <w:rFonts w:cs="Times New Roman"/>
          <w:spacing w:val="-1"/>
          <w:lang w:val="en-AU"/>
        </w:rPr>
        <w:t>a</w:t>
      </w:r>
      <w:r w:rsidRPr="000C62CC">
        <w:rPr>
          <w:rFonts w:cs="Times New Roman"/>
          <w:spacing w:val="4"/>
          <w:lang w:val="en-AU"/>
        </w:rPr>
        <w:t>n</w:t>
      </w:r>
      <w:r w:rsidRPr="000C62CC">
        <w:rPr>
          <w:rFonts w:cs="Times New Roman"/>
          <w:lang w:val="en-AU"/>
        </w:rPr>
        <w:t>y</w:t>
      </w:r>
      <w:r w:rsidRPr="000C62CC">
        <w:rPr>
          <w:rFonts w:cs="Times New Roman"/>
          <w:spacing w:val="-3"/>
          <w:lang w:val="en-AU"/>
        </w:rPr>
        <w:t xml:space="preserve"> </w:t>
      </w:r>
      <w:r w:rsidRPr="000C62CC">
        <w:rPr>
          <w:rFonts w:cs="Times New Roman"/>
          <w:lang w:val="en-AU"/>
        </w:rPr>
        <w:t>of the</w:t>
      </w:r>
      <w:r w:rsidRPr="000C62CC">
        <w:rPr>
          <w:rFonts w:cs="Times New Roman"/>
          <w:spacing w:val="-2"/>
          <w:lang w:val="en-AU"/>
        </w:rPr>
        <w:t xml:space="preserve"> </w:t>
      </w:r>
      <w:r w:rsidRPr="000C62CC">
        <w:rPr>
          <w:rFonts w:cs="Times New Roman"/>
          <w:spacing w:val="-1"/>
          <w:lang w:val="en-AU"/>
        </w:rPr>
        <w:t>e</w:t>
      </w:r>
      <w:r w:rsidRPr="000C62CC">
        <w:rPr>
          <w:rFonts w:cs="Times New Roman"/>
          <w:spacing w:val="2"/>
          <w:lang w:val="en-AU"/>
        </w:rPr>
        <w:t>x</w:t>
      </w:r>
      <w:r w:rsidRPr="000C62CC">
        <w:rPr>
          <w:rFonts w:cs="Times New Roman"/>
          <w:spacing w:val="-1"/>
          <w:lang w:val="en-AU"/>
        </w:rPr>
        <w:t>c</w:t>
      </w:r>
      <w:r w:rsidRPr="000C62CC">
        <w:rPr>
          <w:rFonts w:cs="Times New Roman"/>
          <w:lang w:val="en-AU"/>
        </w:rPr>
        <w:t>ipi</w:t>
      </w:r>
      <w:r w:rsidRPr="000C62CC">
        <w:rPr>
          <w:rFonts w:cs="Times New Roman"/>
          <w:spacing w:val="-1"/>
          <w:lang w:val="en-AU"/>
        </w:rPr>
        <w:t>e</w:t>
      </w:r>
      <w:r w:rsidRPr="000C62CC">
        <w:rPr>
          <w:rFonts w:cs="Times New Roman"/>
          <w:lang w:val="en-AU"/>
        </w:rPr>
        <w:t>nts;</w:t>
      </w:r>
    </w:p>
    <w:p w:rsidR="003F6E54" w:rsidRPr="000C62CC" w:rsidRDefault="00C3648D">
      <w:pPr>
        <w:pStyle w:val="BodyText"/>
        <w:numPr>
          <w:ilvl w:val="0"/>
          <w:numId w:val="1"/>
        </w:numPr>
        <w:tabs>
          <w:tab w:val="left" w:pos="960"/>
        </w:tabs>
        <w:spacing w:before="42"/>
        <w:ind w:left="960"/>
        <w:rPr>
          <w:rFonts w:cs="Times New Roman"/>
          <w:lang w:val="en-AU"/>
        </w:rPr>
      </w:pPr>
      <w:r w:rsidRPr="000C62CC">
        <w:rPr>
          <w:rFonts w:cs="Times New Roman"/>
          <w:spacing w:val="-3"/>
          <w:lang w:val="en-AU"/>
        </w:rPr>
        <w:t>L</w:t>
      </w:r>
      <w:r w:rsidRPr="000C62CC">
        <w:rPr>
          <w:rFonts w:cs="Times New Roman"/>
          <w:lang w:val="en-AU"/>
        </w:rPr>
        <w:t>i</w:t>
      </w:r>
      <w:r w:rsidRPr="000C62CC">
        <w:rPr>
          <w:rFonts w:cs="Times New Roman"/>
          <w:spacing w:val="1"/>
          <w:lang w:val="en-AU"/>
        </w:rPr>
        <w:t>f</w:t>
      </w:r>
      <w:r w:rsidRPr="000C62CC">
        <w:rPr>
          <w:rFonts w:cs="Times New Roman"/>
          <w:spacing w:val="-1"/>
          <w:lang w:val="en-AU"/>
        </w:rPr>
        <w:t>e-</w:t>
      </w:r>
      <w:r w:rsidRPr="000C62CC">
        <w:rPr>
          <w:rFonts w:cs="Times New Roman"/>
          <w:lang w:val="en-AU"/>
        </w:rPr>
        <w:t>thre</w:t>
      </w:r>
      <w:r w:rsidRPr="000C62CC">
        <w:rPr>
          <w:rFonts w:cs="Times New Roman"/>
          <w:spacing w:val="-1"/>
          <w:lang w:val="en-AU"/>
        </w:rPr>
        <w:t>a</w:t>
      </w:r>
      <w:r w:rsidRPr="000C62CC">
        <w:rPr>
          <w:rFonts w:cs="Times New Roman"/>
          <w:lang w:val="en-AU"/>
        </w:rPr>
        <w:t>t</w:t>
      </w:r>
      <w:r w:rsidRPr="000C62CC">
        <w:rPr>
          <w:rFonts w:cs="Times New Roman"/>
          <w:spacing w:val="-1"/>
          <w:lang w:val="en-AU"/>
        </w:rPr>
        <w:t>e</w:t>
      </w:r>
      <w:r w:rsidRPr="000C62CC">
        <w:rPr>
          <w:rFonts w:cs="Times New Roman"/>
          <w:lang w:val="en-AU"/>
        </w:rPr>
        <w:t>ni</w:t>
      </w:r>
      <w:r w:rsidRPr="000C62CC">
        <w:rPr>
          <w:rFonts w:cs="Times New Roman"/>
          <w:spacing w:val="2"/>
          <w:lang w:val="en-AU"/>
        </w:rPr>
        <w:t>n</w:t>
      </w:r>
      <w:r w:rsidRPr="000C62CC">
        <w:rPr>
          <w:rFonts w:cs="Times New Roman"/>
          <w:lang w:val="en-AU"/>
        </w:rPr>
        <w:t>g</w:t>
      </w:r>
      <w:r w:rsidRPr="000C62CC">
        <w:rPr>
          <w:rFonts w:cs="Times New Roman"/>
          <w:spacing w:val="-3"/>
          <w:lang w:val="en-AU"/>
        </w:rPr>
        <w:t xml:space="preserve"> </w:t>
      </w:r>
      <w:r w:rsidRPr="000C62CC">
        <w:rPr>
          <w:rFonts w:cs="Times New Roman"/>
          <w:lang w:val="en-AU"/>
        </w:rPr>
        <w:t>infe</w:t>
      </w:r>
      <w:r w:rsidRPr="000C62CC">
        <w:rPr>
          <w:rFonts w:cs="Times New Roman"/>
          <w:spacing w:val="-1"/>
          <w:lang w:val="en-AU"/>
        </w:rPr>
        <w:t>c</w:t>
      </w:r>
      <w:r w:rsidRPr="000C62CC">
        <w:rPr>
          <w:rFonts w:cs="Times New Roman"/>
          <w:lang w:val="en-AU"/>
        </w:rPr>
        <w:t>tion;</w:t>
      </w:r>
    </w:p>
    <w:p w:rsidR="003F6E54" w:rsidRPr="000C62CC" w:rsidRDefault="00C3648D">
      <w:pPr>
        <w:pStyle w:val="BodyText"/>
        <w:numPr>
          <w:ilvl w:val="0"/>
          <w:numId w:val="1"/>
        </w:numPr>
        <w:tabs>
          <w:tab w:val="left" w:pos="960"/>
        </w:tabs>
        <w:spacing w:before="39"/>
        <w:ind w:left="960"/>
        <w:rPr>
          <w:rFonts w:cs="Times New Roman"/>
          <w:lang w:val="en-AU"/>
        </w:rPr>
      </w:pPr>
      <w:r w:rsidRPr="000C62CC">
        <w:rPr>
          <w:rFonts w:cs="Times New Roman"/>
          <w:lang w:val="en-AU"/>
        </w:rPr>
        <w:t>A</w:t>
      </w:r>
      <w:r w:rsidRPr="000C62CC">
        <w:rPr>
          <w:rFonts w:cs="Times New Roman"/>
          <w:spacing w:val="-2"/>
          <w:lang w:val="en-AU"/>
        </w:rPr>
        <w:t>c</w:t>
      </w:r>
      <w:r w:rsidRPr="000C62CC">
        <w:rPr>
          <w:rFonts w:cs="Times New Roman"/>
          <w:lang w:val="en-AU"/>
        </w:rPr>
        <w:t>tive</w:t>
      </w:r>
      <w:r w:rsidRPr="000C62CC">
        <w:rPr>
          <w:rFonts w:cs="Times New Roman"/>
          <w:spacing w:val="-1"/>
          <w:lang w:val="en-AU"/>
        </w:rPr>
        <w:t xml:space="preserve"> </w:t>
      </w:r>
      <w:r w:rsidRPr="000C62CC">
        <w:rPr>
          <w:rFonts w:cs="Times New Roman"/>
          <w:lang w:val="en-AU"/>
        </w:rPr>
        <w:t>ble</w:t>
      </w:r>
      <w:r w:rsidRPr="000C62CC">
        <w:rPr>
          <w:rFonts w:cs="Times New Roman"/>
          <w:spacing w:val="-2"/>
          <w:lang w:val="en-AU"/>
        </w:rPr>
        <w:t>e</w:t>
      </w:r>
      <w:r w:rsidRPr="000C62CC">
        <w:rPr>
          <w:rFonts w:cs="Times New Roman"/>
          <w:lang w:val="en-AU"/>
        </w:rPr>
        <w:t>di</w:t>
      </w:r>
      <w:r w:rsidRPr="000C62CC">
        <w:rPr>
          <w:rFonts w:cs="Times New Roman"/>
          <w:spacing w:val="2"/>
          <w:lang w:val="en-AU"/>
        </w:rPr>
        <w:t>n</w:t>
      </w:r>
      <w:r w:rsidRPr="000C62CC">
        <w:rPr>
          <w:rFonts w:cs="Times New Roman"/>
          <w:spacing w:val="-3"/>
          <w:lang w:val="en-AU"/>
        </w:rPr>
        <w:t>g</w:t>
      </w:r>
      <w:r w:rsidRPr="000C62CC">
        <w:rPr>
          <w:rFonts w:cs="Times New Roman"/>
          <w:lang w:val="en-AU"/>
        </w:rPr>
        <w:t xml:space="preserve">, </w:t>
      </w:r>
      <w:r w:rsidRPr="000C62CC">
        <w:rPr>
          <w:rFonts w:cs="Times New Roman"/>
          <w:spacing w:val="-1"/>
          <w:lang w:val="en-AU"/>
        </w:rPr>
        <w:t>e</w:t>
      </w:r>
      <w:r w:rsidRPr="000C62CC">
        <w:rPr>
          <w:rFonts w:cs="Times New Roman"/>
          <w:lang w:val="en-AU"/>
        </w:rPr>
        <w:t>s</w:t>
      </w:r>
      <w:r w:rsidRPr="000C62CC">
        <w:rPr>
          <w:rFonts w:cs="Times New Roman"/>
          <w:spacing w:val="2"/>
          <w:lang w:val="en-AU"/>
        </w:rPr>
        <w:t>p</w:t>
      </w:r>
      <w:r w:rsidRPr="000C62CC">
        <w:rPr>
          <w:rFonts w:cs="Times New Roman"/>
          <w:spacing w:val="-1"/>
          <w:lang w:val="en-AU"/>
        </w:rPr>
        <w:t>ec</w:t>
      </w:r>
      <w:r w:rsidRPr="000C62CC">
        <w:rPr>
          <w:rFonts w:cs="Times New Roman"/>
          <w:lang w:val="en-AU"/>
        </w:rPr>
        <w:t>ia</w:t>
      </w:r>
      <w:r w:rsidRPr="000C62CC">
        <w:rPr>
          <w:rFonts w:cs="Times New Roman"/>
          <w:spacing w:val="2"/>
          <w:lang w:val="en-AU"/>
        </w:rPr>
        <w:t>ll</w:t>
      </w:r>
      <w:r w:rsidRPr="000C62CC">
        <w:rPr>
          <w:rFonts w:cs="Times New Roman"/>
          <w:lang w:val="en-AU"/>
        </w:rPr>
        <w:t>y</w:t>
      </w:r>
      <w:r w:rsidRPr="000C62CC">
        <w:rPr>
          <w:rFonts w:cs="Times New Roman"/>
          <w:spacing w:val="-5"/>
          <w:lang w:val="en-AU"/>
        </w:rPr>
        <w:t xml:space="preserve"> </w:t>
      </w:r>
      <w:r w:rsidRPr="000C62CC">
        <w:rPr>
          <w:rFonts w:cs="Times New Roman"/>
          <w:lang w:val="en-AU"/>
        </w:rPr>
        <w:t>intr</w:t>
      </w:r>
      <w:r w:rsidRPr="000C62CC">
        <w:rPr>
          <w:rFonts w:cs="Times New Roman"/>
          <w:spacing w:val="-2"/>
          <w:lang w:val="en-AU"/>
        </w:rPr>
        <w:t>a</w:t>
      </w:r>
      <w:r w:rsidRPr="000C62CC">
        <w:rPr>
          <w:rFonts w:cs="Times New Roman"/>
          <w:spacing w:val="1"/>
          <w:lang w:val="en-AU"/>
        </w:rPr>
        <w:t>c</w:t>
      </w:r>
      <w:r w:rsidRPr="000C62CC">
        <w:rPr>
          <w:rFonts w:cs="Times New Roman"/>
          <w:lang w:val="en-AU"/>
        </w:rPr>
        <w:t>r</w:t>
      </w:r>
      <w:r w:rsidRPr="000C62CC">
        <w:rPr>
          <w:rFonts w:cs="Times New Roman"/>
          <w:spacing w:val="-2"/>
          <w:lang w:val="en-AU"/>
        </w:rPr>
        <w:t>a</w:t>
      </w:r>
      <w:r w:rsidRPr="000C62CC">
        <w:rPr>
          <w:rFonts w:cs="Times New Roman"/>
          <w:lang w:val="en-AU"/>
        </w:rPr>
        <w:t>nial or</w:t>
      </w:r>
      <w:r w:rsidRPr="000C62CC">
        <w:rPr>
          <w:rFonts w:cs="Times New Roman"/>
          <w:spacing w:val="1"/>
          <w:lang w:val="en-AU"/>
        </w:rPr>
        <w:t xml:space="preserve"> </w:t>
      </w:r>
      <w:r w:rsidRPr="000C62CC">
        <w:rPr>
          <w:rFonts w:cs="Times New Roman"/>
          <w:lang w:val="en-AU"/>
        </w:rPr>
        <w:t>g</w:t>
      </w:r>
      <w:r w:rsidRPr="000C62CC">
        <w:rPr>
          <w:rFonts w:cs="Times New Roman"/>
          <w:spacing w:val="-1"/>
          <w:lang w:val="en-AU"/>
        </w:rPr>
        <w:t>a</w:t>
      </w:r>
      <w:r w:rsidRPr="000C62CC">
        <w:rPr>
          <w:rFonts w:cs="Times New Roman"/>
          <w:lang w:val="en-AU"/>
        </w:rPr>
        <w:t>stroi</w:t>
      </w:r>
      <w:r w:rsidRPr="000C62CC">
        <w:rPr>
          <w:rFonts w:cs="Times New Roman"/>
          <w:spacing w:val="2"/>
          <w:lang w:val="en-AU"/>
        </w:rPr>
        <w:t>n</w:t>
      </w:r>
      <w:r w:rsidRPr="000C62CC">
        <w:rPr>
          <w:rFonts w:cs="Times New Roman"/>
          <w:lang w:val="en-AU"/>
        </w:rPr>
        <w:t>testinal h</w:t>
      </w:r>
      <w:r w:rsidRPr="000C62CC">
        <w:rPr>
          <w:rFonts w:cs="Times New Roman"/>
          <w:spacing w:val="-1"/>
          <w:lang w:val="en-AU"/>
        </w:rPr>
        <w:t>ae</w:t>
      </w:r>
      <w:r w:rsidRPr="000C62CC">
        <w:rPr>
          <w:rFonts w:cs="Times New Roman"/>
          <w:lang w:val="en-AU"/>
        </w:rPr>
        <w:t>mor</w:t>
      </w:r>
      <w:r w:rsidRPr="000C62CC">
        <w:rPr>
          <w:rFonts w:cs="Times New Roman"/>
          <w:spacing w:val="-1"/>
          <w:lang w:val="en-AU"/>
        </w:rPr>
        <w:t>r</w:t>
      </w:r>
      <w:r w:rsidRPr="000C62CC">
        <w:rPr>
          <w:rFonts w:cs="Times New Roman"/>
          <w:lang w:val="en-AU"/>
        </w:rPr>
        <w:t>h</w:t>
      </w:r>
      <w:r w:rsidRPr="000C62CC">
        <w:rPr>
          <w:rFonts w:cs="Times New Roman"/>
          <w:spacing w:val="1"/>
          <w:lang w:val="en-AU"/>
        </w:rPr>
        <w:t>a</w:t>
      </w:r>
      <w:r w:rsidRPr="000C62CC">
        <w:rPr>
          <w:rFonts w:cs="Times New Roman"/>
          <w:lang w:val="en-AU"/>
        </w:rPr>
        <w:t>g</w:t>
      </w:r>
      <w:r w:rsidRPr="000C62CC">
        <w:rPr>
          <w:rFonts w:cs="Times New Roman"/>
          <w:spacing w:val="-1"/>
          <w:lang w:val="en-AU"/>
        </w:rPr>
        <w:t>e</w:t>
      </w:r>
      <w:r w:rsidRPr="000C62CC">
        <w:rPr>
          <w:rFonts w:cs="Times New Roman"/>
          <w:lang w:val="en-AU"/>
        </w:rPr>
        <w:t>;</w:t>
      </w:r>
    </w:p>
    <w:p w:rsidR="003F6E54" w:rsidRPr="000C62CC" w:rsidRDefault="00C3648D">
      <w:pPr>
        <w:pStyle w:val="BodyText"/>
        <w:numPr>
          <w:ilvl w:val="0"/>
          <w:numId w:val="1"/>
        </w:numPr>
        <w:tabs>
          <w:tab w:val="left" w:pos="960"/>
        </w:tabs>
        <w:spacing w:before="42"/>
        <w:ind w:left="960"/>
        <w:rPr>
          <w:rFonts w:cs="Times New Roman"/>
          <w:lang w:val="en-AU"/>
        </w:rPr>
      </w:pPr>
      <w:r w:rsidRPr="000C62CC">
        <w:rPr>
          <w:rFonts w:cs="Times New Roman"/>
          <w:lang w:val="en-AU"/>
        </w:rPr>
        <w:t>Th</w:t>
      </w:r>
      <w:r w:rsidRPr="000C62CC">
        <w:rPr>
          <w:rFonts w:cs="Times New Roman"/>
          <w:spacing w:val="-1"/>
          <w:lang w:val="en-AU"/>
        </w:rPr>
        <w:t>r</w:t>
      </w:r>
      <w:r w:rsidRPr="000C62CC">
        <w:rPr>
          <w:rFonts w:cs="Times New Roman"/>
          <w:lang w:val="en-AU"/>
        </w:rPr>
        <w:t>ombo</w:t>
      </w:r>
      <w:r w:rsidRPr="000C62CC">
        <w:rPr>
          <w:rFonts w:cs="Times New Roman"/>
          <w:spacing w:val="4"/>
          <w:lang w:val="en-AU"/>
        </w:rPr>
        <w:t>c</w:t>
      </w:r>
      <w:r w:rsidRPr="000C62CC">
        <w:rPr>
          <w:rFonts w:cs="Times New Roman"/>
          <w:spacing w:val="-8"/>
          <w:lang w:val="en-AU"/>
        </w:rPr>
        <w:t>y</w:t>
      </w:r>
      <w:r w:rsidRPr="000C62CC">
        <w:rPr>
          <w:rFonts w:cs="Times New Roman"/>
          <w:lang w:val="en-AU"/>
        </w:rPr>
        <w:t>to</w:t>
      </w:r>
      <w:r w:rsidRPr="000C62CC">
        <w:rPr>
          <w:rFonts w:cs="Times New Roman"/>
          <w:spacing w:val="2"/>
          <w:lang w:val="en-AU"/>
        </w:rPr>
        <w:t>p</w:t>
      </w:r>
      <w:r w:rsidRPr="000C62CC">
        <w:rPr>
          <w:rFonts w:cs="Times New Roman"/>
          <w:spacing w:val="-1"/>
          <w:lang w:val="en-AU"/>
        </w:rPr>
        <w:t>e</w:t>
      </w:r>
      <w:r w:rsidRPr="000C62CC">
        <w:rPr>
          <w:rFonts w:cs="Times New Roman"/>
          <w:lang w:val="en-AU"/>
        </w:rPr>
        <w:t xml:space="preserve">nia or </w:t>
      </w:r>
      <w:r w:rsidRPr="000C62CC">
        <w:rPr>
          <w:rFonts w:cs="Times New Roman"/>
          <w:spacing w:val="-1"/>
          <w:lang w:val="en-AU"/>
        </w:rPr>
        <w:t>c</w:t>
      </w:r>
      <w:r w:rsidRPr="000C62CC">
        <w:rPr>
          <w:rFonts w:cs="Times New Roman"/>
          <w:spacing w:val="2"/>
          <w:lang w:val="en-AU"/>
        </w:rPr>
        <w:t>o</w:t>
      </w:r>
      <w:r w:rsidRPr="000C62CC">
        <w:rPr>
          <w:rFonts w:cs="Times New Roman"/>
          <w:spacing w:val="-1"/>
          <w:lang w:val="en-AU"/>
        </w:rPr>
        <w:t>a</w:t>
      </w:r>
      <w:r w:rsidRPr="000C62CC">
        <w:rPr>
          <w:rFonts w:cs="Times New Roman"/>
          <w:spacing w:val="-3"/>
          <w:lang w:val="en-AU"/>
        </w:rPr>
        <w:t>g</w:t>
      </w:r>
      <w:r w:rsidRPr="000C62CC">
        <w:rPr>
          <w:rFonts w:cs="Times New Roman"/>
          <w:lang w:val="en-AU"/>
        </w:rPr>
        <w:t>u</w:t>
      </w:r>
      <w:r w:rsidRPr="000C62CC">
        <w:rPr>
          <w:rFonts w:cs="Times New Roman"/>
          <w:spacing w:val="2"/>
          <w:lang w:val="en-AU"/>
        </w:rPr>
        <w:t>l</w:t>
      </w:r>
      <w:r w:rsidRPr="000C62CC">
        <w:rPr>
          <w:rFonts w:cs="Times New Roman"/>
          <w:spacing w:val="-1"/>
          <w:lang w:val="en-AU"/>
        </w:rPr>
        <w:t>a</w:t>
      </w:r>
      <w:r w:rsidRPr="000C62CC">
        <w:rPr>
          <w:rFonts w:cs="Times New Roman"/>
          <w:lang w:val="en-AU"/>
        </w:rPr>
        <w:t>tion d</w:t>
      </w:r>
      <w:r w:rsidRPr="000C62CC">
        <w:rPr>
          <w:rFonts w:cs="Times New Roman"/>
          <w:spacing w:val="-1"/>
          <w:lang w:val="en-AU"/>
        </w:rPr>
        <w:t>e</w:t>
      </w:r>
      <w:r w:rsidRPr="000C62CC">
        <w:rPr>
          <w:rFonts w:cs="Times New Roman"/>
          <w:lang w:val="en-AU"/>
        </w:rPr>
        <w:t>fe</w:t>
      </w:r>
      <w:r w:rsidRPr="000C62CC">
        <w:rPr>
          <w:rFonts w:cs="Times New Roman"/>
          <w:spacing w:val="-1"/>
          <w:lang w:val="en-AU"/>
        </w:rPr>
        <w:t>c</w:t>
      </w:r>
      <w:r w:rsidRPr="000C62CC">
        <w:rPr>
          <w:rFonts w:cs="Times New Roman"/>
          <w:lang w:val="en-AU"/>
        </w:rPr>
        <w:t>ts;</w:t>
      </w:r>
    </w:p>
    <w:p w:rsidR="003F6E54" w:rsidRPr="000C62CC" w:rsidRDefault="00C3648D">
      <w:pPr>
        <w:pStyle w:val="BodyText"/>
        <w:numPr>
          <w:ilvl w:val="0"/>
          <w:numId w:val="1"/>
        </w:numPr>
        <w:tabs>
          <w:tab w:val="left" w:pos="960"/>
        </w:tabs>
        <w:spacing w:before="39"/>
        <w:ind w:left="960"/>
        <w:rPr>
          <w:rFonts w:cs="Times New Roman"/>
          <w:lang w:val="en-AU"/>
        </w:rPr>
      </w:pPr>
      <w:r w:rsidRPr="000C62CC">
        <w:rPr>
          <w:rFonts w:cs="Times New Roman"/>
          <w:lang w:val="en-AU"/>
        </w:rPr>
        <w:t>Si</w:t>
      </w:r>
      <w:r w:rsidRPr="000C62CC">
        <w:rPr>
          <w:rFonts w:cs="Times New Roman"/>
          <w:spacing w:val="-2"/>
          <w:lang w:val="en-AU"/>
        </w:rPr>
        <w:t>g</w:t>
      </w:r>
      <w:r w:rsidRPr="000C62CC">
        <w:rPr>
          <w:rFonts w:cs="Times New Roman"/>
          <w:lang w:val="en-AU"/>
        </w:rPr>
        <w:t>nifi</w:t>
      </w:r>
      <w:r w:rsidRPr="000C62CC">
        <w:rPr>
          <w:rFonts w:cs="Times New Roman"/>
          <w:spacing w:val="-1"/>
          <w:lang w:val="en-AU"/>
        </w:rPr>
        <w:t>ca</w:t>
      </w:r>
      <w:r w:rsidRPr="000C62CC">
        <w:rPr>
          <w:rFonts w:cs="Times New Roman"/>
          <w:lang w:val="en-AU"/>
        </w:rPr>
        <w:t>nt impai</w:t>
      </w:r>
      <w:r w:rsidRPr="000C62CC">
        <w:rPr>
          <w:rFonts w:cs="Times New Roman"/>
          <w:spacing w:val="-1"/>
          <w:lang w:val="en-AU"/>
        </w:rPr>
        <w:t>r</w:t>
      </w:r>
      <w:r w:rsidRPr="000C62CC">
        <w:rPr>
          <w:rFonts w:cs="Times New Roman"/>
          <w:lang w:val="en-AU"/>
        </w:rPr>
        <w:t xml:space="preserve">ment </w:t>
      </w:r>
      <w:r w:rsidRPr="000C62CC">
        <w:rPr>
          <w:rFonts w:cs="Times New Roman"/>
          <w:spacing w:val="2"/>
          <w:lang w:val="en-AU"/>
        </w:rPr>
        <w:t>o</w:t>
      </w:r>
      <w:r w:rsidRPr="000C62CC">
        <w:rPr>
          <w:rFonts w:cs="Times New Roman"/>
          <w:lang w:val="en-AU"/>
        </w:rPr>
        <w:t xml:space="preserve">f </w:t>
      </w:r>
      <w:r w:rsidRPr="000C62CC">
        <w:rPr>
          <w:rFonts w:cs="Times New Roman"/>
          <w:spacing w:val="-2"/>
          <w:lang w:val="en-AU"/>
        </w:rPr>
        <w:t>r</w:t>
      </w:r>
      <w:r w:rsidRPr="000C62CC">
        <w:rPr>
          <w:rFonts w:cs="Times New Roman"/>
          <w:spacing w:val="-1"/>
          <w:lang w:val="en-AU"/>
        </w:rPr>
        <w:t>e</w:t>
      </w:r>
      <w:r w:rsidRPr="000C62CC">
        <w:rPr>
          <w:rFonts w:cs="Times New Roman"/>
          <w:lang w:val="en-AU"/>
        </w:rPr>
        <w:t>n</w:t>
      </w:r>
      <w:r w:rsidRPr="000C62CC">
        <w:rPr>
          <w:rFonts w:cs="Times New Roman"/>
          <w:spacing w:val="-1"/>
          <w:lang w:val="en-AU"/>
        </w:rPr>
        <w:t>a</w:t>
      </w:r>
      <w:r w:rsidRPr="000C62CC">
        <w:rPr>
          <w:rFonts w:cs="Times New Roman"/>
          <w:lang w:val="en-AU"/>
        </w:rPr>
        <w:t>l fu</w:t>
      </w:r>
      <w:r w:rsidRPr="000C62CC">
        <w:rPr>
          <w:rFonts w:cs="Times New Roman"/>
          <w:spacing w:val="1"/>
          <w:lang w:val="en-AU"/>
        </w:rPr>
        <w:t>n</w:t>
      </w:r>
      <w:r w:rsidRPr="000C62CC">
        <w:rPr>
          <w:rFonts w:cs="Times New Roman"/>
          <w:spacing w:val="-1"/>
          <w:lang w:val="en-AU"/>
        </w:rPr>
        <w:t>c</w:t>
      </w:r>
      <w:r w:rsidRPr="000C62CC">
        <w:rPr>
          <w:rFonts w:cs="Times New Roman"/>
          <w:lang w:val="en-AU"/>
        </w:rPr>
        <w:t>tion;</w:t>
      </w:r>
    </w:p>
    <w:p w:rsidR="003F6E54" w:rsidRPr="000C62CC" w:rsidRDefault="00C3648D">
      <w:pPr>
        <w:pStyle w:val="BodyText"/>
        <w:numPr>
          <w:ilvl w:val="0"/>
          <w:numId w:val="1"/>
        </w:numPr>
        <w:tabs>
          <w:tab w:val="left" w:pos="960"/>
        </w:tabs>
        <w:spacing w:before="39" w:line="275" w:lineRule="auto"/>
        <w:ind w:left="960" w:right="594"/>
        <w:rPr>
          <w:rFonts w:cs="Times New Roman"/>
          <w:lang w:val="en-AU"/>
        </w:rPr>
      </w:pPr>
      <w:r w:rsidRPr="000C62CC">
        <w:rPr>
          <w:rFonts w:cs="Times New Roman"/>
          <w:lang w:val="en-AU"/>
        </w:rPr>
        <w:t>Con</w:t>
      </w:r>
      <w:r w:rsidRPr="000C62CC">
        <w:rPr>
          <w:rFonts w:cs="Times New Roman"/>
          <w:spacing w:val="-3"/>
          <w:lang w:val="en-AU"/>
        </w:rPr>
        <w:t>g</w:t>
      </w:r>
      <w:r w:rsidRPr="000C62CC">
        <w:rPr>
          <w:rFonts w:cs="Times New Roman"/>
          <w:spacing w:val="-1"/>
          <w:lang w:val="en-AU"/>
        </w:rPr>
        <w:t>e</w:t>
      </w:r>
      <w:r w:rsidRPr="000C62CC">
        <w:rPr>
          <w:rFonts w:cs="Times New Roman"/>
          <w:lang w:val="en-AU"/>
        </w:rPr>
        <w:t>nit</w:t>
      </w:r>
      <w:r w:rsidRPr="000C62CC">
        <w:rPr>
          <w:rFonts w:cs="Times New Roman"/>
          <w:spacing w:val="-1"/>
          <w:lang w:val="en-AU"/>
        </w:rPr>
        <w:t>a</w:t>
      </w:r>
      <w:r w:rsidRPr="000C62CC">
        <w:rPr>
          <w:rFonts w:cs="Times New Roman"/>
          <w:lang w:val="en-AU"/>
        </w:rPr>
        <w:t>l h</w:t>
      </w:r>
      <w:r w:rsidRPr="000C62CC">
        <w:rPr>
          <w:rFonts w:cs="Times New Roman"/>
          <w:spacing w:val="1"/>
          <w:lang w:val="en-AU"/>
        </w:rPr>
        <w:t>e</w:t>
      </w:r>
      <w:r w:rsidRPr="000C62CC">
        <w:rPr>
          <w:rFonts w:cs="Times New Roman"/>
          <w:spacing w:val="-1"/>
          <w:lang w:val="en-AU"/>
        </w:rPr>
        <w:t>a</w:t>
      </w:r>
      <w:r w:rsidRPr="000C62CC">
        <w:rPr>
          <w:rFonts w:cs="Times New Roman"/>
          <w:lang w:val="en-AU"/>
        </w:rPr>
        <w:t>rt dise</w:t>
      </w:r>
      <w:r w:rsidRPr="000C62CC">
        <w:rPr>
          <w:rFonts w:cs="Times New Roman"/>
          <w:spacing w:val="-2"/>
          <w:lang w:val="en-AU"/>
        </w:rPr>
        <w:t>a</w:t>
      </w:r>
      <w:r w:rsidRPr="000C62CC">
        <w:rPr>
          <w:rFonts w:cs="Times New Roman"/>
          <w:spacing w:val="2"/>
          <w:lang w:val="en-AU"/>
        </w:rPr>
        <w:t>s</w:t>
      </w:r>
      <w:r w:rsidRPr="000C62CC">
        <w:rPr>
          <w:rFonts w:cs="Times New Roman"/>
          <w:lang w:val="en-AU"/>
        </w:rPr>
        <w:t>e</w:t>
      </w:r>
      <w:r w:rsidRPr="000C62CC">
        <w:rPr>
          <w:rFonts w:cs="Times New Roman"/>
          <w:spacing w:val="1"/>
          <w:lang w:val="en-AU"/>
        </w:rPr>
        <w:t xml:space="preserve"> </w:t>
      </w:r>
      <w:r w:rsidRPr="000C62CC">
        <w:rPr>
          <w:rFonts w:cs="Times New Roman"/>
          <w:lang w:val="en-AU"/>
        </w:rPr>
        <w:t>in which p</w:t>
      </w:r>
      <w:r w:rsidRPr="000C62CC">
        <w:rPr>
          <w:rFonts w:cs="Times New Roman"/>
          <w:spacing w:val="-2"/>
          <w:lang w:val="en-AU"/>
        </w:rPr>
        <w:t>a</w:t>
      </w:r>
      <w:r w:rsidRPr="000C62CC">
        <w:rPr>
          <w:rFonts w:cs="Times New Roman"/>
          <w:lang w:val="en-AU"/>
        </w:rPr>
        <w:t>ten</w:t>
      </w:r>
      <w:r w:rsidRPr="000C62CC">
        <w:rPr>
          <w:rFonts w:cs="Times New Roman"/>
          <w:spacing w:val="3"/>
          <w:lang w:val="en-AU"/>
        </w:rPr>
        <w:t>c</w:t>
      </w:r>
      <w:r w:rsidRPr="000C62CC">
        <w:rPr>
          <w:rFonts w:cs="Times New Roman"/>
          <w:lang w:val="en-AU"/>
        </w:rPr>
        <w:t>y</w:t>
      </w:r>
      <w:r w:rsidRPr="000C62CC">
        <w:rPr>
          <w:rFonts w:cs="Times New Roman"/>
          <w:spacing w:val="-5"/>
          <w:lang w:val="en-AU"/>
        </w:rPr>
        <w:t xml:space="preserve"> </w:t>
      </w:r>
      <w:r w:rsidRPr="000C62CC">
        <w:rPr>
          <w:rFonts w:cs="Times New Roman"/>
          <w:lang w:val="en-AU"/>
        </w:rPr>
        <w:t>of t</w:t>
      </w:r>
      <w:r w:rsidRPr="000C62CC">
        <w:rPr>
          <w:rFonts w:cs="Times New Roman"/>
          <w:spacing w:val="1"/>
          <w:lang w:val="en-AU"/>
        </w:rPr>
        <w:t>h</w:t>
      </w:r>
      <w:r w:rsidRPr="000C62CC">
        <w:rPr>
          <w:rFonts w:cs="Times New Roman"/>
          <w:lang w:val="en-AU"/>
        </w:rPr>
        <w:t>e</w:t>
      </w:r>
      <w:r w:rsidRPr="000C62CC">
        <w:rPr>
          <w:rFonts w:cs="Times New Roman"/>
          <w:spacing w:val="1"/>
          <w:lang w:val="en-AU"/>
        </w:rPr>
        <w:t xml:space="preserve"> </w:t>
      </w:r>
      <w:r w:rsidRPr="000C62CC">
        <w:rPr>
          <w:rFonts w:cs="Times New Roman"/>
          <w:i/>
          <w:spacing w:val="2"/>
          <w:lang w:val="en-AU"/>
        </w:rPr>
        <w:t>d</w:t>
      </w:r>
      <w:r w:rsidRPr="000C62CC">
        <w:rPr>
          <w:rFonts w:cs="Times New Roman"/>
          <w:i/>
          <w:lang w:val="en-AU"/>
        </w:rPr>
        <w:t>u</w:t>
      </w:r>
      <w:r w:rsidRPr="000C62CC">
        <w:rPr>
          <w:rFonts w:cs="Times New Roman"/>
          <w:i/>
          <w:spacing w:val="-1"/>
          <w:lang w:val="en-AU"/>
        </w:rPr>
        <w:t>c</w:t>
      </w:r>
      <w:r w:rsidRPr="000C62CC">
        <w:rPr>
          <w:rFonts w:cs="Times New Roman"/>
          <w:i/>
          <w:lang w:val="en-AU"/>
        </w:rPr>
        <w:t>tus arteriosus</w:t>
      </w:r>
      <w:r w:rsidRPr="000C62CC">
        <w:rPr>
          <w:rFonts w:cs="Times New Roman"/>
          <w:i/>
          <w:spacing w:val="1"/>
          <w:lang w:val="en-AU"/>
        </w:rPr>
        <w:t xml:space="preserve"> </w:t>
      </w:r>
      <w:r w:rsidRPr="000C62CC">
        <w:rPr>
          <w:rFonts w:cs="Times New Roman"/>
          <w:lang w:val="en-AU"/>
        </w:rPr>
        <w:t>is ne</w:t>
      </w:r>
      <w:r w:rsidRPr="000C62CC">
        <w:rPr>
          <w:rFonts w:cs="Times New Roman"/>
          <w:spacing w:val="-2"/>
          <w:lang w:val="en-AU"/>
        </w:rPr>
        <w:t>c</w:t>
      </w:r>
      <w:r w:rsidRPr="000C62CC">
        <w:rPr>
          <w:rFonts w:cs="Times New Roman"/>
          <w:spacing w:val="-1"/>
          <w:lang w:val="en-AU"/>
        </w:rPr>
        <w:t>e</w:t>
      </w:r>
      <w:r w:rsidRPr="000C62CC">
        <w:rPr>
          <w:rFonts w:cs="Times New Roman"/>
          <w:lang w:val="en-AU"/>
        </w:rPr>
        <w:t>ssa</w:t>
      </w:r>
      <w:r w:rsidRPr="000C62CC">
        <w:rPr>
          <w:rFonts w:cs="Times New Roman"/>
          <w:spacing w:val="3"/>
          <w:lang w:val="en-AU"/>
        </w:rPr>
        <w:t>r</w:t>
      </w:r>
      <w:r w:rsidRPr="000C62CC">
        <w:rPr>
          <w:rFonts w:cs="Times New Roman"/>
          <w:lang w:val="en-AU"/>
        </w:rPr>
        <w:t>y</w:t>
      </w:r>
      <w:r w:rsidRPr="000C62CC">
        <w:rPr>
          <w:rFonts w:cs="Times New Roman"/>
          <w:spacing w:val="-5"/>
          <w:lang w:val="en-AU"/>
        </w:rPr>
        <w:t xml:space="preserve"> </w:t>
      </w:r>
      <w:r w:rsidRPr="000C62CC">
        <w:rPr>
          <w:rFonts w:cs="Times New Roman"/>
          <w:lang w:val="en-AU"/>
        </w:rPr>
        <w:t>for s</w:t>
      </w:r>
      <w:r w:rsidRPr="000C62CC">
        <w:rPr>
          <w:rFonts w:cs="Times New Roman"/>
          <w:spacing w:val="-1"/>
          <w:lang w:val="en-AU"/>
        </w:rPr>
        <w:t>a</w:t>
      </w:r>
      <w:r w:rsidRPr="000C62CC">
        <w:rPr>
          <w:rFonts w:cs="Times New Roman"/>
          <w:lang w:val="en-AU"/>
        </w:rPr>
        <w:t>tisf</w:t>
      </w:r>
      <w:r w:rsidRPr="000C62CC">
        <w:rPr>
          <w:rFonts w:cs="Times New Roman"/>
          <w:spacing w:val="-2"/>
          <w:lang w:val="en-AU"/>
        </w:rPr>
        <w:t>a</w:t>
      </w:r>
      <w:r w:rsidRPr="000C62CC">
        <w:rPr>
          <w:rFonts w:cs="Times New Roman"/>
          <w:spacing w:val="-1"/>
          <w:lang w:val="en-AU"/>
        </w:rPr>
        <w:t>c</w:t>
      </w:r>
      <w:r w:rsidRPr="000C62CC">
        <w:rPr>
          <w:rFonts w:cs="Times New Roman"/>
          <w:lang w:val="en-AU"/>
        </w:rPr>
        <w:t>to</w:t>
      </w:r>
      <w:r w:rsidRPr="000C62CC">
        <w:rPr>
          <w:rFonts w:cs="Times New Roman"/>
          <w:spacing w:val="4"/>
          <w:lang w:val="en-AU"/>
        </w:rPr>
        <w:t>r</w:t>
      </w:r>
      <w:r w:rsidRPr="000C62CC">
        <w:rPr>
          <w:rFonts w:cs="Times New Roman"/>
          <w:lang w:val="en-AU"/>
        </w:rPr>
        <w:t>y</w:t>
      </w:r>
      <w:r w:rsidRPr="000C62CC">
        <w:rPr>
          <w:rFonts w:cs="Times New Roman"/>
          <w:spacing w:val="-5"/>
          <w:lang w:val="en-AU"/>
        </w:rPr>
        <w:t xml:space="preserve"> </w:t>
      </w:r>
      <w:r w:rsidRPr="000C62CC">
        <w:rPr>
          <w:rFonts w:cs="Times New Roman"/>
          <w:lang w:val="en-AU"/>
        </w:rPr>
        <w:t>pulmon</w:t>
      </w:r>
      <w:r w:rsidRPr="000C62CC">
        <w:rPr>
          <w:rFonts w:cs="Times New Roman"/>
          <w:spacing w:val="-1"/>
          <w:lang w:val="en-AU"/>
        </w:rPr>
        <w:t>a</w:t>
      </w:r>
      <w:r w:rsidRPr="000C62CC">
        <w:rPr>
          <w:rFonts w:cs="Times New Roman"/>
          <w:spacing w:val="3"/>
          <w:lang w:val="en-AU"/>
        </w:rPr>
        <w:t>r</w:t>
      </w:r>
      <w:r w:rsidRPr="000C62CC">
        <w:rPr>
          <w:rFonts w:cs="Times New Roman"/>
          <w:lang w:val="en-AU"/>
        </w:rPr>
        <w:t>y</w:t>
      </w:r>
      <w:r w:rsidRPr="000C62CC">
        <w:rPr>
          <w:rFonts w:cs="Times New Roman"/>
          <w:spacing w:val="-5"/>
          <w:lang w:val="en-AU"/>
        </w:rPr>
        <w:t xml:space="preserve"> </w:t>
      </w:r>
      <w:r w:rsidRPr="000C62CC">
        <w:rPr>
          <w:rFonts w:cs="Times New Roman"/>
          <w:spacing w:val="2"/>
          <w:lang w:val="en-AU"/>
        </w:rPr>
        <w:t>o</w:t>
      </w:r>
      <w:r w:rsidRPr="000C62CC">
        <w:rPr>
          <w:rFonts w:cs="Times New Roman"/>
          <w:lang w:val="en-AU"/>
        </w:rPr>
        <w:t xml:space="preserve">r </w:t>
      </w:r>
      <w:r w:rsidRPr="000C62CC">
        <w:rPr>
          <w:rFonts w:cs="Times New Roman"/>
          <w:spacing w:val="1"/>
          <w:lang w:val="en-AU"/>
        </w:rPr>
        <w:t>s</w:t>
      </w:r>
      <w:r w:rsidRPr="000C62CC">
        <w:rPr>
          <w:rFonts w:cs="Times New Roman"/>
          <w:spacing w:val="-5"/>
          <w:lang w:val="en-AU"/>
        </w:rPr>
        <w:t>y</w:t>
      </w:r>
      <w:r w:rsidRPr="000C62CC">
        <w:rPr>
          <w:rFonts w:cs="Times New Roman"/>
          <w:lang w:val="en-AU"/>
        </w:rPr>
        <w:t>stemic blood flow</w:t>
      </w:r>
      <w:r w:rsidRPr="000C62CC">
        <w:rPr>
          <w:rFonts w:cs="Times New Roman"/>
          <w:spacing w:val="1"/>
          <w:lang w:val="en-AU"/>
        </w:rPr>
        <w:t xml:space="preserve"> </w:t>
      </w:r>
      <w:r w:rsidRPr="000C62CC">
        <w:rPr>
          <w:rFonts w:cs="Times New Roman"/>
          <w:lang w:val="en-AU"/>
        </w:rPr>
        <w:t>(</w:t>
      </w:r>
      <w:r w:rsidRPr="000C62CC">
        <w:rPr>
          <w:rFonts w:cs="Times New Roman"/>
          <w:spacing w:val="-2"/>
          <w:lang w:val="en-AU"/>
        </w:rPr>
        <w:t>e</w:t>
      </w:r>
      <w:r w:rsidRPr="000C62CC">
        <w:rPr>
          <w:rFonts w:cs="Times New Roman"/>
          <w:spacing w:val="2"/>
          <w:lang w:val="en-AU"/>
        </w:rPr>
        <w:t>.</w:t>
      </w:r>
      <w:r w:rsidRPr="000C62CC">
        <w:rPr>
          <w:rFonts w:cs="Times New Roman"/>
          <w:spacing w:val="-3"/>
          <w:lang w:val="en-AU"/>
        </w:rPr>
        <w:t>g</w:t>
      </w:r>
      <w:r w:rsidRPr="000C62CC">
        <w:rPr>
          <w:rFonts w:cs="Times New Roman"/>
          <w:lang w:val="en-AU"/>
        </w:rPr>
        <w:t>. pulmon</w:t>
      </w:r>
      <w:r w:rsidRPr="000C62CC">
        <w:rPr>
          <w:rFonts w:cs="Times New Roman"/>
          <w:spacing w:val="-1"/>
          <w:lang w:val="en-AU"/>
        </w:rPr>
        <w:t>a</w:t>
      </w:r>
      <w:r w:rsidRPr="000C62CC">
        <w:rPr>
          <w:rFonts w:cs="Times New Roman"/>
          <w:spacing w:val="3"/>
          <w:lang w:val="en-AU"/>
        </w:rPr>
        <w:t>r</w:t>
      </w:r>
      <w:r w:rsidRPr="000C62CC">
        <w:rPr>
          <w:rFonts w:cs="Times New Roman"/>
          <w:lang w:val="en-AU"/>
        </w:rPr>
        <w:t>y</w:t>
      </w:r>
      <w:r w:rsidRPr="000C62CC">
        <w:rPr>
          <w:rFonts w:cs="Times New Roman"/>
          <w:spacing w:val="-3"/>
          <w:lang w:val="en-AU"/>
        </w:rPr>
        <w:t xml:space="preserve"> </w:t>
      </w:r>
      <w:r w:rsidRPr="000C62CC">
        <w:rPr>
          <w:rFonts w:cs="Times New Roman"/>
          <w:spacing w:val="-1"/>
          <w:lang w:val="en-AU"/>
        </w:rPr>
        <w:t>a</w:t>
      </w:r>
      <w:r w:rsidRPr="000C62CC">
        <w:rPr>
          <w:rFonts w:cs="Times New Roman"/>
          <w:lang w:val="en-AU"/>
        </w:rPr>
        <w:t>tr</w:t>
      </w:r>
      <w:r w:rsidRPr="000C62CC">
        <w:rPr>
          <w:rFonts w:cs="Times New Roman"/>
          <w:spacing w:val="-2"/>
          <w:lang w:val="en-AU"/>
        </w:rPr>
        <w:t>e</w:t>
      </w:r>
      <w:r w:rsidRPr="000C62CC">
        <w:rPr>
          <w:rFonts w:cs="Times New Roman"/>
          <w:lang w:val="en-AU"/>
        </w:rPr>
        <w:t xml:space="preserve">sia, </w:t>
      </w:r>
      <w:r w:rsidRPr="000C62CC">
        <w:rPr>
          <w:rFonts w:cs="Times New Roman"/>
          <w:spacing w:val="2"/>
          <w:lang w:val="en-AU"/>
        </w:rPr>
        <w:t>s</w:t>
      </w:r>
      <w:r w:rsidRPr="000C62CC">
        <w:rPr>
          <w:rFonts w:cs="Times New Roman"/>
          <w:spacing w:val="-1"/>
          <w:lang w:val="en-AU"/>
        </w:rPr>
        <w:t>e</w:t>
      </w:r>
      <w:r w:rsidRPr="000C62CC">
        <w:rPr>
          <w:rFonts w:cs="Times New Roman"/>
          <w:spacing w:val="2"/>
          <w:lang w:val="en-AU"/>
        </w:rPr>
        <w:t>v</w:t>
      </w:r>
      <w:r w:rsidRPr="000C62CC">
        <w:rPr>
          <w:rFonts w:cs="Times New Roman"/>
          <w:spacing w:val="-1"/>
          <w:lang w:val="en-AU"/>
        </w:rPr>
        <w:t>e</w:t>
      </w:r>
      <w:r w:rsidRPr="000C62CC">
        <w:rPr>
          <w:rFonts w:cs="Times New Roman"/>
          <w:lang w:val="en-AU"/>
        </w:rPr>
        <w:t>re tetr</w:t>
      </w:r>
      <w:r w:rsidRPr="000C62CC">
        <w:rPr>
          <w:rFonts w:cs="Times New Roman"/>
          <w:spacing w:val="-2"/>
          <w:lang w:val="en-AU"/>
        </w:rPr>
        <w:t>a</w:t>
      </w:r>
      <w:r w:rsidRPr="000C62CC">
        <w:rPr>
          <w:rFonts w:cs="Times New Roman"/>
          <w:lang w:val="en-AU"/>
        </w:rPr>
        <w:t>lo</w:t>
      </w:r>
      <w:r w:rsidRPr="000C62CC">
        <w:rPr>
          <w:rFonts w:cs="Times New Roman"/>
          <w:spacing w:val="2"/>
          <w:lang w:val="en-AU"/>
        </w:rPr>
        <w:t>g</w:t>
      </w:r>
      <w:r w:rsidRPr="000C62CC">
        <w:rPr>
          <w:rFonts w:cs="Times New Roman"/>
          <w:lang w:val="en-AU"/>
        </w:rPr>
        <w:t>y</w:t>
      </w:r>
      <w:r w:rsidRPr="000C62CC">
        <w:rPr>
          <w:rFonts w:cs="Times New Roman"/>
          <w:spacing w:val="-5"/>
          <w:lang w:val="en-AU"/>
        </w:rPr>
        <w:t xml:space="preserve"> </w:t>
      </w:r>
      <w:r w:rsidRPr="000C62CC">
        <w:rPr>
          <w:rFonts w:cs="Times New Roman"/>
          <w:spacing w:val="2"/>
          <w:lang w:val="en-AU"/>
        </w:rPr>
        <w:t>o</w:t>
      </w:r>
      <w:r w:rsidRPr="000C62CC">
        <w:rPr>
          <w:rFonts w:cs="Times New Roman"/>
          <w:lang w:val="en-AU"/>
        </w:rPr>
        <w:t xml:space="preserve">f </w:t>
      </w:r>
      <w:proofErr w:type="spellStart"/>
      <w:r w:rsidRPr="000C62CC">
        <w:rPr>
          <w:rFonts w:cs="Times New Roman"/>
          <w:lang w:val="en-AU"/>
        </w:rPr>
        <w:t>Fallot</w:t>
      </w:r>
      <w:proofErr w:type="spellEnd"/>
      <w:r w:rsidRPr="000C62CC">
        <w:rPr>
          <w:rFonts w:cs="Times New Roman"/>
          <w:lang w:val="en-AU"/>
        </w:rPr>
        <w:t>, s</w:t>
      </w:r>
      <w:r w:rsidRPr="000C62CC">
        <w:rPr>
          <w:rFonts w:cs="Times New Roman"/>
          <w:spacing w:val="-1"/>
          <w:lang w:val="en-AU"/>
        </w:rPr>
        <w:t>e</w:t>
      </w:r>
      <w:r w:rsidRPr="000C62CC">
        <w:rPr>
          <w:rFonts w:cs="Times New Roman"/>
          <w:lang w:val="en-AU"/>
        </w:rPr>
        <w:t>v</w:t>
      </w:r>
      <w:r w:rsidRPr="000C62CC">
        <w:rPr>
          <w:rFonts w:cs="Times New Roman"/>
          <w:spacing w:val="-1"/>
          <w:lang w:val="en-AU"/>
        </w:rPr>
        <w:t>e</w:t>
      </w:r>
      <w:r w:rsidRPr="000C62CC">
        <w:rPr>
          <w:rFonts w:cs="Times New Roman"/>
          <w:spacing w:val="1"/>
          <w:lang w:val="en-AU"/>
        </w:rPr>
        <w:t>r</w:t>
      </w:r>
      <w:r w:rsidRPr="000C62CC">
        <w:rPr>
          <w:rFonts w:cs="Times New Roman"/>
          <w:lang w:val="en-AU"/>
        </w:rPr>
        <w:t xml:space="preserve">e </w:t>
      </w:r>
      <w:proofErr w:type="spellStart"/>
      <w:r w:rsidRPr="000C62CC">
        <w:rPr>
          <w:rFonts w:cs="Times New Roman"/>
          <w:spacing w:val="-1"/>
          <w:lang w:val="en-AU"/>
        </w:rPr>
        <w:t>c</w:t>
      </w:r>
      <w:r w:rsidRPr="000C62CC">
        <w:rPr>
          <w:rFonts w:cs="Times New Roman"/>
          <w:lang w:val="en-AU"/>
        </w:rPr>
        <w:t>o</w:t>
      </w:r>
      <w:r w:rsidRPr="000C62CC">
        <w:rPr>
          <w:rFonts w:cs="Times New Roman"/>
          <w:spacing w:val="-1"/>
          <w:lang w:val="en-AU"/>
        </w:rPr>
        <w:t>a</w:t>
      </w:r>
      <w:r w:rsidRPr="000C62CC">
        <w:rPr>
          <w:rFonts w:cs="Times New Roman"/>
          <w:spacing w:val="1"/>
          <w:lang w:val="en-AU"/>
        </w:rPr>
        <w:t>r</w:t>
      </w:r>
      <w:r w:rsidRPr="000C62CC">
        <w:rPr>
          <w:rFonts w:cs="Times New Roman"/>
          <w:spacing w:val="-1"/>
          <w:lang w:val="en-AU"/>
        </w:rPr>
        <w:t>c</w:t>
      </w:r>
      <w:r w:rsidRPr="000C62CC">
        <w:rPr>
          <w:rFonts w:cs="Times New Roman"/>
          <w:lang w:val="en-AU"/>
        </w:rPr>
        <w:t>tation</w:t>
      </w:r>
      <w:proofErr w:type="spellEnd"/>
      <w:r w:rsidRPr="000C62CC">
        <w:rPr>
          <w:rFonts w:cs="Times New Roman"/>
          <w:lang w:val="en-AU"/>
        </w:rPr>
        <w:t xml:space="preserve"> of the</w:t>
      </w:r>
      <w:r w:rsidRPr="000C62CC">
        <w:rPr>
          <w:rFonts w:cs="Times New Roman"/>
          <w:spacing w:val="-1"/>
          <w:lang w:val="en-AU"/>
        </w:rPr>
        <w:t xml:space="preserve"> a</w:t>
      </w:r>
      <w:r w:rsidRPr="000C62CC">
        <w:rPr>
          <w:rFonts w:cs="Times New Roman"/>
          <w:spacing w:val="2"/>
          <w:lang w:val="en-AU"/>
        </w:rPr>
        <w:t>o</w:t>
      </w:r>
      <w:r w:rsidRPr="000C62CC">
        <w:rPr>
          <w:rFonts w:cs="Times New Roman"/>
          <w:lang w:val="en-AU"/>
        </w:rPr>
        <w:t>rta);</w:t>
      </w:r>
    </w:p>
    <w:p w:rsidR="00DC19BF" w:rsidRPr="000C62CC" w:rsidRDefault="00C3648D" w:rsidP="00D57D61">
      <w:pPr>
        <w:pStyle w:val="BodyText"/>
        <w:numPr>
          <w:ilvl w:val="0"/>
          <w:numId w:val="1"/>
        </w:numPr>
        <w:tabs>
          <w:tab w:val="left" w:pos="960"/>
        </w:tabs>
        <w:spacing w:before="5" w:line="200" w:lineRule="exact"/>
        <w:ind w:left="960"/>
        <w:rPr>
          <w:rFonts w:cs="Times New Roman"/>
          <w:lang w:val="en-AU"/>
        </w:rPr>
      </w:pPr>
      <w:r w:rsidRPr="000C62CC">
        <w:rPr>
          <w:rFonts w:cs="Times New Roman"/>
          <w:lang w:val="en-AU"/>
        </w:rPr>
        <w:t>Kno</w:t>
      </w:r>
      <w:r w:rsidRPr="000C62CC">
        <w:rPr>
          <w:rFonts w:cs="Times New Roman"/>
          <w:spacing w:val="-1"/>
          <w:lang w:val="en-AU"/>
        </w:rPr>
        <w:t>w</w:t>
      </w:r>
      <w:r w:rsidRPr="000C62CC">
        <w:rPr>
          <w:rFonts w:cs="Times New Roman"/>
          <w:lang w:val="en-AU"/>
        </w:rPr>
        <w:t>n or sus</w:t>
      </w:r>
      <w:r w:rsidRPr="000C62CC">
        <w:rPr>
          <w:rFonts w:cs="Times New Roman"/>
          <w:spacing w:val="-1"/>
          <w:lang w:val="en-AU"/>
        </w:rPr>
        <w:t>pec</w:t>
      </w:r>
      <w:r w:rsidRPr="000C62CC">
        <w:rPr>
          <w:rFonts w:cs="Times New Roman"/>
          <w:spacing w:val="2"/>
          <w:lang w:val="en-AU"/>
        </w:rPr>
        <w:t>t</w:t>
      </w:r>
      <w:r w:rsidRPr="000C62CC">
        <w:rPr>
          <w:rFonts w:cs="Times New Roman"/>
          <w:spacing w:val="-1"/>
          <w:lang w:val="en-AU"/>
        </w:rPr>
        <w:t>e</w:t>
      </w:r>
      <w:r w:rsidRPr="000C62CC">
        <w:rPr>
          <w:rFonts w:cs="Times New Roman"/>
          <w:lang w:val="en-AU"/>
        </w:rPr>
        <w:t>d n</w:t>
      </w:r>
      <w:r w:rsidRPr="000C62CC">
        <w:rPr>
          <w:rFonts w:cs="Times New Roman"/>
          <w:spacing w:val="-1"/>
          <w:lang w:val="en-AU"/>
        </w:rPr>
        <w:t>e</w:t>
      </w:r>
      <w:r w:rsidRPr="000C62CC">
        <w:rPr>
          <w:rFonts w:cs="Times New Roman"/>
          <w:spacing w:val="1"/>
          <w:lang w:val="en-AU"/>
        </w:rPr>
        <w:t>cr</w:t>
      </w:r>
      <w:r w:rsidRPr="000C62CC">
        <w:rPr>
          <w:rFonts w:cs="Times New Roman"/>
          <w:lang w:val="en-AU"/>
        </w:rPr>
        <w:t>otising</w:t>
      </w:r>
      <w:r w:rsidRPr="000C62CC">
        <w:rPr>
          <w:rFonts w:cs="Times New Roman"/>
          <w:spacing w:val="-2"/>
          <w:lang w:val="en-AU"/>
        </w:rPr>
        <w:t xml:space="preserve"> </w:t>
      </w:r>
      <w:r w:rsidRPr="000C62CC">
        <w:rPr>
          <w:rFonts w:cs="Times New Roman"/>
          <w:spacing w:val="-1"/>
          <w:lang w:val="en-AU"/>
        </w:rPr>
        <w:t>e</w:t>
      </w:r>
      <w:r w:rsidRPr="000C62CC">
        <w:rPr>
          <w:rFonts w:cs="Times New Roman"/>
          <w:lang w:val="en-AU"/>
        </w:rPr>
        <w:t>nte</w:t>
      </w:r>
      <w:r w:rsidRPr="000C62CC">
        <w:rPr>
          <w:rFonts w:cs="Times New Roman"/>
          <w:spacing w:val="-2"/>
          <w:lang w:val="en-AU"/>
        </w:rPr>
        <w:t>r</w:t>
      </w:r>
      <w:r w:rsidRPr="000C62CC">
        <w:rPr>
          <w:rFonts w:cs="Times New Roman"/>
          <w:spacing w:val="2"/>
          <w:lang w:val="en-AU"/>
        </w:rPr>
        <w:t>o</w:t>
      </w:r>
      <w:r w:rsidRPr="000C62CC">
        <w:rPr>
          <w:rFonts w:cs="Times New Roman"/>
          <w:spacing w:val="-1"/>
          <w:lang w:val="en-AU"/>
        </w:rPr>
        <w:t>c</w:t>
      </w:r>
      <w:r w:rsidRPr="000C62CC">
        <w:rPr>
          <w:rFonts w:cs="Times New Roman"/>
          <w:lang w:val="en-AU"/>
        </w:rPr>
        <w:t>olitis.</w:t>
      </w:r>
    </w:p>
    <w:p w:rsidR="003F6E54" w:rsidRPr="000C62CC" w:rsidRDefault="00C3648D">
      <w:pPr>
        <w:pStyle w:val="Heading1"/>
        <w:spacing w:before="69"/>
        <w:rPr>
          <w:rFonts w:cs="Times New Roman"/>
          <w:b w:val="0"/>
          <w:bCs w:val="0"/>
          <w:lang w:val="en-AU"/>
        </w:rPr>
      </w:pPr>
      <w:r w:rsidRPr="000C62CC">
        <w:rPr>
          <w:rFonts w:cs="Times New Roman"/>
          <w:spacing w:val="-3"/>
          <w:lang w:val="en-AU"/>
        </w:rPr>
        <w:t>P</w:t>
      </w:r>
      <w:r w:rsidRPr="000C62CC">
        <w:rPr>
          <w:rFonts w:cs="Times New Roman"/>
          <w:lang w:val="en-AU"/>
        </w:rPr>
        <w:t>REC</w:t>
      </w:r>
      <w:r w:rsidRPr="000C62CC">
        <w:rPr>
          <w:rFonts w:cs="Times New Roman"/>
          <w:spacing w:val="1"/>
          <w:lang w:val="en-AU"/>
        </w:rPr>
        <w:t>A</w:t>
      </w:r>
      <w:r w:rsidRPr="000C62CC">
        <w:rPr>
          <w:rFonts w:cs="Times New Roman"/>
          <w:lang w:val="en-AU"/>
        </w:rPr>
        <w:t>UTIONS</w:t>
      </w:r>
    </w:p>
    <w:p w:rsidR="003F6E54" w:rsidRPr="000C62CC" w:rsidRDefault="00C3648D" w:rsidP="007D53A0">
      <w:pPr>
        <w:pStyle w:val="BodyText"/>
        <w:rPr>
          <w:lang w:val="en-AU"/>
        </w:rPr>
      </w:pPr>
      <w:r w:rsidRPr="000C62CC">
        <w:rPr>
          <w:spacing w:val="-2"/>
          <w:lang w:val="en-AU"/>
        </w:rPr>
        <w:t>B</w:t>
      </w:r>
      <w:r w:rsidRPr="000C62CC">
        <w:rPr>
          <w:spacing w:val="-1"/>
          <w:lang w:val="en-AU"/>
        </w:rPr>
        <w:t>e</w:t>
      </w:r>
      <w:r w:rsidRPr="000C62CC">
        <w:rPr>
          <w:lang w:val="en-AU"/>
        </w:rPr>
        <w:t>f</w:t>
      </w:r>
      <w:r w:rsidRPr="000C62CC">
        <w:rPr>
          <w:spacing w:val="1"/>
          <w:lang w:val="en-AU"/>
        </w:rPr>
        <w:t>o</w:t>
      </w:r>
      <w:r w:rsidRPr="000C62CC">
        <w:rPr>
          <w:lang w:val="en-AU"/>
        </w:rPr>
        <w:t>re</w:t>
      </w:r>
      <w:r w:rsidRPr="000C62CC">
        <w:rPr>
          <w:spacing w:val="-2"/>
          <w:lang w:val="en-AU"/>
        </w:rPr>
        <w:t xml:space="preserve"> </w:t>
      </w:r>
      <w:r w:rsidRPr="00A16268">
        <w:t>administration</w:t>
      </w:r>
      <w:r w:rsidRPr="000C62CC">
        <w:rPr>
          <w:lang w:val="en-AU"/>
        </w:rPr>
        <w:t xml:space="preserve"> </w:t>
      </w:r>
      <w:r w:rsidRPr="007D53A0">
        <w:t>of</w:t>
      </w:r>
      <w:r w:rsidRPr="000C62CC">
        <w:rPr>
          <w:spacing w:val="1"/>
          <w:lang w:val="en-AU"/>
        </w:rPr>
        <w:t xml:space="preserve"> </w:t>
      </w:r>
      <w:r w:rsidRPr="000C62CC">
        <w:rPr>
          <w:spacing w:val="2"/>
          <w:lang w:val="en-AU"/>
        </w:rPr>
        <w:t>P</w:t>
      </w:r>
      <w:r w:rsidRPr="000C62CC">
        <w:rPr>
          <w:lang w:val="en-AU"/>
        </w:rPr>
        <w:t>E</w:t>
      </w:r>
      <w:r w:rsidRPr="000C62CC">
        <w:rPr>
          <w:spacing w:val="-1"/>
          <w:lang w:val="en-AU"/>
        </w:rPr>
        <w:t>D</w:t>
      </w:r>
      <w:r w:rsidRPr="000C62CC">
        <w:rPr>
          <w:lang w:val="en-AU"/>
        </w:rPr>
        <w:t>E</w:t>
      </w:r>
      <w:r w:rsidRPr="000C62CC">
        <w:rPr>
          <w:spacing w:val="-1"/>
          <w:lang w:val="en-AU"/>
        </w:rPr>
        <w:t>A</w:t>
      </w:r>
      <w:r w:rsidRPr="000C62CC">
        <w:rPr>
          <w:lang w:val="en-AU"/>
        </w:rPr>
        <w:t xml:space="preserve">, </w:t>
      </w:r>
      <w:r w:rsidRPr="000C62CC">
        <w:rPr>
          <w:spacing w:val="-1"/>
          <w:lang w:val="en-AU"/>
        </w:rPr>
        <w:t>a</w:t>
      </w:r>
      <w:r w:rsidRPr="000C62CC">
        <w:rPr>
          <w:lang w:val="en-AU"/>
        </w:rPr>
        <w:t xml:space="preserve">n </w:t>
      </w:r>
      <w:r w:rsidRPr="000C62CC">
        <w:rPr>
          <w:spacing w:val="-1"/>
          <w:lang w:val="en-AU"/>
        </w:rPr>
        <w:t>a</w:t>
      </w:r>
      <w:r w:rsidRPr="000C62CC">
        <w:rPr>
          <w:lang w:val="en-AU"/>
        </w:rPr>
        <w:t>d</w:t>
      </w:r>
      <w:r w:rsidRPr="000C62CC">
        <w:rPr>
          <w:spacing w:val="-1"/>
          <w:lang w:val="en-AU"/>
        </w:rPr>
        <w:t>e</w:t>
      </w:r>
      <w:r w:rsidRPr="000C62CC">
        <w:rPr>
          <w:lang w:val="en-AU"/>
        </w:rPr>
        <w:t>q</w:t>
      </w:r>
      <w:r w:rsidRPr="000C62CC">
        <w:rPr>
          <w:spacing w:val="2"/>
          <w:lang w:val="en-AU"/>
        </w:rPr>
        <w:t>u</w:t>
      </w:r>
      <w:r w:rsidRPr="000C62CC">
        <w:rPr>
          <w:spacing w:val="-1"/>
          <w:lang w:val="en-AU"/>
        </w:rPr>
        <w:t>a</w:t>
      </w:r>
      <w:r w:rsidRPr="000C62CC">
        <w:rPr>
          <w:lang w:val="en-AU"/>
        </w:rPr>
        <w:t>te e</w:t>
      </w:r>
      <w:r w:rsidRPr="000C62CC">
        <w:rPr>
          <w:spacing w:val="-1"/>
          <w:lang w:val="en-AU"/>
        </w:rPr>
        <w:t>c</w:t>
      </w:r>
      <w:r w:rsidRPr="000C62CC">
        <w:rPr>
          <w:spacing w:val="2"/>
          <w:lang w:val="en-AU"/>
        </w:rPr>
        <w:t>h</w:t>
      </w:r>
      <w:r w:rsidRPr="000C62CC">
        <w:rPr>
          <w:lang w:val="en-AU"/>
        </w:rPr>
        <w:t>o</w:t>
      </w:r>
      <w:r w:rsidRPr="000C62CC">
        <w:rPr>
          <w:spacing w:val="-1"/>
          <w:lang w:val="en-AU"/>
        </w:rPr>
        <w:t>ca</w:t>
      </w:r>
      <w:r w:rsidRPr="000C62CC">
        <w:rPr>
          <w:lang w:val="en-AU"/>
        </w:rPr>
        <w:t>rdi</w:t>
      </w:r>
      <w:r w:rsidRPr="000C62CC">
        <w:rPr>
          <w:spacing w:val="1"/>
          <w:lang w:val="en-AU"/>
        </w:rPr>
        <w:t>o</w:t>
      </w:r>
      <w:r w:rsidRPr="000C62CC">
        <w:rPr>
          <w:spacing w:val="-3"/>
          <w:lang w:val="en-AU"/>
        </w:rPr>
        <w:t>g</w:t>
      </w:r>
      <w:r w:rsidRPr="000C62CC">
        <w:rPr>
          <w:spacing w:val="1"/>
          <w:lang w:val="en-AU"/>
        </w:rPr>
        <w:t>r</w:t>
      </w:r>
      <w:r w:rsidRPr="000C62CC">
        <w:rPr>
          <w:spacing w:val="-1"/>
          <w:lang w:val="en-AU"/>
        </w:rPr>
        <w:t>a</w:t>
      </w:r>
      <w:r w:rsidRPr="000C62CC">
        <w:rPr>
          <w:lang w:val="en-AU"/>
        </w:rPr>
        <w:t xml:space="preserve">phic </w:t>
      </w:r>
      <w:r w:rsidRPr="000C62CC">
        <w:rPr>
          <w:spacing w:val="-2"/>
          <w:lang w:val="en-AU"/>
        </w:rPr>
        <w:t>e</w:t>
      </w:r>
      <w:r w:rsidRPr="000C62CC">
        <w:rPr>
          <w:spacing w:val="2"/>
          <w:lang w:val="en-AU"/>
        </w:rPr>
        <w:t>x</w:t>
      </w:r>
      <w:r w:rsidRPr="000C62CC">
        <w:rPr>
          <w:spacing w:val="-1"/>
          <w:lang w:val="en-AU"/>
        </w:rPr>
        <w:t>a</w:t>
      </w:r>
      <w:r w:rsidRPr="000C62CC">
        <w:rPr>
          <w:lang w:val="en-AU"/>
        </w:rPr>
        <w:t>min</w:t>
      </w:r>
      <w:r w:rsidRPr="000C62CC">
        <w:rPr>
          <w:spacing w:val="-1"/>
          <w:lang w:val="en-AU"/>
        </w:rPr>
        <w:t>a</w:t>
      </w:r>
      <w:r w:rsidRPr="000C62CC">
        <w:rPr>
          <w:lang w:val="en-AU"/>
        </w:rPr>
        <w:t>tion should be p</w:t>
      </w:r>
      <w:r w:rsidRPr="000C62CC">
        <w:rPr>
          <w:spacing w:val="-1"/>
          <w:lang w:val="en-AU"/>
        </w:rPr>
        <w:t>e</w:t>
      </w:r>
      <w:r w:rsidRPr="000C62CC">
        <w:rPr>
          <w:lang w:val="en-AU"/>
        </w:rPr>
        <w:t>r</w:t>
      </w:r>
      <w:r w:rsidRPr="000C62CC">
        <w:rPr>
          <w:spacing w:val="-2"/>
          <w:lang w:val="en-AU"/>
        </w:rPr>
        <w:t>f</w:t>
      </w:r>
      <w:r w:rsidRPr="000C62CC">
        <w:rPr>
          <w:lang w:val="en-AU"/>
        </w:rPr>
        <w:t>orm</w:t>
      </w:r>
      <w:r w:rsidRPr="000C62CC">
        <w:rPr>
          <w:spacing w:val="-2"/>
          <w:lang w:val="en-AU"/>
        </w:rPr>
        <w:t>e</w:t>
      </w:r>
      <w:r w:rsidRPr="000C62CC">
        <w:rPr>
          <w:lang w:val="en-AU"/>
        </w:rPr>
        <w:t xml:space="preserve">d in </w:t>
      </w:r>
      <w:r w:rsidRPr="000C62CC">
        <w:rPr>
          <w:spacing w:val="2"/>
          <w:lang w:val="en-AU"/>
        </w:rPr>
        <w:t>o</w:t>
      </w:r>
      <w:r w:rsidRPr="000C62CC">
        <w:rPr>
          <w:lang w:val="en-AU"/>
        </w:rPr>
        <w:t>rd</w:t>
      </w:r>
      <w:r w:rsidRPr="000C62CC">
        <w:rPr>
          <w:spacing w:val="-2"/>
          <w:lang w:val="en-AU"/>
        </w:rPr>
        <w:t>e</w:t>
      </w:r>
      <w:r w:rsidRPr="000C62CC">
        <w:rPr>
          <w:lang w:val="en-AU"/>
        </w:rPr>
        <w:t>r to d</w:t>
      </w:r>
      <w:r w:rsidRPr="000C62CC">
        <w:rPr>
          <w:spacing w:val="-2"/>
          <w:lang w:val="en-AU"/>
        </w:rPr>
        <w:t>e</w:t>
      </w:r>
      <w:r w:rsidRPr="000C62CC">
        <w:rPr>
          <w:spacing w:val="2"/>
          <w:lang w:val="en-AU"/>
        </w:rPr>
        <w:t>t</w:t>
      </w:r>
      <w:r w:rsidRPr="000C62CC">
        <w:rPr>
          <w:spacing w:val="-1"/>
          <w:lang w:val="en-AU"/>
        </w:rPr>
        <w:t>ec</w:t>
      </w:r>
      <w:r w:rsidRPr="000C62CC">
        <w:rPr>
          <w:lang w:val="en-AU"/>
        </w:rPr>
        <w:t xml:space="preserve">t a </w:t>
      </w:r>
      <w:proofErr w:type="spellStart"/>
      <w:r w:rsidRPr="000C62CC">
        <w:rPr>
          <w:lang w:val="en-AU"/>
        </w:rPr>
        <w:t>ha</w:t>
      </w:r>
      <w:r w:rsidRPr="000C62CC">
        <w:rPr>
          <w:spacing w:val="-1"/>
          <w:lang w:val="en-AU"/>
        </w:rPr>
        <w:t>e</w:t>
      </w:r>
      <w:r w:rsidRPr="000C62CC">
        <w:rPr>
          <w:lang w:val="en-AU"/>
        </w:rPr>
        <w:t>mo</w:t>
      </w:r>
      <w:r w:rsidRPr="000C62CC">
        <w:rPr>
          <w:spacing w:val="5"/>
          <w:lang w:val="en-AU"/>
        </w:rPr>
        <w:t>d</w:t>
      </w:r>
      <w:r w:rsidRPr="000C62CC">
        <w:rPr>
          <w:spacing w:val="-5"/>
          <w:lang w:val="en-AU"/>
        </w:rPr>
        <w:t>y</w:t>
      </w:r>
      <w:r w:rsidRPr="000C62CC">
        <w:rPr>
          <w:lang w:val="en-AU"/>
        </w:rPr>
        <w:t>n</w:t>
      </w:r>
      <w:r w:rsidRPr="000C62CC">
        <w:rPr>
          <w:spacing w:val="-1"/>
          <w:lang w:val="en-AU"/>
        </w:rPr>
        <w:t>a</w:t>
      </w:r>
      <w:r w:rsidRPr="000C62CC">
        <w:rPr>
          <w:lang w:val="en-AU"/>
        </w:rPr>
        <w:t>mi</w:t>
      </w:r>
      <w:r w:rsidRPr="000C62CC">
        <w:rPr>
          <w:spacing w:val="-1"/>
          <w:lang w:val="en-AU"/>
        </w:rPr>
        <w:t>ca</w:t>
      </w:r>
      <w:r w:rsidRPr="000C62CC">
        <w:rPr>
          <w:lang w:val="en-AU"/>
        </w:rPr>
        <w:t>l</w:t>
      </w:r>
      <w:r w:rsidRPr="000C62CC">
        <w:rPr>
          <w:spacing w:val="5"/>
          <w:lang w:val="en-AU"/>
        </w:rPr>
        <w:t>l</w:t>
      </w:r>
      <w:r w:rsidRPr="000C62CC">
        <w:rPr>
          <w:lang w:val="en-AU"/>
        </w:rPr>
        <w:t>y</w:t>
      </w:r>
      <w:proofErr w:type="spellEnd"/>
      <w:r w:rsidRPr="000C62CC">
        <w:rPr>
          <w:spacing w:val="-3"/>
          <w:lang w:val="en-AU"/>
        </w:rPr>
        <w:t xml:space="preserve"> </w:t>
      </w:r>
      <w:r w:rsidRPr="000C62CC">
        <w:rPr>
          <w:lang w:val="en-AU"/>
        </w:rPr>
        <w:t>si</w:t>
      </w:r>
      <w:r w:rsidRPr="000C62CC">
        <w:rPr>
          <w:spacing w:val="-2"/>
          <w:lang w:val="en-AU"/>
        </w:rPr>
        <w:t>g</w:t>
      </w:r>
      <w:r w:rsidRPr="000C62CC">
        <w:rPr>
          <w:lang w:val="en-AU"/>
        </w:rPr>
        <w:t>nifi</w:t>
      </w:r>
      <w:r w:rsidRPr="000C62CC">
        <w:rPr>
          <w:spacing w:val="-1"/>
          <w:lang w:val="en-AU"/>
        </w:rPr>
        <w:t>ca</w:t>
      </w:r>
      <w:r w:rsidRPr="000C62CC">
        <w:rPr>
          <w:lang w:val="en-AU"/>
        </w:rPr>
        <w:t xml:space="preserve">nt </w:t>
      </w:r>
      <w:r w:rsidRPr="000C62CC">
        <w:rPr>
          <w:spacing w:val="2"/>
          <w:lang w:val="en-AU"/>
        </w:rPr>
        <w:t>p</w:t>
      </w:r>
      <w:r w:rsidRPr="000C62CC">
        <w:rPr>
          <w:spacing w:val="-1"/>
          <w:lang w:val="en-AU"/>
        </w:rPr>
        <w:t>a</w:t>
      </w:r>
      <w:r w:rsidRPr="000C62CC">
        <w:rPr>
          <w:lang w:val="en-AU"/>
        </w:rPr>
        <w:t>tent</w:t>
      </w:r>
      <w:r w:rsidRPr="000C62CC">
        <w:rPr>
          <w:spacing w:val="2"/>
          <w:lang w:val="en-AU"/>
        </w:rPr>
        <w:t xml:space="preserve"> </w:t>
      </w:r>
      <w:r w:rsidRPr="000C62CC">
        <w:rPr>
          <w:i/>
          <w:lang w:val="en-AU"/>
        </w:rPr>
        <w:t>du</w:t>
      </w:r>
      <w:r w:rsidRPr="000C62CC">
        <w:rPr>
          <w:i/>
          <w:spacing w:val="-1"/>
          <w:lang w:val="en-AU"/>
        </w:rPr>
        <w:t>c</w:t>
      </w:r>
      <w:r w:rsidRPr="000C62CC">
        <w:rPr>
          <w:i/>
          <w:lang w:val="en-AU"/>
        </w:rPr>
        <w:t>tus</w:t>
      </w:r>
      <w:r w:rsidRPr="000C62CC">
        <w:rPr>
          <w:i/>
          <w:spacing w:val="2"/>
          <w:lang w:val="en-AU"/>
        </w:rPr>
        <w:t xml:space="preserve"> </w:t>
      </w:r>
      <w:r w:rsidRPr="000C62CC">
        <w:rPr>
          <w:i/>
          <w:lang w:val="en-AU"/>
        </w:rPr>
        <w:t>arteriosus</w:t>
      </w:r>
      <w:r w:rsidRPr="000C62CC">
        <w:rPr>
          <w:i/>
          <w:spacing w:val="1"/>
          <w:lang w:val="en-AU"/>
        </w:rPr>
        <w:t xml:space="preserve"> </w:t>
      </w:r>
      <w:r w:rsidRPr="000C62CC">
        <w:rPr>
          <w:spacing w:val="-1"/>
          <w:lang w:val="en-AU"/>
        </w:rPr>
        <w:t>a</w:t>
      </w:r>
      <w:r w:rsidRPr="000C62CC">
        <w:rPr>
          <w:lang w:val="en-AU"/>
        </w:rPr>
        <w:t xml:space="preserve">nd to </w:t>
      </w:r>
      <w:r w:rsidRPr="000C62CC">
        <w:rPr>
          <w:spacing w:val="-1"/>
          <w:lang w:val="en-AU"/>
        </w:rPr>
        <w:t>e</w:t>
      </w:r>
      <w:r w:rsidRPr="000C62CC">
        <w:rPr>
          <w:spacing w:val="2"/>
          <w:lang w:val="en-AU"/>
        </w:rPr>
        <w:t>x</w:t>
      </w:r>
      <w:r w:rsidRPr="000C62CC">
        <w:rPr>
          <w:spacing w:val="-1"/>
          <w:lang w:val="en-AU"/>
        </w:rPr>
        <w:t>c</w:t>
      </w:r>
      <w:r w:rsidRPr="000C62CC">
        <w:rPr>
          <w:lang w:val="en-AU"/>
        </w:rPr>
        <w:t>lude pulmonary</w:t>
      </w:r>
      <w:r w:rsidRPr="000C62CC">
        <w:rPr>
          <w:spacing w:val="-5"/>
          <w:lang w:val="en-AU"/>
        </w:rPr>
        <w:t xml:space="preserve"> </w:t>
      </w:r>
      <w:r w:rsidRPr="000C62CC">
        <w:rPr>
          <w:spacing w:val="4"/>
          <w:lang w:val="en-AU"/>
        </w:rPr>
        <w:t>h</w:t>
      </w:r>
      <w:r w:rsidRPr="000C62CC">
        <w:rPr>
          <w:spacing w:val="-5"/>
          <w:lang w:val="en-AU"/>
        </w:rPr>
        <w:t>y</w:t>
      </w:r>
      <w:r w:rsidRPr="000C62CC">
        <w:rPr>
          <w:spacing w:val="2"/>
          <w:lang w:val="en-AU"/>
        </w:rPr>
        <w:t>p</w:t>
      </w:r>
      <w:r w:rsidRPr="000C62CC">
        <w:rPr>
          <w:spacing w:val="-1"/>
          <w:lang w:val="en-AU"/>
        </w:rPr>
        <w:t>e</w:t>
      </w:r>
      <w:r w:rsidRPr="000C62CC">
        <w:rPr>
          <w:spacing w:val="1"/>
          <w:lang w:val="en-AU"/>
        </w:rPr>
        <w:t>r</w:t>
      </w:r>
      <w:r w:rsidRPr="000C62CC">
        <w:rPr>
          <w:lang w:val="en-AU"/>
        </w:rPr>
        <w:t xml:space="preserve">tension </w:t>
      </w:r>
      <w:r w:rsidRPr="000C62CC">
        <w:rPr>
          <w:spacing w:val="-1"/>
          <w:lang w:val="en-AU"/>
        </w:rPr>
        <w:t>a</w:t>
      </w:r>
      <w:r w:rsidRPr="000C62CC">
        <w:rPr>
          <w:lang w:val="en-AU"/>
        </w:rPr>
        <w:t>nd du</w:t>
      </w:r>
      <w:r w:rsidRPr="000C62CC">
        <w:rPr>
          <w:spacing w:val="-1"/>
          <w:lang w:val="en-AU"/>
        </w:rPr>
        <w:t>c</w:t>
      </w:r>
      <w:r w:rsidRPr="000C62CC">
        <w:rPr>
          <w:lang w:val="en-AU"/>
        </w:rPr>
        <w:t>ta</w:t>
      </w:r>
      <w:r w:rsidRPr="000C62CC">
        <w:rPr>
          <w:spacing w:val="1"/>
          <w:lang w:val="en-AU"/>
        </w:rPr>
        <w:t>l</w:t>
      </w:r>
      <w:r w:rsidRPr="000C62CC">
        <w:rPr>
          <w:spacing w:val="-1"/>
          <w:lang w:val="en-AU"/>
        </w:rPr>
        <w:t>-</w:t>
      </w:r>
      <w:r w:rsidRPr="000C62CC">
        <w:rPr>
          <w:lang w:val="en-AU"/>
        </w:rPr>
        <w:t>d</w:t>
      </w:r>
      <w:r w:rsidRPr="000C62CC">
        <w:rPr>
          <w:spacing w:val="-1"/>
          <w:lang w:val="en-AU"/>
        </w:rPr>
        <w:t>e</w:t>
      </w:r>
      <w:r w:rsidRPr="000C62CC">
        <w:rPr>
          <w:spacing w:val="2"/>
          <w:lang w:val="en-AU"/>
        </w:rPr>
        <w:t>p</w:t>
      </w:r>
      <w:r w:rsidRPr="000C62CC">
        <w:rPr>
          <w:spacing w:val="-1"/>
          <w:lang w:val="en-AU"/>
        </w:rPr>
        <w:t>e</w:t>
      </w:r>
      <w:r w:rsidRPr="000C62CC">
        <w:rPr>
          <w:spacing w:val="2"/>
          <w:lang w:val="en-AU"/>
        </w:rPr>
        <w:t>n</w:t>
      </w:r>
      <w:r w:rsidRPr="000C62CC">
        <w:rPr>
          <w:lang w:val="en-AU"/>
        </w:rPr>
        <w:t>d</w:t>
      </w:r>
      <w:r w:rsidRPr="000C62CC">
        <w:rPr>
          <w:spacing w:val="-1"/>
          <w:lang w:val="en-AU"/>
        </w:rPr>
        <w:t>e</w:t>
      </w:r>
      <w:r w:rsidRPr="000C62CC">
        <w:rPr>
          <w:lang w:val="en-AU"/>
        </w:rPr>
        <w:t>nt co</w:t>
      </w:r>
      <w:r w:rsidRPr="000C62CC">
        <w:rPr>
          <w:spacing w:val="1"/>
          <w:lang w:val="en-AU"/>
        </w:rPr>
        <w:t>n</w:t>
      </w:r>
      <w:r w:rsidRPr="000C62CC">
        <w:rPr>
          <w:spacing w:val="-3"/>
          <w:lang w:val="en-AU"/>
        </w:rPr>
        <w:t>g</w:t>
      </w:r>
      <w:r w:rsidRPr="000C62CC">
        <w:rPr>
          <w:spacing w:val="-1"/>
          <w:lang w:val="en-AU"/>
        </w:rPr>
        <w:t>e</w:t>
      </w:r>
      <w:r w:rsidRPr="000C62CC">
        <w:rPr>
          <w:lang w:val="en-AU"/>
        </w:rPr>
        <w:t>nit</w:t>
      </w:r>
      <w:r w:rsidRPr="000C62CC">
        <w:rPr>
          <w:spacing w:val="-1"/>
          <w:lang w:val="en-AU"/>
        </w:rPr>
        <w:t>a</w:t>
      </w:r>
      <w:r w:rsidRPr="000C62CC">
        <w:rPr>
          <w:lang w:val="en-AU"/>
        </w:rPr>
        <w:t>l h</w:t>
      </w:r>
      <w:r w:rsidRPr="000C62CC">
        <w:rPr>
          <w:spacing w:val="1"/>
          <w:lang w:val="en-AU"/>
        </w:rPr>
        <w:t>e</w:t>
      </w:r>
      <w:r w:rsidRPr="000C62CC">
        <w:rPr>
          <w:spacing w:val="-1"/>
          <w:lang w:val="en-AU"/>
        </w:rPr>
        <w:t>a</w:t>
      </w:r>
      <w:r w:rsidRPr="000C62CC">
        <w:rPr>
          <w:lang w:val="en-AU"/>
        </w:rPr>
        <w:t>rt dise</w:t>
      </w:r>
      <w:r w:rsidRPr="000C62CC">
        <w:rPr>
          <w:spacing w:val="-2"/>
          <w:lang w:val="en-AU"/>
        </w:rPr>
        <w:t>a</w:t>
      </w:r>
      <w:r w:rsidRPr="000C62CC">
        <w:rPr>
          <w:lang w:val="en-AU"/>
        </w:rPr>
        <w:t>s</w:t>
      </w:r>
      <w:r w:rsidRPr="000C62CC">
        <w:rPr>
          <w:spacing w:val="-1"/>
          <w:lang w:val="en-AU"/>
        </w:rPr>
        <w:t>e</w:t>
      </w:r>
      <w:r w:rsidRPr="000C62CC">
        <w:rPr>
          <w:lang w:val="en-AU"/>
        </w:rPr>
        <w:t>.</w:t>
      </w:r>
    </w:p>
    <w:p w:rsidR="003F6E54" w:rsidRPr="000C62CC" w:rsidRDefault="00C3648D" w:rsidP="00DB2628">
      <w:pPr>
        <w:pStyle w:val="BodyText"/>
        <w:rPr>
          <w:lang w:val="en-AU"/>
        </w:rPr>
      </w:pPr>
      <w:r w:rsidRPr="000C62CC">
        <w:rPr>
          <w:lang w:val="en-AU"/>
        </w:rPr>
        <w:t>Since</w:t>
      </w:r>
      <w:r w:rsidRPr="000C62CC">
        <w:rPr>
          <w:spacing w:val="-2"/>
          <w:lang w:val="en-AU"/>
        </w:rPr>
        <w:t xml:space="preserve"> </w:t>
      </w:r>
      <w:r w:rsidRPr="000C62CC">
        <w:rPr>
          <w:lang w:val="en-AU"/>
        </w:rPr>
        <w:t>pro</w:t>
      </w:r>
      <w:r w:rsidRPr="000C62CC">
        <w:rPr>
          <w:spacing w:val="-1"/>
          <w:lang w:val="en-AU"/>
        </w:rPr>
        <w:t>p</w:t>
      </w:r>
      <w:r w:rsidRPr="000C62CC">
        <w:rPr>
          <w:spacing w:val="4"/>
          <w:lang w:val="en-AU"/>
        </w:rPr>
        <w:t>h</w:t>
      </w:r>
      <w:r w:rsidRPr="000C62CC">
        <w:rPr>
          <w:spacing w:val="-8"/>
          <w:lang w:val="en-AU"/>
        </w:rPr>
        <w:t>y</w:t>
      </w:r>
      <w:r w:rsidRPr="000C62CC">
        <w:rPr>
          <w:spacing w:val="2"/>
          <w:lang w:val="en-AU"/>
        </w:rPr>
        <w:t>l</w:t>
      </w:r>
      <w:r w:rsidRPr="000C62CC">
        <w:rPr>
          <w:spacing w:val="-1"/>
          <w:lang w:val="en-AU"/>
        </w:rPr>
        <w:t>ac</w:t>
      </w:r>
      <w:r w:rsidRPr="000C62CC">
        <w:rPr>
          <w:lang w:val="en-AU"/>
        </w:rPr>
        <w:t>tic</w:t>
      </w:r>
      <w:r w:rsidRPr="000C62CC">
        <w:rPr>
          <w:spacing w:val="-1"/>
          <w:lang w:val="en-AU"/>
        </w:rPr>
        <w:t xml:space="preserve"> </w:t>
      </w:r>
      <w:r w:rsidRPr="000C62CC">
        <w:rPr>
          <w:lang w:val="en-AU"/>
        </w:rPr>
        <w:t>use</w:t>
      </w:r>
      <w:r w:rsidRPr="000C62CC">
        <w:rPr>
          <w:spacing w:val="-1"/>
          <w:lang w:val="en-AU"/>
        </w:rPr>
        <w:t xml:space="preserve"> </w:t>
      </w:r>
      <w:r w:rsidRPr="000C62CC">
        <w:rPr>
          <w:lang w:val="en-AU"/>
        </w:rPr>
        <w:t>in</w:t>
      </w:r>
      <w:r w:rsidRPr="000C62CC">
        <w:rPr>
          <w:spacing w:val="2"/>
          <w:lang w:val="en-AU"/>
        </w:rPr>
        <w:t xml:space="preserve"> </w:t>
      </w:r>
      <w:r w:rsidRPr="000C62CC">
        <w:rPr>
          <w:lang w:val="en-AU"/>
        </w:rPr>
        <w:t xml:space="preserve">the </w:t>
      </w:r>
      <w:r w:rsidRPr="000C62CC">
        <w:rPr>
          <w:spacing w:val="-2"/>
          <w:lang w:val="en-AU"/>
        </w:rPr>
        <w:t>f</w:t>
      </w:r>
      <w:r w:rsidRPr="000C62CC">
        <w:rPr>
          <w:lang w:val="en-AU"/>
        </w:rPr>
        <w:t>irst 3 d</w:t>
      </w:r>
      <w:r w:rsidRPr="000C62CC">
        <w:rPr>
          <w:spacing w:val="4"/>
          <w:lang w:val="en-AU"/>
        </w:rPr>
        <w:t>a</w:t>
      </w:r>
      <w:r w:rsidRPr="000C62CC">
        <w:rPr>
          <w:spacing w:val="-5"/>
          <w:lang w:val="en-AU"/>
        </w:rPr>
        <w:t>y</w:t>
      </w:r>
      <w:r w:rsidRPr="000C62CC">
        <w:rPr>
          <w:lang w:val="en-AU"/>
        </w:rPr>
        <w:t>s of</w:t>
      </w:r>
      <w:r w:rsidRPr="000C62CC">
        <w:rPr>
          <w:spacing w:val="1"/>
          <w:lang w:val="en-AU"/>
        </w:rPr>
        <w:t xml:space="preserve"> </w:t>
      </w:r>
      <w:r w:rsidRPr="000C62CC">
        <w:rPr>
          <w:lang w:val="en-AU"/>
        </w:rPr>
        <w:t>life</w:t>
      </w:r>
      <w:r w:rsidRPr="000C62CC">
        <w:rPr>
          <w:spacing w:val="-2"/>
          <w:lang w:val="en-AU"/>
        </w:rPr>
        <w:t xml:space="preserve"> </w:t>
      </w:r>
      <w:r w:rsidRPr="000C62CC">
        <w:rPr>
          <w:lang w:val="en-AU"/>
        </w:rPr>
        <w:t>(s</w:t>
      </w:r>
      <w:r w:rsidRPr="000C62CC">
        <w:rPr>
          <w:spacing w:val="2"/>
          <w:lang w:val="en-AU"/>
        </w:rPr>
        <w:t>t</w:t>
      </w:r>
      <w:r w:rsidRPr="000C62CC">
        <w:rPr>
          <w:spacing w:val="-1"/>
          <w:lang w:val="en-AU"/>
        </w:rPr>
        <w:t>a</w:t>
      </w:r>
      <w:r w:rsidRPr="000C62CC">
        <w:rPr>
          <w:lang w:val="en-AU"/>
        </w:rPr>
        <w:t>rting</w:t>
      </w:r>
      <w:r w:rsidRPr="000C62CC">
        <w:rPr>
          <w:spacing w:val="-3"/>
          <w:lang w:val="en-AU"/>
        </w:rPr>
        <w:t xml:space="preserve"> </w:t>
      </w:r>
      <w:r w:rsidRPr="000C62CC">
        <w:rPr>
          <w:lang w:val="en-AU"/>
        </w:rPr>
        <w:t>within 6 hou</w:t>
      </w:r>
      <w:r w:rsidRPr="000C62CC">
        <w:rPr>
          <w:spacing w:val="-1"/>
          <w:lang w:val="en-AU"/>
        </w:rPr>
        <w:t>r</w:t>
      </w:r>
      <w:r w:rsidRPr="000C62CC">
        <w:rPr>
          <w:lang w:val="en-AU"/>
        </w:rPr>
        <w:t xml:space="preserve">s of </w:t>
      </w:r>
      <w:r w:rsidRPr="000C62CC">
        <w:rPr>
          <w:spacing w:val="1"/>
          <w:lang w:val="en-AU"/>
        </w:rPr>
        <w:t>b</w:t>
      </w:r>
      <w:r w:rsidRPr="000C62CC">
        <w:rPr>
          <w:lang w:val="en-AU"/>
        </w:rPr>
        <w:t>irth) in p</w:t>
      </w:r>
      <w:r w:rsidRPr="000C62CC">
        <w:rPr>
          <w:spacing w:val="-1"/>
          <w:lang w:val="en-AU"/>
        </w:rPr>
        <w:t>re</w:t>
      </w:r>
      <w:r w:rsidRPr="000C62CC">
        <w:rPr>
          <w:lang w:val="en-AU"/>
        </w:rPr>
        <w:t>te</w:t>
      </w:r>
      <w:r w:rsidRPr="000C62CC">
        <w:rPr>
          <w:spacing w:val="-2"/>
          <w:lang w:val="en-AU"/>
        </w:rPr>
        <w:t>r</w:t>
      </w:r>
      <w:r w:rsidRPr="000C62CC">
        <w:rPr>
          <w:lang w:val="en-AU"/>
        </w:rPr>
        <w:t>m n</w:t>
      </w:r>
      <w:r w:rsidRPr="000C62CC">
        <w:rPr>
          <w:spacing w:val="-1"/>
          <w:lang w:val="en-AU"/>
        </w:rPr>
        <w:t>e</w:t>
      </w:r>
      <w:r w:rsidRPr="000C62CC">
        <w:rPr>
          <w:lang w:val="en-AU"/>
        </w:rPr>
        <w:t>wbo</w:t>
      </w:r>
      <w:r w:rsidRPr="000C62CC">
        <w:rPr>
          <w:spacing w:val="-2"/>
          <w:lang w:val="en-AU"/>
        </w:rPr>
        <w:t>r</w:t>
      </w:r>
      <w:r w:rsidRPr="000C62CC">
        <w:rPr>
          <w:lang w:val="en-AU"/>
        </w:rPr>
        <w:t>n</w:t>
      </w:r>
      <w:r w:rsidRPr="000C62CC">
        <w:rPr>
          <w:spacing w:val="-1"/>
          <w:lang w:val="en-AU"/>
        </w:rPr>
        <w:t xml:space="preserve"> </w:t>
      </w:r>
      <w:r w:rsidRPr="000C62CC">
        <w:rPr>
          <w:lang w:val="en-AU"/>
        </w:rPr>
        <w:t>inf</w:t>
      </w:r>
      <w:r w:rsidRPr="000C62CC">
        <w:rPr>
          <w:spacing w:val="-2"/>
          <w:lang w:val="en-AU"/>
        </w:rPr>
        <w:t>a</w:t>
      </w:r>
      <w:r w:rsidRPr="000C62CC">
        <w:rPr>
          <w:lang w:val="en-AU"/>
        </w:rPr>
        <w:t>nts l</w:t>
      </w:r>
      <w:r w:rsidRPr="000C62CC">
        <w:rPr>
          <w:spacing w:val="-1"/>
          <w:lang w:val="en-AU"/>
        </w:rPr>
        <w:t>e</w:t>
      </w:r>
      <w:r w:rsidRPr="000C62CC">
        <w:rPr>
          <w:lang w:val="en-AU"/>
        </w:rPr>
        <w:t>ss th</w:t>
      </w:r>
      <w:r w:rsidRPr="000C62CC">
        <w:rPr>
          <w:spacing w:val="-1"/>
          <w:lang w:val="en-AU"/>
        </w:rPr>
        <w:t>a</w:t>
      </w:r>
      <w:r w:rsidRPr="000C62CC">
        <w:rPr>
          <w:lang w:val="en-AU"/>
        </w:rPr>
        <w:t>n</w:t>
      </w:r>
      <w:r w:rsidRPr="000C62CC">
        <w:rPr>
          <w:spacing w:val="2"/>
          <w:lang w:val="en-AU"/>
        </w:rPr>
        <w:t xml:space="preserve"> </w:t>
      </w:r>
      <w:r w:rsidRPr="000C62CC">
        <w:rPr>
          <w:lang w:val="en-AU"/>
        </w:rPr>
        <w:t>28 w</w:t>
      </w:r>
      <w:r w:rsidRPr="000C62CC">
        <w:rPr>
          <w:spacing w:val="-2"/>
          <w:lang w:val="en-AU"/>
        </w:rPr>
        <w:t>e</w:t>
      </w:r>
      <w:r w:rsidRPr="000C62CC">
        <w:rPr>
          <w:spacing w:val="-1"/>
          <w:lang w:val="en-AU"/>
        </w:rPr>
        <w:t>e</w:t>
      </w:r>
      <w:r w:rsidRPr="000C62CC">
        <w:rPr>
          <w:lang w:val="en-AU"/>
        </w:rPr>
        <w:t>ks of</w:t>
      </w:r>
      <w:r w:rsidRPr="000C62CC">
        <w:rPr>
          <w:spacing w:val="1"/>
          <w:lang w:val="en-AU"/>
        </w:rPr>
        <w:t xml:space="preserve"> </w:t>
      </w:r>
      <w:r w:rsidRPr="000C62CC">
        <w:rPr>
          <w:lang w:val="en-AU"/>
        </w:rPr>
        <w:t>g</w:t>
      </w:r>
      <w:r w:rsidRPr="000C62CC">
        <w:rPr>
          <w:spacing w:val="-1"/>
          <w:lang w:val="en-AU"/>
        </w:rPr>
        <w:t>e</w:t>
      </w:r>
      <w:r w:rsidRPr="000C62CC">
        <w:rPr>
          <w:lang w:val="en-AU"/>
        </w:rPr>
        <w:t xml:space="preserve">stational </w:t>
      </w:r>
      <w:r w:rsidRPr="000C62CC">
        <w:rPr>
          <w:spacing w:val="-1"/>
          <w:lang w:val="en-AU"/>
        </w:rPr>
        <w:t>a</w:t>
      </w:r>
      <w:r w:rsidRPr="000C62CC">
        <w:rPr>
          <w:lang w:val="en-AU"/>
        </w:rPr>
        <w:t>ge</w:t>
      </w:r>
      <w:r w:rsidRPr="000C62CC">
        <w:rPr>
          <w:spacing w:val="-1"/>
          <w:lang w:val="en-AU"/>
        </w:rPr>
        <w:t xml:space="preserve"> </w:t>
      </w:r>
      <w:r w:rsidRPr="000C62CC">
        <w:rPr>
          <w:lang w:val="en-AU"/>
        </w:rPr>
        <w:t>w</w:t>
      </w:r>
      <w:r w:rsidRPr="000C62CC">
        <w:rPr>
          <w:spacing w:val="-2"/>
          <w:lang w:val="en-AU"/>
        </w:rPr>
        <w:t>a</w:t>
      </w:r>
      <w:r w:rsidRPr="000C62CC">
        <w:rPr>
          <w:lang w:val="en-AU"/>
        </w:rPr>
        <w:t>s</w:t>
      </w:r>
      <w:r w:rsidRPr="000C62CC">
        <w:rPr>
          <w:spacing w:val="2"/>
          <w:lang w:val="en-AU"/>
        </w:rPr>
        <w:t xml:space="preserve"> </w:t>
      </w:r>
      <w:r w:rsidRPr="000C62CC">
        <w:rPr>
          <w:spacing w:val="-1"/>
          <w:lang w:val="en-AU"/>
        </w:rPr>
        <w:t>a</w:t>
      </w:r>
      <w:r w:rsidRPr="000C62CC">
        <w:rPr>
          <w:lang w:val="en-AU"/>
        </w:rPr>
        <w:t>ssoci</w:t>
      </w:r>
      <w:r w:rsidRPr="000C62CC">
        <w:rPr>
          <w:spacing w:val="-1"/>
          <w:lang w:val="en-AU"/>
        </w:rPr>
        <w:t>a</w:t>
      </w:r>
      <w:r w:rsidRPr="000C62CC">
        <w:rPr>
          <w:lang w:val="en-AU"/>
        </w:rPr>
        <w:t>ted</w:t>
      </w:r>
      <w:r w:rsidRPr="000C62CC">
        <w:rPr>
          <w:spacing w:val="1"/>
          <w:lang w:val="en-AU"/>
        </w:rPr>
        <w:t xml:space="preserve"> </w:t>
      </w:r>
      <w:r w:rsidRPr="000C62CC">
        <w:rPr>
          <w:lang w:val="en-AU"/>
        </w:rPr>
        <w:t>with in</w:t>
      </w:r>
      <w:r w:rsidRPr="000C62CC">
        <w:rPr>
          <w:spacing w:val="-1"/>
          <w:lang w:val="en-AU"/>
        </w:rPr>
        <w:t>c</w:t>
      </w:r>
      <w:r w:rsidRPr="000C62CC">
        <w:rPr>
          <w:lang w:val="en-AU"/>
        </w:rPr>
        <w:t>r</w:t>
      </w:r>
      <w:r w:rsidRPr="000C62CC">
        <w:rPr>
          <w:spacing w:val="-2"/>
          <w:lang w:val="en-AU"/>
        </w:rPr>
        <w:t>e</w:t>
      </w:r>
      <w:r w:rsidRPr="000C62CC">
        <w:rPr>
          <w:spacing w:val="-1"/>
          <w:lang w:val="en-AU"/>
        </w:rPr>
        <w:t>a</w:t>
      </w:r>
      <w:r w:rsidRPr="000C62CC">
        <w:rPr>
          <w:spacing w:val="2"/>
          <w:lang w:val="en-AU"/>
        </w:rPr>
        <w:t>s</w:t>
      </w:r>
      <w:r w:rsidRPr="000C62CC">
        <w:rPr>
          <w:spacing w:val="-1"/>
          <w:lang w:val="en-AU"/>
        </w:rPr>
        <w:t>e</w:t>
      </w:r>
      <w:r w:rsidRPr="000C62CC">
        <w:rPr>
          <w:lang w:val="en-AU"/>
        </w:rPr>
        <w:t>d pulmon</w:t>
      </w:r>
      <w:r w:rsidRPr="000C62CC">
        <w:rPr>
          <w:spacing w:val="-1"/>
          <w:lang w:val="en-AU"/>
        </w:rPr>
        <w:t>a</w:t>
      </w:r>
      <w:r w:rsidRPr="000C62CC">
        <w:rPr>
          <w:spacing w:val="1"/>
          <w:lang w:val="en-AU"/>
        </w:rPr>
        <w:t>r</w:t>
      </w:r>
      <w:r w:rsidRPr="000C62CC">
        <w:rPr>
          <w:lang w:val="en-AU"/>
        </w:rPr>
        <w:t>y</w:t>
      </w:r>
      <w:r w:rsidRPr="000C62CC">
        <w:rPr>
          <w:spacing w:val="-3"/>
          <w:lang w:val="en-AU"/>
        </w:rPr>
        <w:t xml:space="preserve"> </w:t>
      </w:r>
      <w:r w:rsidRPr="000C62CC">
        <w:rPr>
          <w:spacing w:val="-1"/>
          <w:lang w:val="en-AU"/>
        </w:rPr>
        <w:t>a</w:t>
      </w:r>
      <w:r w:rsidRPr="000C62CC">
        <w:rPr>
          <w:lang w:val="en-AU"/>
        </w:rPr>
        <w:t>nd r</w:t>
      </w:r>
      <w:r w:rsidRPr="000C62CC">
        <w:rPr>
          <w:spacing w:val="-2"/>
          <w:lang w:val="en-AU"/>
        </w:rPr>
        <w:t>e</w:t>
      </w:r>
      <w:r w:rsidRPr="000C62CC">
        <w:rPr>
          <w:spacing w:val="2"/>
          <w:lang w:val="en-AU"/>
        </w:rPr>
        <w:t>n</w:t>
      </w:r>
      <w:r w:rsidRPr="000C62CC">
        <w:rPr>
          <w:spacing w:val="-1"/>
          <w:lang w:val="en-AU"/>
        </w:rPr>
        <w:t>a</w:t>
      </w:r>
      <w:r w:rsidRPr="000C62CC">
        <w:rPr>
          <w:lang w:val="en-AU"/>
        </w:rPr>
        <w:t>l</w:t>
      </w:r>
      <w:r w:rsidRPr="000C62CC">
        <w:rPr>
          <w:spacing w:val="1"/>
          <w:lang w:val="en-AU"/>
        </w:rPr>
        <w:t xml:space="preserve"> </w:t>
      </w:r>
      <w:r w:rsidRPr="000C62CC">
        <w:rPr>
          <w:spacing w:val="-1"/>
          <w:lang w:val="en-AU"/>
        </w:rPr>
        <w:t>a</w:t>
      </w:r>
      <w:r w:rsidRPr="000C62CC">
        <w:rPr>
          <w:lang w:val="en-AU"/>
        </w:rPr>
        <w:t>d</w:t>
      </w:r>
      <w:r w:rsidRPr="000C62CC">
        <w:rPr>
          <w:spacing w:val="2"/>
          <w:lang w:val="en-AU"/>
        </w:rPr>
        <w:t>v</w:t>
      </w:r>
      <w:r w:rsidRPr="000C62CC">
        <w:rPr>
          <w:spacing w:val="-1"/>
          <w:lang w:val="en-AU"/>
        </w:rPr>
        <w:t>e</w:t>
      </w:r>
      <w:r w:rsidRPr="000C62CC">
        <w:rPr>
          <w:lang w:val="en-AU"/>
        </w:rPr>
        <w:t>rse</w:t>
      </w:r>
      <w:r w:rsidRPr="000C62CC">
        <w:rPr>
          <w:spacing w:val="-2"/>
          <w:lang w:val="en-AU"/>
        </w:rPr>
        <w:t xml:space="preserve"> </w:t>
      </w:r>
      <w:r w:rsidRPr="000C62CC">
        <w:rPr>
          <w:spacing w:val="-1"/>
          <w:lang w:val="en-AU"/>
        </w:rPr>
        <w:t>e</w:t>
      </w:r>
      <w:r w:rsidRPr="000C62CC">
        <w:rPr>
          <w:spacing w:val="2"/>
          <w:lang w:val="en-AU"/>
        </w:rPr>
        <w:t>v</w:t>
      </w:r>
      <w:r w:rsidRPr="000C62CC">
        <w:rPr>
          <w:spacing w:val="-1"/>
          <w:lang w:val="en-AU"/>
        </w:rPr>
        <w:t>e</w:t>
      </w:r>
      <w:r w:rsidRPr="000C62CC">
        <w:rPr>
          <w:lang w:val="en-AU"/>
        </w:rPr>
        <w:t xml:space="preserve">nts, </w:t>
      </w:r>
      <w:r w:rsidR="00E9222A" w:rsidRPr="000C62CC">
        <w:rPr>
          <w:spacing w:val="2"/>
          <w:lang w:val="en-AU"/>
        </w:rPr>
        <w:t xml:space="preserve">PEDEA </w:t>
      </w:r>
      <w:r w:rsidRPr="000C62CC">
        <w:rPr>
          <w:lang w:val="en-AU"/>
        </w:rPr>
        <w:t>sh</w:t>
      </w:r>
      <w:r w:rsidRPr="000C62CC">
        <w:rPr>
          <w:spacing w:val="2"/>
          <w:lang w:val="en-AU"/>
        </w:rPr>
        <w:t>o</w:t>
      </w:r>
      <w:r w:rsidRPr="000C62CC">
        <w:rPr>
          <w:lang w:val="en-AU"/>
        </w:rPr>
        <w:t>uld not be</w:t>
      </w:r>
      <w:r w:rsidRPr="000C62CC">
        <w:rPr>
          <w:spacing w:val="-1"/>
          <w:lang w:val="en-AU"/>
        </w:rPr>
        <w:t xml:space="preserve"> </w:t>
      </w:r>
      <w:r w:rsidRPr="000C62CC">
        <w:rPr>
          <w:lang w:val="en-AU"/>
        </w:rPr>
        <w:t>us</w:t>
      </w:r>
      <w:r w:rsidRPr="000C62CC">
        <w:rPr>
          <w:spacing w:val="-1"/>
          <w:lang w:val="en-AU"/>
        </w:rPr>
        <w:t>e</w:t>
      </w:r>
      <w:r w:rsidRPr="000C62CC">
        <w:rPr>
          <w:lang w:val="en-AU"/>
        </w:rPr>
        <w:t>d pr</w:t>
      </w:r>
      <w:r w:rsidRPr="000C62CC">
        <w:rPr>
          <w:spacing w:val="-1"/>
          <w:lang w:val="en-AU"/>
        </w:rPr>
        <w:t>o</w:t>
      </w:r>
      <w:r w:rsidRPr="000C62CC">
        <w:rPr>
          <w:lang w:val="en-AU"/>
        </w:rPr>
        <w:t>p</w:t>
      </w:r>
      <w:r w:rsidRPr="000C62CC">
        <w:rPr>
          <w:spacing w:val="4"/>
          <w:lang w:val="en-AU"/>
        </w:rPr>
        <w:t>h</w:t>
      </w:r>
      <w:r w:rsidRPr="000C62CC">
        <w:rPr>
          <w:spacing w:val="-8"/>
          <w:lang w:val="en-AU"/>
        </w:rPr>
        <w:t>y</w:t>
      </w:r>
      <w:r w:rsidRPr="000C62CC">
        <w:rPr>
          <w:spacing w:val="2"/>
          <w:lang w:val="en-AU"/>
        </w:rPr>
        <w:t>l</w:t>
      </w:r>
      <w:r w:rsidRPr="000C62CC">
        <w:rPr>
          <w:spacing w:val="1"/>
          <w:lang w:val="en-AU"/>
        </w:rPr>
        <w:t>a</w:t>
      </w:r>
      <w:r w:rsidRPr="000C62CC">
        <w:rPr>
          <w:spacing w:val="-1"/>
          <w:lang w:val="en-AU"/>
        </w:rPr>
        <w:t>c</w:t>
      </w:r>
      <w:r w:rsidRPr="000C62CC">
        <w:rPr>
          <w:lang w:val="en-AU"/>
        </w:rPr>
        <w:t>ti</w:t>
      </w:r>
      <w:r w:rsidRPr="000C62CC">
        <w:rPr>
          <w:spacing w:val="-1"/>
          <w:lang w:val="en-AU"/>
        </w:rPr>
        <w:t>ca</w:t>
      </w:r>
      <w:r w:rsidRPr="000C62CC">
        <w:rPr>
          <w:lang w:val="en-AU"/>
        </w:rPr>
        <w:t>l</w:t>
      </w:r>
      <w:r w:rsidRPr="000C62CC">
        <w:rPr>
          <w:spacing w:val="3"/>
          <w:lang w:val="en-AU"/>
        </w:rPr>
        <w:t>l</w:t>
      </w:r>
      <w:r w:rsidRPr="000C62CC">
        <w:rPr>
          <w:lang w:val="en-AU"/>
        </w:rPr>
        <w:t>y</w:t>
      </w:r>
      <w:r w:rsidRPr="000C62CC">
        <w:rPr>
          <w:spacing w:val="-3"/>
          <w:lang w:val="en-AU"/>
        </w:rPr>
        <w:t xml:space="preserve"> </w:t>
      </w:r>
      <w:r w:rsidRPr="000C62CC">
        <w:rPr>
          <w:spacing w:val="-1"/>
          <w:lang w:val="en-AU"/>
        </w:rPr>
        <w:t>a</w:t>
      </w:r>
      <w:r w:rsidRPr="000C62CC">
        <w:rPr>
          <w:lang w:val="en-AU"/>
        </w:rPr>
        <w:t>t a</w:t>
      </w:r>
      <w:r w:rsidRPr="000C62CC">
        <w:rPr>
          <w:spacing w:val="4"/>
          <w:lang w:val="en-AU"/>
        </w:rPr>
        <w:t>n</w:t>
      </w:r>
      <w:r w:rsidRPr="000C62CC">
        <w:rPr>
          <w:lang w:val="en-AU"/>
        </w:rPr>
        <w:t xml:space="preserve">y </w:t>
      </w:r>
      <w:r w:rsidRPr="000C62CC">
        <w:rPr>
          <w:spacing w:val="-3"/>
          <w:lang w:val="en-AU"/>
        </w:rPr>
        <w:t>g</w:t>
      </w:r>
      <w:r w:rsidRPr="000C62CC">
        <w:rPr>
          <w:spacing w:val="-1"/>
          <w:lang w:val="en-AU"/>
        </w:rPr>
        <w:t>e</w:t>
      </w:r>
      <w:r w:rsidRPr="000C62CC">
        <w:rPr>
          <w:lang w:val="en-AU"/>
        </w:rPr>
        <w:t>stational</w:t>
      </w:r>
      <w:r w:rsidRPr="000C62CC">
        <w:rPr>
          <w:spacing w:val="2"/>
          <w:lang w:val="en-AU"/>
        </w:rPr>
        <w:t xml:space="preserve"> </w:t>
      </w:r>
      <w:r w:rsidRPr="000C62CC">
        <w:rPr>
          <w:spacing w:val="1"/>
          <w:lang w:val="en-AU"/>
        </w:rPr>
        <w:t>a</w:t>
      </w:r>
      <w:r w:rsidRPr="000C62CC">
        <w:rPr>
          <w:spacing w:val="-3"/>
          <w:lang w:val="en-AU"/>
        </w:rPr>
        <w:t>g</w:t>
      </w:r>
      <w:r w:rsidRPr="000C62CC">
        <w:rPr>
          <w:spacing w:val="-1"/>
          <w:lang w:val="en-AU"/>
        </w:rPr>
        <w:t>e</w:t>
      </w:r>
      <w:r w:rsidRPr="000C62CC">
        <w:rPr>
          <w:lang w:val="en-AU"/>
        </w:rPr>
        <w:t>.</w:t>
      </w:r>
      <w:r w:rsidRPr="000C62CC">
        <w:rPr>
          <w:spacing w:val="2"/>
          <w:lang w:val="en-AU"/>
        </w:rPr>
        <w:t xml:space="preserve"> </w:t>
      </w:r>
      <w:r w:rsidRPr="000C62CC">
        <w:rPr>
          <w:spacing w:val="-4"/>
          <w:lang w:val="en-AU"/>
        </w:rPr>
        <w:t>I</w:t>
      </w:r>
      <w:r w:rsidRPr="000C62CC">
        <w:rPr>
          <w:lang w:val="en-AU"/>
        </w:rPr>
        <w:t xml:space="preserve">n </w:t>
      </w:r>
      <w:r w:rsidRPr="000C62CC">
        <w:rPr>
          <w:spacing w:val="2"/>
          <w:lang w:val="en-AU"/>
        </w:rPr>
        <w:t>p</w:t>
      </w:r>
      <w:r w:rsidRPr="000C62CC">
        <w:rPr>
          <w:spacing w:val="-1"/>
          <w:lang w:val="en-AU"/>
        </w:rPr>
        <w:t>a</w:t>
      </w:r>
      <w:r w:rsidRPr="000C62CC">
        <w:rPr>
          <w:lang w:val="en-AU"/>
        </w:rPr>
        <w:t>rti</w:t>
      </w:r>
      <w:r w:rsidRPr="000C62CC">
        <w:rPr>
          <w:spacing w:val="1"/>
          <w:lang w:val="en-AU"/>
        </w:rPr>
        <w:t>c</w:t>
      </w:r>
      <w:r w:rsidRPr="000C62CC">
        <w:rPr>
          <w:lang w:val="en-AU"/>
        </w:rPr>
        <w:t>ula</w:t>
      </w:r>
      <w:r w:rsidRPr="000C62CC">
        <w:rPr>
          <w:spacing w:val="-2"/>
          <w:lang w:val="en-AU"/>
        </w:rPr>
        <w:t>r</w:t>
      </w:r>
      <w:r w:rsidRPr="000C62CC">
        <w:rPr>
          <w:lang w:val="en-AU"/>
        </w:rPr>
        <w:t>, s</w:t>
      </w:r>
      <w:r w:rsidRPr="000C62CC">
        <w:rPr>
          <w:spacing w:val="-1"/>
          <w:lang w:val="en-AU"/>
        </w:rPr>
        <w:t>e</w:t>
      </w:r>
      <w:r w:rsidRPr="000C62CC">
        <w:rPr>
          <w:lang w:val="en-AU"/>
        </w:rPr>
        <w:t>ve</w:t>
      </w:r>
      <w:r w:rsidRPr="000C62CC">
        <w:rPr>
          <w:spacing w:val="1"/>
          <w:lang w:val="en-AU"/>
        </w:rPr>
        <w:t>r</w:t>
      </w:r>
      <w:r w:rsidRPr="000C62CC">
        <w:rPr>
          <w:lang w:val="en-AU"/>
        </w:rPr>
        <w:t>e</w:t>
      </w:r>
      <w:r w:rsidRPr="000C62CC">
        <w:rPr>
          <w:spacing w:val="-1"/>
          <w:lang w:val="en-AU"/>
        </w:rPr>
        <w:t xml:space="preserve"> </w:t>
      </w:r>
      <w:proofErr w:type="spellStart"/>
      <w:r w:rsidRPr="007D53A0">
        <w:t>hypox</w:t>
      </w:r>
      <w:r w:rsidR="00A27ADF" w:rsidRPr="007D53A0">
        <w:t>a</w:t>
      </w:r>
      <w:r w:rsidRPr="007D53A0">
        <w:t>emia</w:t>
      </w:r>
      <w:proofErr w:type="spellEnd"/>
      <w:r w:rsidRPr="000C62CC">
        <w:rPr>
          <w:spacing w:val="-1"/>
          <w:lang w:val="en-AU"/>
        </w:rPr>
        <w:t xml:space="preserve"> </w:t>
      </w:r>
      <w:r w:rsidRPr="000C62CC">
        <w:rPr>
          <w:lang w:val="en-AU"/>
        </w:rPr>
        <w:t>with pulmonary</w:t>
      </w:r>
      <w:r w:rsidRPr="000C62CC">
        <w:rPr>
          <w:spacing w:val="-5"/>
          <w:lang w:val="en-AU"/>
        </w:rPr>
        <w:t xml:space="preserve"> </w:t>
      </w:r>
      <w:r w:rsidRPr="000C62CC">
        <w:rPr>
          <w:spacing w:val="4"/>
          <w:lang w:val="en-AU"/>
        </w:rPr>
        <w:t>h</w:t>
      </w:r>
      <w:r w:rsidRPr="000C62CC">
        <w:rPr>
          <w:spacing w:val="-5"/>
          <w:lang w:val="en-AU"/>
        </w:rPr>
        <w:t>y</w:t>
      </w:r>
      <w:r w:rsidRPr="000C62CC">
        <w:rPr>
          <w:lang w:val="en-AU"/>
        </w:rPr>
        <w:t>p</w:t>
      </w:r>
      <w:r w:rsidRPr="000C62CC">
        <w:rPr>
          <w:spacing w:val="1"/>
          <w:lang w:val="en-AU"/>
        </w:rPr>
        <w:t>e</w:t>
      </w:r>
      <w:r w:rsidRPr="000C62CC">
        <w:rPr>
          <w:lang w:val="en-AU"/>
        </w:rPr>
        <w:t>rt</w:t>
      </w:r>
      <w:r w:rsidRPr="000C62CC">
        <w:rPr>
          <w:spacing w:val="-2"/>
          <w:lang w:val="en-AU"/>
        </w:rPr>
        <w:t>e</w:t>
      </w:r>
      <w:r w:rsidRPr="000C62CC">
        <w:rPr>
          <w:spacing w:val="2"/>
          <w:lang w:val="en-AU"/>
        </w:rPr>
        <w:t>n</w:t>
      </w:r>
      <w:r w:rsidRPr="000C62CC">
        <w:rPr>
          <w:lang w:val="en-AU"/>
        </w:rPr>
        <w:t>sion w</w:t>
      </w:r>
      <w:r w:rsidRPr="000C62CC">
        <w:rPr>
          <w:spacing w:val="-1"/>
          <w:lang w:val="en-AU"/>
        </w:rPr>
        <w:t>a</w:t>
      </w:r>
      <w:r w:rsidRPr="000C62CC">
        <w:rPr>
          <w:lang w:val="en-AU"/>
        </w:rPr>
        <w:t>s r</w:t>
      </w:r>
      <w:r w:rsidRPr="000C62CC">
        <w:rPr>
          <w:spacing w:val="-2"/>
          <w:lang w:val="en-AU"/>
        </w:rPr>
        <w:t>e</w:t>
      </w:r>
      <w:r w:rsidRPr="000C62CC">
        <w:rPr>
          <w:lang w:val="en-AU"/>
        </w:rPr>
        <w:t>port</w:t>
      </w:r>
      <w:r w:rsidRPr="000C62CC">
        <w:rPr>
          <w:spacing w:val="-2"/>
          <w:lang w:val="en-AU"/>
        </w:rPr>
        <w:t>e</w:t>
      </w:r>
      <w:r w:rsidRPr="000C62CC">
        <w:rPr>
          <w:lang w:val="en-AU"/>
        </w:rPr>
        <w:t>d in 3 inf</w:t>
      </w:r>
      <w:r w:rsidRPr="000C62CC">
        <w:rPr>
          <w:spacing w:val="-2"/>
          <w:lang w:val="en-AU"/>
        </w:rPr>
        <w:t>a</w:t>
      </w:r>
      <w:r w:rsidRPr="000C62CC">
        <w:rPr>
          <w:lang w:val="en-AU"/>
        </w:rPr>
        <w:t>nts within one</w:t>
      </w:r>
      <w:r w:rsidRPr="000C62CC">
        <w:rPr>
          <w:spacing w:val="-1"/>
          <w:lang w:val="en-AU"/>
        </w:rPr>
        <w:t xml:space="preserve"> </w:t>
      </w:r>
      <w:r w:rsidRPr="000C62CC">
        <w:rPr>
          <w:lang w:val="en-AU"/>
        </w:rPr>
        <w:t>hour</w:t>
      </w:r>
      <w:r w:rsidRPr="000C62CC">
        <w:rPr>
          <w:spacing w:val="-1"/>
          <w:lang w:val="en-AU"/>
        </w:rPr>
        <w:t xml:space="preserve"> </w:t>
      </w:r>
      <w:r w:rsidRPr="00DB2628">
        <w:t>of</w:t>
      </w:r>
      <w:r w:rsidRPr="000C62CC">
        <w:rPr>
          <w:lang w:val="en-AU"/>
        </w:rPr>
        <w:t xml:space="preserve"> the</w:t>
      </w:r>
      <w:r w:rsidRPr="000C62CC">
        <w:rPr>
          <w:spacing w:val="-2"/>
          <w:lang w:val="en-AU"/>
        </w:rPr>
        <w:t xml:space="preserve"> </w:t>
      </w:r>
      <w:r w:rsidRPr="000C62CC">
        <w:rPr>
          <w:lang w:val="en-AU"/>
        </w:rPr>
        <w:t>fi</w:t>
      </w:r>
      <w:r w:rsidRPr="000C62CC">
        <w:rPr>
          <w:spacing w:val="-1"/>
          <w:lang w:val="en-AU"/>
        </w:rPr>
        <w:t>r</w:t>
      </w:r>
      <w:r w:rsidRPr="000C62CC">
        <w:rPr>
          <w:lang w:val="en-AU"/>
        </w:rPr>
        <w:t xml:space="preserve">st infusion </w:t>
      </w:r>
      <w:r w:rsidRPr="000C62CC">
        <w:rPr>
          <w:spacing w:val="-1"/>
          <w:lang w:val="en-AU"/>
        </w:rPr>
        <w:t>a</w:t>
      </w:r>
      <w:r w:rsidRPr="000C62CC">
        <w:rPr>
          <w:lang w:val="en-AU"/>
        </w:rPr>
        <w:t>nd</w:t>
      </w:r>
      <w:r w:rsidRPr="000C62CC">
        <w:rPr>
          <w:spacing w:val="2"/>
          <w:lang w:val="en-AU"/>
        </w:rPr>
        <w:t xml:space="preserve"> </w:t>
      </w:r>
      <w:r w:rsidRPr="000C62CC">
        <w:rPr>
          <w:lang w:val="en-AU"/>
        </w:rPr>
        <w:t>w</w:t>
      </w:r>
      <w:r w:rsidRPr="000C62CC">
        <w:rPr>
          <w:spacing w:val="-2"/>
          <w:lang w:val="en-AU"/>
        </w:rPr>
        <w:t>a</w:t>
      </w:r>
      <w:r w:rsidRPr="000C62CC">
        <w:rPr>
          <w:lang w:val="en-AU"/>
        </w:rPr>
        <w:t>s r</w:t>
      </w:r>
      <w:r w:rsidRPr="000C62CC">
        <w:rPr>
          <w:spacing w:val="-2"/>
          <w:lang w:val="en-AU"/>
        </w:rPr>
        <w:t>e</w:t>
      </w:r>
      <w:r w:rsidRPr="000C62CC">
        <w:rPr>
          <w:spacing w:val="2"/>
          <w:lang w:val="en-AU"/>
        </w:rPr>
        <w:t>v</w:t>
      </w:r>
      <w:r w:rsidRPr="000C62CC">
        <w:rPr>
          <w:spacing w:val="-1"/>
          <w:lang w:val="en-AU"/>
        </w:rPr>
        <w:t>e</w:t>
      </w:r>
      <w:r w:rsidRPr="000C62CC">
        <w:rPr>
          <w:lang w:val="en-AU"/>
        </w:rPr>
        <w:t>rs</w:t>
      </w:r>
      <w:r w:rsidRPr="000C62CC">
        <w:rPr>
          <w:spacing w:val="-2"/>
          <w:lang w:val="en-AU"/>
        </w:rPr>
        <w:t>e</w:t>
      </w:r>
      <w:r w:rsidRPr="000C62CC">
        <w:rPr>
          <w:lang w:val="en-AU"/>
        </w:rPr>
        <w:t>d within 30</w:t>
      </w:r>
      <w:r w:rsidRPr="000C62CC">
        <w:rPr>
          <w:spacing w:val="2"/>
          <w:lang w:val="en-AU"/>
        </w:rPr>
        <w:t xml:space="preserve"> </w:t>
      </w:r>
      <w:r w:rsidRPr="000C62CC">
        <w:rPr>
          <w:lang w:val="en-AU"/>
        </w:rPr>
        <w:t xml:space="preserve">min </w:t>
      </w:r>
      <w:r w:rsidRPr="000C62CC">
        <w:rPr>
          <w:spacing w:val="-1"/>
          <w:lang w:val="en-AU"/>
        </w:rPr>
        <w:t>a</w:t>
      </w:r>
      <w:r w:rsidRPr="000C62CC">
        <w:rPr>
          <w:lang w:val="en-AU"/>
        </w:rPr>
        <w:t>ft</w:t>
      </w:r>
      <w:r w:rsidRPr="000C62CC">
        <w:rPr>
          <w:spacing w:val="-2"/>
          <w:lang w:val="en-AU"/>
        </w:rPr>
        <w:t>e</w:t>
      </w:r>
      <w:r w:rsidRPr="000C62CC">
        <w:rPr>
          <w:lang w:val="en-AU"/>
        </w:rPr>
        <w:t>r st</w:t>
      </w:r>
      <w:r w:rsidRPr="000C62CC">
        <w:rPr>
          <w:spacing w:val="-1"/>
          <w:lang w:val="en-AU"/>
        </w:rPr>
        <w:t>a</w:t>
      </w:r>
      <w:r w:rsidRPr="000C62CC">
        <w:rPr>
          <w:lang w:val="en-AU"/>
        </w:rPr>
        <w:t>rt of inhal</w:t>
      </w:r>
      <w:r w:rsidRPr="000C62CC">
        <w:rPr>
          <w:spacing w:val="-1"/>
          <w:lang w:val="en-AU"/>
        </w:rPr>
        <w:t>e</w:t>
      </w:r>
      <w:r w:rsidRPr="000C62CC">
        <w:rPr>
          <w:lang w:val="en-AU"/>
        </w:rPr>
        <w:t>d nitric</w:t>
      </w:r>
      <w:r w:rsidRPr="000C62CC">
        <w:rPr>
          <w:spacing w:val="-2"/>
          <w:lang w:val="en-AU"/>
        </w:rPr>
        <w:t xml:space="preserve"> </w:t>
      </w:r>
      <w:r w:rsidRPr="000C62CC">
        <w:rPr>
          <w:lang w:val="en-AU"/>
        </w:rPr>
        <w:t>o</w:t>
      </w:r>
      <w:r w:rsidRPr="000C62CC">
        <w:rPr>
          <w:spacing w:val="2"/>
          <w:lang w:val="en-AU"/>
        </w:rPr>
        <w:t>x</w:t>
      </w:r>
      <w:r w:rsidRPr="000C62CC">
        <w:rPr>
          <w:lang w:val="en-AU"/>
        </w:rPr>
        <w:t>ide</w:t>
      </w:r>
      <w:r w:rsidRPr="000C62CC">
        <w:rPr>
          <w:spacing w:val="-1"/>
          <w:lang w:val="en-AU"/>
        </w:rPr>
        <w:t xml:space="preserve"> </w:t>
      </w:r>
      <w:r w:rsidRPr="000C62CC">
        <w:rPr>
          <w:lang w:val="en-AU"/>
        </w:rPr>
        <w:t>the</w:t>
      </w:r>
      <w:r w:rsidRPr="000C62CC">
        <w:rPr>
          <w:spacing w:val="-2"/>
          <w:lang w:val="en-AU"/>
        </w:rPr>
        <w:t>r</w:t>
      </w:r>
      <w:r w:rsidRPr="000C62CC">
        <w:rPr>
          <w:spacing w:val="-1"/>
          <w:lang w:val="en-AU"/>
        </w:rPr>
        <w:t>a</w:t>
      </w:r>
      <w:r w:rsidRPr="000C62CC">
        <w:rPr>
          <w:spacing w:val="2"/>
          <w:lang w:val="en-AU"/>
        </w:rPr>
        <w:t>p</w:t>
      </w:r>
      <w:r w:rsidRPr="000C62CC">
        <w:rPr>
          <w:spacing w:val="-4"/>
          <w:lang w:val="en-AU"/>
        </w:rPr>
        <w:t>y</w:t>
      </w:r>
      <w:r w:rsidRPr="000C62CC">
        <w:rPr>
          <w:lang w:val="en-AU"/>
        </w:rPr>
        <w:t>.</w:t>
      </w:r>
    </w:p>
    <w:p w:rsidR="003F6E54" w:rsidRPr="000C62CC" w:rsidRDefault="00C3648D" w:rsidP="00DB2628">
      <w:pPr>
        <w:pStyle w:val="BodyText"/>
        <w:rPr>
          <w:lang w:val="en-AU"/>
        </w:rPr>
      </w:pPr>
      <w:r w:rsidRPr="000C62CC">
        <w:rPr>
          <w:spacing w:val="-4"/>
          <w:lang w:val="en-AU"/>
        </w:rPr>
        <w:t>I</w:t>
      </w:r>
      <w:r w:rsidRPr="000C62CC">
        <w:rPr>
          <w:lang w:val="en-AU"/>
        </w:rPr>
        <w:t>f</w:t>
      </w:r>
      <w:r w:rsidRPr="000C62CC">
        <w:rPr>
          <w:spacing w:val="1"/>
          <w:lang w:val="en-AU"/>
        </w:rPr>
        <w:t xml:space="preserve"> </w:t>
      </w:r>
      <w:r w:rsidRPr="000C62CC">
        <w:rPr>
          <w:spacing w:val="4"/>
          <w:lang w:val="en-AU"/>
        </w:rPr>
        <w:t>h</w:t>
      </w:r>
      <w:r w:rsidRPr="000C62CC">
        <w:rPr>
          <w:spacing w:val="-5"/>
          <w:lang w:val="en-AU"/>
        </w:rPr>
        <w:t>y</w:t>
      </w:r>
      <w:r w:rsidRPr="000C62CC">
        <w:rPr>
          <w:lang w:val="en-AU"/>
        </w:rPr>
        <w:t>po</w:t>
      </w:r>
      <w:r w:rsidRPr="000C62CC">
        <w:rPr>
          <w:spacing w:val="2"/>
          <w:lang w:val="en-AU"/>
        </w:rPr>
        <w:t>x</w:t>
      </w:r>
      <w:r w:rsidRPr="000C62CC">
        <w:rPr>
          <w:spacing w:val="-1"/>
          <w:lang w:val="en-AU"/>
        </w:rPr>
        <w:t>ae</w:t>
      </w:r>
      <w:r w:rsidRPr="000C62CC">
        <w:rPr>
          <w:lang w:val="en-AU"/>
        </w:rPr>
        <w:t>mia</w:t>
      </w:r>
      <w:r w:rsidRPr="000C62CC">
        <w:rPr>
          <w:spacing w:val="-1"/>
          <w:lang w:val="en-AU"/>
        </w:rPr>
        <w:t xml:space="preserve"> </w:t>
      </w:r>
      <w:r w:rsidRPr="000C62CC">
        <w:rPr>
          <w:lang w:val="en-AU"/>
        </w:rPr>
        <w:t>o</w:t>
      </w:r>
      <w:r w:rsidRPr="000C62CC">
        <w:rPr>
          <w:spacing w:val="-1"/>
          <w:lang w:val="en-AU"/>
        </w:rPr>
        <w:t>cc</w:t>
      </w:r>
      <w:r w:rsidRPr="000C62CC">
        <w:rPr>
          <w:lang w:val="en-AU"/>
        </w:rPr>
        <w:t>urs d</w:t>
      </w:r>
      <w:r w:rsidRPr="000C62CC">
        <w:rPr>
          <w:spacing w:val="1"/>
          <w:lang w:val="en-AU"/>
        </w:rPr>
        <w:t>u</w:t>
      </w:r>
      <w:r w:rsidRPr="000C62CC">
        <w:rPr>
          <w:lang w:val="en-AU"/>
        </w:rPr>
        <w:t>ring</w:t>
      </w:r>
      <w:r w:rsidRPr="000C62CC">
        <w:rPr>
          <w:spacing w:val="-3"/>
          <w:lang w:val="en-AU"/>
        </w:rPr>
        <w:t xml:space="preserve"> </w:t>
      </w:r>
      <w:r w:rsidRPr="000C62CC">
        <w:rPr>
          <w:lang w:val="en-AU"/>
        </w:rPr>
        <w:t>or</w:t>
      </w:r>
      <w:r w:rsidRPr="000C62CC">
        <w:rPr>
          <w:spacing w:val="1"/>
          <w:lang w:val="en-AU"/>
        </w:rPr>
        <w:t xml:space="preserve"> </w:t>
      </w:r>
      <w:r w:rsidRPr="000C62CC">
        <w:rPr>
          <w:lang w:val="en-AU"/>
        </w:rPr>
        <w:t>following</w:t>
      </w:r>
      <w:r w:rsidRPr="000C62CC">
        <w:rPr>
          <w:spacing w:val="-1"/>
          <w:lang w:val="en-AU"/>
        </w:rPr>
        <w:t xml:space="preserve"> </w:t>
      </w:r>
      <w:r w:rsidR="00E9222A" w:rsidRPr="000C62CC">
        <w:rPr>
          <w:lang w:val="en-AU"/>
        </w:rPr>
        <w:t xml:space="preserve">PEDEA </w:t>
      </w:r>
      <w:r w:rsidRPr="000C62CC">
        <w:rPr>
          <w:lang w:val="en-AU"/>
        </w:rPr>
        <w:t>infusion, close</w:t>
      </w:r>
      <w:r w:rsidRPr="000C62CC">
        <w:rPr>
          <w:spacing w:val="-1"/>
          <w:lang w:val="en-AU"/>
        </w:rPr>
        <w:t xml:space="preserve"> a</w:t>
      </w:r>
      <w:r w:rsidRPr="000C62CC">
        <w:rPr>
          <w:lang w:val="en-AU"/>
        </w:rPr>
        <w:t>tt</w:t>
      </w:r>
      <w:r w:rsidRPr="000C62CC">
        <w:rPr>
          <w:spacing w:val="-1"/>
          <w:lang w:val="en-AU"/>
        </w:rPr>
        <w:t>e</w:t>
      </w:r>
      <w:r w:rsidRPr="000C62CC">
        <w:rPr>
          <w:lang w:val="en-AU"/>
        </w:rPr>
        <w:t>ntion s</w:t>
      </w:r>
      <w:r w:rsidRPr="000C62CC">
        <w:rPr>
          <w:spacing w:val="1"/>
          <w:lang w:val="en-AU"/>
        </w:rPr>
        <w:t>h</w:t>
      </w:r>
      <w:r w:rsidRPr="000C62CC">
        <w:rPr>
          <w:lang w:val="en-AU"/>
        </w:rPr>
        <w:t>ould be p</w:t>
      </w:r>
      <w:r w:rsidRPr="000C62CC">
        <w:rPr>
          <w:spacing w:val="-2"/>
          <w:lang w:val="en-AU"/>
        </w:rPr>
        <w:t>a</w:t>
      </w:r>
      <w:r w:rsidRPr="000C62CC">
        <w:rPr>
          <w:lang w:val="en-AU"/>
        </w:rPr>
        <w:t>id to pulmon</w:t>
      </w:r>
      <w:r w:rsidRPr="000C62CC">
        <w:rPr>
          <w:spacing w:val="-1"/>
          <w:lang w:val="en-AU"/>
        </w:rPr>
        <w:t>a</w:t>
      </w:r>
      <w:r w:rsidRPr="000C62CC">
        <w:rPr>
          <w:spacing w:val="1"/>
          <w:lang w:val="en-AU"/>
        </w:rPr>
        <w:t>r</w:t>
      </w:r>
      <w:r w:rsidRPr="000C62CC">
        <w:rPr>
          <w:lang w:val="en-AU"/>
        </w:rPr>
        <w:t>y</w:t>
      </w:r>
      <w:r w:rsidRPr="000C62CC">
        <w:rPr>
          <w:spacing w:val="-5"/>
          <w:lang w:val="en-AU"/>
        </w:rPr>
        <w:t xml:space="preserve"> </w:t>
      </w:r>
      <w:r w:rsidRPr="007D53A0">
        <w:t>pressure</w:t>
      </w:r>
      <w:r w:rsidRPr="000C62CC">
        <w:rPr>
          <w:lang w:val="en-AU"/>
        </w:rPr>
        <w:t>.</w:t>
      </w:r>
    </w:p>
    <w:p w:rsidR="003F6E54" w:rsidRPr="000C62CC" w:rsidRDefault="00C3648D" w:rsidP="00DB2628">
      <w:pPr>
        <w:pStyle w:val="BodyText"/>
        <w:rPr>
          <w:lang w:val="en-AU"/>
        </w:rPr>
      </w:pPr>
      <w:r w:rsidRPr="000C62CC">
        <w:rPr>
          <w:lang w:val="en-AU"/>
        </w:rPr>
        <w:t>Since</w:t>
      </w:r>
      <w:r w:rsidRPr="000C62CC">
        <w:rPr>
          <w:spacing w:val="-2"/>
          <w:lang w:val="en-AU"/>
        </w:rPr>
        <w:t xml:space="preserve"> </w:t>
      </w:r>
      <w:r w:rsidRPr="000C62CC">
        <w:rPr>
          <w:lang w:val="en-AU"/>
        </w:rPr>
        <w:t>ibupro</w:t>
      </w:r>
      <w:r w:rsidRPr="000C62CC">
        <w:rPr>
          <w:spacing w:val="-1"/>
          <w:lang w:val="en-AU"/>
        </w:rPr>
        <w:t>fe</w:t>
      </w:r>
      <w:r w:rsidRPr="000C62CC">
        <w:rPr>
          <w:lang w:val="en-AU"/>
        </w:rPr>
        <w:t xml:space="preserve">n </w:t>
      </w:r>
      <w:r w:rsidRPr="000C62CC">
        <w:rPr>
          <w:spacing w:val="1"/>
          <w:lang w:val="en-AU"/>
        </w:rPr>
        <w:t>w</w:t>
      </w:r>
      <w:r w:rsidRPr="000C62CC">
        <w:rPr>
          <w:spacing w:val="-1"/>
          <w:lang w:val="en-AU"/>
        </w:rPr>
        <w:t>a</w:t>
      </w:r>
      <w:r w:rsidRPr="000C62CC">
        <w:rPr>
          <w:lang w:val="en-AU"/>
        </w:rPr>
        <w:t>s shown</w:t>
      </w:r>
      <w:r w:rsidRPr="000C62CC">
        <w:rPr>
          <w:spacing w:val="1"/>
          <w:lang w:val="en-AU"/>
        </w:rPr>
        <w:t xml:space="preserve"> </w:t>
      </w:r>
      <w:r w:rsidRPr="000C62CC">
        <w:rPr>
          <w:i/>
          <w:lang w:val="en-AU"/>
        </w:rPr>
        <w:t xml:space="preserve">in vitro </w:t>
      </w:r>
      <w:r w:rsidRPr="000C62CC">
        <w:rPr>
          <w:lang w:val="en-AU"/>
        </w:rPr>
        <w:t>to displa</w:t>
      </w:r>
      <w:r w:rsidRPr="000C62CC">
        <w:rPr>
          <w:spacing w:val="-2"/>
          <w:lang w:val="en-AU"/>
        </w:rPr>
        <w:t>c</w:t>
      </w:r>
      <w:r w:rsidRPr="000C62CC">
        <w:rPr>
          <w:lang w:val="en-AU"/>
        </w:rPr>
        <w:t>e</w:t>
      </w:r>
      <w:r w:rsidRPr="000C62CC">
        <w:rPr>
          <w:spacing w:val="-1"/>
          <w:lang w:val="en-AU"/>
        </w:rPr>
        <w:t xml:space="preserve"> </w:t>
      </w:r>
      <w:r w:rsidRPr="000C62CC">
        <w:rPr>
          <w:lang w:val="en-AU"/>
        </w:rPr>
        <w:t>bilirubin f</w:t>
      </w:r>
      <w:r w:rsidRPr="000C62CC">
        <w:rPr>
          <w:spacing w:val="-2"/>
          <w:lang w:val="en-AU"/>
        </w:rPr>
        <w:t>r</w:t>
      </w:r>
      <w:r w:rsidRPr="000C62CC">
        <w:rPr>
          <w:lang w:val="en-AU"/>
        </w:rPr>
        <w:t>om its binding</w:t>
      </w:r>
      <w:r w:rsidRPr="000C62CC">
        <w:rPr>
          <w:spacing w:val="-2"/>
          <w:lang w:val="en-AU"/>
        </w:rPr>
        <w:t xml:space="preserve"> </w:t>
      </w:r>
      <w:r w:rsidRPr="000C62CC">
        <w:rPr>
          <w:lang w:val="en-AU"/>
        </w:rPr>
        <w:t>site</w:t>
      </w:r>
      <w:r w:rsidRPr="000C62CC">
        <w:rPr>
          <w:spacing w:val="-1"/>
          <w:lang w:val="en-AU"/>
        </w:rPr>
        <w:t xml:space="preserve"> </w:t>
      </w:r>
      <w:r w:rsidRPr="000C62CC">
        <w:rPr>
          <w:lang w:val="en-AU"/>
        </w:rPr>
        <w:t>to albumin, the risk of</w:t>
      </w:r>
      <w:r w:rsidRPr="000C62CC">
        <w:rPr>
          <w:spacing w:val="-1"/>
          <w:lang w:val="en-AU"/>
        </w:rPr>
        <w:t xml:space="preserve"> </w:t>
      </w:r>
      <w:r w:rsidRPr="00DB2628">
        <w:t>bilirubin</w:t>
      </w:r>
      <w:r w:rsidRPr="000C62CC">
        <w:rPr>
          <w:lang w:val="en-AU"/>
        </w:rPr>
        <w:t xml:space="preserve"> </w:t>
      </w:r>
      <w:r w:rsidRPr="000C62CC">
        <w:rPr>
          <w:spacing w:val="-1"/>
          <w:lang w:val="en-AU"/>
        </w:rPr>
        <w:t>e</w:t>
      </w:r>
      <w:r w:rsidRPr="000C62CC">
        <w:rPr>
          <w:lang w:val="en-AU"/>
        </w:rPr>
        <w:t>n</w:t>
      </w:r>
      <w:r w:rsidRPr="000C62CC">
        <w:rPr>
          <w:spacing w:val="-1"/>
          <w:lang w:val="en-AU"/>
        </w:rPr>
        <w:t>ce</w:t>
      </w:r>
      <w:r w:rsidRPr="000C62CC">
        <w:rPr>
          <w:lang w:val="en-AU"/>
        </w:rPr>
        <w:t>ph</w:t>
      </w:r>
      <w:r w:rsidRPr="000C62CC">
        <w:rPr>
          <w:spacing w:val="-1"/>
          <w:lang w:val="en-AU"/>
        </w:rPr>
        <w:t>a</w:t>
      </w:r>
      <w:r w:rsidRPr="000C62CC">
        <w:rPr>
          <w:spacing w:val="2"/>
          <w:lang w:val="en-AU"/>
        </w:rPr>
        <w:t>l</w:t>
      </w:r>
      <w:r w:rsidRPr="000C62CC">
        <w:rPr>
          <w:lang w:val="en-AU"/>
        </w:rPr>
        <w:t>op</w:t>
      </w:r>
      <w:r w:rsidRPr="000C62CC">
        <w:rPr>
          <w:spacing w:val="-1"/>
          <w:lang w:val="en-AU"/>
        </w:rPr>
        <w:t>a</w:t>
      </w:r>
      <w:r w:rsidRPr="000C62CC">
        <w:rPr>
          <w:lang w:val="en-AU"/>
        </w:rPr>
        <w:t>t</w:t>
      </w:r>
      <w:r w:rsidRPr="000C62CC">
        <w:rPr>
          <w:spacing w:val="2"/>
          <w:lang w:val="en-AU"/>
        </w:rPr>
        <w:t>h</w:t>
      </w:r>
      <w:r w:rsidRPr="000C62CC">
        <w:rPr>
          <w:lang w:val="en-AU"/>
        </w:rPr>
        <w:t>y</w:t>
      </w:r>
      <w:r w:rsidRPr="000C62CC">
        <w:rPr>
          <w:spacing w:val="-5"/>
          <w:lang w:val="en-AU"/>
        </w:rPr>
        <w:t xml:space="preserve"> </w:t>
      </w:r>
      <w:r w:rsidRPr="000C62CC">
        <w:rPr>
          <w:lang w:val="en-AU"/>
        </w:rPr>
        <w:t>in p</w:t>
      </w:r>
      <w:r w:rsidRPr="000C62CC">
        <w:rPr>
          <w:spacing w:val="1"/>
          <w:lang w:val="en-AU"/>
        </w:rPr>
        <w:t>r</w:t>
      </w:r>
      <w:r w:rsidRPr="000C62CC">
        <w:rPr>
          <w:spacing w:val="-1"/>
          <w:lang w:val="en-AU"/>
        </w:rPr>
        <w:t>e</w:t>
      </w:r>
      <w:r w:rsidRPr="000C62CC">
        <w:rPr>
          <w:lang w:val="en-AU"/>
        </w:rPr>
        <w:t>matu</w:t>
      </w:r>
      <w:r w:rsidRPr="000C62CC">
        <w:rPr>
          <w:spacing w:val="-1"/>
          <w:lang w:val="en-AU"/>
        </w:rPr>
        <w:t>r</w:t>
      </w:r>
      <w:r w:rsidRPr="000C62CC">
        <w:rPr>
          <w:lang w:val="en-AU"/>
        </w:rPr>
        <w:t>e</w:t>
      </w:r>
      <w:r w:rsidRPr="000C62CC">
        <w:rPr>
          <w:spacing w:val="-1"/>
          <w:lang w:val="en-AU"/>
        </w:rPr>
        <w:t xml:space="preserve"> </w:t>
      </w:r>
      <w:r w:rsidRPr="000C62CC">
        <w:rPr>
          <w:spacing w:val="2"/>
          <w:lang w:val="en-AU"/>
        </w:rPr>
        <w:t>n</w:t>
      </w:r>
      <w:r w:rsidRPr="000C62CC">
        <w:rPr>
          <w:spacing w:val="-1"/>
          <w:lang w:val="en-AU"/>
        </w:rPr>
        <w:t>e</w:t>
      </w:r>
      <w:r w:rsidRPr="000C62CC">
        <w:rPr>
          <w:spacing w:val="1"/>
          <w:lang w:val="en-AU"/>
        </w:rPr>
        <w:t>w</w:t>
      </w:r>
      <w:r w:rsidRPr="000C62CC">
        <w:rPr>
          <w:lang w:val="en-AU"/>
        </w:rPr>
        <w:t>born</w:t>
      </w:r>
      <w:r w:rsidRPr="000C62CC">
        <w:rPr>
          <w:spacing w:val="-1"/>
          <w:lang w:val="en-AU"/>
        </w:rPr>
        <w:t xml:space="preserve"> </w:t>
      </w:r>
      <w:r w:rsidRPr="000C62CC">
        <w:rPr>
          <w:lang w:val="en-AU"/>
        </w:rPr>
        <w:t>inf</w:t>
      </w:r>
      <w:r w:rsidRPr="000C62CC">
        <w:rPr>
          <w:spacing w:val="-2"/>
          <w:lang w:val="en-AU"/>
        </w:rPr>
        <w:t>a</w:t>
      </w:r>
      <w:r w:rsidRPr="000C62CC">
        <w:rPr>
          <w:lang w:val="en-AU"/>
        </w:rPr>
        <w:t>nts m</w:t>
      </w:r>
      <w:r w:rsidRPr="000C62CC">
        <w:rPr>
          <w:spacing w:val="3"/>
          <w:lang w:val="en-AU"/>
        </w:rPr>
        <w:t>a</w:t>
      </w:r>
      <w:r w:rsidRPr="000C62CC">
        <w:rPr>
          <w:lang w:val="en-AU"/>
        </w:rPr>
        <w:t>y</w:t>
      </w:r>
      <w:r w:rsidRPr="000C62CC">
        <w:rPr>
          <w:spacing w:val="-5"/>
          <w:lang w:val="en-AU"/>
        </w:rPr>
        <w:t xml:space="preserve"> </w:t>
      </w:r>
      <w:r w:rsidRPr="000C62CC">
        <w:rPr>
          <w:lang w:val="en-AU"/>
        </w:rPr>
        <w:t>be</w:t>
      </w:r>
      <w:r w:rsidRPr="000C62CC">
        <w:rPr>
          <w:spacing w:val="-1"/>
          <w:lang w:val="en-AU"/>
        </w:rPr>
        <w:t xml:space="preserve"> </w:t>
      </w:r>
      <w:r w:rsidRPr="000C62CC">
        <w:rPr>
          <w:lang w:val="en-AU"/>
        </w:rPr>
        <w:t>in</w:t>
      </w:r>
      <w:r w:rsidRPr="000C62CC">
        <w:rPr>
          <w:spacing w:val="1"/>
          <w:lang w:val="en-AU"/>
        </w:rPr>
        <w:t>c</w:t>
      </w:r>
      <w:r w:rsidRPr="000C62CC">
        <w:rPr>
          <w:lang w:val="en-AU"/>
        </w:rPr>
        <w:t>re</w:t>
      </w:r>
      <w:r w:rsidRPr="000C62CC">
        <w:rPr>
          <w:spacing w:val="-1"/>
          <w:lang w:val="en-AU"/>
        </w:rPr>
        <w:t>a</w:t>
      </w:r>
      <w:r w:rsidRPr="000C62CC">
        <w:rPr>
          <w:lang w:val="en-AU"/>
        </w:rPr>
        <w:t>s</w:t>
      </w:r>
      <w:r w:rsidRPr="000C62CC">
        <w:rPr>
          <w:spacing w:val="-1"/>
          <w:lang w:val="en-AU"/>
        </w:rPr>
        <w:t>e</w:t>
      </w:r>
      <w:r w:rsidRPr="000C62CC">
        <w:rPr>
          <w:lang w:val="en-AU"/>
        </w:rPr>
        <w:t>d. Th</w:t>
      </w:r>
      <w:r w:rsidRPr="000C62CC">
        <w:rPr>
          <w:spacing w:val="-2"/>
          <w:lang w:val="en-AU"/>
        </w:rPr>
        <w:t>e</w:t>
      </w:r>
      <w:r w:rsidRPr="000C62CC">
        <w:rPr>
          <w:spacing w:val="1"/>
          <w:lang w:val="en-AU"/>
        </w:rPr>
        <w:t>r</w:t>
      </w:r>
      <w:r w:rsidRPr="000C62CC">
        <w:rPr>
          <w:spacing w:val="-1"/>
          <w:lang w:val="en-AU"/>
        </w:rPr>
        <w:t>e</w:t>
      </w:r>
      <w:r w:rsidRPr="000C62CC">
        <w:rPr>
          <w:lang w:val="en-AU"/>
        </w:rPr>
        <w:t>for</w:t>
      </w:r>
      <w:r w:rsidRPr="000C62CC">
        <w:rPr>
          <w:spacing w:val="-1"/>
          <w:lang w:val="en-AU"/>
        </w:rPr>
        <w:t>e</w:t>
      </w:r>
      <w:r w:rsidRPr="000C62CC">
        <w:rPr>
          <w:lang w:val="en-AU"/>
        </w:rPr>
        <w:t>, ibupro</w:t>
      </w:r>
      <w:r w:rsidRPr="000C62CC">
        <w:rPr>
          <w:spacing w:val="-1"/>
          <w:lang w:val="en-AU"/>
        </w:rPr>
        <w:t>fe</w:t>
      </w:r>
      <w:r w:rsidRPr="000C62CC">
        <w:rPr>
          <w:lang w:val="en-AU"/>
        </w:rPr>
        <w:t>n should not be</w:t>
      </w:r>
      <w:r w:rsidRPr="000C62CC">
        <w:rPr>
          <w:spacing w:val="1"/>
          <w:lang w:val="en-AU"/>
        </w:rPr>
        <w:t xml:space="preserve"> </w:t>
      </w:r>
      <w:r w:rsidRPr="000C62CC">
        <w:rPr>
          <w:lang w:val="en-AU"/>
        </w:rPr>
        <w:t>us</w:t>
      </w:r>
      <w:r w:rsidRPr="000C62CC">
        <w:rPr>
          <w:spacing w:val="-1"/>
          <w:lang w:val="en-AU"/>
        </w:rPr>
        <w:t>e</w:t>
      </w:r>
      <w:r w:rsidRPr="000C62CC">
        <w:rPr>
          <w:lang w:val="en-AU"/>
        </w:rPr>
        <w:t>d in i</w:t>
      </w:r>
      <w:r w:rsidRPr="000C62CC">
        <w:rPr>
          <w:spacing w:val="1"/>
          <w:lang w:val="en-AU"/>
        </w:rPr>
        <w:t>n</w:t>
      </w:r>
      <w:r w:rsidRPr="000C62CC">
        <w:rPr>
          <w:lang w:val="en-AU"/>
        </w:rPr>
        <w:t>f</w:t>
      </w:r>
      <w:r w:rsidRPr="000C62CC">
        <w:rPr>
          <w:spacing w:val="-2"/>
          <w:lang w:val="en-AU"/>
        </w:rPr>
        <w:t>a</w:t>
      </w:r>
      <w:r w:rsidRPr="000C62CC">
        <w:rPr>
          <w:lang w:val="en-AU"/>
        </w:rPr>
        <w:t>nts with m</w:t>
      </w:r>
      <w:r w:rsidRPr="000C62CC">
        <w:rPr>
          <w:spacing w:val="-1"/>
          <w:lang w:val="en-AU"/>
        </w:rPr>
        <w:t>a</w:t>
      </w:r>
      <w:r w:rsidRPr="000C62CC">
        <w:rPr>
          <w:lang w:val="en-AU"/>
        </w:rPr>
        <w:t>r</w:t>
      </w:r>
      <w:r w:rsidRPr="000C62CC">
        <w:rPr>
          <w:spacing w:val="1"/>
          <w:lang w:val="en-AU"/>
        </w:rPr>
        <w:t>k</w:t>
      </w:r>
      <w:r w:rsidRPr="000C62CC">
        <w:rPr>
          <w:spacing w:val="-1"/>
          <w:lang w:val="en-AU"/>
        </w:rPr>
        <w:t>e</w:t>
      </w:r>
      <w:r w:rsidRPr="000C62CC">
        <w:rPr>
          <w:lang w:val="en-AU"/>
        </w:rPr>
        <w:t xml:space="preserve">d </w:t>
      </w:r>
      <w:r w:rsidRPr="000C62CC">
        <w:rPr>
          <w:spacing w:val="-1"/>
          <w:lang w:val="en-AU"/>
        </w:rPr>
        <w:t>e</w:t>
      </w:r>
      <w:r w:rsidRPr="000C62CC">
        <w:rPr>
          <w:lang w:val="en-AU"/>
        </w:rPr>
        <w:t>lev</w:t>
      </w:r>
      <w:r w:rsidRPr="000C62CC">
        <w:rPr>
          <w:spacing w:val="-2"/>
          <w:lang w:val="en-AU"/>
        </w:rPr>
        <w:t>a</w:t>
      </w:r>
      <w:r w:rsidRPr="000C62CC">
        <w:rPr>
          <w:spacing w:val="2"/>
          <w:lang w:val="en-AU"/>
        </w:rPr>
        <w:t>t</w:t>
      </w:r>
      <w:r w:rsidRPr="000C62CC">
        <w:rPr>
          <w:spacing w:val="-1"/>
          <w:lang w:val="en-AU"/>
        </w:rPr>
        <w:t>e</w:t>
      </w:r>
      <w:r w:rsidRPr="000C62CC">
        <w:rPr>
          <w:lang w:val="en-AU"/>
        </w:rPr>
        <w:t xml:space="preserve">d bilirubin </w:t>
      </w:r>
      <w:r w:rsidRPr="000C62CC">
        <w:rPr>
          <w:spacing w:val="-1"/>
          <w:lang w:val="en-AU"/>
        </w:rPr>
        <w:t>c</w:t>
      </w:r>
      <w:r w:rsidRPr="000C62CC">
        <w:rPr>
          <w:lang w:val="en-AU"/>
        </w:rPr>
        <w:t>on</w:t>
      </w:r>
      <w:r w:rsidRPr="000C62CC">
        <w:rPr>
          <w:spacing w:val="-1"/>
          <w:lang w:val="en-AU"/>
        </w:rPr>
        <w:t>ce</w:t>
      </w:r>
      <w:r w:rsidRPr="000C62CC">
        <w:rPr>
          <w:lang w:val="en-AU"/>
        </w:rPr>
        <w:t>ntr</w:t>
      </w:r>
      <w:r w:rsidRPr="000C62CC">
        <w:rPr>
          <w:spacing w:val="-2"/>
          <w:lang w:val="en-AU"/>
        </w:rPr>
        <w:t>a</w:t>
      </w:r>
      <w:r w:rsidRPr="000C62CC">
        <w:rPr>
          <w:lang w:val="en-AU"/>
        </w:rPr>
        <w:t>tion.</w:t>
      </w:r>
    </w:p>
    <w:p w:rsidR="003F6E54" w:rsidRPr="000C62CC" w:rsidRDefault="00E9222A" w:rsidP="00A16268">
      <w:pPr>
        <w:pStyle w:val="BodyText"/>
        <w:rPr>
          <w:lang w:val="en-AU"/>
        </w:rPr>
      </w:pPr>
      <w:r w:rsidRPr="000C62CC">
        <w:rPr>
          <w:lang w:val="en-AU"/>
        </w:rPr>
        <w:t xml:space="preserve">PEDEA </w:t>
      </w:r>
      <w:r w:rsidR="00C3648D" w:rsidRPr="000C62CC">
        <w:rPr>
          <w:lang w:val="en-AU"/>
        </w:rPr>
        <w:t>should be</w:t>
      </w:r>
      <w:r w:rsidR="00C3648D" w:rsidRPr="000C62CC">
        <w:rPr>
          <w:spacing w:val="-1"/>
          <w:lang w:val="en-AU"/>
        </w:rPr>
        <w:t xml:space="preserve"> a</w:t>
      </w:r>
      <w:r w:rsidR="00C3648D" w:rsidRPr="000C62CC">
        <w:rPr>
          <w:lang w:val="en-AU"/>
        </w:rPr>
        <w:t>dminist</w:t>
      </w:r>
      <w:r w:rsidR="00C3648D" w:rsidRPr="000C62CC">
        <w:rPr>
          <w:spacing w:val="-1"/>
          <w:lang w:val="en-AU"/>
        </w:rPr>
        <w:t>e</w:t>
      </w:r>
      <w:r w:rsidR="00C3648D" w:rsidRPr="000C62CC">
        <w:rPr>
          <w:lang w:val="en-AU"/>
        </w:rPr>
        <w:t>r</w:t>
      </w:r>
      <w:r w:rsidR="00C3648D" w:rsidRPr="000C62CC">
        <w:rPr>
          <w:spacing w:val="-2"/>
          <w:lang w:val="en-AU"/>
        </w:rPr>
        <w:t>e</w:t>
      </w:r>
      <w:r w:rsidR="00C3648D" w:rsidRPr="000C62CC">
        <w:rPr>
          <w:lang w:val="en-AU"/>
        </w:rPr>
        <w:t xml:space="preserve">d </w:t>
      </w:r>
      <w:r w:rsidR="00C3648D" w:rsidRPr="000C62CC">
        <w:rPr>
          <w:spacing w:val="-1"/>
          <w:lang w:val="en-AU"/>
        </w:rPr>
        <w:t>c</w:t>
      </w:r>
      <w:r w:rsidR="00C3648D" w:rsidRPr="000C62CC">
        <w:rPr>
          <w:spacing w:val="1"/>
          <w:lang w:val="en-AU"/>
        </w:rPr>
        <w:t>a</w:t>
      </w:r>
      <w:r w:rsidR="00C3648D" w:rsidRPr="000C62CC">
        <w:rPr>
          <w:lang w:val="en-AU"/>
        </w:rPr>
        <w:t>r</w:t>
      </w:r>
      <w:r w:rsidR="00C3648D" w:rsidRPr="000C62CC">
        <w:rPr>
          <w:spacing w:val="-2"/>
          <w:lang w:val="en-AU"/>
        </w:rPr>
        <w:t>e</w:t>
      </w:r>
      <w:r w:rsidR="00C3648D" w:rsidRPr="000C62CC">
        <w:rPr>
          <w:lang w:val="en-AU"/>
        </w:rPr>
        <w:t>ful</w:t>
      </w:r>
      <w:r w:rsidR="00C3648D" w:rsidRPr="000C62CC">
        <w:rPr>
          <w:spacing w:val="4"/>
          <w:lang w:val="en-AU"/>
        </w:rPr>
        <w:t>l</w:t>
      </w:r>
      <w:r w:rsidR="00C3648D" w:rsidRPr="000C62CC">
        <w:rPr>
          <w:lang w:val="en-AU"/>
        </w:rPr>
        <w:t>y</w:t>
      </w:r>
      <w:r w:rsidR="00C3648D" w:rsidRPr="000C62CC">
        <w:rPr>
          <w:spacing w:val="-5"/>
          <w:lang w:val="en-AU"/>
        </w:rPr>
        <w:t xml:space="preserve"> </w:t>
      </w:r>
      <w:r w:rsidR="00C3648D" w:rsidRPr="000C62CC">
        <w:rPr>
          <w:lang w:val="en-AU"/>
        </w:rPr>
        <w:t>to avoid</w:t>
      </w:r>
      <w:r w:rsidR="00C3648D" w:rsidRPr="000C62CC">
        <w:rPr>
          <w:spacing w:val="2"/>
          <w:lang w:val="en-AU"/>
        </w:rPr>
        <w:t xml:space="preserve"> </w:t>
      </w:r>
      <w:r w:rsidR="00C3648D" w:rsidRPr="000C62CC">
        <w:rPr>
          <w:spacing w:val="-1"/>
          <w:lang w:val="en-AU"/>
        </w:rPr>
        <w:t>e</w:t>
      </w:r>
      <w:r w:rsidR="00C3648D" w:rsidRPr="000C62CC">
        <w:rPr>
          <w:spacing w:val="2"/>
          <w:lang w:val="en-AU"/>
        </w:rPr>
        <w:t>x</w:t>
      </w:r>
      <w:r w:rsidR="00C3648D" w:rsidRPr="000C62CC">
        <w:rPr>
          <w:lang w:val="en-AU"/>
        </w:rPr>
        <w:t>tr</w:t>
      </w:r>
      <w:r w:rsidR="00C3648D" w:rsidRPr="000C62CC">
        <w:rPr>
          <w:spacing w:val="-2"/>
          <w:lang w:val="en-AU"/>
        </w:rPr>
        <w:t>a</w:t>
      </w:r>
      <w:r w:rsidR="00C3648D" w:rsidRPr="000C62CC">
        <w:rPr>
          <w:lang w:val="en-AU"/>
        </w:rPr>
        <w:t>v</w:t>
      </w:r>
      <w:r w:rsidR="00C3648D" w:rsidRPr="000C62CC">
        <w:rPr>
          <w:spacing w:val="-1"/>
          <w:lang w:val="en-AU"/>
        </w:rPr>
        <w:t>a</w:t>
      </w:r>
      <w:r w:rsidR="00C3648D" w:rsidRPr="000C62CC">
        <w:rPr>
          <w:lang w:val="en-AU"/>
        </w:rPr>
        <w:t>s</w:t>
      </w:r>
      <w:r w:rsidR="00C3648D" w:rsidRPr="000C62CC">
        <w:rPr>
          <w:spacing w:val="-1"/>
          <w:lang w:val="en-AU"/>
        </w:rPr>
        <w:t>a</w:t>
      </w:r>
      <w:r w:rsidR="00C3648D" w:rsidRPr="000C62CC">
        <w:rPr>
          <w:lang w:val="en-AU"/>
        </w:rPr>
        <w:t xml:space="preserve">tion </w:t>
      </w:r>
      <w:r w:rsidR="00C3648D" w:rsidRPr="000C62CC">
        <w:rPr>
          <w:spacing w:val="-1"/>
          <w:lang w:val="en-AU"/>
        </w:rPr>
        <w:t>a</w:t>
      </w:r>
      <w:r w:rsidR="00C3648D" w:rsidRPr="000C62CC">
        <w:rPr>
          <w:lang w:val="en-AU"/>
        </w:rPr>
        <w:t>nd potential r</w:t>
      </w:r>
      <w:r w:rsidR="00C3648D" w:rsidRPr="000C62CC">
        <w:rPr>
          <w:spacing w:val="-2"/>
          <w:lang w:val="en-AU"/>
        </w:rPr>
        <w:t>e</w:t>
      </w:r>
      <w:r w:rsidR="00C3648D" w:rsidRPr="000C62CC">
        <w:rPr>
          <w:lang w:val="en-AU"/>
        </w:rPr>
        <w:t>sult</w:t>
      </w:r>
      <w:r w:rsidR="00C3648D" w:rsidRPr="000C62CC">
        <w:rPr>
          <w:spacing w:val="-1"/>
          <w:lang w:val="en-AU"/>
        </w:rPr>
        <w:t>a</w:t>
      </w:r>
      <w:r w:rsidR="00C3648D" w:rsidRPr="000C62CC">
        <w:rPr>
          <w:lang w:val="en-AU"/>
        </w:rPr>
        <w:t>nt ir</w:t>
      </w:r>
      <w:r w:rsidR="00C3648D" w:rsidRPr="000C62CC">
        <w:rPr>
          <w:spacing w:val="-1"/>
          <w:lang w:val="en-AU"/>
        </w:rPr>
        <w:t>r</w:t>
      </w:r>
      <w:r w:rsidR="00C3648D" w:rsidRPr="000C62CC">
        <w:rPr>
          <w:lang w:val="en-AU"/>
        </w:rPr>
        <w:t>it</w:t>
      </w:r>
      <w:r w:rsidR="00C3648D" w:rsidRPr="000C62CC">
        <w:rPr>
          <w:spacing w:val="-1"/>
          <w:lang w:val="en-AU"/>
        </w:rPr>
        <w:t>a</w:t>
      </w:r>
      <w:r w:rsidR="00C3648D" w:rsidRPr="000C62CC">
        <w:rPr>
          <w:lang w:val="en-AU"/>
        </w:rPr>
        <w:t xml:space="preserve">tion </w:t>
      </w:r>
      <w:r w:rsidR="00C3648D" w:rsidRPr="000C62CC">
        <w:rPr>
          <w:lang w:val="en-AU"/>
        </w:rPr>
        <w:lastRenderedPageBreak/>
        <w:t>to tissues.</w:t>
      </w:r>
    </w:p>
    <w:p w:rsidR="003F6E54" w:rsidRPr="000C62CC" w:rsidRDefault="00C3648D" w:rsidP="00DB2628">
      <w:pPr>
        <w:pStyle w:val="BodyText"/>
        <w:rPr>
          <w:lang w:val="en-AU"/>
        </w:rPr>
      </w:pPr>
      <w:r w:rsidRPr="000C62CC">
        <w:rPr>
          <w:lang w:val="en-AU"/>
        </w:rPr>
        <w:t xml:space="preserve">As </w:t>
      </w:r>
      <w:r w:rsidRPr="00DB2628">
        <w:t>ibuprofen</w:t>
      </w:r>
      <w:r w:rsidRPr="000C62CC">
        <w:rPr>
          <w:lang w:val="en-AU"/>
        </w:rPr>
        <w:t xml:space="preserve"> m</w:t>
      </w:r>
      <w:r w:rsidRPr="000C62CC">
        <w:rPr>
          <w:spacing w:val="4"/>
          <w:lang w:val="en-AU"/>
        </w:rPr>
        <w:t>a</w:t>
      </w:r>
      <w:r w:rsidRPr="000C62CC">
        <w:rPr>
          <w:lang w:val="en-AU"/>
        </w:rPr>
        <w:t>y</w:t>
      </w:r>
      <w:r w:rsidRPr="000C62CC">
        <w:rPr>
          <w:spacing w:val="-5"/>
          <w:lang w:val="en-AU"/>
        </w:rPr>
        <w:t xml:space="preserve"> </w:t>
      </w:r>
      <w:r w:rsidRPr="000C62CC">
        <w:rPr>
          <w:lang w:val="en-AU"/>
        </w:rPr>
        <w:t>inhibit plat</w:t>
      </w:r>
      <w:r w:rsidRPr="000C62CC">
        <w:rPr>
          <w:spacing w:val="-1"/>
          <w:lang w:val="en-AU"/>
        </w:rPr>
        <w:t>e</w:t>
      </w:r>
      <w:r w:rsidRPr="000C62CC">
        <w:rPr>
          <w:lang w:val="en-AU"/>
        </w:rPr>
        <w:t xml:space="preserve">let </w:t>
      </w:r>
      <w:r w:rsidRPr="000C62CC">
        <w:rPr>
          <w:spacing w:val="1"/>
          <w:lang w:val="en-AU"/>
        </w:rPr>
        <w:t>a</w:t>
      </w:r>
      <w:r w:rsidRPr="000C62CC">
        <w:rPr>
          <w:lang w:val="en-AU"/>
        </w:rPr>
        <w:t>g</w:t>
      </w:r>
      <w:r w:rsidRPr="000C62CC">
        <w:rPr>
          <w:spacing w:val="-3"/>
          <w:lang w:val="en-AU"/>
        </w:rPr>
        <w:t>g</w:t>
      </w:r>
      <w:r w:rsidRPr="000C62CC">
        <w:rPr>
          <w:lang w:val="en-AU"/>
        </w:rPr>
        <w:t>reg</w:t>
      </w:r>
      <w:r w:rsidRPr="000C62CC">
        <w:rPr>
          <w:spacing w:val="-1"/>
          <w:lang w:val="en-AU"/>
        </w:rPr>
        <w:t>a</w:t>
      </w:r>
      <w:r w:rsidRPr="000C62CC">
        <w:rPr>
          <w:lang w:val="en-AU"/>
        </w:rPr>
        <w:t>tion, p</w:t>
      </w:r>
      <w:r w:rsidRPr="000C62CC">
        <w:rPr>
          <w:spacing w:val="-1"/>
          <w:lang w:val="en-AU"/>
        </w:rPr>
        <w:t>r</w:t>
      </w:r>
      <w:r w:rsidRPr="000C62CC">
        <w:rPr>
          <w:spacing w:val="1"/>
          <w:lang w:val="en-AU"/>
        </w:rPr>
        <w:t>e</w:t>
      </w:r>
      <w:r w:rsidRPr="000C62CC">
        <w:rPr>
          <w:lang w:val="en-AU"/>
        </w:rPr>
        <w:t>matu</w:t>
      </w:r>
      <w:r w:rsidRPr="000C62CC">
        <w:rPr>
          <w:spacing w:val="-1"/>
          <w:lang w:val="en-AU"/>
        </w:rPr>
        <w:t>r</w:t>
      </w:r>
      <w:r w:rsidRPr="000C62CC">
        <w:rPr>
          <w:lang w:val="en-AU"/>
        </w:rPr>
        <w:t>e</w:t>
      </w:r>
      <w:r w:rsidRPr="000C62CC">
        <w:rPr>
          <w:spacing w:val="-1"/>
          <w:lang w:val="en-AU"/>
        </w:rPr>
        <w:t xml:space="preserve"> </w:t>
      </w:r>
      <w:r w:rsidRPr="000C62CC">
        <w:rPr>
          <w:lang w:val="en-AU"/>
        </w:rPr>
        <w:t>n</w:t>
      </w:r>
      <w:r w:rsidRPr="000C62CC">
        <w:rPr>
          <w:spacing w:val="-1"/>
          <w:lang w:val="en-AU"/>
        </w:rPr>
        <w:t>e</w:t>
      </w:r>
      <w:r w:rsidRPr="000C62CC">
        <w:rPr>
          <w:lang w:val="en-AU"/>
        </w:rPr>
        <w:t>on</w:t>
      </w:r>
      <w:r w:rsidRPr="000C62CC">
        <w:rPr>
          <w:spacing w:val="-1"/>
          <w:lang w:val="en-AU"/>
        </w:rPr>
        <w:t>a</w:t>
      </w:r>
      <w:r w:rsidRPr="000C62CC">
        <w:rPr>
          <w:spacing w:val="2"/>
          <w:lang w:val="en-AU"/>
        </w:rPr>
        <w:t>t</w:t>
      </w:r>
      <w:r w:rsidRPr="000C62CC">
        <w:rPr>
          <w:spacing w:val="-1"/>
          <w:lang w:val="en-AU"/>
        </w:rPr>
        <w:t>e</w:t>
      </w:r>
      <w:r w:rsidRPr="000C62CC">
        <w:rPr>
          <w:lang w:val="en-AU"/>
        </w:rPr>
        <w:t>s should be</w:t>
      </w:r>
      <w:r w:rsidRPr="000C62CC">
        <w:rPr>
          <w:spacing w:val="-1"/>
          <w:lang w:val="en-AU"/>
        </w:rPr>
        <w:t xml:space="preserve"> </w:t>
      </w:r>
      <w:r w:rsidRPr="000C62CC">
        <w:rPr>
          <w:lang w:val="en-AU"/>
        </w:rPr>
        <w:t>monitor</w:t>
      </w:r>
      <w:r w:rsidRPr="000C62CC">
        <w:rPr>
          <w:spacing w:val="-2"/>
          <w:lang w:val="en-AU"/>
        </w:rPr>
        <w:t>e</w:t>
      </w:r>
      <w:r w:rsidRPr="000C62CC">
        <w:rPr>
          <w:lang w:val="en-AU"/>
        </w:rPr>
        <w:t>d for si</w:t>
      </w:r>
      <w:r w:rsidRPr="000C62CC">
        <w:rPr>
          <w:spacing w:val="-2"/>
          <w:lang w:val="en-AU"/>
        </w:rPr>
        <w:t>g</w:t>
      </w:r>
      <w:r w:rsidRPr="000C62CC">
        <w:rPr>
          <w:lang w:val="en-AU"/>
        </w:rPr>
        <w:t>ns of</w:t>
      </w:r>
      <w:r w:rsidRPr="000C62CC">
        <w:rPr>
          <w:spacing w:val="-1"/>
          <w:lang w:val="en-AU"/>
        </w:rPr>
        <w:t xml:space="preserve"> </w:t>
      </w:r>
      <w:r w:rsidRPr="000C62CC">
        <w:rPr>
          <w:lang w:val="en-AU"/>
        </w:rPr>
        <w:t>bl</w:t>
      </w:r>
      <w:r w:rsidRPr="000C62CC">
        <w:rPr>
          <w:spacing w:val="1"/>
          <w:lang w:val="en-AU"/>
        </w:rPr>
        <w:t>e</w:t>
      </w:r>
      <w:r w:rsidRPr="000C62CC">
        <w:rPr>
          <w:spacing w:val="-1"/>
          <w:lang w:val="en-AU"/>
        </w:rPr>
        <w:t>e</w:t>
      </w:r>
      <w:r w:rsidRPr="000C62CC">
        <w:rPr>
          <w:lang w:val="en-AU"/>
        </w:rPr>
        <w:t>din</w:t>
      </w:r>
      <w:r w:rsidRPr="000C62CC">
        <w:rPr>
          <w:spacing w:val="-2"/>
          <w:lang w:val="en-AU"/>
        </w:rPr>
        <w:t>g</w:t>
      </w:r>
      <w:r w:rsidRPr="000C62CC">
        <w:rPr>
          <w:lang w:val="en-AU"/>
        </w:rPr>
        <w:t>.</w:t>
      </w:r>
    </w:p>
    <w:p w:rsidR="003F6E54" w:rsidRPr="000C62CC" w:rsidRDefault="00C3648D" w:rsidP="007D53A0">
      <w:pPr>
        <w:pStyle w:val="BodyText"/>
        <w:rPr>
          <w:lang w:val="en-AU"/>
        </w:rPr>
      </w:pPr>
      <w:r w:rsidRPr="000C62CC">
        <w:rPr>
          <w:lang w:val="en-AU"/>
        </w:rPr>
        <w:t>As ibupro</w:t>
      </w:r>
      <w:r w:rsidRPr="000C62CC">
        <w:rPr>
          <w:spacing w:val="-2"/>
          <w:lang w:val="en-AU"/>
        </w:rPr>
        <w:t>f</w:t>
      </w:r>
      <w:r w:rsidRPr="000C62CC">
        <w:rPr>
          <w:spacing w:val="-1"/>
          <w:lang w:val="en-AU"/>
        </w:rPr>
        <w:t>e</w:t>
      </w:r>
      <w:r w:rsidRPr="000C62CC">
        <w:rPr>
          <w:lang w:val="en-AU"/>
        </w:rPr>
        <w:t>n m</w:t>
      </w:r>
      <w:r w:rsidRPr="000C62CC">
        <w:rPr>
          <w:spacing w:val="4"/>
          <w:lang w:val="en-AU"/>
        </w:rPr>
        <w:t>a</w:t>
      </w:r>
      <w:r w:rsidRPr="000C62CC">
        <w:rPr>
          <w:lang w:val="en-AU"/>
        </w:rPr>
        <w:t>y</w:t>
      </w:r>
      <w:r w:rsidRPr="000C62CC">
        <w:rPr>
          <w:spacing w:val="-5"/>
          <w:lang w:val="en-AU"/>
        </w:rPr>
        <w:t xml:space="preserve"> </w:t>
      </w:r>
      <w:r w:rsidRPr="000C62CC">
        <w:rPr>
          <w:spacing w:val="2"/>
          <w:lang w:val="en-AU"/>
        </w:rPr>
        <w:t>d</w:t>
      </w:r>
      <w:r w:rsidRPr="000C62CC">
        <w:rPr>
          <w:spacing w:val="-1"/>
          <w:lang w:val="en-AU"/>
        </w:rPr>
        <w:t>ec</w:t>
      </w:r>
      <w:r w:rsidRPr="000C62CC">
        <w:rPr>
          <w:spacing w:val="1"/>
          <w:lang w:val="en-AU"/>
        </w:rPr>
        <w:t>r</w:t>
      </w:r>
      <w:r w:rsidRPr="000C62CC">
        <w:rPr>
          <w:spacing w:val="-1"/>
          <w:lang w:val="en-AU"/>
        </w:rPr>
        <w:t>e</w:t>
      </w:r>
      <w:r w:rsidRPr="000C62CC">
        <w:rPr>
          <w:spacing w:val="1"/>
          <w:lang w:val="en-AU"/>
        </w:rPr>
        <w:t>a</w:t>
      </w:r>
      <w:r w:rsidRPr="000C62CC">
        <w:rPr>
          <w:lang w:val="en-AU"/>
        </w:rPr>
        <w:t>se</w:t>
      </w:r>
      <w:r w:rsidRPr="000C62CC">
        <w:rPr>
          <w:spacing w:val="-1"/>
          <w:lang w:val="en-AU"/>
        </w:rPr>
        <w:t xml:space="preserve"> </w:t>
      </w:r>
      <w:r w:rsidRPr="000C62CC">
        <w:rPr>
          <w:lang w:val="en-AU"/>
        </w:rPr>
        <w:t xml:space="preserve">the </w:t>
      </w:r>
      <w:r w:rsidRPr="000C62CC">
        <w:rPr>
          <w:spacing w:val="-2"/>
          <w:lang w:val="en-AU"/>
        </w:rPr>
        <w:t>c</w:t>
      </w:r>
      <w:r w:rsidRPr="000C62CC">
        <w:rPr>
          <w:lang w:val="en-AU"/>
        </w:rPr>
        <w:t>lear</w:t>
      </w:r>
      <w:r w:rsidRPr="000C62CC">
        <w:rPr>
          <w:spacing w:val="-2"/>
          <w:lang w:val="en-AU"/>
        </w:rPr>
        <w:t>a</w:t>
      </w:r>
      <w:r w:rsidRPr="000C62CC">
        <w:rPr>
          <w:spacing w:val="2"/>
          <w:lang w:val="en-AU"/>
        </w:rPr>
        <w:t>n</w:t>
      </w:r>
      <w:r w:rsidRPr="000C62CC">
        <w:rPr>
          <w:spacing w:val="-1"/>
          <w:lang w:val="en-AU"/>
        </w:rPr>
        <w:t>c</w:t>
      </w:r>
      <w:r w:rsidRPr="000C62CC">
        <w:rPr>
          <w:lang w:val="en-AU"/>
        </w:rPr>
        <w:t>e</w:t>
      </w:r>
      <w:r w:rsidRPr="000C62CC">
        <w:rPr>
          <w:spacing w:val="-1"/>
          <w:lang w:val="en-AU"/>
        </w:rPr>
        <w:t xml:space="preserve"> </w:t>
      </w:r>
      <w:r w:rsidRPr="000C62CC">
        <w:rPr>
          <w:lang w:val="en-AU"/>
        </w:rPr>
        <w:t>of</w:t>
      </w:r>
      <w:r w:rsidRPr="000C62CC">
        <w:rPr>
          <w:spacing w:val="1"/>
          <w:lang w:val="en-AU"/>
        </w:rPr>
        <w:t xml:space="preserve"> </w:t>
      </w:r>
      <w:r w:rsidRPr="000C62CC">
        <w:rPr>
          <w:spacing w:val="-1"/>
          <w:lang w:val="en-AU"/>
        </w:rPr>
        <w:t>a</w:t>
      </w:r>
      <w:r w:rsidRPr="000C62CC">
        <w:rPr>
          <w:lang w:val="en-AU"/>
        </w:rPr>
        <w:t>mino</w:t>
      </w:r>
      <w:r w:rsidRPr="000C62CC">
        <w:rPr>
          <w:spacing w:val="-3"/>
          <w:lang w:val="en-AU"/>
        </w:rPr>
        <w:t>g</w:t>
      </w:r>
      <w:r w:rsidRPr="000C62CC">
        <w:rPr>
          <w:spacing w:val="5"/>
          <w:lang w:val="en-AU"/>
        </w:rPr>
        <w:t>l</w:t>
      </w:r>
      <w:r w:rsidRPr="000C62CC">
        <w:rPr>
          <w:spacing w:val="-5"/>
          <w:lang w:val="en-AU"/>
        </w:rPr>
        <w:t>y</w:t>
      </w:r>
      <w:r w:rsidRPr="000C62CC">
        <w:rPr>
          <w:spacing w:val="-1"/>
          <w:lang w:val="en-AU"/>
        </w:rPr>
        <w:t>c</w:t>
      </w:r>
      <w:r w:rsidRPr="000C62CC">
        <w:rPr>
          <w:lang w:val="en-AU"/>
        </w:rPr>
        <w:t>osides, stri</w:t>
      </w:r>
      <w:r w:rsidRPr="000C62CC">
        <w:rPr>
          <w:spacing w:val="-2"/>
          <w:lang w:val="en-AU"/>
        </w:rPr>
        <w:t>c</w:t>
      </w:r>
      <w:r w:rsidRPr="000C62CC">
        <w:rPr>
          <w:lang w:val="en-AU"/>
        </w:rPr>
        <w:t>t sur</w:t>
      </w:r>
      <w:r w:rsidRPr="000C62CC">
        <w:rPr>
          <w:spacing w:val="2"/>
          <w:lang w:val="en-AU"/>
        </w:rPr>
        <w:t>v</w:t>
      </w:r>
      <w:r w:rsidRPr="000C62CC">
        <w:rPr>
          <w:spacing w:val="-1"/>
          <w:lang w:val="en-AU"/>
        </w:rPr>
        <w:t>e</w:t>
      </w:r>
      <w:r w:rsidRPr="000C62CC">
        <w:rPr>
          <w:lang w:val="en-AU"/>
        </w:rPr>
        <w:t>illan</w:t>
      </w:r>
      <w:r w:rsidRPr="000C62CC">
        <w:rPr>
          <w:spacing w:val="-2"/>
          <w:lang w:val="en-AU"/>
        </w:rPr>
        <w:t>c</w:t>
      </w:r>
      <w:r w:rsidRPr="000C62CC">
        <w:rPr>
          <w:lang w:val="en-AU"/>
        </w:rPr>
        <w:t>e</w:t>
      </w:r>
      <w:r w:rsidRPr="000C62CC">
        <w:rPr>
          <w:spacing w:val="-1"/>
          <w:lang w:val="en-AU"/>
        </w:rPr>
        <w:t xml:space="preserve"> </w:t>
      </w:r>
      <w:r w:rsidRPr="000C62CC">
        <w:rPr>
          <w:lang w:val="en-AU"/>
        </w:rPr>
        <w:t>of t</w:t>
      </w:r>
      <w:r w:rsidRPr="000C62CC">
        <w:rPr>
          <w:spacing w:val="1"/>
          <w:lang w:val="en-AU"/>
        </w:rPr>
        <w:t>h</w:t>
      </w:r>
      <w:r w:rsidRPr="000C62CC">
        <w:rPr>
          <w:spacing w:val="-1"/>
          <w:lang w:val="en-AU"/>
        </w:rPr>
        <w:t>e</w:t>
      </w:r>
      <w:r w:rsidRPr="000C62CC">
        <w:rPr>
          <w:lang w:val="en-AU"/>
        </w:rPr>
        <w:t>ir s</w:t>
      </w:r>
      <w:r w:rsidRPr="000C62CC">
        <w:rPr>
          <w:spacing w:val="-1"/>
          <w:lang w:val="en-AU"/>
        </w:rPr>
        <w:t>e</w:t>
      </w:r>
      <w:r w:rsidRPr="000C62CC">
        <w:rPr>
          <w:lang w:val="en-AU"/>
        </w:rPr>
        <w:t>rum lev</w:t>
      </w:r>
      <w:r w:rsidRPr="000C62CC">
        <w:rPr>
          <w:spacing w:val="-2"/>
          <w:lang w:val="en-AU"/>
        </w:rPr>
        <w:t>e</w:t>
      </w:r>
      <w:r w:rsidRPr="000C62CC">
        <w:rPr>
          <w:lang w:val="en-AU"/>
        </w:rPr>
        <w:t>ls is r</w:t>
      </w:r>
      <w:r w:rsidRPr="000C62CC">
        <w:rPr>
          <w:spacing w:val="-1"/>
          <w:lang w:val="en-AU"/>
        </w:rPr>
        <w:t>ec</w:t>
      </w:r>
      <w:r w:rsidRPr="000C62CC">
        <w:rPr>
          <w:lang w:val="en-AU"/>
        </w:rPr>
        <w:t>omm</w:t>
      </w:r>
      <w:r w:rsidRPr="000C62CC">
        <w:rPr>
          <w:spacing w:val="1"/>
          <w:lang w:val="en-AU"/>
        </w:rPr>
        <w:t>e</w:t>
      </w:r>
      <w:r w:rsidRPr="000C62CC">
        <w:rPr>
          <w:lang w:val="en-AU"/>
        </w:rPr>
        <w:t>nd</w:t>
      </w:r>
      <w:r w:rsidRPr="000C62CC">
        <w:rPr>
          <w:spacing w:val="-1"/>
          <w:lang w:val="en-AU"/>
        </w:rPr>
        <w:t>e</w:t>
      </w:r>
      <w:r w:rsidRPr="000C62CC">
        <w:rPr>
          <w:lang w:val="en-AU"/>
        </w:rPr>
        <w:t>d du</w:t>
      </w:r>
      <w:r w:rsidRPr="000C62CC">
        <w:rPr>
          <w:spacing w:val="-1"/>
          <w:lang w:val="en-AU"/>
        </w:rPr>
        <w:t>r</w:t>
      </w:r>
      <w:r w:rsidRPr="000C62CC">
        <w:rPr>
          <w:lang w:val="en-AU"/>
        </w:rPr>
        <w:t>i</w:t>
      </w:r>
      <w:r w:rsidRPr="000C62CC">
        <w:rPr>
          <w:spacing w:val="2"/>
          <w:lang w:val="en-AU"/>
        </w:rPr>
        <w:t>n</w:t>
      </w:r>
      <w:r w:rsidRPr="000C62CC">
        <w:rPr>
          <w:lang w:val="en-AU"/>
        </w:rPr>
        <w:t>g</w:t>
      </w:r>
      <w:r w:rsidRPr="000C62CC">
        <w:rPr>
          <w:spacing w:val="-3"/>
          <w:lang w:val="en-AU"/>
        </w:rPr>
        <w:t xml:space="preserve"> </w:t>
      </w:r>
      <w:r w:rsidRPr="000C62CC">
        <w:rPr>
          <w:spacing w:val="-1"/>
          <w:lang w:val="en-AU"/>
        </w:rPr>
        <w:t>c</w:t>
      </w:r>
      <w:r w:rsidRPr="000C62CC">
        <w:rPr>
          <w:spacing w:val="1"/>
          <w:lang w:val="en-AU"/>
        </w:rPr>
        <w:t>o-</w:t>
      </w:r>
      <w:r w:rsidRPr="000C62CC">
        <w:rPr>
          <w:spacing w:val="-1"/>
          <w:lang w:val="en-AU"/>
        </w:rPr>
        <w:t>a</w:t>
      </w:r>
      <w:r w:rsidRPr="000C62CC">
        <w:rPr>
          <w:lang w:val="en-AU"/>
        </w:rPr>
        <w:t>dministr</w:t>
      </w:r>
      <w:r w:rsidRPr="000C62CC">
        <w:rPr>
          <w:spacing w:val="-2"/>
          <w:lang w:val="en-AU"/>
        </w:rPr>
        <w:t>a</w:t>
      </w:r>
      <w:r w:rsidRPr="000C62CC">
        <w:rPr>
          <w:lang w:val="en-AU"/>
        </w:rPr>
        <w:t>tion with ibupr</w:t>
      </w:r>
      <w:r w:rsidRPr="000C62CC">
        <w:rPr>
          <w:spacing w:val="-1"/>
          <w:lang w:val="en-AU"/>
        </w:rPr>
        <w:t>o</w:t>
      </w:r>
      <w:r w:rsidRPr="000C62CC">
        <w:rPr>
          <w:lang w:val="en-AU"/>
        </w:rPr>
        <w:t>f</w:t>
      </w:r>
      <w:r w:rsidRPr="000C62CC">
        <w:rPr>
          <w:spacing w:val="-2"/>
          <w:lang w:val="en-AU"/>
        </w:rPr>
        <w:t>e</w:t>
      </w:r>
      <w:r w:rsidRPr="000C62CC">
        <w:rPr>
          <w:lang w:val="en-AU"/>
        </w:rPr>
        <w:t>n.</w:t>
      </w:r>
    </w:p>
    <w:p w:rsidR="002B036C" w:rsidRDefault="00C3648D" w:rsidP="007D53A0">
      <w:pPr>
        <w:pStyle w:val="BodyText"/>
        <w:rPr>
          <w:lang w:val="en-AU"/>
        </w:rPr>
      </w:pPr>
      <w:r w:rsidRPr="000C62CC">
        <w:rPr>
          <w:lang w:val="en-AU"/>
        </w:rPr>
        <w:t>C</w:t>
      </w:r>
      <w:r w:rsidRPr="000C62CC">
        <w:rPr>
          <w:spacing w:val="-1"/>
          <w:lang w:val="en-AU"/>
        </w:rPr>
        <w:t>a</w:t>
      </w:r>
      <w:r w:rsidRPr="000C62CC">
        <w:rPr>
          <w:lang w:val="en-AU"/>
        </w:rPr>
        <w:t>r</w:t>
      </w:r>
      <w:r w:rsidRPr="000C62CC">
        <w:rPr>
          <w:spacing w:val="-2"/>
          <w:lang w:val="en-AU"/>
        </w:rPr>
        <w:t>e</w:t>
      </w:r>
      <w:r w:rsidRPr="000C62CC">
        <w:rPr>
          <w:lang w:val="en-AU"/>
        </w:rPr>
        <w:t>ful monitoring</w:t>
      </w:r>
      <w:r w:rsidRPr="000C62CC">
        <w:rPr>
          <w:spacing w:val="-3"/>
          <w:lang w:val="en-AU"/>
        </w:rPr>
        <w:t xml:space="preserve"> </w:t>
      </w:r>
      <w:r w:rsidRPr="000C62CC">
        <w:rPr>
          <w:spacing w:val="2"/>
          <w:lang w:val="en-AU"/>
        </w:rPr>
        <w:t>o</w:t>
      </w:r>
      <w:r w:rsidRPr="000C62CC">
        <w:rPr>
          <w:lang w:val="en-AU"/>
        </w:rPr>
        <w:t>f b</w:t>
      </w:r>
      <w:r w:rsidRPr="000C62CC">
        <w:rPr>
          <w:spacing w:val="1"/>
          <w:lang w:val="en-AU"/>
        </w:rPr>
        <w:t>o</w:t>
      </w:r>
      <w:r w:rsidRPr="000C62CC">
        <w:rPr>
          <w:lang w:val="en-AU"/>
        </w:rPr>
        <w:t>th r</w:t>
      </w:r>
      <w:r w:rsidRPr="000C62CC">
        <w:rPr>
          <w:spacing w:val="-2"/>
          <w:lang w:val="en-AU"/>
        </w:rPr>
        <w:t>e</w:t>
      </w:r>
      <w:r w:rsidRPr="000C62CC">
        <w:rPr>
          <w:lang w:val="en-AU"/>
        </w:rPr>
        <w:t>n</w:t>
      </w:r>
      <w:r w:rsidRPr="000C62CC">
        <w:rPr>
          <w:spacing w:val="-1"/>
          <w:lang w:val="en-AU"/>
        </w:rPr>
        <w:t>a</w:t>
      </w:r>
      <w:r w:rsidRPr="000C62CC">
        <w:rPr>
          <w:lang w:val="en-AU"/>
        </w:rPr>
        <w:t>l and</w:t>
      </w:r>
      <w:r w:rsidRPr="000C62CC">
        <w:rPr>
          <w:spacing w:val="1"/>
          <w:lang w:val="en-AU"/>
        </w:rPr>
        <w:t xml:space="preserve"> </w:t>
      </w:r>
      <w:r w:rsidRPr="000C62CC">
        <w:rPr>
          <w:spacing w:val="-3"/>
          <w:lang w:val="en-AU"/>
        </w:rPr>
        <w:t>g</w:t>
      </w:r>
      <w:r w:rsidRPr="000C62CC">
        <w:rPr>
          <w:spacing w:val="-1"/>
          <w:lang w:val="en-AU"/>
        </w:rPr>
        <w:t>a</w:t>
      </w:r>
      <w:r w:rsidRPr="000C62CC">
        <w:rPr>
          <w:lang w:val="en-AU"/>
        </w:rPr>
        <w:t>stroint</w:t>
      </w:r>
      <w:r w:rsidRPr="000C62CC">
        <w:rPr>
          <w:spacing w:val="-1"/>
          <w:lang w:val="en-AU"/>
        </w:rPr>
        <w:t>e</w:t>
      </w:r>
      <w:r w:rsidRPr="000C62CC">
        <w:rPr>
          <w:lang w:val="en-AU"/>
        </w:rPr>
        <w:t>st</w:t>
      </w:r>
      <w:r w:rsidRPr="000C62CC">
        <w:rPr>
          <w:spacing w:val="3"/>
          <w:lang w:val="en-AU"/>
        </w:rPr>
        <w:t>i</w:t>
      </w:r>
      <w:r w:rsidRPr="000C62CC">
        <w:rPr>
          <w:lang w:val="en-AU"/>
        </w:rPr>
        <w:t>n</w:t>
      </w:r>
      <w:r w:rsidRPr="000C62CC">
        <w:rPr>
          <w:spacing w:val="-1"/>
          <w:lang w:val="en-AU"/>
        </w:rPr>
        <w:t>a</w:t>
      </w:r>
      <w:r w:rsidRPr="000C62CC">
        <w:rPr>
          <w:lang w:val="en-AU"/>
        </w:rPr>
        <w:t>l fun</w:t>
      </w:r>
      <w:r w:rsidRPr="000C62CC">
        <w:rPr>
          <w:spacing w:val="-2"/>
          <w:lang w:val="en-AU"/>
        </w:rPr>
        <w:t>c</w:t>
      </w:r>
      <w:r w:rsidRPr="000C62CC">
        <w:rPr>
          <w:lang w:val="en-AU"/>
        </w:rPr>
        <w:t>tion is r</w:t>
      </w:r>
      <w:r w:rsidRPr="000C62CC">
        <w:rPr>
          <w:spacing w:val="-2"/>
          <w:lang w:val="en-AU"/>
        </w:rPr>
        <w:t>e</w:t>
      </w:r>
      <w:r w:rsidRPr="000C62CC">
        <w:rPr>
          <w:spacing w:val="-1"/>
          <w:lang w:val="en-AU"/>
        </w:rPr>
        <w:t>c</w:t>
      </w:r>
      <w:r w:rsidRPr="000C62CC">
        <w:rPr>
          <w:lang w:val="en-AU"/>
        </w:rPr>
        <w:t>omm</w:t>
      </w:r>
      <w:r w:rsidRPr="000C62CC">
        <w:rPr>
          <w:spacing w:val="-1"/>
          <w:lang w:val="en-AU"/>
        </w:rPr>
        <w:t>e</w:t>
      </w:r>
      <w:r w:rsidRPr="000C62CC">
        <w:rPr>
          <w:spacing w:val="2"/>
          <w:lang w:val="en-AU"/>
        </w:rPr>
        <w:t>n</w:t>
      </w:r>
      <w:r w:rsidRPr="000C62CC">
        <w:rPr>
          <w:lang w:val="en-AU"/>
        </w:rPr>
        <w:t>d</w:t>
      </w:r>
      <w:r w:rsidRPr="000C62CC">
        <w:rPr>
          <w:spacing w:val="-1"/>
          <w:lang w:val="en-AU"/>
        </w:rPr>
        <w:t>e</w:t>
      </w:r>
      <w:r w:rsidRPr="000C62CC">
        <w:rPr>
          <w:lang w:val="en-AU"/>
        </w:rPr>
        <w:t>d.</w:t>
      </w:r>
    </w:p>
    <w:p w:rsidR="00D57D61" w:rsidRPr="000C62CC" w:rsidRDefault="00C3648D" w:rsidP="007D53A0">
      <w:pPr>
        <w:pStyle w:val="BodyText"/>
        <w:rPr>
          <w:lang w:val="en-AU"/>
        </w:rPr>
      </w:pPr>
      <w:r w:rsidRPr="000C62CC">
        <w:rPr>
          <w:lang w:val="en-AU"/>
        </w:rPr>
        <w:t xml:space="preserve">Chlorhexidine </w:t>
      </w:r>
      <w:r w:rsidRPr="007D53A0">
        <w:t>should</w:t>
      </w:r>
      <w:r w:rsidRPr="000C62CC">
        <w:rPr>
          <w:lang w:val="en-AU"/>
        </w:rPr>
        <w:t xml:space="preserve"> not be used to disinfect the ampoule prior to opening as it is</w:t>
      </w:r>
      <w:r w:rsidR="00BA1A2D" w:rsidRPr="000C62CC">
        <w:rPr>
          <w:lang w:val="en-AU"/>
        </w:rPr>
        <w:t xml:space="preserve"> </w:t>
      </w:r>
      <w:r w:rsidRPr="000C62CC">
        <w:rPr>
          <w:lang w:val="en-AU"/>
        </w:rPr>
        <w:t>not</w:t>
      </w:r>
      <w:r w:rsidR="00BA1A2D" w:rsidRPr="000C62CC">
        <w:rPr>
          <w:lang w:val="en-AU"/>
        </w:rPr>
        <w:t xml:space="preserve"> compatible</w:t>
      </w:r>
      <w:r w:rsidRPr="000C62CC">
        <w:rPr>
          <w:lang w:val="en-AU"/>
        </w:rPr>
        <w:t xml:space="preserve"> with the </w:t>
      </w:r>
      <w:r w:rsidR="00E9222A" w:rsidRPr="000C62CC">
        <w:rPr>
          <w:lang w:val="en-AU"/>
        </w:rPr>
        <w:t xml:space="preserve">PEDEA </w:t>
      </w:r>
      <w:r w:rsidRPr="000C62CC">
        <w:rPr>
          <w:lang w:val="en-AU"/>
        </w:rPr>
        <w:t xml:space="preserve">solution (refer to </w:t>
      </w:r>
      <w:r w:rsidR="002F205E" w:rsidRPr="000C62CC">
        <w:rPr>
          <w:lang w:val="en-AU"/>
        </w:rPr>
        <w:t>‘</w:t>
      </w:r>
      <w:r w:rsidRPr="000C62CC">
        <w:rPr>
          <w:lang w:val="en-AU"/>
        </w:rPr>
        <w:t>DOSAGE AND ADMINISTRATION</w:t>
      </w:r>
      <w:r w:rsidR="002F205E" w:rsidRPr="000C62CC">
        <w:rPr>
          <w:lang w:val="en-AU"/>
        </w:rPr>
        <w:t>’</w:t>
      </w:r>
      <w:r w:rsidRPr="000C62CC">
        <w:rPr>
          <w:lang w:val="en-AU"/>
        </w:rPr>
        <w:t>).</w:t>
      </w:r>
    </w:p>
    <w:p w:rsidR="003F6E54" w:rsidRPr="000C62CC" w:rsidRDefault="00C3648D">
      <w:pPr>
        <w:pStyle w:val="Heading1"/>
        <w:rPr>
          <w:rFonts w:cs="Times New Roman"/>
          <w:b w:val="0"/>
          <w:bCs w:val="0"/>
          <w:lang w:val="en-AU"/>
        </w:rPr>
      </w:pPr>
      <w:r w:rsidRPr="000C62CC">
        <w:rPr>
          <w:rFonts w:cs="Times New Roman"/>
          <w:lang w:val="en-AU"/>
        </w:rPr>
        <w:t>INTER</w:t>
      </w:r>
      <w:r w:rsidRPr="000C62CC">
        <w:rPr>
          <w:rFonts w:cs="Times New Roman"/>
          <w:spacing w:val="-1"/>
          <w:lang w:val="en-AU"/>
        </w:rPr>
        <w:t>A</w:t>
      </w:r>
      <w:r w:rsidRPr="000C62CC">
        <w:rPr>
          <w:rFonts w:cs="Times New Roman"/>
          <w:lang w:val="en-AU"/>
        </w:rPr>
        <w:t>CTIONS WI</w:t>
      </w:r>
      <w:r w:rsidRPr="000C62CC">
        <w:rPr>
          <w:rFonts w:cs="Times New Roman"/>
          <w:spacing w:val="-2"/>
          <w:lang w:val="en-AU"/>
        </w:rPr>
        <w:t>T</w:t>
      </w:r>
      <w:r w:rsidRPr="000C62CC">
        <w:rPr>
          <w:rFonts w:cs="Times New Roman"/>
          <w:lang w:val="en-AU"/>
        </w:rPr>
        <w:t>H O</w:t>
      </w:r>
      <w:r w:rsidRPr="000C62CC">
        <w:rPr>
          <w:rFonts w:cs="Times New Roman"/>
          <w:spacing w:val="2"/>
          <w:lang w:val="en-AU"/>
        </w:rPr>
        <w:t>T</w:t>
      </w:r>
      <w:r w:rsidRPr="000C62CC">
        <w:rPr>
          <w:rFonts w:cs="Times New Roman"/>
          <w:lang w:val="en-AU"/>
        </w:rPr>
        <w:t xml:space="preserve">HER </w:t>
      </w:r>
      <w:r w:rsidRPr="000C62CC">
        <w:rPr>
          <w:rFonts w:cs="Times New Roman"/>
          <w:spacing w:val="-2"/>
          <w:lang w:val="en-AU"/>
        </w:rPr>
        <w:t>M</w:t>
      </w:r>
      <w:r w:rsidRPr="000C62CC">
        <w:rPr>
          <w:rFonts w:cs="Times New Roman"/>
          <w:lang w:val="en-AU"/>
        </w:rPr>
        <w:t>EDI</w:t>
      </w:r>
      <w:r w:rsidRPr="000C62CC">
        <w:rPr>
          <w:rFonts w:cs="Times New Roman"/>
          <w:spacing w:val="-1"/>
          <w:lang w:val="en-AU"/>
        </w:rPr>
        <w:t>C</w:t>
      </w:r>
      <w:r w:rsidRPr="000C62CC">
        <w:rPr>
          <w:rFonts w:cs="Times New Roman"/>
          <w:lang w:val="en-AU"/>
        </w:rPr>
        <w:t>IN</w:t>
      </w:r>
      <w:r w:rsidRPr="000C62CC">
        <w:rPr>
          <w:rFonts w:cs="Times New Roman"/>
          <w:spacing w:val="-2"/>
          <w:lang w:val="en-AU"/>
        </w:rPr>
        <w:t>E</w:t>
      </w:r>
      <w:r w:rsidRPr="000C62CC">
        <w:rPr>
          <w:rFonts w:cs="Times New Roman"/>
          <w:lang w:val="en-AU"/>
        </w:rPr>
        <w:t>S</w:t>
      </w:r>
    </w:p>
    <w:p w:rsidR="003F6E54" w:rsidRPr="000C62CC" w:rsidRDefault="00C3648D" w:rsidP="00A16268">
      <w:pPr>
        <w:pStyle w:val="BodyText"/>
        <w:rPr>
          <w:lang w:val="en-AU"/>
        </w:rPr>
      </w:pPr>
      <w:r w:rsidRPr="000C62CC">
        <w:rPr>
          <w:lang w:val="en-AU"/>
        </w:rPr>
        <w:t>The</w:t>
      </w:r>
      <w:r w:rsidRPr="000C62CC">
        <w:rPr>
          <w:spacing w:val="-2"/>
          <w:lang w:val="en-AU"/>
        </w:rPr>
        <w:t xml:space="preserve"> </w:t>
      </w:r>
      <w:r w:rsidRPr="000C62CC">
        <w:rPr>
          <w:spacing w:val="-1"/>
          <w:lang w:val="en-AU"/>
        </w:rPr>
        <w:t>c</w:t>
      </w:r>
      <w:r w:rsidRPr="000C62CC">
        <w:rPr>
          <w:lang w:val="en-AU"/>
        </w:rPr>
        <w:t>on</w:t>
      </w:r>
      <w:r w:rsidRPr="000C62CC">
        <w:rPr>
          <w:spacing w:val="-1"/>
          <w:lang w:val="en-AU"/>
        </w:rPr>
        <w:t>c</w:t>
      </w:r>
      <w:r w:rsidRPr="000C62CC">
        <w:rPr>
          <w:lang w:val="en-AU"/>
        </w:rPr>
        <w:t>omitant use</w:t>
      </w:r>
      <w:r w:rsidRPr="000C62CC">
        <w:rPr>
          <w:spacing w:val="-1"/>
          <w:lang w:val="en-AU"/>
        </w:rPr>
        <w:t xml:space="preserve"> </w:t>
      </w:r>
      <w:r w:rsidRPr="000C62CC">
        <w:rPr>
          <w:lang w:val="en-AU"/>
        </w:rPr>
        <w:t xml:space="preserve">of </w:t>
      </w:r>
      <w:r w:rsidR="00E9222A" w:rsidRPr="000C62CC">
        <w:rPr>
          <w:spacing w:val="2"/>
          <w:lang w:val="en-AU"/>
        </w:rPr>
        <w:t xml:space="preserve">PEDEA </w:t>
      </w:r>
      <w:r w:rsidRPr="000C62CC">
        <w:rPr>
          <w:lang w:val="en-AU"/>
        </w:rPr>
        <w:t>with the</w:t>
      </w:r>
      <w:r w:rsidRPr="000C62CC">
        <w:rPr>
          <w:spacing w:val="-1"/>
          <w:lang w:val="en-AU"/>
        </w:rPr>
        <w:t xml:space="preserve"> </w:t>
      </w:r>
      <w:r w:rsidRPr="000C62CC">
        <w:rPr>
          <w:lang w:val="en-AU"/>
        </w:rPr>
        <w:t>following</w:t>
      </w:r>
      <w:r w:rsidRPr="000C62CC">
        <w:rPr>
          <w:spacing w:val="-3"/>
          <w:lang w:val="en-AU"/>
        </w:rPr>
        <w:t xml:space="preserve"> </w:t>
      </w:r>
      <w:r w:rsidRPr="000C62CC">
        <w:rPr>
          <w:lang w:val="en-AU"/>
        </w:rPr>
        <w:t>medi</w:t>
      </w:r>
      <w:r w:rsidRPr="000C62CC">
        <w:rPr>
          <w:spacing w:val="1"/>
          <w:lang w:val="en-AU"/>
        </w:rPr>
        <w:t>c</w:t>
      </w:r>
      <w:r w:rsidRPr="000C62CC">
        <w:rPr>
          <w:spacing w:val="-1"/>
          <w:lang w:val="en-AU"/>
        </w:rPr>
        <w:t>a</w:t>
      </w:r>
      <w:r w:rsidRPr="000C62CC">
        <w:rPr>
          <w:lang w:val="en-AU"/>
        </w:rPr>
        <w:t>l produ</w:t>
      </w:r>
      <w:r w:rsidRPr="000C62CC">
        <w:rPr>
          <w:spacing w:val="-2"/>
          <w:lang w:val="en-AU"/>
        </w:rPr>
        <w:t>c</w:t>
      </w:r>
      <w:r w:rsidRPr="000C62CC">
        <w:rPr>
          <w:lang w:val="en-AU"/>
        </w:rPr>
        <w:t xml:space="preserve">ts </w:t>
      </w:r>
      <w:r w:rsidRPr="000C62CC">
        <w:rPr>
          <w:spacing w:val="3"/>
          <w:lang w:val="en-AU"/>
        </w:rPr>
        <w:t>i</w:t>
      </w:r>
      <w:r w:rsidRPr="000C62CC">
        <w:rPr>
          <w:lang w:val="en-AU"/>
        </w:rPr>
        <w:t>s not r</w:t>
      </w:r>
      <w:r w:rsidRPr="000C62CC">
        <w:rPr>
          <w:spacing w:val="-2"/>
          <w:lang w:val="en-AU"/>
        </w:rPr>
        <w:t>e</w:t>
      </w:r>
      <w:r w:rsidRPr="000C62CC">
        <w:rPr>
          <w:spacing w:val="-1"/>
          <w:lang w:val="en-AU"/>
        </w:rPr>
        <w:t>c</w:t>
      </w:r>
      <w:r w:rsidRPr="000C62CC">
        <w:rPr>
          <w:lang w:val="en-AU"/>
        </w:rPr>
        <w:t>omm</w:t>
      </w:r>
      <w:r w:rsidRPr="000C62CC">
        <w:rPr>
          <w:spacing w:val="-1"/>
          <w:lang w:val="en-AU"/>
        </w:rPr>
        <w:t>e</w:t>
      </w:r>
      <w:r w:rsidRPr="000C62CC">
        <w:rPr>
          <w:lang w:val="en-AU"/>
        </w:rPr>
        <w:t>nd</w:t>
      </w:r>
      <w:r w:rsidRPr="000C62CC">
        <w:rPr>
          <w:spacing w:val="-1"/>
          <w:lang w:val="en-AU"/>
        </w:rPr>
        <w:t>e</w:t>
      </w:r>
      <w:r w:rsidRPr="000C62CC">
        <w:rPr>
          <w:lang w:val="en-AU"/>
        </w:rPr>
        <w:t>d:</w:t>
      </w:r>
    </w:p>
    <w:p w:rsidR="003F6E54" w:rsidRPr="000C62CC" w:rsidRDefault="00C3648D">
      <w:pPr>
        <w:pStyle w:val="BodyText"/>
        <w:numPr>
          <w:ilvl w:val="0"/>
          <w:numId w:val="1"/>
        </w:numPr>
        <w:tabs>
          <w:tab w:val="left" w:pos="960"/>
        </w:tabs>
        <w:spacing w:line="274" w:lineRule="auto"/>
        <w:ind w:left="960" w:right="808"/>
        <w:rPr>
          <w:rFonts w:cs="Times New Roman"/>
          <w:lang w:val="en-AU"/>
        </w:rPr>
      </w:pPr>
      <w:r w:rsidRPr="000C62CC">
        <w:rPr>
          <w:rFonts w:cs="Times New Roman"/>
          <w:b/>
          <w:bCs/>
          <w:lang w:val="en-AU"/>
        </w:rPr>
        <w:t>Diu</w:t>
      </w:r>
      <w:r w:rsidRPr="000C62CC">
        <w:rPr>
          <w:rFonts w:cs="Times New Roman"/>
          <w:b/>
          <w:bCs/>
          <w:spacing w:val="-1"/>
          <w:lang w:val="en-AU"/>
        </w:rPr>
        <w:t>re</w:t>
      </w:r>
      <w:r w:rsidRPr="000C62CC">
        <w:rPr>
          <w:rFonts w:cs="Times New Roman"/>
          <w:b/>
          <w:bCs/>
          <w:lang w:val="en-AU"/>
        </w:rPr>
        <w:t>ti</w:t>
      </w:r>
      <w:r w:rsidRPr="000C62CC">
        <w:rPr>
          <w:rFonts w:cs="Times New Roman"/>
          <w:b/>
          <w:bCs/>
          <w:spacing w:val="-2"/>
          <w:lang w:val="en-AU"/>
        </w:rPr>
        <w:t>c</w:t>
      </w:r>
      <w:r w:rsidRPr="000C62CC">
        <w:rPr>
          <w:rFonts w:cs="Times New Roman"/>
          <w:b/>
          <w:bCs/>
          <w:lang w:val="en-AU"/>
        </w:rPr>
        <w:t xml:space="preserve">s </w:t>
      </w:r>
      <w:r w:rsidRPr="000C62CC">
        <w:rPr>
          <w:rFonts w:cs="Times New Roman"/>
          <w:lang w:val="en-AU"/>
        </w:rPr>
        <w:t>– ibupro</w:t>
      </w:r>
      <w:r w:rsidRPr="000C62CC">
        <w:rPr>
          <w:rFonts w:cs="Times New Roman"/>
          <w:spacing w:val="1"/>
          <w:lang w:val="en-AU"/>
        </w:rPr>
        <w:t>f</w:t>
      </w:r>
      <w:r w:rsidRPr="000C62CC">
        <w:rPr>
          <w:rFonts w:cs="Times New Roman"/>
          <w:spacing w:val="-1"/>
          <w:lang w:val="en-AU"/>
        </w:rPr>
        <w:t>e</w:t>
      </w:r>
      <w:r w:rsidRPr="000C62CC">
        <w:rPr>
          <w:rFonts w:cs="Times New Roman"/>
          <w:lang w:val="en-AU"/>
        </w:rPr>
        <w:t>n m</w:t>
      </w:r>
      <w:r w:rsidRPr="000C62CC">
        <w:rPr>
          <w:rFonts w:cs="Times New Roman"/>
          <w:spacing w:val="1"/>
          <w:lang w:val="en-AU"/>
        </w:rPr>
        <w:t>a</w:t>
      </w:r>
      <w:r w:rsidRPr="000C62CC">
        <w:rPr>
          <w:rFonts w:cs="Times New Roman"/>
          <w:lang w:val="en-AU"/>
        </w:rPr>
        <w:t>y</w:t>
      </w:r>
      <w:r w:rsidRPr="000C62CC">
        <w:rPr>
          <w:rFonts w:cs="Times New Roman"/>
          <w:spacing w:val="-3"/>
          <w:lang w:val="en-AU"/>
        </w:rPr>
        <w:t xml:space="preserve"> </w:t>
      </w:r>
      <w:r w:rsidRPr="000C62CC">
        <w:rPr>
          <w:rFonts w:cs="Times New Roman"/>
          <w:lang w:val="en-AU"/>
        </w:rPr>
        <w:t>r</w:t>
      </w:r>
      <w:r w:rsidRPr="000C62CC">
        <w:rPr>
          <w:rFonts w:cs="Times New Roman"/>
          <w:spacing w:val="-2"/>
          <w:lang w:val="en-AU"/>
        </w:rPr>
        <w:t>e</w:t>
      </w:r>
      <w:r w:rsidRPr="000C62CC">
        <w:rPr>
          <w:rFonts w:cs="Times New Roman"/>
          <w:lang w:val="en-AU"/>
        </w:rPr>
        <w:t>du</w:t>
      </w:r>
      <w:r w:rsidRPr="000C62CC">
        <w:rPr>
          <w:rFonts w:cs="Times New Roman"/>
          <w:spacing w:val="1"/>
          <w:lang w:val="en-AU"/>
        </w:rPr>
        <w:t>c</w:t>
      </w:r>
      <w:r w:rsidRPr="000C62CC">
        <w:rPr>
          <w:rFonts w:cs="Times New Roman"/>
          <w:lang w:val="en-AU"/>
        </w:rPr>
        <w:t>e</w:t>
      </w:r>
      <w:r w:rsidRPr="000C62CC">
        <w:rPr>
          <w:rFonts w:cs="Times New Roman"/>
          <w:spacing w:val="-1"/>
          <w:lang w:val="en-AU"/>
        </w:rPr>
        <w:t xml:space="preserve"> </w:t>
      </w:r>
      <w:r w:rsidRPr="000C62CC">
        <w:rPr>
          <w:rFonts w:cs="Times New Roman"/>
          <w:lang w:val="en-AU"/>
        </w:rPr>
        <w:t>the ef</w:t>
      </w:r>
      <w:r w:rsidRPr="000C62CC">
        <w:rPr>
          <w:rFonts w:cs="Times New Roman"/>
          <w:spacing w:val="-2"/>
          <w:lang w:val="en-AU"/>
        </w:rPr>
        <w:t>f</w:t>
      </w:r>
      <w:r w:rsidRPr="000C62CC">
        <w:rPr>
          <w:rFonts w:cs="Times New Roman"/>
          <w:spacing w:val="1"/>
          <w:lang w:val="en-AU"/>
        </w:rPr>
        <w:t>e</w:t>
      </w:r>
      <w:r w:rsidRPr="000C62CC">
        <w:rPr>
          <w:rFonts w:cs="Times New Roman"/>
          <w:spacing w:val="-1"/>
          <w:lang w:val="en-AU"/>
        </w:rPr>
        <w:t>c</w:t>
      </w:r>
      <w:r w:rsidRPr="000C62CC">
        <w:rPr>
          <w:rFonts w:cs="Times New Roman"/>
          <w:lang w:val="en-AU"/>
        </w:rPr>
        <w:t>t of d</w:t>
      </w:r>
      <w:r w:rsidRPr="000C62CC">
        <w:rPr>
          <w:rFonts w:cs="Times New Roman"/>
          <w:spacing w:val="2"/>
          <w:lang w:val="en-AU"/>
        </w:rPr>
        <w:t>i</w:t>
      </w:r>
      <w:r w:rsidRPr="000C62CC">
        <w:rPr>
          <w:rFonts w:cs="Times New Roman"/>
          <w:lang w:val="en-AU"/>
        </w:rPr>
        <w:t>ur</w:t>
      </w:r>
      <w:r w:rsidRPr="000C62CC">
        <w:rPr>
          <w:rFonts w:cs="Times New Roman"/>
          <w:spacing w:val="-2"/>
          <w:lang w:val="en-AU"/>
        </w:rPr>
        <w:t>e</w:t>
      </w:r>
      <w:r w:rsidRPr="000C62CC">
        <w:rPr>
          <w:rFonts w:cs="Times New Roman"/>
          <w:lang w:val="en-AU"/>
        </w:rPr>
        <w:t>ti</w:t>
      </w:r>
      <w:r w:rsidRPr="000C62CC">
        <w:rPr>
          <w:rFonts w:cs="Times New Roman"/>
          <w:spacing w:val="-1"/>
          <w:lang w:val="en-AU"/>
        </w:rPr>
        <w:t>c</w:t>
      </w:r>
      <w:r w:rsidRPr="000C62CC">
        <w:rPr>
          <w:rFonts w:cs="Times New Roman"/>
          <w:lang w:val="en-AU"/>
        </w:rPr>
        <w:t>s; whilst the diu</w:t>
      </w:r>
      <w:r w:rsidRPr="000C62CC">
        <w:rPr>
          <w:rFonts w:cs="Times New Roman"/>
          <w:spacing w:val="-1"/>
          <w:lang w:val="en-AU"/>
        </w:rPr>
        <w:t>re</w:t>
      </w:r>
      <w:r w:rsidRPr="000C62CC">
        <w:rPr>
          <w:rFonts w:cs="Times New Roman"/>
          <w:lang w:val="en-AU"/>
        </w:rPr>
        <w:t>tic</w:t>
      </w:r>
      <w:r w:rsidRPr="000C62CC">
        <w:rPr>
          <w:rFonts w:cs="Times New Roman"/>
          <w:spacing w:val="-1"/>
          <w:lang w:val="en-AU"/>
        </w:rPr>
        <w:t xml:space="preserve"> </w:t>
      </w:r>
      <w:r w:rsidRPr="000C62CC">
        <w:rPr>
          <w:rFonts w:cs="Times New Roman"/>
          <w:lang w:val="en-AU"/>
        </w:rPr>
        <w:t>m</w:t>
      </w:r>
      <w:r w:rsidRPr="000C62CC">
        <w:rPr>
          <w:rFonts w:cs="Times New Roman"/>
          <w:spacing w:val="4"/>
          <w:lang w:val="en-AU"/>
        </w:rPr>
        <w:t>a</w:t>
      </w:r>
      <w:r w:rsidRPr="000C62CC">
        <w:rPr>
          <w:rFonts w:cs="Times New Roman"/>
          <w:lang w:val="en-AU"/>
        </w:rPr>
        <w:t>y inc</w:t>
      </w:r>
      <w:r w:rsidRPr="000C62CC">
        <w:rPr>
          <w:rFonts w:cs="Times New Roman"/>
          <w:spacing w:val="-2"/>
          <w:lang w:val="en-AU"/>
        </w:rPr>
        <w:t>r</w:t>
      </w:r>
      <w:r w:rsidRPr="000C62CC">
        <w:rPr>
          <w:rFonts w:cs="Times New Roman"/>
          <w:spacing w:val="-1"/>
          <w:lang w:val="en-AU"/>
        </w:rPr>
        <w:t>ea</w:t>
      </w:r>
      <w:r w:rsidRPr="000C62CC">
        <w:rPr>
          <w:rFonts w:cs="Times New Roman"/>
          <w:spacing w:val="2"/>
          <w:lang w:val="en-AU"/>
        </w:rPr>
        <w:t>s</w:t>
      </w:r>
      <w:r w:rsidRPr="000C62CC">
        <w:rPr>
          <w:rFonts w:cs="Times New Roman"/>
          <w:lang w:val="en-AU"/>
        </w:rPr>
        <w:t>e</w:t>
      </w:r>
      <w:r w:rsidRPr="000C62CC">
        <w:rPr>
          <w:rFonts w:cs="Times New Roman"/>
          <w:spacing w:val="-1"/>
          <w:lang w:val="en-AU"/>
        </w:rPr>
        <w:t xml:space="preserve"> </w:t>
      </w:r>
      <w:r w:rsidRPr="000C62CC">
        <w:rPr>
          <w:rFonts w:cs="Times New Roman"/>
          <w:lang w:val="en-AU"/>
        </w:rPr>
        <w:t xml:space="preserve">the </w:t>
      </w:r>
      <w:r w:rsidRPr="000C62CC">
        <w:rPr>
          <w:rFonts w:cs="Times New Roman"/>
          <w:spacing w:val="-2"/>
          <w:lang w:val="en-AU"/>
        </w:rPr>
        <w:t>r</w:t>
      </w:r>
      <w:r w:rsidRPr="000C62CC">
        <w:rPr>
          <w:rFonts w:cs="Times New Roman"/>
          <w:lang w:val="en-AU"/>
        </w:rPr>
        <w:t>isk of n</w:t>
      </w:r>
      <w:r w:rsidRPr="000C62CC">
        <w:rPr>
          <w:rFonts w:cs="Times New Roman"/>
          <w:spacing w:val="-1"/>
          <w:lang w:val="en-AU"/>
        </w:rPr>
        <w:t>e</w:t>
      </w:r>
      <w:r w:rsidRPr="000C62CC">
        <w:rPr>
          <w:rFonts w:cs="Times New Roman"/>
          <w:lang w:val="en-AU"/>
        </w:rPr>
        <w:t>p</w:t>
      </w:r>
      <w:r w:rsidRPr="000C62CC">
        <w:rPr>
          <w:rFonts w:cs="Times New Roman"/>
          <w:spacing w:val="2"/>
          <w:lang w:val="en-AU"/>
        </w:rPr>
        <w:t>h</w:t>
      </w:r>
      <w:r w:rsidRPr="000C62CC">
        <w:rPr>
          <w:rFonts w:cs="Times New Roman"/>
          <w:spacing w:val="1"/>
          <w:lang w:val="en-AU"/>
        </w:rPr>
        <w:t>r</w:t>
      </w:r>
      <w:r w:rsidRPr="000C62CC">
        <w:rPr>
          <w:rFonts w:cs="Times New Roman"/>
          <w:lang w:val="en-AU"/>
        </w:rPr>
        <w:t>oto</w:t>
      </w:r>
      <w:r w:rsidRPr="000C62CC">
        <w:rPr>
          <w:rFonts w:cs="Times New Roman"/>
          <w:spacing w:val="2"/>
          <w:lang w:val="en-AU"/>
        </w:rPr>
        <w:t>x</w:t>
      </w:r>
      <w:r w:rsidRPr="000C62CC">
        <w:rPr>
          <w:rFonts w:cs="Times New Roman"/>
          <w:lang w:val="en-AU"/>
        </w:rPr>
        <w:t>ici</w:t>
      </w:r>
      <w:r w:rsidRPr="000C62CC">
        <w:rPr>
          <w:rFonts w:cs="Times New Roman"/>
          <w:spacing w:val="2"/>
          <w:lang w:val="en-AU"/>
        </w:rPr>
        <w:t>t</w:t>
      </w:r>
      <w:r w:rsidRPr="000C62CC">
        <w:rPr>
          <w:rFonts w:cs="Times New Roman"/>
          <w:lang w:val="en-AU"/>
        </w:rPr>
        <w:t>y</w:t>
      </w:r>
      <w:r w:rsidRPr="000C62CC">
        <w:rPr>
          <w:rFonts w:cs="Times New Roman"/>
          <w:spacing w:val="-8"/>
          <w:lang w:val="en-AU"/>
        </w:rPr>
        <w:t xml:space="preserve"> </w:t>
      </w:r>
      <w:r w:rsidRPr="000C62CC">
        <w:rPr>
          <w:rFonts w:cs="Times New Roman"/>
          <w:lang w:val="en-AU"/>
        </w:rPr>
        <w:t xml:space="preserve">of </w:t>
      </w:r>
      <w:r w:rsidRPr="000C62CC">
        <w:rPr>
          <w:rFonts w:cs="Times New Roman"/>
          <w:spacing w:val="-2"/>
          <w:lang w:val="en-AU"/>
        </w:rPr>
        <w:t>N</w:t>
      </w:r>
      <w:r w:rsidRPr="000C62CC">
        <w:rPr>
          <w:rFonts w:cs="Times New Roman"/>
          <w:lang w:val="en-AU"/>
        </w:rPr>
        <w:t>S</w:t>
      </w:r>
      <w:r w:rsidRPr="000C62CC">
        <w:rPr>
          <w:rFonts w:cs="Times New Roman"/>
          <w:spacing w:val="1"/>
          <w:lang w:val="en-AU"/>
        </w:rPr>
        <w:t>A</w:t>
      </w:r>
      <w:r w:rsidRPr="000C62CC">
        <w:rPr>
          <w:rFonts w:cs="Times New Roman"/>
          <w:spacing w:val="-4"/>
          <w:lang w:val="en-AU"/>
        </w:rPr>
        <w:t>I</w:t>
      </w:r>
      <w:r w:rsidRPr="000C62CC">
        <w:rPr>
          <w:rFonts w:cs="Times New Roman"/>
          <w:lang w:val="en-AU"/>
        </w:rPr>
        <w:t xml:space="preserve">Ds in </w:t>
      </w:r>
      <w:r w:rsidRPr="000C62CC">
        <w:rPr>
          <w:rFonts w:cs="Times New Roman"/>
          <w:spacing w:val="2"/>
          <w:lang w:val="en-AU"/>
        </w:rPr>
        <w:t>d</w:t>
      </w:r>
      <w:r w:rsidRPr="000C62CC">
        <w:rPr>
          <w:rFonts w:cs="Times New Roman"/>
          <w:spacing w:val="-1"/>
          <w:lang w:val="en-AU"/>
        </w:rPr>
        <w:t>e</w:t>
      </w:r>
      <w:r w:rsidRPr="000C62CC">
        <w:rPr>
          <w:rFonts w:cs="Times New Roman"/>
          <w:spacing w:val="2"/>
          <w:lang w:val="en-AU"/>
        </w:rPr>
        <w:t>h</w:t>
      </w:r>
      <w:r w:rsidRPr="000C62CC">
        <w:rPr>
          <w:rFonts w:cs="Times New Roman"/>
          <w:spacing w:val="-5"/>
          <w:lang w:val="en-AU"/>
        </w:rPr>
        <w:t>y</w:t>
      </w:r>
      <w:r w:rsidRPr="000C62CC">
        <w:rPr>
          <w:rFonts w:cs="Times New Roman"/>
          <w:spacing w:val="2"/>
          <w:lang w:val="en-AU"/>
        </w:rPr>
        <w:t>d</w:t>
      </w:r>
      <w:r w:rsidRPr="000C62CC">
        <w:rPr>
          <w:rFonts w:cs="Times New Roman"/>
          <w:lang w:val="en-AU"/>
        </w:rPr>
        <w:t>r</w:t>
      </w:r>
      <w:r w:rsidRPr="000C62CC">
        <w:rPr>
          <w:rFonts w:cs="Times New Roman"/>
          <w:spacing w:val="-2"/>
          <w:lang w:val="en-AU"/>
        </w:rPr>
        <w:t>a</w:t>
      </w:r>
      <w:r w:rsidRPr="000C62CC">
        <w:rPr>
          <w:rFonts w:cs="Times New Roman"/>
          <w:lang w:val="en-AU"/>
        </w:rPr>
        <w:t xml:space="preserve">ted </w:t>
      </w:r>
      <w:r w:rsidRPr="000C62CC">
        <w:rPr>
          <w:rFonts w:cs="Times New Roman"/>
          <w:spacing w:val="1"/>
          <w:lang w:val="en-AU"/>
        </w:rPr>
        <w:t>p</w:t>
      </w:r>
      <w:r w:rsidRPr="000C62CC">
        <w:rPr>
          <w:rFonts w:cs="Times New Roman"/>
          <w:spacing w:val="-1"/>
          <w:lang w:val="en-AU"/>
        </w:rPr>
        <w:t>a</w:t>
      </w:r>
      <w:r w:rsidRPr="000C62CC">
        <w:rPr>
          <w:rFonts w:cs="Times New Roman"/>
          <w:lang w:val="en-AU"/>
        </w:rPr>
        <w:t>ti</w:t>
      </w:r>
      <w:r w:rsidRPr="000C62CC">
        <w:rPr>
          <w:rFonts w:cs="Times New Roman"/>
          <w:spacing w:val="-1"/>
          <w:lang w:val="en-AU"/>
        </w:rPr>
        <w:t>e</w:t>
      </w:r>
      <w:r w:rsidRPr="000C62CC">
        <w:rPr>
          <w:rFonts w:cs="Times New Roman"/>
          <w:lang w:val="en-AU"/>
        </w:rPr>
        <w:t>nts</w:t>
      </w:r>
    </w:p>
    <w:p w:rsidR="003F6E54" w:rsidRPr="000C62CC" w:rsidRDefault="00C3648D">
      <w:pPr>
        <w:pStyle w:val="BodyText"/>
        <w:numPr>
          <w:ilvl w:val="0"/>
          <w:numId w:val="1"/>
        </w:numPr>
        <w:tabs>
          <w:tab w:val="left" w:pos="960"/>
        </w:tabs>
        <w:spacing w:before="2" w:line="272" w:lineRule="auto"/>
        <w:ind w:left="960" w:right="570"/>
        <w:rPr>
          <w:rFonts w:cs="Times New Roman"/>
          <w:lang w:val="en-AU"/>
        </w:rPr>
      </w:pPr>
      <w:r w:rsidRPr="000C62CC">
        <w:rPr>
          <w:rFonts w:cs="Times New Roman"/>
          <w:b/>
          <w:bCs/>
          <w:lang w:val="en-AU"/>
        </w:rPr>
        <w:t>Anti</w:t>
      </w:r>
      <w:r w:rsidRPr="000C62CC">
        <w:rPr>
          <w:rFonts w:cs="Times New Roman"/>
          <w:b/>
          <w:bCs/>
          <w:spacing w:val="-1"/>
          <w:lang w:val="en-AU"/>
        </w:rPr>
        <w:t>c</w:t>
      </w:r>
      <w:r w:rsidRPr="000C62CC">
        <w:rPr>
          <w:rFonts w:cs="Times New Roman"/>
          <w:b/>
          <w:bCs/>
          <w:lang w:val="en-AU"/>
        </w:rPr>
        <w:t>oagula</w:t>
      </w:r>
      <w:r w:rsidRPr="000C62CC">
        <w:rPr>
          <w:rFonts w:cs="Times New Roman"/>
          <w:b/>
          <w:bCs/>
          <w:spacing w:val="1"/>
          <w:lang w:val="en-AU"/>
        </w:rPr>
        <w:t>n</w:t>
      </w:r>
      <w:r w:rsidRPr="000C62CC">
        <w:rPr>
          <w:rFonts w:cs="Times New Roman"/>
          <w:b/>
          <w:bCs/>
          <w:lang w:val="en-AU"/>
        </w:rPr>
        <w:t xml:space="preserve">ts </w:t>
      </w:r>
      <w:r w:rsidRPr="000C62CC">
        <w:rPr>
          <w:rFonts w:cs="Times New Roman"/>
          <w:lang w:val="en-AU"/>
        </w:rPr>
        <w:t>– ibupro</w:t>
      </w:r>
      <w:r w:rsidRPr="000C62CC">
        <w:rPr>
          <w:rFonts w:cs="Times New Roman"/>
          <w:spacing w:val="-1"/>
          <w:lang w:val="en-AU"/>
        </w:rPr>
        <w:t>fe</w:t>
      </w:r>
      <w:r w:rsidRPr="000C62CC">
        <w:rPr>
          <w:rFonts w:cs="Times New Roman"/>
          <w:lang w:val="en-AU"/>
        </w:rPr>
        <w:t>n m</w:t>
      </w:r>
      <w:r w:rsidRPr="000C62CC">
        <w:rPr>
          <w:rFonts w:cs="Times New Roman"/>
          <w:spacing w:val="4"/>
          <w:lang w:val="en-AU"/>
        </w:rPr>
        <w:t>a</w:t>
      </w:r>
      <w:r w:rsidRPr="000C62CC">
        <w:rPr>
          <w:rFonts w:cs="Times New Roman"/>
          <w:lang w:val="en-AU"/>
        </w:rPr>
        <w:t>y</w:t>
      </w:r>
      <w:r w:rsidRPr="000C62CC">
        <w:rPr>
          <w:rFonts w:cs="Times New Roman"/>
          <w:spacing w:val="-5"/>
          <w:lang w:val="en-AU"/>
        </w:rPr>
        <w:t xml:space="preserve"> </w:t>
      </w:r>
      <w:r w:rsidRPr="000C62CC">
        <w:rPr>
          <w:rFonts w:cs="Times New Roman"/>
          <w:lang w:val="en-AU"/>
        </w:rPr>
        <w:t>incr</w:t>
      </w:r>
      <w:r w:rsidRPr="000C62CC">
        <w:rPr>
          <w:rFonts w:cs="Times New Roman"/>
          <w:spacing w:val="-1"/>
          <w:lang w:val="en-AU"/>
        </w:rPr>
        <w:t>ea</w:t>
      </w:r>
      <w:r w:rsidRPr="000C62CC">
        <w:rPr>
          <w:rFonts w:cs="Times New Roman"/>
          <w:lang w:val="en-AU"/>
        </w:rPr>
        <w:t>se</w:t>
      </w:r>
      <w:r w:rsidRPr="000C62CC">
        <w:rPr>
          <w:rFonts w:cs="Times New Roman"/>
          <w:spacing w:val="-1"/>
          <w:lang w:val="en-AU"/>
        </w:rPr>
        <w:t xml:space="preserve"> </w:t>
      </w:r>
      <w:r w:rsidRPr="000C62CC">
        <w:rPr>
          <w:rFonts w:cs="Times New Roman"/>
          <w:lang w:val="en-AU"/>
        </w:rPr>
        <w:t>t</w:t>
      </w:r>
      <w:r w:rsidRPr="000C62CC">
        <w:rPr>
          <w:rFonts w:cs="Times New Roman"/>
          <w:spacing w:val="2"/>
          <w:lang w:val="en-AU"/>
        </w:rPr>
        <w:t>h</w:t>
      </w:r>
      <w:r w:rsidRPr="000C62CC">
        <w:rPr>
          <w:rFonts w:cs="Times New Roman"/>
          <w:lang w:val="en-AU"/>
        </w:rPr>
        <w:t>e</w:t>
      </w:r>
      <w:r w:rsidRPr="000C62CC">
        <w:rPr>
          <w:rFonts w:cs="Times New Roman"/>
          <w:spacing w:val="-1"/>
          <w:lang w:val="en-AU"/>
        </w:rPr>
        <w:t xml:space="preserve"> e</w:t>
      </w:r>
      <w:r w:rsidRPr="000C62CC">
        <w:rPr>
          <w:rFonts w:cs="Times New Roman"/>
          <w:spacing w:val="1"/>
          <w:lang w:val="en-AU"/>
        </w:rPr>
        <w:t>f</w:t>
      </w:r>
      <w:r w:rsidRPr="000C62CC">
        <w:rPr>
          <w:rFonts w:cs="Times New Roman"/>
          <w:lang w:val="en-AU"/>
        </w:rPr>
        <w:t>fe</w:t>
      </w:r>
      <w:r w:rsidRPr="000C62CC">
        <w:rPr>
          <w:rFonts w:cs="Times New Roman"/>
          <w:spacing w:val="-1"/>
          <w:lang w:val="en-AU"/>
        </w:rPr>
        <w:t>c</w:t>
      </w:r>
      <w:r w:rsidRPr="000C62CC">
        <w:rPr>
          <w:rFonts w:cs="Times New Roman"/>
          <w:lang w:val="en-AU"/>
        </w:rPr>
        <w:t xml:space="preserve">t of </w:t>
      </w:r>
      <w:r w:rsidRPr="000C62CC">
        <w:rPr>
          <w:rFonts w:cs="Times New Roman"/>
          <w:spacing w:val="-2"/>
          <w:lang w:val="en-AU"/>
        </w:rPr>
        <w:t>a</w:t>
      </w:r>
      <w:r w:rsidRPr="000C62CC">
        <w:rPr>
          <w:rFonts w:cs="Times New Roman"/>
          <w:lang w:val="en-AU"/>
        </w:rPr>
        <w:t>nti</w:t>
      </w:r>
      <w:r w:rsidRPr="000C62CC">
        <w:rPr>
          <w:rFonts w:cs="Times New Roman"/>
          <w:spacing w:val="-1"/>
          <w:lang w:val="en-AU"/>
        </w:rPr>
        <w:t>c</w:t>
      </w:r>
      <w:r w:rsidRPr="000C62CC">
        <w:rPr>
          <w:rFonts w:cs="Times New Roman"/>
          <w:lang w:val="en-AU"/>
        </w:rPr>
        <w:t>o</w:t>
      </w:r>
      <w:r w:rsidRPr="000C62CC">
        <w:rPr>
          <w:rFonts w:cs="Times New Roman"/>
          <w:spacing w:val="1"/>
          <w:lang w:val="en-AU"/>
        </w:rPr>
        <w:t>a</w:t>
      </w:r>
      <w:r w:rsidRPr="000C62CC">
        <w:rPr>
          <w:rFonts w:cs="Times New Roman"/>
          <w:spacing w:val="-3"/>
          <w:lang w:val="en-AU"/>
        </w:rPr>
        <w:t>g</w:t>
      </w:r>
      <w:r w:rsidRPr="000C62CC">
        <w:rPr>
          <w:rFonts w:cs="Times New Roman"/>
          <w:lang w:val="en-AU"/>
        </w:rPr>
        <w:t>ulants</w:t>
      </w:r>
      <w:r w:rsidRPr="000C62CC">
        <w:rPr>
          <w:rFonts w:cs="Times New Roman"/>
          <w:spacing w:val="2"/>
          <w:lang w:val="en-AU"/>
        </w:rPr>
        <w:t xml:space="preserve"> </w:t>
      </w:r>
      <w:r w:rsidRPr="000C62CC">
        <w:rPr>
          <w:rFonts w:cs="Times New Roman"/>
          <w:spacing w:val="-1"/>
          <w:lang w:val="en-AU"/>
        </w:rPr>
        <w:t>a</w:t>
      </w:r>
      <w:r w:rsidRPr="000C62CC">
        <w:rPr>
          <w:rFonts w:cs="Times New Roman"/>
          <w:lang w:val="en-AU"/>
        </w:rPr>
        <w:t xml:space="preserve">nd </w:t>
      </w:r>
      <w:r w:rsidRPr="000C62CC">
        <w:rPr>
          <w:rFonts w:cs="Times New Roman"/>
          <w:spacing w:val="1"/>
          <w:lang w:val="en-AU"/>
        </w:rPr>
        <w:t>e</w:t>
      </w:r>
      <w:r w:rsidRPr="000C62CC">
        <w:rPr>
          <w:rFonts w:cs="Times New Roman"/>
          <w:lang w:val="en-AU"/>
        </w:rPr>
        <w:t>nh</w:t>
      </w:r>
      <w:r w:rsidRPr="000C62CC">
        <w:rPr>
          <w:rFonts w:cs="Times New Roman"/>
          <w:spacing w:val="-1"/>
          <w:lang w:val="en-AU"/>
        </w:rPr>
        <w:t>a</w:t>
      </w:r>
      <w:r w:rsidRPr="000C62CC">
        <w:rPr>
          <w:rFonts w:cs="Times New Roman"/>
          <w:lang w:val="en-AU"/>
        </w:rPr>
        <w:t>n</w:t>
      </w:r>
      <w:r w:rsidRPr="000C62CC">
        <w:rPr>
          <w:rFonts w:cs="Times New Roman"/>
          <w:spacing w:val="-1"/>
          <w:lang w:val="en-AU"/>
        </w:rPr>
        <w:t>c</w:t>
      </w:r>
      <w:r w:rsidRPr="000C62CC">
        <w:rPr>
          <w:rFonts w:cs="Times New Roman"/>
          <w:lang w:val="en-AU"/>
        </w:rPr>
        <w:t xml:space="preserve">e the </w:t>
      </w:r>
      <w:r w:rsidRPr="000C62CC">
        <w:rPr>
          <w:rFonts w:cs="Times New Roman"/>
          <w:spacing w:val="-2"/>
          <w:lang w:val="en-AU"/>
        </w:rPr>
        <w:t>r</w:t>
      </w:r>
      <w:r w:rsidRPr="000C62CC">
        <w:rPr>
          <w:rFonts w:cs="Times New Roman"/>
          <w:lang w:val="en-AU"/>
        </w:rPr>
        <w:t>isk of ble</w:t>
      </w:r>
      <w:r w:rsidRPr="000C62CC">
        <w:rPr>
          <w:rFonts w:cs="Times New Roman"/>
          <w:spacing w:val="-2"/>
          <w:lang w:val="en-AU"/>
        </w:rPr>
        <w:t>e</w:t>
      </w:r>
      <w:r w:rsidRPr="000C62CC">
        <w:rPr>
          <w:rFonts w:cs="Times New Roman"/>
          <w:lang w:val="en-AU"/>
        </w:rPr>
        <w:t>di</w:t>
      </w:r>
      <w:r w:rsidRPr="000C62CC">
        <w:rPr>
          <w:rFonts w:cs="Times New Roman"/>
          <w:spacing w:val="2"/>
          <w:lang w:val="en-AU"/>
        </w:rPr>
        <w:t>n</w:t>
      </w:r>
      <w:r w:rsidRPr="000C62CC">
        <w:rPr>
          <w:rFonts w:cs="Times New Roman"/>
          <w:lang w:val="en-AU"/>
        </w:rPr>
        <w:t>g</w:t>
      </w:r>
    </w:p>
    <w:p w:rsidR="003F6E54" w:rsidRPr="000C62CC" w:rsidRDefault="00C3648D">
      <w:pPr>
        <w:pStyle w:val="BodyText"/>
        <w:numPr>
          <w:ilvl w:val="0"/>
          <w:numId w:val="1"/>
        </w:numPr>
        <w:tabs>
          <w:tab w:val="left" w:pos="960"/>
        </w:tabs>
        <w:spacing w:before="5" w:line="274" w:lineRule="auto"/>
        <w:ind w:left="960" w:right="1023"/>
        <w:rPr>
          <w:rFonts w:cs="Times New Roman"/>
          <w:lang w:val="en-AU"/>
        </w:rPr>
      </w:pPr>
      <w:r w:rsidRPr="000C62CC">
        <w:rPr>
          <w:rFonts w:cs="Times New Roman"/>
          <w:b/>
          <w:bCs/>
          <w:lang w:val="en-AU"/>
        </w:rPr>
        <w:t>Nit</w:t>
      </w:r>
      <w:r w:rsidRPr="000C62CC">
        <w:rPr>
          <w:rFonts w:cs="Times New Roman"/>
          <w:b/>
          <w:bCs/>
          <w:spacing w:val="-2"/>
          <w:lang w:val="en-AU"/>
        </w:rPr>
        <w:t>r</w:t>
      </w:r>
      <w:r w:rsidRPr="000C62CC">
        <w:rPr>
          <w:rFonts w:cs="Times New Roman"/>
          <w:b/>
          <w:bCs/>
          <w:lang w:val="en-AU"/>
        </w:rPr>
        <w:t>ic oxide</w:t>
      </w:r>
      <w:r w:rsidRPr="000C62CC">
        <w:rPr>
          <w:rFonts w:cs="Times New Roman"/>
          <w:b/>
          <w:bCs/>
          <w:spacing w:val="-1"/>
          <w:lang w:val="en-AU"/>
        </w:rPr>
        <w:t xml:space="preserve"> </w:t>
      </w:r>
      <w:r w:rsidRPr="000C62CC">
        <w:rPr>
          <w:rFonts w:cs="Times New Roman"/>
          <w:lang w:val="en-AU"/>
        </w:rPr>
        <w:t xml:space="preserve">– </w:t>
      </w:r>
      <w:r w:rsidRPr="000C62CC">
        <w:rPr>
          <w:rFonts w:cs="Times New Roman"/>
          <w:spacing w:val="-1"/>
          <w:lang w:val="en-AU"/>
        </w:rPr>
        <w:t>a</w:t>
      </w:r>
      <w:r w:rsidRPr="000C62CC">
        <w:rPr>
          <w:rFonts w:cs="Times New Roman"/>
          <w:lang w:val="en-AU"/>
        </w:rPr>
        <w:t xml:space="preserve">s both </w:t>
      </w:r>
      <w:r w:rsidRPr="000C62CC">
        <w:rPr>
          <w:rFonts w:cs="Times New Roman"/>
          <w:spacing w:val="2"/>
          <w:lang w:val="en-AU"/>
        </w:rPr>
        <w:t>m</w:t>
      </w:r>
      <w:r w:rsidRPr="000C62CC">
        <w:rPr>
          <w:rFonts w:cs="Times New Roman"/>
          <w:spacing w:val="-1"/>
          <w:lang w:val="en-AU"/>
        </w:rPr>
        <w:t>e</w:t>
      </w:r>
      <w:r w:rsidRPr="000C62CC">
        <w:rPr>
          <w:rFonts w:cs="Times New Roman"/>
          <w:lang w:val="en-AU"/>
        </w:rPr>
        <w:t>dicin</w:t>
      </w:r>
      <w:r w:rsidRPr="000C62CC">
        <w:rPr>
          <w:rFonts w:cs="Times New Roman"/>
          <w:spacing w:val="-1"/>
          <w:lang w:val="en-AU"/>
        </w:rPr>
        <w:t>a</w:t>
      </w:r>
      <w:r w:rsidRPr="000C62CC">
        <w:rPr>
          <w:rFonts w:cs="Times New Roman"/>
          <w:lang w:val="en-AU"/>
        </w:rPr>
        <w:t>l produ</w:t>
      </w:r>
      <w:r w:rsidRPr="000C62CC">
        <w:rPr>
          <w:rFonts w:cs="Times New Roman"/>
          <w:spacing w:val="-2"/>
          <w:lang w:val="en-AU"/>
        </w:rPr>
        <w:t>c</w:t>
      </w:r>
      <w:r w:rsidRPr="000C62CC">
        <w:rPr>
          <w:rFonts w:cs="Times New Roman"/>
          <w:lang w:val="en-AU"/>
        </w:rPr>
        <w:t>ts ha</w:t>
      </w:r>
      <w:r w:rsidRPr="000C62CC">
        <w:rPr>
          <w:rFonts w:cs="Times New Roman"/>
          <w:spacing w:val="1"/>
          <w:lang w:val="en-AU"/>
        </w:rPr>
        <w:t>v</w:t>
      </w:r>
      <w:r w:rsidRPr="000C62CC">
        <w:rPr>
          <w:rFonts w:cs="Times New Roman"/>
          <w:lang w:val="en-AU"/>
        </w:rPr>
        <w:t>e</w:t>
      </w:r>
      <w:r w:rsidRPr="000C62CC">
        <w:rPr>
          <w:rFonts w:cs="Times New Roman"/>
          <w:spacing w:val="-1"/>
          <w:lang w:val="en-AU"/>
        </w:rPr>
        <w:t xml:space="preserve"> a</w:t>
      </w:r>
      <w:r w:rsidRPr="000C62CC">
        <w:rPr>
          <w:rFonts w:cs="Times New Roman"/>
          <w:lang w:val="en-AU"/>
        </w:rPr>
        <w:t>n</w:t>
      </w:r>
      <w:r w:rsidRPr="000C62CC">
        <w:rPr>
          <w:rFonts w:cs="Times New Roman"/>
          <w:spacing w:val="2"/>
          <w:lang w:val="en-AU"/>
        </w:rPr>
        <w:t xml:space="preserve"> </w:t>
      </w:r>
      <w:r w:rsidRPr="000C62CC">
        <w:rPr>
          <w:rFonts w:cs="Times New Roman"/>
          <w:lang w:val="en-AU"/>
        </w:rPr>
        <w:t>inhibito</w:t>
      </w:r>
      <w:r w:rsidRPr="000C62CC">
        <w:rPr>
          <w:rFonts w:cs="Times New Roman"/>
          <w:spacing w:val="1"/>
          <w:lang w:val="en-AU"/>
        </w:rPr>
        <w:t>r</w:t>
      </w:r>
      <w:r w:rsidRPr="000C62CC">
        <w:rPr>
          <w:rFonts w:cs="Times New Roman"/>
          <w:lang w:val="en-AU"/>
        </w:rPr>
        <w:t>y</w:t>
      </w:r>
      <w:r w:rsidRPr="000C62CC">
        <w:rPr>
          <w:rFonts w:cs="Times New Roman"/>
          <w:spacing w:val="-6"/>
          <w:lang w:val="en-AU"/>
        </w:rPr>
        <w:t xml:space="preserve"> </w:t>
      </w:r>
      <w:r w:rsidRPr="000C62CC">
        <w:rPr>
          <w:rFonts w:cs="Times New Roman"/>
          <w:spacing w:val="-1"/>
          <w:lang w:val="en-AU"/>
        </w:rPr>
        <w:t>e</w:t>
      </w:r>
      <w:r w:rsidRPr="000C62CC">
        <w:rPr>
          <w:rFonts w:cs="Times New Roman"/>
          <w:lang w:val="en-AU"/>
        </w:rPr>
        <w:t>ff</w:t>
      </w:r>
      <w:r w:rsidRPr="000C62CC">
        <w:rPr>
          <w:rFonts w:cs="Times New Roman"/>
          <w:spacing w:val="-1"/>
          <w:lang w:val="en-AU"/>
        </w:rPr>
        <w:t>ec</w:t>
      </w:r>
      <w:r w:rsidRPr="000C62CC">
        <w:rPr>
          <w:rFonts w:cs="Times New Roman"/>
          <w:lang w:val="en-AU"/>
        </w:rPr>
        <w:t>t on pl</w:t>
      </w:r>
      <w:r w:rsidRPr="000C62CC">
        <w:rPr>
          <w:rFonts w:cs="Times New Roman"/>
          <w:spacing w:val="-1"/>
          <w:lang w:val="en-AU"/>
        </w:rPr>
        <w:t>a</w:t>
      </w:r>
      <w:r w:rsidRPr="000C62CC">
        <w:rPr>
          <w:rFonts w:cs="Times New Roman"/>
          <w:lang w:val="en-AU"/>
        </w:rPr>
        <w:t>t</w:t>
      </w:r>
      <w:r w:rsidRPr="000C62CC">
        <w:rPr>
          <w:rFonts w:cs="Times New Roman"/>
          <w:spacing w:val="1"/>
          <w:lang w:val="en-AU"/>
        </w:rPr>
        <w:t>e</w:t>
      </w:r>
      <w:r w:rsidRPr="000C62CC">
        <w:rPr>
          <w:rFonts w:cs="Times New Roman"/>
          <w:lang w:val="en-AU"/>
        </w:rPr>
        <w:t>let fun</w:t>
      </w:r>
      <w:r w:rsidRPr="000C62CC">
        <w:rPr>
          <w:rFonts w:cs="Times New Roman"/>
          <w:spacing w:val="-2"/>
          <w:lang w:val="en-AU"/>
        </w:rPr>
        <w:t>c</w:t>
      </w:r>
      <w:r w:rsidRPr="000C62CC">
        <w:rPr>
          <w:rFonts w:cs="Times New Roman"/>
          <w:lang w:val="en-AU"/>
        </w:rPr>
        <w:t>tion, their</w:t>
      </w:r>
      <w:r w:rsidRPr="000C62CC">
        <w:rPr>
          <w:rFonts w:cs="Times New Roman"/>
          <w:spacing w:val="-1"/>
          <w:lang w:val="en-AU"/>
        </w:rPr>
        <w:t xml:space="preserve"> c</w:t>
      </w:r>
      <w:r w:rsidRPr="000C62CC">
        <w:rPr>
          <w:rFonts w:cs="Times New Roman"/>
          <w:lang w:val="en-AU"/>
        </w:rPr>
        <w:t>ombin</w:t>
      </w:r>
      <w:r w:rsidRPr="000C62CC">
        <w:rPr>
          <w:rFonts w:cs="Times New Roman"/>
          <w:spacing w:val="-1"/>
          <w:lang w:val="en-AU"/>
        </w:rPr>
        <w:t>a</w:t>
      </w:r>
      <w:r w:rsidRPr="000C62CC">
        <w:rPr>
          <w:rFonts w:cs="Times New Roman"/>
          <w:lang w:val="en-AU"/>
        </w:rPr>
        <w:t>tion m</w:t>
      </w:r>
      <w:r w:rsidRPr="000C62CC">
        <w:rPr>
          <w:rFonts w:cs="Times New Roman"/>
          <w:spacing w:val="1"/>
          <w:lang w:val="en-AU"/>
        </w:rPr>
        <w:t>a</w:t>
      </w:r>
      <w:r w:rsidRPr="000C62CC">
        <w:rPr>
          <w:rFonts w:cs="Times New Roman"/>
          <w:lang w:val="en-AU"/>
        </w:rPr>
        <w:t>y</w:t>
      </w:r>
      <w:r w:rsidRPr="000C62CC">
        <w:rPr>
          <w:rFonts w:cs="Times New Roman"/>
          <w:spacing w:val="-5"/>
          <w:lang w:val="en-AU"/>
        </w:rPr>
        <w:t xml:space="preserve"> </w:t>
      </w:r>
      <w:r w:rsidRPr="000C62CC">
        <w:rPr>
          <w:rFonts w:cs="Times New Roman"/>
          <w:lang w:val="en-AU"/>
        </w:rPr>
        <w:t>in th</w:t>
      </w:r>
      <w:r w:rsidRPr="000C62CC">
        <w:rPr>
          <w:rFonts w:cs="Times New Roman"/>
          <w:spacing w:val="-1"/>
          <w:lang w:val="en-AU"/>
        </w:rPr>
        <w:t>e</w:t>
      </w:r>
      <w:r w:rsidRPr="000C62CC">
        <w:rPr>
          <w:rFonts w:cs="Times New Roman"/>
          <w:lang w:val="en-AU"/>
        </w:rPr>
        <w:t>o</w:t>
      </w:r>
      <w:r w:rsidRPr="000C62CC">
        <w:rPr>
          <w:rFonts w:cs="Times New Roman"/>
          <w:spacing w:val="3"/>
          <w:lang w:val="en-AU"/>
        </w:rPr>
        <w:t>r</w:t>
      </w:r>
      <w:r w:rsidRPr="000C62CC">
        <w:rPr>
          <w:rFonts w:cs="Times New Roman"/>
          <w:lang w:val="en-AU"/>
        </w:rPr>
        <w:t>y</w:t>
      </w:r>
      <w:r w:rsidRPr="000C62CC">
        <w:rPr>
          <w:rFonts w:cs="Times New Roman"/>
          <w:spacing w:val="-5"/>
          <w:lang w:val="en-AU"/>
        </w:rPr>
        <w:t xml:space="preserve"> </w:t>
      </w:r>
      <w:r w:rsidRPr="000C62CC">
        <w:rPr>
          <w:rFonts w:cs="Times New Roman"/>
          <w:lang w:val="en-AU"/>
        </w:rPr>
        <w:t>i</w:t>
      </w:r>
      <w:r w:rsidRPr="000C62CC">
        <w:rPr>
          <w:rFonts w:cs="Times New Roman"/>
          <w:spacing w:val="2"/>
          <w:lang w:val="en-AU"/>
        </w:rPr>
        <w:t>n</w:t>
      </w:r>
      <w:r w:rsidRPr="000C62CC">
        <w:rPr>
          <w:rFonts w:cs="Times New Roman"/>
          <w:spacing w:val="-1"/>
          <w:lang w:val="en-AU"/>
        </w:rPr>
        <w:t>c</w:t>
      </w:r>
      <w:r w:rsidRPr="000C62CC">
        <w:rPr>
          <w:rFonts w:cs="Times New Roman"/>
          <w:lang w:val="en-AU"/>
        </w:rPr>
        <w:t>re</w:t>
      </w:r>
      <w:r w:rsidRPr="000C62CC">
        <w:rPr>
          <w:rFonts w:cs="Times New Roman"/>
          <w:spacing w:val="-1"/>
          <w:lang w:val="en-AU"/>
        </w:rPr>
        <w:t>a</w:t>
      </w:r>
      <w:r w:rsidRPr="000C62CC">
        <w:rPr>
          <w:rFonts w:cs="Times New Roman"/>
          <w:spacing w:val="2"/>
          <w:lang w:val="en-AU"/>
        </w:rPr>
        <w:t>s</w:t>
      </w:r>
      <w:r w:rsidRPr="000C62CC">
        <w:rPr>
          <w:rFonts w:cs="Times New Roman"/>
          <w:lang w:val="en-AU"/>
        </w:rPr>
        <w:t>e</w:t>
      </w:r>
      <w:r w:rsidRPr="000C62CC">
        <w:rPr>
          <w:rFonts w:cs="Times New Roman"/>
          <w:spacing w:val="-1"/>
          <w:lang w:val="en-AU"/>
        </w:rPr>
        <w:t xml:space="preserve"> </w:t>
      </w:r>
      <w:r w:rsidRPr="000C62CC">
        <w:rPr>
          <w:rFonts w:cs="Times New Roman"/>
          <w:lang w:val="en-AU"/>
        </w:rPr>
        <w:t xml:space="preserve">the </w:t>
      </w:r>
      <w:r w:rsidRPr="000C62CC">
        <w:rPr>
          <w:rFonts w:cs="Times New Roman"/>
          <w:spacing w:val="-2"/>
          <w:lang w:val="en-AU"/>
        </w:rPr>
        <w:t>r</w:t>
      </w:r>
      <w:r w:rsidRPr="000C62CC">
        <w:rPr>
          <w:rFonts w:cs="Times New Roman"/>
          <w:lang w:val="en-AU"/>
        </w:rPr>
        <w:t>isk of ble</w:t>
      </w:r>
      <w:r w:rsidRPr="000C62CC">
        <w:rPr>
          <w:rFonts w:cs="Times New Roman"/>
          <w:spacing w:val="-2"/>
          <w:lang w:val="en-AU"/>
        </w:rPr>
        <w:t>e</w:t>
      </w:r>
      <w:r w:rsidRPr="000C62CC">
        <w:rPr>
          <w:rFonts w:cs="Times New Roman"/>
          <w:lang w:val="en-AU"/>
        </w:rPr>
        <w:t>di</w:t>
      </w:r>
      <w:r w:rsidRPr="000C62CC">
        <w:rPr>
          <w:rFonts w:cs="Times New Roman"/>
          <w:spacing w:val="2"/>
          <w:lang w:val="en-AU"/>
        </w:rPr>
        <w:t>n</w:t>
      </w:r>
      <w:r w:rsidRPr="000C62CC">
        <w:rPr>
          <w:rFonts w:cs="Times New Roman"/>
          <w:spacing w:val="-3"/>
          <w:lang w:val="en-AU"/>
        </w:rPr>
        <w:t>g</w:t>
      </w:r>
    </w:p>
    <w:p w:rsidR="00922F1E" w:rsidRPr="000C62CC" w:rsidRDefault="00922F1E" w:rsidP="00922F1E">
      <w:pPr>
        <w:pStyle w:val="BodyText"/>
        <w:numPr>
          <w:ilvl w:val="0"/>
          <w:numId w:val="1"/>
        </w:numPr>
        <w:tabs>
          <w:tab w:val="left" w:pos="960"/>
        </w:tabs>
        <w:spacing w:before="5" w:line="274" w:lineRule="auto"/>
        <w:ind w:left="960" w:right="1023"/>
        <w:rPr>
          <w:rFonts w:cs="Times New Roman"/>
          <w:lang w:val="en-AU"/>
        </w:rPr>
      </w:pPr>
      <w:r w:rsidRPr="000C62CC">
        <w:rPr>
          <w:rFonts w:cs="Times New Roman"/>
          <w:b/>
          <w:lang w:val="en-AU"/>
        </w:rPr>
        <w:t xml:space="preserve">Corticosteroids </w:t>
      </w:r>
      <w:r w:rsidRPr="000C62CC">
        <w:rPr>
          <w:rFonts w:cs="Times New Roman"/>
          <w:lang w:val="en-AU"/>
        </w:rPr>
        <w:t>– ibuprofen may increase the risk of gastrointestinal bleeding</w:t>
      </w:r>
    </w:p>
    <w:p w:rsidR="00922F1E" w:rsidRPr="000C62CC" w:rsidRDefault="00922F1E" w:rsidP="00922F1E">
      <w:pPr>
        <w:pStyle w:val="BodyText"/>
        <w:numPr>
          <w:ilvl w:val="0"/>
          <w:numId w:val="1"/>
        </w:numPr>
        <w:tabs>
          <w:tab w:val="left" w:pos="960"/>
        </w:tabs>
        <w:spacing w:before="5" w:line="274" w:lineRule="auto"/>
        <w:ind w:left="960" w:right="1023"/>
        <w:rPr>
          <w:rFonts w:cs="Times New Roman"/>
          <w:lang w:val="en-AU"/>
        </w:rPr>
      </w:pPr>
      <w:r w:rsidRPr="000C62CC">
        <w:rPr>
          <w:rFonts w:cs="Times New Roman"/>
          <w:b/>
          <w:lang w:val="en-AU"/>
        </w:rPr>
        <w:t xml:space="preserve">Other NSAIDs </w:t>
      </w:r>
      <w:r w:rsidRPr="000C62CC">
        <w:rPr>
          <w:rFonts w:cs="Times New Roman"/>
          <w:lang w:val="en-AU"/>
        </w:rPr>
        <w:t>– the concomitant use of more than one NSAID should be avoided because of the increased risk of adverse reactions</w:t>
      </w:r>
    </w:p>
    <w:p w:rsidR="00922F1E" w:rsidRPr="000C62CC" w:rsidRDefault="00922F1E" w:rsidP="00922F1E">
      <w:pPr>
        <w:pStyle w:val="BodyText"/>
        <w:numPr>
          <w:ilvl w:val="0"/>
          <w:numId w:val="1"/>
        </w:numPr>
        <w:tabs>
          <w:tab w:val="left" w:pos="960"/>
        </w:tabs>
        <w:spacing w:before="5" w:line="274" w:lineRule="auto"/>
        <w:ind w:left="960" w:right="1023"/>
        <w:rPr>
          <w:rFonts w:cs="Times New Roman"/>
          <w:lang w:val="en-AU"/>
        </w:rPr>
      </w:pPr>
      <w:r w:rsidRPr="000C62CC">
        <w:rPr>
          <w:rFonts w:cs="Times New Roman"/>
          <w:b/>
          <w:lang w:val="en-AU"/>
        </w:rPr>
        <w:t>Aminoglycosides</w:t>
      </w:r>
      <w:r w:rsidRPr="000C62CC">
        <w:rPr>
          <w:rFonts w:cs="Times New Roman"/>
          <w:lang w:val="en-AU"/>
        </w:rPr>
        <w:t xml:space="preserve"> – since ibuprofen may decrease the clearance of aminoglycosides, their co-administration may increase the risk of nephrotoxicity and ototoxicity.</w:t>
      </w:r>
    </w:p>
    <w:p w:rsidR="003F6E54" w:rsidRPr="000C62CC" w:rsidRDefault="00C3648D">
      <w:pPr>
        <w:pStyle w:val="Heading1"/>
        <w:rPr>
          <w:rFonts w:cs="Times New Roman"/>
          <w:b w:val="0"/>
          <w:bCs w:val="0"/>
          <w:lang w:val="en-AU"/>
        </w:rPr>
      </w:pPr>
      <w:r w:rsidRPr="000C62CC">
        <w:rPr>
          <w:rFonts w:cs="Times New Roman"/>
          <w:lang w:val="en-AU"/>
        </w:rPr>
        <w:t>A</w:t>
      </w:r>
      <w:r w:rsidRPr="000C62CC">
        <w:rPr>
          <w:rFonts w:cs="Times New Roman"/>
          <w:spacing w:val="-1"/>
          <w:lang w:val="en-AU"/>
        </w:rPr>
        <w:t>D</w:t>
      </w:r>
      <w:r w:rsidRPr="000C62CC">
        <w:rPr>
          <w:rFonts w:cs="Times New Roman"/>
          <w:lang w:val="en-AU"/>
        </w:rPr>
        <w:t>VERSE</w:t>
      </w:r>
      <w:r w:rsidRPr="000C62CC">
        <w:rPr>
          <w:rFonts w:cs="Times New Roman"/>
          <w:spacing w:val="1"/>
          <w:lang w:val="en-AU"/>
        </w:rPr>
        <w:t xml:space="preserve"> </w:t>
      </w:r>
      <w:r w:rsidRPr="000C62CC">
        <w:rPr>
          <w:rFonts w:cs="Times New Roman"/>
          <w:lang w:val="en-AU"/>
        </w:rPr>
        <w:t>EF</w:t>
      </w:r>
      <w:r w:rsidRPr="000C62CC">
        <w:rPr>
          <w:rFonts w:cs="Times New Roman"/>
          <w:spacing w:val="-3"/>
          <w:lang w:val="en-AU"/>
        </w:rPr>
        <w:t>F</w:t>
      </w:r>
      <w:r w:rsidRPr="000C62CC">
        <w:rPr>
          <w:rFonts w:cs="Times New Roman"/>
          <w:lang w:val="en-AU"/>
        </w:rPr>
        <w:t>ECTS</w:t>
      </w:r>
    </w:p>
    <w:p w:rsidR="00B77933" w:rsidRPr="000C62CC" w:rsidRDefault="00B77933" w:rsidP="00A16268">
      <w:pPr>
        <w:pStyle w:val="Heading2"/>
        <w:rPr>
          <w:i/>
        </w:rPr>
      </w:pPr>
      <w:r w:rsidRPr="000C62CC">
        <w:t>Clinical development</w:t>
      </w:r>
      <w:r w:rsidRPr="000C62CC">
        <w:rPr>
          <w:spacing w:val="-1"/>
        </w:rPr>
        <w:t xml:space="preserve"> </w:t>
      </w:r>
      <w:r w:rsidRPr="000C62CC">
        <w:t>st</w:t>
      </w:r>
      <w:r w:rsidRPr="000C62CC">
        <w:rPr>
          <w:spacing w:val="1"/>
        </w:rPr>
        <w:t>u</w:t>
      </w:r>
      <w:r w:rsidRPr="000C62CC">
        <w:t>dies</w:t>
      </w:r>
    </w:p>
    <w:p w:rsidR="002B036C" w:rsidRDefault="00AD6337" w:rsidP="00A16268">
      <w:pPr>
        <w:pStyle w:val="BodyText"/>
        <w:rPr>
          <w:lang w:val="en-AU"/>
        </w:rPr>
      </w:pPr>
      <w:r w:rsidRPr="000C62CC">
        <w:rPr>
          <w:lang w:val="en-AU"/>
        </w:rPr>
        <w:t xml:space="preserve">A total of 273 patients have been treated with </w:t>
      </w:r>
      <w:r w:rsidR="00E9222A" w:rsidRPr="000C62CC">
        <w:rPr>
          <w:lang w:val="en-AU"/>
        </w:rPr>
        <w:t xml:space="preserve">PEDEA </w:t>
      </w:r>
      <w:r w:rsidRPr="000C62CC">
        <w:rPr>
          <w:lang w:val="en-AU"/>
        </w:rPr>
        <w:t xml:space="preserve">for </w:t>
      </w:r>
      <w:r w:rsidRPr="000C62CC">
        <w:rPr>
          <w:i/>
          <w:lang w:val="en-AU"/>
        </w:rPr>
        <w:t>ductus arteriosus</w:t>
      </w:r>
      <w:r w:rsidRPr="000C62CC">
        <w:rPr>
          <w:lang w:val="en-AU"/>
        </w:rPr>
        <w:t xml:space="preserve"> closure during sponsored clinical </w:t>
      </w:r>
      <w:r w:rsidR="00046C0A" w:rsidRPr="000C62CC">
        <w:rPr>
          <w:lang w:val="en-AU"/>
        </w:rPr>
        <w:t xml:space="preserve">development studies during which </w:t>
      </w:r>
      <w:r w:rsidR="00E9222A" w:rsidRPr="000C62CC">
        <w:rPr>
          <w:lang w:val="en-AU"/>
        </w:rPr>
        <w:t xml:space="preserve">PEDEA </w:t>
      </w:r>
      <w:r w:rsidR="00046C0A" w:rsidRPr="000C62CC">
        <w:rPr>
          <w:lang w:val="en-AU"/>
        </w:rPr>
        <w:t>was injected at various doses either as a curative or as a prophylactic treatment</w:t>
      </w:r>
      <w:r w:rsidR="00EE1721" w:rsidRPr="000C62CC">
        <w:rPr>
          <w:lang w:val="en-AU"/>
        </w:rPr>
        <w:t xml:space="preserve"> for </w:t>
      </w:r>
      <w:r w:rsidR="00EE1721" w:rsidRPr="000C62CC">
        <w:rPr>
          <w:i/>
          <w:lang w:val="en-AU"/>
        </w:rPr>
        <w:t>ductus arteriosus</w:t>
      </w:r>
      <w:r w:rsidR="00EE1721" w:rsidRPr="000C62CC">
        <w:rPr>
          <w:lang w:val="en-AU"/>
        </w:rPr>
        <w:t xml:space="preserve"> closure</w:t>
      </w:r>
      <w:r w:rsidRPr="000C62CC">
        <w:rPr>
          <w:lang w:val="en-AU"/>
        </w:rPr>
        <w:t>. In one of these studies</w:t>
      </w:r>
      <w:r w:rsidR="00046C0A" w:rsidRPr="000C62CC">
        <w:rPr>
          <w:lang w:val="en-AU"/>
        </w:rPr>
        <w:t>,</w:t>
      </w:r>
      <w:r w:rsidRPr="000C62CC">
        <w:rPr>
          <w:lang w:val="en-AU"/>
        </w:rPr>
        <w:t xml:space="preserve"> 66 patients were injected with saline to serve as control (see </w:t>
      </w:r>
      <w:r w:rsidR="002F205E" w:rsidRPr="000C62CC">
        <w:rPr>
          <w:i/>
          <w:lang w:val="en-AU"/>
        </w:rPr>
        <w:t>‘</w:t>
      </w:r>
      <w:r w:rsidR="002F205E" w:rsidRPr="000C62CC">
        <w:rPr>
          <w:lang w:val="en-AU"/>
        </w:rPr>
        <w:t>CLINICAL TRIALS’</w:t>
      </w:r>
      <w:r w:rsidRPr="000C62CC">
        <w:rPr>
          <w:lang w:val="en-AU"/>
        </w:rPr>
        <w:t xml:space="preserve">). </w:t>
      </w:r>
      <w:r w:rsidR="00005CE2" w:rsidRPr="000C62CC">
        <w:rPr>
          <w:lang w:val="en-AU"/>
        </w:rPr>
        <w:t xml:space="preserve">The table below </w:t>
      </w:r>
      <w:r w:rsidRPr="000C62CC">
        <w:rPr>
          <w:lang w:val="en-AU"/>
        </w:rPr>
        <w:t xml:space="preserve">compiles the most frequent </w:t>
      </w:r>
      <w:r w:rsidR="00386E11" w:rsidRPr="000C62CC">
        <w:rPr>
          <w:lang w:val="en-AU"/>
        </w:rPr>
        <w:t xml:space="preserve">serious </w:t>
      </w:r>
      <w:r w:rsidR="00005CE2" w:rsidRPr="000C62CC">
        <w:rPr>
          <w:lang w:val="en-AU"/>
        </w:rPr>
        <w:t xml:space="preserve">adverse events recorded </w:t>
      </w:r>
      <w:r w:rsidRPr="000C62CC">
        <w:rPr>
          <w:lang w:val="en-AU"/>
        </w:rPr>
        <w:t xml:space="preserve">after injection </w:t>
      </w:r>
      <w:r w:rsidR="00005CE2" w:rsidRPr="000C62CC">
        <w:rPr>
          <w:lang w:val="en-AU"/>
        </w:rPr>
        <w:t>with placebo (N=66) or</w:t>
      </w:r>
      <w:r w:rsidRPr="000C62CC">
        <w:rPr>
          <w:lang w:val="en-AU"/>
        </w:rPr>
        <w:t xml:space="preserve"> with</w:t>
      </w:r>
      <w:r w:rsidR="00005CE2" w:rsidRPr="000C62CC">
        <w:rPr>
          <w:lang w:val="en-AU"/>
        </w:rPr>
        <w:t xml:space="preserve"> </w:t>
      </w:r>
      <w:r w:rsidR="00E9222A" w:rsidRPr="000C62CC">
        <w:rPr>
          <w:lang w:val="en-AU"/>
        </w:rPr>
        <w:t xml:space="preserve">PEDEA </w:t>
      </w:r>
      <w:r w:rsidR="00005CE2" w:rsidRPr="000C62CC">
        <w:rPr>
          <w:lang w:val="en-AU"/>
        </w:rPr>
        <w:t>(N=</w:t>
      </w:r>
      <w:r w:rsidRPr="000C62CC">
        <w:rPr>
          <w:lang w:val="en-AU"/>
        </w:rPr>
        <w:t>273</w:t>
      </w:r>
      <w:r w:rsidR="00005CE2" w:rsidRPr="000C62CC">
        <w:rPr>
          <w:lang w:val="en-AU"/>
        </w:rPr>
        <w:t>)</w:t>
      </w:r>
      <w:r w:rsidR="00386E11" w:rsidRPr="000C62CC">
        <w:rPr>
          <w:lang w:val="en-AU"/>
        </w:rPr>
        <w:t xml:space="preserve"> during development studies</w:t>
      </w:r>
      <w:r w:rsidRPr="000C62CC">
        <w:rPr>
          <w:lang w:val="en-AU"/>
        </w:rPr>
        <w:t>.</w:t>
      </w:r>
    </w:p>
    <w:p w:rsidR="00B067F6" w:rsidRPr="00FD626C" w:rsidRDefault="00DB2628" w:rsidP="00DB2628">
      <w:pPr>
        <w:pStyle w:val="Caption"/>
        <w:rPr>
          <w:rFonts w:cs="Times New Roman"/>
          <w:sz w:val="18"/>
          <w:lang w:val="en-AU"/>
        </w:rPr>
      </w:pPr>
      <w:r>
        <w:t xml:space="preserve">Table </w:t>
      </w:r>
      <w:fldSimple w:instr=" SEQ Table \* ARABIC ">
        <w:r>
          <w:rPr>
            <w:noProof/>
          </w:rPr>
          <w:t>4</w:t>
        </w:r>
      </w:fldSimple>
      <w:r w:rsidR="00FD626C" w:rsidRPr="000C62CC">
        <w:rPr>
          <w:rFonts w:cs="Times New Roman"/>
          <w:sz w:val="18"/>
          <w:lang w:val="en-AU"/>
        </w:rPr>
        <w:t xml:space="preserve"> – Most frequent serious adverse events (SAEs) recorded on Orphan Europe clinical development studies, during which 273 patients were injected with PEDEA and 66 patients with placebo (saline).</w:t>
      </w:r>
      <w:r w:rsidR="00FD626C">
        <w:rPr>
          <w:rFonts w:cs="Times New Roman"/>
          <w:sz w:val="18"/>
          <w:lang w:val="en-AU"/>
        </w:rPr>
        <w:t xml:space="preserve"> N events: number of serious adverse events; %: percentage of events among total of events within a treatment group.</w:t>
      </w:r>
    </w:p>
    <w:tbl>
      <w:tblPr>
        <w:tblW w:w="5000" w:type="pct"/>
        <w:jc w:val="center"/>
        <w:tblLook w:val="04A0" w:firstRow="1" w:lastRow="0" w:firstColumn="1" w:lastColumn="0" w:noHBand="0" w:noVBand="1"/>
        <w:tblDescription w:val="Table 4 – Most frequent serious adverse events (SAEs) recorded on Orphan Europe clinical development studies, during which 273 patients were injected with PEDEA and 66 patients with placebo (saline). N events: number of serious adverse events; %: percentage of events among total of events within a treatment group."/>
      </w:tblPr>
      <w:tblGrid>
        <w:gridCol w:w="4440"/>
        <w:gridCol w:w="2600"/>
        <w:gridCol w:w="2663"/>
      </w:tblGrid>
      <w:tr w:rsidR="00FD626C" w:rsidRPr="0092588B" w:rsidTr="00DB2628">
        <w:trPr>
          <w:trHeight w:val="340"/>
          <w:tblHeader/>
          <w:jc w:val="center"/>
        </w:trPr>
        <w:tc>
          <w:tcPr>
            <w:tcW w:w="2288"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FD626C" w:rsidRPr="00DB2628" w:rsidRDefault="00FD626C" w:rsidP="00DB2628">
            <w:pPr>
              <w:jc w:val="center"/>
              <w:rPr>
                <w:b/>
                <w:lang w:val="en-AU"/>
              </w:rPr>
            </w:pPr>
            <w:r w:rsidRPr="00DB2628">
              <w:rPr>
                <w:b/>
                <w:lang w:val="en-AU"/>
              </w:rPr>
              <w:t>Serious Adverse Events</w:t>
            </w:r>
          </w:p>
        </w:tc>
        <w:tc>
          <w:tcPr>
            <w:tcW w:w="1340" w:type="pct"/>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FD626C" w:rsidRPr="00DB2628" w:rsidRDefault="00FD626C" w:rsidP="00DB2628">
            <w:pPr>
              <w:jc w:val="center"/>
              <w:rPr>
                <w:b/>
                <w:lang w:val="en-AU"/>
              </w:rPr>
            </w:pPr>
            <w:r w:rsidRPr="00DB2628">
              <w:rPr>
                <w:b/>
                <w:lang w:val="en-AU"/>
              </w:rPr>
              <w:t>PEDEA, N events (%)</w:t>
            </w:r>
          </w:p>
        </w:tc>
        <w:tc>
          <w:tcPr>
            <w:tcW w:w="1372" w:type="pct"/>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FD626C" w:rsidRPr="00DB2628" w:rsidRDefault="00FD626C" w:rsidP="00DB2628">
            <w:pPr>
              <w:jc w:val="center"/>
              <w:rPr>
                <w:b/>
                <w:lang w:val="en-AU"/>
              </w:rPr>
            </w:pPr>
            <w:r w:rsidRPr="00DB2628">
              <w:rPr>
                <w:b/>
                <w:lang w:val="en-AU"/>
              </w:rPr>
              <w:t>Placebo, N events (%)</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Necrotising colitis</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17 (9.2%)</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Intraventricular haemorrhage</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14 (7.6%)</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Hypoxia</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12 (6.5%)</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6 (9.4%)</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Pulmonary haemorrhage</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11 (6.0%)</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(3.1%)</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Renal failure</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10 (5.4%)</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lastRenderedPageBreak/>
              <w:t>Gastrointestinal/Intestinal perforation</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9 (4.9%)</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Staphylococcal infection</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 xml:space="preserve"> 6 (3.3%)</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Anaemia</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5 (2.7%)</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Multi-organ failure</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5 (2.7%)</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Staphylococcal sepsis</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4 (2.2%)</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Bradycardia</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4 (2.2%)</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nil"/>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Hypotension</w:t>
            </w:r>
          </w:p>
        </w:tc>
        <w:tc>
          <w:tcPr>
            <w:tcW w:w="1340" w:type="pct"/>
            <w:tcBorders>
              <w:top w:val="nil"/>
              <w:left w:val="nil"/>
              <w:bottom w:val="nil"/>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3 (1.6%)</w:t>
            </w:r>
          </w:p>
        </w:tc>
        <w:tc>
          <w:tcPr>
            <w:tcW w:w="1372" w:type="pct"/>
            <w:tcBorders>
              <w:top w:val="nil"/>
              <w:left w:val="nil"/>
              <w:bottom w:val="nil"/>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Gastrointestinal haemorrhage</w:t>
            </w:r>
          </w:p>
        </w:tc>
        <w:tc>
          <w:tcPr>
            <w:tcW w:w="1340" w:type="pct"/>
            <w:tcBorders>
              <w:top w:val="single" w:sz="8" w:space="0" w:color="auto"/>
              <w:left w:val="nil"/>
              <w:bottom w:val="single" w:sz="8" w:space="0" w:color="auto"/>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3 (1.6%)</w:t>
            </w:r>
          </w:p>
        </w:tc>
        <w:tc>
          <w:tcPr>
            <w:tcW w:w="1372" w:type="pct"/>
            <w:tcBorders>
              <w:top w:val="single" w:sz="8" w:space="0" w:color="auto"/>
              <w:left w:val="nil"/>
              <w:bottom w:val="single" w:sz="8" w:space="0" w:color="auto"/>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Candidiasis</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nil"/>
              <w:left w:val="single" w:sz="8" w:space="0" w:color="auto"/>
              <w:bottom w:val="nil"/>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Sepsis</w:t>
            </w:r>
          </w:p>
        </w:tc>
        <w:tc>
          <w:tcPr>
            <w:tcW w:w="1340" w:type="pct"/>
            <w:tcBorders>
              <w:top w:val="nil"/>
              <w:left w:val="nil"/>
              <w:bottom w:val="nil"/>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nil"/>
              <w:left w:val="nil"/>
              <w:bottom w:val="nil"/>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DB2628">
        <w:trPr>
          <w:trHeight w:val="227"/>
          <w:jc w:val="center"/>
        </w:trPr>
        <w:tc>
          <w:tcPr>
            <w:tcW w:w="228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Septic shock</w:t>
            </w:r>
          </w:p>
        </w:tc>
        <w:tc>
          <w:tcPr>
            <w:tcW w:w="1340" w:type="pct"/>
            <w:tcBorders>
              <w:top w:val="single" w:sz="8" w:space="0" w:color="auto"/>
              <w:left w:val="nil"/>
              <w:bottom w:val="single" w:sz="8" w:space="0" w:color="auto"/>
              <w:right w:val="single" w:sz="8" w:space="0" w:color="auto"/>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single" w:sz="8" w:space="0" w:color="auto"/>
              <w:left w:val="nil"/>
              <w:bottom w:val="single" w:sz="8" w:space="0" w:color="auto"/>
              <w:right w:val="single" w:sz="8" w:space="0" w:color="auto"/>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4 (6.3%)</w:t>
            </w:r>
          </w:p>
        </w:tc>
      </w:tr>
      <w:tr w:rsidR="00FD626C" w:rsidRPr="0092588B" w:rsidTr="00DB2628">
        <w:trPr>
          <w:trHeight w:val="227"/>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Basal ganglia, cerebellar and cerebral haemorrhage</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 (1.6%)</w:t>
            </w:r>
          </w:p>
        </w:tc>
      </w:tr>
      <w:tr w:rsidR="00FD626C" w:rsidRPr="0092588B" w:rsidTr="00FD626C">
        <w:trPr>
          <w:trHeight w:val="170"/>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Periventricular leukomalacia</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4 (6.3%)</w:t>
            </w:r>
          </w:p>
        </w:tc>
      </w:tr>
      <w:tr w:rsidR="00FD626C" w:rsidRPr="0092588B" w:rsidTr="00FD626C">
        <w:trPr>
          <w:trHeight w:val="170"/>
          <w:jc w:val="center"/>
        </w:trPr>
        <w:tc>
          <w:tcPr>
            <w:tcW w:w="2288" w:type="pct"/>
            <w:tcBorders>
              <w:top w:val="nil"/>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Hyperglycaemia</w:t>
            </w:r>
          </w:p>
        </w:tc>
        <w:tc>
          <w:tcPr>
            <w:tcW w:w="1340"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nil"/>
              <w:left w:val="nil"/>
              <w:bottom w:val="single" w:sz="8" w:space="0" w:color="000000"/>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FD626C">
        <w:trPr>
          <w:trHeight w:val="170"/>
          <w:jc w:val="center"/>
        </w:trPr>
        <w:tc>
          <w:tcPr>
            <w:tcW w:w="2288" w:type="pct"/>
            <w:tcBorders>
              <w:top w:val="single" w:sz="8" w:space="0" w:color="000000"/>
              <w:left w:val="single" w:sz="8" w:space="0" w:color="auto"/>
              <w:bottom w:val="single" w:sz="8" w:space="0" w:color="000000"/>
              <w:right w:val="single" w:sz="8" w:space="0" w:color="auto"/>
            </w:tcBorders>
            <w:shd w:val="clear" w:color="auto" w:fill="auto"/>
            <w:vAlign w:val="center"/>
            <w:hideMark/>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Pulmonary hypertension</w:t>
            </w:r>
          </w:p>
        </w:tc>
        <w:tc>
          <w:tcPr>
            <w:tcW w:w="1340" w:type="pct"/>
            <w:tcBorders>
              <w:top w:val="nil"/>
              <w:left w:val="nil"/>
              <w:bottom w:val="single" w:sz="4" w:space="0" w:color="auto"/>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2 (1.1%)</w:t>
            </w:r>
          </w:p>
        </w:tc>
        <w:tc>
          <w:tcPr>
            <w:tcW w:w="1372" w:type="pct"/>
            <w:tcBorders>
              <w:top w:val="nil"/>
              <w:left w:val="nil"/>
              <w:bottom w:val="single" w:sz="4" w:space="0" w:color="auto"/>
              <w:right w:val="single" w:sz="8" w:space="0" w:color="000000"/>
            </w:tcBorders>
            <w:shd w:val="clear" w:color="auto" w:fill="auto"/>
            <w:vAlign w:val="center"/>
            <w:hideMark/>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0 (0.0%)</w:t>
            </w:r>
          </w:p>
        </w:tc>
      </w:tr>
      <w:tr w:rsidR="00FD626C" w:rsidRPr="0092588B" w:rsidTr="00FD626C">
        <w:trPr>
          <w:trHeight w:val="170"/>
          <w:jc w:val="center"/>
        </w:trPr>
        <w:tc>
          <w:tcPr>
            <w:tcW w:w="2288" w:type="pct"/>
            <w:tcBorders>
              <w:top w:val="single" w:sz="8" w:space="0" w:color="000000"/>
              <w:left w:val="single" w:sz="8" w:space="0" w:color="auto"/>
              <w:bottom w:val="single" w:sz="8" w:space="0" w:color="000000"/>
              <w:right w:val="single" w:sz="8" w:space="0" w:color="auto"/>
            </w:tcBorders>
            <w:shd w:val="clear" w:color="auto" w:fill="auto"/>
            <w:vAlign w:val="center"/>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Other SAEs</w:t>
            </w:r>
          </w:p>
        </w:tc>
        <w:tc>
          <w:tcPr>
            <w:tcW w:w="1340" w:type="pct"/>
            <w:tcBorders>
              <w:top w:val="single" w:sz="4" w:space="0" w:color="auto"/>
              <w:left w:val="nil"/>
              <w:bottom w:val="single" w:sz="4" w:space="0" w:color="auto"/>
              <w:right w:val="single" w:sz="8" w:space="0" w:color="000000"/>
            </w:tcBorders>
            <w:shd w:val="clear" w:color="auto" w:fill="auto"/>
            <w:vAlign w:val="center"/>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67 (36.4%)</w:t>
            </w:r>
          </w:p>
        </w:tc>
        <w:tc>
          <w:tcPr>
            <w:tcW w:w="1372" w:type="pct"/>
            <w:tcBorders>
              <w:top w:val="single" w:sz="4" w:space="0" w:color="auto"/>
              <w:left w:val="nil"/>
              <w:bottom w:val="single" w:sz="4" w:space="0" w:color="auto"/>
              <w:right w:val="single" w:sz="8" w:space="0" w:color="000000"/>
            </w:tcBorders>
            <w:shd w:val="clear" w:color="auto" w:fill="auto"/>
            <w:vAlign w:val="center"/>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47 (73.4%)</w:t>
            </w:r>
          </w:p>
        </w:tc>
      </w:tr>
      <w:tr w:rsidR="00FD626C" w:rsidRPr="0092588B" w:rsidTr="00FD626C">
        <w:trPr>
          <w:trHeight w:val="170"/>
          <w:jc w:val="center"/>
        </w:trPr>
        <w:tc>
          <w:tcPr>
            <w:tcW w:w="2288" w:type="pct"/>
            <w:tcBorders>
              <w:top w:val="single" w:sz="8" w:space="0" w:color="000000"/>
              <w:left w:val="single" w:sz="8" w:space="0" w:color="auto"/>
              <w:bottom w:val="single" w:sz="4" w:space="0" w:color="auto"/>
              <w:right w:val="single" w:sz="8" w:space="0" w:color="auto"/>
            </w:tcBorders>
            <w:shd w:val="clear" w:color="auto" w:fill="auto"/>
            <w:vAlign w:val="center"/>
          </w:tcPr>
          <w:p w:rsidR="00FD626C" w:rsidRPr="0092588B" w:rsidRDefault="00FD626C" w:rsidP="00FD626C">
            <w:pPr>
              <w:widowControl/>
              <w:rPr>
                <w:rFonts w:eastAsia="Times New Roman" w:cs="Times New Roman"/>
                <w:color w:val="000000"/>
                <w:sz w:val="18"/>
                <w:szCs w:val="18"/>
                <w:lang w:val="en-AU"/>
              </w:rPr>
            </w:pPr>
            <w:r w:rsidRPr="006D62B7">
              <w:rPr>
                <w:rFonts w:eastAsia="Times New Roman" w:cs="Times New Roman"/>
                <w:color w:val="000000"/>
                <w:sz w:val="18"/>
                <w:szCs w:val="18"/>
                <w:lang w:val="en-AU"/>
              </w:rPr>
              <w:t>Total SAEs</w:t>
            </w:r>
          </w:p>
        </w:tc>
        <w:tc>
          <w:tcPr>
            <w:tcW w:w="1340" w:type="pct"/>
            <w:tcBorders>
              <w:top w:val="single" w:sz="4" w:space="0" w:color="auto"/>
              <w:left w:val="nil"/>
              <w:bottom w:val="single" w:sz="8" w:space="0" w:color="000000"/>
              <w:right w:val="single" w:sz="8" w:space="0" w:color="000000"/>
            </w:tcBorders>
            <w:shd w:val="clear" w:color="auto" w:fill="auto"/>
            <w:vAlign w:val="center"/>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184 (100%)</w:t>
            </w:r>
          </w:p>
        </w:tc>
        <w:tc>
          <w:tcPr>
            <w:tcW w:w="1372" w:type="pct"/>
            <w:tcBorders>
              <w:top w:val="single" w:sz="4" w:space="0" w:color="auto"/>
              <w:left w:val="nil"/>
              <w:bottom w:val="single" w:sz="8" w:space="0" w:color="000000"/>
              <w:right w:val="single" w:sz="8" w:space="0" w:color="000000"/>
            </w:tcBorders>
            <w:shd w:val="clear" w:color="auto" w:fill="auto"/>
            <w:vAlign w:val="center"/>
          </w:tcPr>
          <w:p w:rsidR="00FD626C" w:rsidRPr="0092588B" w:rsidRDefault="00FD626C" w:rsidP="00FD626C">
            <w:pPr>
              <w:widowControl/>
              <w:jc w:val="center"/>
              <w:rPr>
                <w:rFonts w:eastAsia="Times New Roman" w:cs="Times New Roman"/>
                <w:color w:val="000000"/>
                <w:sz w:val="18"/>
                <w:szCs w:val="18"/>
                <w:lang w:val="en-AU"/>
              </w:rPr>
            </w:pPr>
            <w:r w:rsidRPr="006D62B7">
              <w:rPr>
                <w:rFonts w:eastAsia="Times New Roman" w:cs="Times New Roman"/>
                <w:color w:val="000000"/>
                <w:sz w:val="18"/>
                <w:szCs w:val="18"/>
                <w:lang w:val="en-AU"/>
              </w:rPr>
              <w:t>64 (100%)</w:t>
            </w:r>
          </w:p>
        </w:tc>
      </w:tr>
    </w:tbl>
    <w:p w:rsidR="007D7061" w:rsidRPr="000C62CC" w:rsidRDefault="007D7061" w:rsidP="00A16268">
      <w:pPr>
        <w:pStyle w:val="BodyText"/>
        <w:rPr>
          <w:lang w:val="en-AU"/>
        </w:rPr>
      </w:pPr>
      <w:r w:rsidRPr="000C62CC">
        <w:rPr>
          <w:lang w:val="en-AU"/>
        </w:rPr>
        <w:t>Necroti</w:t>
      </w:r>
      <w:r w:rsidR="00A27ADF" w:rsidRPr="000C62CC">
        <w:rPr>
          <w:lang w:val="en-AU"/>
        </w:rPr>
        <w:t>s</w:t>
      </w:r>
      <w:r w:rsidRPr="000C62CC">
        <w:rPr>
          <w:lang w:val="en-AU"/>
        </w:rPr>
        <w:t>ing enterocolitis and intraventricular haemorr</w:t>
      </w:r>
      <w:r w:rsidR="0058705E" w:rsidRPr="000C62CC">
        <w:rPr>
          <w:lang w:val="en-AU"/>
        </w:rPr>
        <w:t>h</w:t>
      </w:r>
      <w:r w:rsidRPr="000C62CC">
        <w:rPr>
          <w:lang w:val="en-AU"/>
        </w:rPr>
        <w:t xml:space="preserve">age </w:t>
      </w:r>
      <w:r w:rsidR="004A3E2C" w:rsidRPr="000C62CC">
        <w:rPr>
          <w:lang w:val="en-AU"/>
        </w:rPr>
        <w:t>were</w:t>
      </w:r>
      <w:r w:rsidRPr="000C62CC">
        <w:rPr>
          <w:lang w:val="en-AU"/>
        </w:rPr>
        <w:t xml:space="preserve"> the two most frequent serious adverse reactions observed with </w:t>
      </w:r>
      <w:r w:rsidR="00E9222A" w:rsidRPr="000C62CC">
        <w:rPr>
          <w:lang w:val="en-AU"/>
        </w:rPr>
        <w:t xml:space="preserve">PEDEA </w:t>
      </w:r>
      <w:r w:rsidRPr="000C62CC">
        <w:rPr>
          <w:lang w:val="en-AU"/>
        </w:rPr>
        <w:t xml:space="preserve">use in clinical studies. </w:t>
      </w:r>
      <w:r w:rsidR="00FD626C">
        <w:rPr>
          <w:lang w:val="en-AU"/>
        </w:rPr>
        <w:t>Hypoxia, p</w:t>
      </w:r>
      <w:r w:rsidRPr="000C62CC">
        <w:rPr>
          <w:lang w:val="en-AU"/>
        </w:rPr>
        <w:t xml:space="preserve">ulmonary haemorrhage, renal failure and gastrointestinal/intestinal perforation </w:t>
      </w:r>
      <w:r w:rsidR="006C3695" w:rsidRPr="000C62CC">
        <w:rPr>
          <w:lang w:val="en-AU"/>
        </w:rPr>
        <w:t>were the next most commonly observed serious adverse events</w:t>
      </w:r>
      <w:r w:rsidRPr="000C62CC">
        <w:rPr>
          <w:lang w:val="en-AU"/>
        </w:rPr>
        <w:t>.</w:t>
      </w:r>
    </w:p>
    <w:p w:rsidR="00B77933" w:rsidRPr="000C62CC" w:rsidRDefault="00B77933" w:rsidP="00A16268">
      <w:pPr>
        <w:pStyle w:val="Heading2"/>
        <w:rPr>
          <w:i/>
        </w:rPr>
      </w:pPr>
      <w:r w:rsidRPr="000C62CC">
        <w:t>Post-marketing experience</w:t>
      </w:r>
    </w:p>
    <w:p w:rsidR="00D57D61" w:rsidRDefault="009B6692" w:rsidP="007D53A0">
      <w:pPr>
        <w:pStyle w:val="BodyText"/>
        <w:rPr>
          <w:lang w:val="en-AU"/>
        </w:rPr>
      </w:pPr>
      <w:r w:rsidRPr="000C62CC">
        <w:rPr>
          <w:lang w:val="en-AU"/>
        </w:rPr>
        <w:t xml:space="preserve">Based on the number of </w:t>
      </w:r>
      <w:r w:rsidR="00E9222A" w:rsidRPr="000C62CC">
        <w:rPr>
          <w:lang w:val="en-AU"/>
        </w:rPr>
        <w:t xml:space="preserve">PEDEA </w:t>
      </w:r>
      <w:r w:rsidR="00300F21" w:rsidRPr="000C62CC">
        <w:rPr>
          <w:lang w:val="en-AU"/>
        </w:rPr>
        <w:t>ampoules</w:t>
      </w:r>
      <w:r w:rsidRPr="000C62CC">
        <w:rPr>
          <w:lang w:val="en-AU"/>
        </w:rPr>
        <w:t xml:space="preserve"> sold s</w:t>
      </w:r>
      <w:r w:rsidR="000D0F12" w:rsidRPr="000C62CC">
        <w:rPr>
          <w:lang w:val="en-AU"/>
        </w:rPr>
        <w:t xml:space="preserve">ince </w:t>
      </w:r>
      <w:r w:rsidRPr="000C62CC">
        <w:rPr>
          <w:lang w:val="en-AU"/>
        </w:rPr>
        <w:t xml:space="preserve">granting of </w:t>
      </w:r>
      <w:r w:rsidR="000D0F12" w:rsidRPr="000C62CC">
        <w:rPr>
          <w:lang w:val="en-AU"/>
        </w:rPr>
        <w:t>marketing authorisation in Europe (2004), it is estimated that a total of 92,156 patients have been treated with P</w:t>
      </w:r>
      <w:r w:rsidR="00E9222A" w:rsidRPr="000C62CC">
        <w:rPr>
          <w:lang w:val="en-AU"/>
        </w:rPr>
        <w:t>EDEA</w:t>
      </w:r>
      <w:r w:rsidR="000D0F12" w:rsidRPr="000C62CC">
        <w:rPr>
          <w:lang w:val="en-AU"/>
        </w:rPr>
        <w:t>.</w:t>
      </w:r>
    </w:p>
    <w:p w:rsidR="002B036C" w:rsidRDefault="005F4E6C" w:rsidP="007D53A0">
      <w:pPr>
        <w:pStyle w:val="BodyText"/>
        <w:rPr>
          <w:lang w:val="en-AU"/>
        </w:rPr>
      </w:pPr>
      <w:r>
        <w:rPr>
          <w:lang w:val="en-AU"/>
        </w:rPr>
        <w:t xml:space="preserve">The most frequent safety cases spontaneously reported between 2004 and 2014 </w:t>
      </w:r>
      <w:r w:rsidR="005E3546" w:rsidRPr="005E3546">
        <w:rPr>
          <w:lang w:val="en-AU"/>
        </w:rPr>
        <w:t xml:space="preserve">are listed below, by </w:t>
      </w:r>
      <w:r w:rsidR="005F6D68">
        <w:rPr>
          <w:lang w:val="en-AU"/>
        </w:rPr>
        <w:t>System O</w:t>
      </w:r>
      <w:r w:rsidR="005E3546" w:rsidRPr="005E3546">
        <w:rPr>
          <w:lang w:val="en-AU"/>
        </w:rPr>
        <w:t xml:space="preserve">rgan </w:t>
      </w:r>
      <w:r w:rsidR="005F6D68">
        <w:rPr>
          <w:lang w:val="en-AU"/>
        </w:rPr>
        <w:t>C</w:t>
      </w:r>
      <w:r w:rsidR="005E3546" w:rsidRPr="005E3546">
        <w:rPr>
          <w:lang w:val="en-AU"/>
        </w:rPr>
        <w:t xml:space="preserve">lass </w:t>
      </w:r>
      <w:r w:rsidR="005F6D68">
        <w:rPr>
          <w:lang w:val="en-AU"/>
        </w:rPr>
        <w:t>in order of decreasing frequencies.</w:t>
      </w:r>
      <w:r w:rsidR="005E3546" w:rsidRPr="005E3546">
        <w:rPr>
          <w:lang w:val="en-AU"/>
        </w:rPr>
        <w:t xml:space="preserve"> Frequencies </w:t>
      </w:r>
      <w:r>
        <w:rPr>
          <w:lang w:val="en-AU"/>
        </w:rPr>
        <w:t>ar</w:t>
      </w:r>
      <w:r w:rsidR="005E3546" w:rsidRPr="005E3546">
        <w:rPr>
          <w:lang w:val="en-AU"/>
        </w:rPr>
        <w:t xml:space="preserve">e defined as: </w:t>
      </w:r>
      <w:r w:rsidR="005E3546">
        <w:rPr>
          <w:lang w:val="en-AU"/>
        </w:rPr>
        <w:t>rare</w:t>
      </w:r>
      <w:r w:rsidR="005E3546" w:rsidRPr="005E3546">
        <w:rPr>
          <w:lang w:val="en-AU"/>
        </w:rPr>
        <w:t xml:space="preserve"> (</w:t>
      </w:r>
      <w:r w:rsidR="005E3546">
        <w:rPr>
          <w:lang w:val="en-AU"/>
        </w:rPr>
        <w:t>&lt;</w:t>
      </w:r>
      <w:r w:rsidR="005E3546" w:rsidRPr="005E3546">
        <w:rPr>
          <w:lang w:val="en-AU"/>
        </w:rPr>
        <w:t>1</w:t>
      </w:r>
      <w:r w:rsidR="005E3546">
        <w:rPr>
          <w:lang w:val="en-AU"/>
        </w:rPr>
        <w:t>00</w:t>
      </w:r>
      <w:r w:rsidR="005E3546" w:rsidRPr="005E3546">
        <w:rPr>
          <w:lang w:val="en-AU"/>
        </w:rPr>
        <w:t>/10</w:t>
      </w:r>
      <w:r w:rsidR="005E3546">
        <w:rPr>
          <w:lang w:val="en-AU"/>
        </w:rPr>
        <w:t>0,000</w:t>
      </w:r>
      <w:r w:rsidR="005E3546" w:rsidRPr="005E3546">
        <w:rPr>
          <w:lang w:val="en-AU"/>
        </w:rPr>
        <w:t>),</w:t>
      </w:r>
      <w:r w:rsidR="005E3546">
        <w:rPr>
          <w:lang w:val="en-AU"/>
        </w:rPr>
        <w:t xml:space="preserve"> or very rare (&lt;10/100,000).</w:t>
      </w:r>
    </w:p>
    <w:p w:rsidR="00E7628D" w:rsidRDefault="00B87CC6">
      <w:pPr>
        <w:pStyle w:val="BodyText"/>
        <w:numPr>
          <w:ilvl w:val="0"/>
          <w:numId w:val="2"/>
        </w:numPr>
        <w:spacing w:line="276" w:lineRule="auto"/>
        <w:ind w:right="246"/>
        <w:rPr>
          <w:rFonts w:cs="Times New Roman"/>
          <w:spacing w:val="-4"/>
          <w:lang w:val="en-AU"/>
        </w:rPr>
      </w:pPr>
      <w:r>
        <w:rPr>
          <w:rFonts w:cs="Times New Roman"/>
          <w:spacing w:val="-4"/>
          <w:lang w:val="en-AU"/>
        </w:rPr>
        <w:t xml:space="preserve">Gastrointestinal disorders: </w:t>
      </w:r>
      <w:r w:rsidR="00753586" w:rsidRPr="00753586">
        <w:rPr>
          <w:rFonts w:cs="Times New Roman"/>
          <w:i/>
          <w:spacing w:val="-4"/>
          <w:lang w:val="en-AU"/>
        </w:rPr>
        <w:t>Rare:</w:t>
      </w:r>
      <w:r>
        <w:rPr>
          <w:rFonts w:cs="Times New Roman"/>
          <w:spacing w:val="-4"/>
          <w:lang w:val="en-AU"/>
        </w:rPr>
        <w:t xml:space="preserve"> intestinal perforation and necrotising colitis. </w:t>
      </w:r>
      <w:r w:rsidR="00753586" w:rsidRPr="00753586">
        <w:rPr>
          <w:rFonts w:cs="Times New Roman"/>
          <w:i/>
          <w:spacing w:val="-4"/>
          <w:lang w:val="en-AU"/>
        </w:rPr>
        <w:t>Very rare</w:t>
      </w:r>
      <w:r>
        <w:rPr>
          <w:rFonts w:cs="Times New Roman"/>
          <w:spacing w:val="-4"/>
          <w:lang w:val="en-AU"/>
        </w:rPr>
        <w:t>: gastrointestinal haemorrhage and abdominal distension.</w:t>
      </w:r>
    </w:p>
    <w:p w:rsidR="00E7628D" w:rsidRDefault="00B87CC6">
      <w:pPr>
        <w:pStyle w:val="BodyText"/>
        <w:numPr>
          <w:ilvl w:val="0"/>
          <w:numId w:val="2"/>
        </w:numPr>
        <w:spacing w:line="276" w:lineRule="auto"/>
        <w:ind w:right="246"/>
        <w:rPr>
          <w:rFonts w:cs="Times New Roman"/>
          <w:spacing w:val="-4"/>
          <w:lang w:val="en-AU"/>
        </w:rPr>
      </w:pPr>
      <w:r>
        <w:rPr>
          <w:rFonts w:cs="Times New Roman"/>
          <w:spacing w:val="-4"/>
          <w:lang w:val="en-AU"/>
        </w:rPr>
        <w:t xml:space="preserve">Renal and urinary disorders: </w:t>
      </w:r>
      <w:r w:rsidR="00753586" w:rsidRPr="00753586">
        <w:rPr>
          <w:rFonts w:cs="Times New Roman"/>
          <w:i/>
          <w:spacing w:val="-4"/>
          <w:lang w:val="en-AU"/>
        </w:rPr>
        <w:t>R</w:t>
      </w:r>
      <w:r w:rsidR="00753586">
        <w:rPr>
          <w:rFonts w:cs="Times New Roman"/>
          <w:i/>
          <w:spacing w:val="-4"/>
          <w:lang w:val="en-AU"/>
        </w:rPr>
        <w:t>a</w:t>
      </w:r>
      <w:r w:rsidRPr="00C80952">
        <w:rPr>
          <w:rFonts w:cs="Times New Roman"/>
          <w:i/>
          <w:spacing w:val="-4"/>
          <w:lang w:val="en-AU"/>
        </w:rPr>
        <w:t>re</w:t>
      </w:r>
      <w:r>
        <w:rPr>
          <w:rFonts w:cs="Times New Roman"/>
          <w:spacing w:val="-4"/>
          <w:lang w:val="en-AU"/>
        </w:rPr>
        <w:t xml:space="preserve">: </w:t>
      </w:r>
      <w:r w:rsidR="00BD3DF6" w:rsidRPr="00691699">
        <w:rPr>
          <w:rFonts w:cs="Times New Roman"/>
          <w:spacing w:val="-4"/>
        </w:rPr>
        <w:t>renal failure acute</w:t>
      </w:r>
      <w:r w:rsidR="00BD3DF6">
        <w:rPr>
          <w:rFonts w:cs="Times New Roman"/>
          <w:spacing w:val="-4"/>
        </w:rPr>
        <w:t>,</w:t>
      </w:r>
      <w:r w:rsidR="00BD3DF6">
        <w:rPr>
          <w:rFonts w:cs="Times New Roman"/>
          <w:spacing w:val="-4"/>
          <w:lang w:val="en-AU"/>
        </w:rPr>
        <w:t xml:space="preserve"> </w:t>
      </w:r>
      <w:r w:rsidR="00086FB1">
        <w:rPr>
          <w:rFonts w:cs="Times New Roman"/>
          <w:spacing w:val="-4"/>
          <w:lang w:val="en-AU"/>
        </w:rPr>
        <w:t>o</w:t>
      </w:r>
      <w:r w:rsidRPr="00B87CC6">
        <w:rPr>
          <w:rFonts w:cs="Times New Roman"/>
          <w:spacing w:val="-4"/>
          <w:lang w:val="en-AU"/>
        </w:rPr>
        <w:t>liguria</w:t>
      </w:r>
      <w:r>
        <w:rPr>
          <w:rFonts w:cs="Times New Roman"/>
          <w:spacing w:val="-4"/>
          <w:lang w:val="en-AU"/>
        </w:rPr>
        <w:t>, r</w:t>
      </w:r>
      <w:proofErr w:type="spellStart"/>
      <w:r w:rsidR="00753586" w:rsidRPr="00753586">
        <w:rPr>
          <w:rFonts w:cs="Times New Roman"/>
          <w:spacing w:val="-4"/>
        </w:rPr>
        <w:t>enal</w:t>
      </w:r>
      <w:proofErr w:type="spellEnd"/>
      <w:r w:rsidR="00753586" w:rsidRPr="00753586">
        <w:rPr>
          <w:rFonts w:cs="Times New Roman"/>
          <w:spacing w:val="-4"/>
        </w:rPr>
        <w:t xml:space="preserve"> failure. </w:t>
      </w:r>
      <w:r w:rsidRPr="00C80952">
        <w:rPr>
          <w:rFonts w:cs="Times New Roman"/>
          <w:i/>
          <w:spacing w:val="-4"/>
          <w:lang w:val="en-AU"/>
        </w:rPr>
        <w:t>Very rare</w:t>
      </w:r>
      <w:r>
        <w:rPr>
          <w:rFonts w:cs="Times New Roman"/>
          <w:spacing w:val="-4"/>
          <w:lang w:val="en-AU"/>
        </w:rPr>
        <w:t xml:space="preserve">: </w:t>
      </w:r>
      <w:r w:rsidR="00086FB1">
        <w:rPr>
          <w:rFonts w:cs="Times New Roman"/>
          <w:spacing w:val="-4"/>
          <w:lang w:val="en-AU"/>
        </w:rPr>
        <w:t>anuria</w:t>
      </w:r>
      <w:r>
        <w:rPr>
          <w:rFonts w:cs="Times New Roman"/>
          <w:spacing w:val="-4"/>
          <w:lang w:val="en-AU"/>
        </w:rPr>
        <w:t>.</w:t>
      </w:r>
    </w:p>
    <w:p w:rsidR="00E7628D" w:rsidRDefault="005F6D68">
      <w:pPr>
        <w:pStyle w:val="BodyText"/>
        <w:numPr>
          <w:ilvl w:val="0"/>
          <w:numId w:val="2"/>
        </w:numPr>
        <w:spacing w:line="276" w:lineRule="auto"/>
        <w:ind w:right="246"/>
        <w:rPr>
          <w:rFonts w:cs="Times New Roman"/>
          <w:spacing w:val="-4"/>
          <w:lang w:val="en-AU"/>
        </w:rPr>
      </w:pPr>
      <w:r>
        <w:rPr>
          <w:rFonts w:cs="Times New Roman"/>
          <w:spacing w:val="-4"/>
          <w:lang w:val="en-AU"/>
        </w:rPr>
        <w:t>G</w:t>
      </w:r>
      <w:r w:rsidR="00B87CC6" w:rsidRPr="00B87CC6">
        <w:rPr>
          <w:rFonts w:cs="Times New Roman"/>
          <w:spacing w:val="-4"/>
          <w:lang w:val="en-AU"/>
        </w:rPr>
        <w:t>eneral disorders and administration site conditions</w:t>
      </w:r>
      <w:r w:rsidR="00B87CC6">
        <w:rPr>
          <w:rFonts w:cs="Times New Roman"/>
          <w:spacing w:val="-4"/>
          <w:lang w:val="en-AU"/>
        </w:rPr>
        <w:t xml:space="preserve">: </w:t>
      </w:r>
      <w:r w:rsidR="00753586" w:rsidRPr="00753586">
        <w:rPr>
          <w:rFonts w:cs="Times New Roman"/>
          <w:i/>
          <w:spacing w:val="-4"/>
          <w:lang w:val="en-AU"/>
        </w:rPr>
        <w:t>R</w:t>
      </w:r>
      <w:r w:rsidR="00753586">
        <w:rPr>
          <w:rFonts w:cs="Times New Roman"/>
          <w:i/>
          <w:spacing w:val="-4"/>
          <w:lang w:val="en-AU"/>
        </w:rPr>
        <w:t>ar</w:t>
      </w:r>
      <w:r w:rsidR="00B87CC6" w:rsidRPr="00C80952">
        <w:rPr>
          <w:rFonts w:cs="Times New Roman"/>
          <w:i/>
          <w:spacing w:val="-4"/>
          <w:lang w:val="en-AU"/>
        </w:rPr>
        <w:t>e</w:t>
      </w:r>
      <w:r w:rsidR="00B87CC6">
        <w:rPr>
          <w:rFonts w:cs="Times New Roman"/>
          <w:spacing w:val="-4"/>
          <w:lang w:val="en-AU"/>
        </w:rPr>
        <w:t xml:space="preserve">: </w:t>
      </w:r>
      <w:r w:rsidR="00086FB1">
        <w:rPr>
          <w:rFonts w:cs="Times New Roman"/>
          <w:spacing w:val="-4"/>
          <w:lang w:val="en-AU"/>
        </w:rPr>
        <w:t>drug ineffective</w:t>
      </w:r>
      <w:r w:rsidR="00B87CC6">
        <w:rPr>
          <w:rFonts w:cs="Times New Roman"/>
          <w:spacing w:val="-4"/>
          <w:lang w:val="en-AU"/>
        </w:rPr>
        <w:t xml:space="preserve">. </w:t>
      </w:r>
      <w:r w:rsidR="00B87CC6" w:rsidRPr="00C80952">
        <w:rPr>
          <w:rFonts w:cs="Times New Roman"/>
          <w:i/>
          <w:spacing w:val="-4"/>
          <w:lang w:val="en-AU"/>
        </w:rPr>
        <w:t>Very rare</w:t>
      </w:r>
      <w:r w:rsidR="00B87CC6">
        <w:rPr>
          <w:rFonts w:cs="Times New Roman"/>
          <w:spacing w:val="-4"/>
          <w:lang w:val="en-AU"/>
        </w:rPr>
        <w:t xml:space="preserve">: </w:t>
      </w:r>
      <w:r w:rsidR="00086FB1">
        <w:rPr>
          <w:rFonts w:cs="Times New Roman"/>
          <w:spacing w:val="-4"/>
          <w:lang w:val="en-AU"/>
        </w:rPr>
        <w:t>d</w:t>
      </w:r>
      <w:r w:rsidR="00086FB1" w:rsidRPr="00086FB1">
        <w:rPr>
          <w:rFonts w:cs="Times New Roman"/>
          <w:spacing w:val="-4"/>
          <w:lang w:val="en-AU"/>
        </w:rPr>
        <w:t>eath</w:t>
      </w:r>
      <w:r w:rsidR="00086FB1">
        <w:rPr>
          <w:rFonts w:cs="Times New Roman"/>
          <w:spacing w:val="-4"/>
          <w:lang w:val="en-AU"/>
        </w:rPr>
        <w:t>, g</w:t>
      </w:r>
      <w:r w:rsidR="00086FB1" w:rsidRPr="00086FB1">
        <w:rPr>
          <w:rFonts w:cs="Times New Roman"/>
          <w:spacing w:val="-4"/>
          <w:lang w:val="en-AU"/>
        </w:rPr>
        <w:t>eneral physical health deterioration</w:t>
      </w:r>
      <w:r w:rsidR="00086FB1">
        <w:rPr>
          <w:rFonts w:cs="Times New Roman"/>
          <w:spacing w:val="-4"/>
          <w:lang w:val="en-AU"/>
        </w:rPr>
        <w:t>, g</w:t>
      </w:r>
      <w:r w:rsidR="00086FB1" w:rsidRPr="00086FB1">
        <w:rPr>
          <w:rFonts w:cs="Times New Roman"/>
          <w:spacing w:val="-4"/>
          <w:lang w:val="en-AU"/>
        </w:rPr>
        <w:t>eneralised oedema</w:t>
      </w:r>
      <w:r w:rsidR="00086FB1">
        <w:rPr>
          <w:rFonts w:cs="Times New Roman"/>
          <w:spacing w:val="-4"/>
          <w:lang w:val="en-AU"/>
        </w:rPr>
        <w:t>, m</w:t>
      </w:r>
      <w:proofErr w:type="spellStart"/>
      <w:r w:rsidR="00753586" w:rsidRPr="00753586">
        <w:rPr>
          <w:rFonts w:cs="Times New Roman"/>
          <w:spacing w:val="-4"/>
        </w:rPr>
        <w:t>alaise</w:t>
      </w:r>
      <w:proofErr w:type="spellEnd"/>
      <w:r w:rsidR="00086FB1">
        <w:rPr>
          <w:rFonts w:cs="Times New Roman"/>
          <w:spacing w:val="-4"/>
        </w:rPr>
        <w:t xml:space="preserve">, </w:t>
      </w:r>
      <w:proofErr w:type="spellStart"/>
      <w:r w:rsidR="00086FB1">
        <w:rPr>
          <w:rFonts w:cs="Times New Roman"/>
          <w:spacing w:val="-4"/>
        </w:rPr>
        <w:t>o</w:t>
      </w:r>
      <w:r w:rsidR="00753586" w:rsidRPr="00753586">
        <w:rPr>
          <w:rFonts w:cs="Times New Roman"/>
          <w:spacing w:val="-4"/>
        </w:rPr>
        <w:t>edema</w:t>
      </w:r>
      <w:proofErr w:type="spellEnd"/>
      <w:r w:rsidR="00086FB1">
        <w:rPr>
          <w:rFonts w:cs="Times New Roman"/>
          <w:spacing w:val="-4"/>
        </w:rPr>
        <w:t xml:space="preserve">, </w:t>
      </w:r>
      <w:proofErr w:type="spellStart"/>
      <w:r w:rsidR="00086FB1">
        <w:rPr>
          <w:rFonts w:cs="Times New Roman"/>
          <w:spacing w:val="-4"/>
        </w:rPr>
        <w:t>o</w:t>
      </w:r>
      <w:r w:rsidR="00753586" w:rsidRPr="00753586">
        <w:rPr>
          <w:rFonts w:cs="Times New Roman"/>
          <w:spacing w:val="-4"/>
        </w:rPr>
        <w:t>edema</w:t>
      </w:r>
      <w:proofErr w:type="spellEnd"/>
      <w:r w:rsidR="00753586" w:rsidRPr="00753586">
        <w:rPr>
          <w:rFonts w:cs="Times New Roman"/>
          <w:spacing w:val="-4"/>
        </w:rPr>
        <w:t xml:space="preserve"> peripheral</w:t>
      </w:r>
      <w:r w:rsidR="00086FB1">
        <w:rPr>
          <w:rFonts w:cs="Times New Roman"/>
          <w:spacing w:val="-4"/>
        </w:rPr>
        <w:t xml:space="preserve">, </w:t>
      </w:r>
      <w:proofErr w:type="spellStart"/>
      <w:r w:rsidR="00086FB1">
        <w:rPr>
          <w:rFonts w:cs="Times New Roman"/>
          <w:spacing w:val="-4"/>
        </w:rPr>
        <w:t>p</w:t>
      </w:r>
      <w:r w:rsidR="00753586" w:rsidRPr="00753586">
        <w:rPr>
          <w:rFonts w:cs="Times New Roman"/>
          <w:spacing w:val="-4"/>
        </w:rPr>
        <w:t>neumatosis</w:t>
      </w:r>
      <w:proofErr w:type="spellEnd"/>
      <w:r w:rsidR="00086FB1">
        <w:rPr>
          <w:rFonts w:cs="Times New Roman"/>
          <w:spacing w:val="-4"/>
        </w:rPr>
        <w:t xml:space="preserve">, </w:t>
      </w:r>
      <w:proofErr w:type="gramStart"/>
      <w:r w:rsidR="00086FB1">
        <w:rPr>
          <w:rFonts w:cs="Times New Roman"/>
          <w:spacing w:val="-4"/>
        </w:rPr>
        <w:t>d</w:t>
      </w:r>
      <w:r w:rsidR="00753586" w:rsidRPr="00753586">
        <w:rPr>
          <w:rFonts w:cs="Times New Roman"/>
          <w:spacing w:val="-4"/>
        </w:rPr>
        <w:t>eath</w:t>
      </w:r>
      <w:proofErr w:type="gramEnd"/>
      <w:r w:rsidR="00753586" w:rsidRPr="00753586">
        <w:rPr>
          <w:rFonts w:cs="Times New Roman"/>
          <w:spacing w:val="-4"/>
        </w:rPr>
        <w:t xml:space="preserve"> neonatal</w:t>
      </w:r>
      <w:r w:rsidR="00B87CC6">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Investigation</w:t>
      </w:r>
      <w:r>
        <w:rPr>
          <w:rFonts w:cs="Times New Roman"/>
          <w:spacing w:val="-4"/>
          <w:lang w:val="en-AU"/>
        </w:rPr>
        <w:t xml:space="preserve">: </w:t>
      </w:r>
      <w:r w:rsidR="005F4E6C">
        <w:rPr>
          <w:rFonts w:cs="Times New Roman"/>
          <w:i/>
          <w:spacing w:val="-4"/>
          <w:lang w:val="en-AU"/>
        </w:rPr>
        <w:t>R</w:t>
      </w:r>
      <w:r w:rsidRPr="00C80952">
        <w:rPr>
          <w:rFonts w:cs="Times New Roman"/>
          <w:i/>
          <w:spacing w:val="-4"/>
          <w:lang w:val="en-AU"/>
        </w:rPr>
        <w:t>are</w:t>
      </w:r>
      <w:r>
        <w:rPr>
          <w:rFonts w:cs="Times New Roman"/>
          <w:spacing w:val="-4"/>
          <w:lang w:val="en-AU"/>
        </w:rPr>
        <w:t xml:space="preserve">: </w:t>
      </w:r>
      <w:r w:rsidR="00086FB1">
        <w:rPr>
          <w:rFonts w:cs="Times New Roman"/>
          <w:spacing w:val="-4"/>
          <w:lang w:val="en-AU"/>
        </w:rPr>
        <w:t>b</w:t>
      </w:r>
      <w:r w:rsidR="00086FB1" w:rsidRPr="00086FB1">
        <w:rPr>
          <w:rFonts w:cs="Times New Roman"/>
          <w:spacing w:val="-4"/>
          <w:lang w:val="en-AU"/>
        </w:rPr>
        <w:t>lood creatinine increased</w:t>
      </w:r>
      <w:r>
        <w:rPr>
          <w:rFonts w:cs="Times New Roman"/>
          <w:spacing w:val="-4"/>
          <w:lang w:val="en-AU"/>
        </w:rPr>
        <w:t xml:space="preserve">. </w:t>
      </w:r>
      <w:r w:rsidRPr="00C80952">
        <w:rPr>
          <w:rFonts w:cs="Times New Roman"/>
          <w:i/>
          <w:spacing w:val="-4"/>
          <w:lang w:val="en-AU"/>
        </w:rPr>
        <w:t>Very rare</w:t>
      </w:r>
      <w:r>
        <w:rPr>
          <w:rFonts w:cs="Times New Roman"/>
          <w:spacing w:val="-4"/>
          <w:lang w:val="en-AU"/>
        </w:rPr>
        <w:t xml:space="preserve">: </w:t>
      </w:r>
      <w:r w:rsidR="00086FB1">
        <w:rPr>
          <w:rFonts w:cs="Times New Roman"/>
          <w:spacing w:val="-4"/>
          <w:lang w:val="en-AU"/>
        </w:rPr>
        <w:t>b</w:t>
      </w:r>
      <w:r w:rsidR="00086FB1" w:rsidRPr="00086FB1">
        <w:rPr>
          <w:rFonts w:cs="Times New Roman"/>
          <w:spacing w:val="-4"/>
          <w:lang w:val="en-AU"/>
        </w:rPr>
        <w:t>lood urea increased</w:t>
      </w:r>
      <w:r w:rsidR="00086FB1">
        <w:rPr>
          <w:rFonts w:cs="Times New Roman"/>
          <w:spacing w:val="-4"/>
          <w:lang w:val="en-AU"/>
        </w:rPr>
        <w:t xml:space="preserve"> and u</w:t>
      </w:r>
      <w:r w:rsidR="00086FB1" w:rsidRPr="00086FB1">
        <w:rPr>
          <w:rFonts w:cs="Times New Roman"/>
          <w:spacing w:val="-4"/>
          <w:lang w:val="en-AU"/>
        </w:rPr>
        <w:t>rine output decreased</w:t>
      </w:r>
      <w:r>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Nervous system disorders</w:t>
      </w:r>
      <w:r>
        <w:rPr>
          <w:rFonts w:cs="Times New Roman"/>
          <w:spacing w:val="-4"/>
          <w:lang w:val="en-AU"/>
        </w:rPr>
        <w:t xml:space="preserve">: </w:t>
      </w:r>
      <w:r w:rsidR="005F4E6C">
        <w:rPr>
          <w:rFonts w:cs="Times New Roman"/>
          <w:i/>
          <w:spacing w:val="-4"/>
          <w:lang w:val="en-AU"/>
        </w:rPr>
        <w:t>R</w:t>
      </w:r>
      <w:r w:rsidRPr="00C80952">
        <w:rPr>
          <w:rFonts w:cs="Times New Roman"/>
          <w:i/>
          <w:spacing w:val="-4"/>
          <w:lang w:val="en-AU"/>
        </w:rPr>
        <w:t>are</w:t>
      </w:r>
      <w:r>
        <w:rPr>
          <w:rFonts w:cs="Times New Roman"/>
          <w:spacing w:val="-4"/>
          <w:lang w:val="en-AU"/>
        </w:rPr>
        <w:t xml:space="preserve">: </w:t>
      </w:r>
      <w:r w:rsidR="00002271">
        <w:rPr>
          <w:rFonts w:cs="Times New Roman"/>
          <w:spacing w:val="-4"/>
          <w:lang w:val="en-AU"/>
        </w:rPr>
        <w:t>i</w:t>
      </w:r>
      <w:r w:rsidR="00002271" w:rsidRPr="00002271">
        <w:rPr>
          <w:rFonts w:cs="Times New Roman"/>
          <w:spacing w:val="-4"/>
          <w:lang w:val="en-AU"/>
        </w:rPr>
        <w:t>ntraventricular haemorrhage</w:t>
      </w:r>
      <w:r w:rsidR="00002271">
        <w:rPr>
          <w:rFonts w:cs="Times New Roman"/>
          <w:spacing w:val="-4"/>
          <w:lang w:val="en-AU"/>
        </w:rPr>
        <w:t>.</w:t>
      </w:r>
    </w:p>
    <w:p w:rsidR="002B036C" w:rsidRDefault="00B87CC6">
      <w:pPr>
        <w:pStyle w:val="BodyText"/>
        <w:numPr>
          <w:ilvl w:val="0"/>
          <w:numId w:val="2"/>
        </w:numPr>
        <w:spacing w:line="276" w:lineRule="auto"/>
        <w:ind w:right="246"/>
        <w:rPr>
          <w:rFonts w:cs="Times New Roman"/>
          <w:spacing w:val="-4"/>
          <w:lang w:val="en-AU"/>
        </w:rPr>
      </w:pPr>
      <w:r w:rsidRPr="005F6D68">
        <w:rPr>
          <w:rFonts w:cs="Times New Roman"/>
          <w:spacing w:val="-4"/>
          <w:lang w:val="en-AU"/>
        </w:rPr>
        <w:t xml:space="preserve">Respiratory, thoracic and mediastinal disorders: </w:t>
      </w:r>
      <w:r w:rsidRPr="005F6D68">
        <w:rPr>
          <w:rFonts w:cs="Times New Roman"/>
          <w:i/>
          <w:spacing w:val="-4"/>
          <w:lang w:val="en-AU"/>
        </w:rPr>
        <w:t>Very rare</w:t>
      </w:r>
      <w:r w:rsidRPr="005F6D68">
        <w:rPr>
          <w:rFonts w:cs="Times New Roman"/>
          <w:spacing w:val="-4"/>
          <w:lang w:val="en-AU"/>
        </w:rPr>
        <w:t xml:space="preserve">: </w:t>
      </w:r>
      <w:r w:rsidR="00002271" w:rsidRPr="005F6D68">
        <w:rPr>
          <w:rFonts w:cs="Times New Roman"/>
          <w:spacing w:val="-4"/>
          <w:lang w:val="en-AU"/>
        </w:rPr>
        <w:t>bronchopulmonary dysplasia, pulmonary arterial hypertension</w:t>
      </w:r>
      <w:r w:rsidR="005F6D68" w:rsidRPr="005F6D68">
        <w:rPr>
          <w:rFonts w:cs="Times New Roman"/>
          <w:spacing w:val="-4"/>
          <w:lang w:val="en-AU"/>
        </w:rPr>
        <w:t>, p</w:t>
      </w:r>
      <w:r w:rsidR="00002271" w:rsidRPr="005F6D68">
        <w:rPr>
          <w:rFonts w:cs="Times New Roman"/>
          <w:spacing w:val="-4"/>
          <w:lang w:val="en-AU"/>
        </w:rPr>
        <w:t>ulmonary haemorrhage</w:t>
      </w:r>
      <w:r w:rsidR="005F6D68" w:rsidRPr="005F6D68">
        <w:rPr>
          <w:rFonts w:cs="Times New Roman"/>
          <w:spacing w:val="-4"/>
          <w:lang w:val="en-AU"/>
        </w:rPr>
        <w:t xml:space="preserve"> and </w:t>
      </w:r>
      <w:r w:rsidR="005F6D68">
        <w:rPr>
          <w:rFonts w:cs="Times New Roman"/>
          <w:spacing w:val="-4"/>
          <w:lang w:val="en-AU"/>
        </w:rPr>
        <w:t>p</w:t>
      </w:r>
      <w:r w:rsidR="00002271" w:rsidRPr="005F6D68">
        <w:rPr>
          <w:rFonts w:cs="Times New Roman"/>
          <w:spacing w:val="-4"/>
          <w:lang w:val="en-AU"/>
        </w:rPr>
        <w:t>ulmonary</w:t>
      </w:r>
      <w:r w:rsidR="005F6D68">
        <w:rPr>
          <w:rFonts w:cs="Times New Roman"/>
          <w:spacing w:val="-4"/>
          <w:lang w:val="en-AU"/>
        </w:rPr>
        <w:t xml:space="preserve"> </w:t>
      </w:r>
      <w:r w:rsidR="00002271" w:rsidRPr="005F6D68">
        <w:rPr>
          <w:rFonts w:cs="Times New Roman"/>
          <w:spacing w:val="-4"/>
          <w:lang w:val="en-AU"/>
        </w:rPr>
        <w:t>hypertension</w:t>
      </w:r>
      <w:r w:rsidR="005F6D68">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Metabolism and nutrition disorders</w:t>
      </w:r>
      <w:r>
        <w:rPr>
          <w:rFonts w:cs="Times New Roman"/>
          <w:spacing w:val="-4"/>
          <w:lang w:val="en-AU"/>
        </w:rPr>
        <w:t xml:space="preserve">: </w:t>
      </w:r>
      <w:r w:rsidRPr="00C80952">
        <w:rPr>
          <w:rFonts w:cs="Times New Roman"/>
          <w:i/>
          <w:spacing w:val="-4"/>
          <w:lang w:val="en-AU"/>
        </w:rPr>
        <w:t>Very rare</w:t>
      </w:r>
      <w:r>
        <w:rPr>
          <w:rFonts w:cs="Times New Roman"/>
          <w:spacing w:val="-4"/>
          <w:lang w:val="en-AU"/>
        </w:rPr>
        <w:t xml:space="preserve">: </w:t>
      </w:r>
      <w:r w:rsidR="00516715">
        <w:rPr>
          <w:rFonts w:cs="Times New Roman"/>
          <w:spacing w:val="-4"/>
          <w:lang w:val="en-AU"/>
        </w:rPr>
        <w:t>h</w:t>
      </w:r>
      <w:r w:rsidR="00516715" w:rsidRPr="00516715">
        <w:rPr>
          <w:rFonts w:cs="Times New Roman"/>
          <w:spacing w:val="-4"/>
          <w:lang w:val="en-AU"/>
        </w:rPr>
        <w:t>yponatraemia</w:t>
      </w:r>
      <w:r w:rsidR="00516715">
        <w:rPr>
          <w:rFonts w:cs="Times New Roman"/>
          <w:spacing w:val="-4"/>
          <w:lang w:val="en-AU"/>
        </w:rPr>
        <w:t xml:space="preserve"> and s</w:t>
      </w:r>
      <w:r w:rsidR="00516715" w:rsidRPr="00516715">
        <w:rPr>
          <w:rFonts w:cs="Times New Roman"/>
          <w:spacing w:val="-4"/>
          <w:lang w:val="en-AU"/>
        </w:rPr>
        <w:t>odium retention</w:t>
      </w:r>
      <w:r w:rsidR="00516715">
        <w:rPr>
          <w:rFonts w:cs="Times New Roman"/>
          <w:spacing w:val="-4"/>
          <w:lang w:val="en-AU"/>
        </w:rPr>
        <w:t>.</w:t>
      </w:r>
    </w:p>
    <w:p w:rsidR="002B036C"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Cardiac disorders</w:t>
      </w:r>
      <w:r w:rsidR="00516715">
        <w:rPr>
          <w:rFonts w:cs="Times New Roman"/>
          <w:spacing w:val="-4"/>
          <w:lang w:val="en-AU"/>
        </w:rPr>
        <w:t xml:space="preserve">: </w:t>
      </w:r>
      <w:r w:rsidR="00753586" w:rsidRPr="00753586">
        <w:rPr>
          <w:rFonts w:cs="Times New Roman"/>
          <w:i/>
          <w:spacing w:val="-4"/>
          <w:lang w:val="en-AU"/>
        </w:rPr>
        <w:t>Very rare</w:t>
      </w:r>
      <w:r w:rsidR="00516715">
        <w:rPr>
          <w:rFonts w:cs="Times New Roman"/>
          <w:spacing w:val="-4"/>
          <w:lang w:val="en-AU"/>
        </w:rPr>
        <w:t xml:space="preserve">: </w:t>
      </w:r>
      <w:r w:rsidR="00516715" w:rsidRPr="00516715">
        <w:rPr>
          <w:rFonts w:cs="Times New Roman"/>
          <w:spacing w:val="-4"/>
          <w:lang w:val="en-AU"/>
        </w:rPr>
        <w:t>Arrhythmia</w:t>
      </w:r>
      <w:r w:rsidR="00516715">
        <w:rPr>
          <w:rFonts w:cs="Times New Roman"/>
          <w:spacing w:val="-4"/>
          <w:lang w:val="en-AU"/>
        </w:rPr>
        <w:t>, a</w:t>
      </w:r>
      <w:r w:rsidR="00516715" w:rsidRPr="00516715">
        <w:rPr>
          <w:rFonts w:cs="Times New Roman"/>
          <w:spacing w:val="-4"/>
          <w:lang w:val="en-AU"/>
        </w:rPr>
        <w:t>trioventricular block second degree</w:t>
      </w:r>
      <w:r w:rsidR="00516715">
        <w:rPr>
          <w:rFonts w:cs="Times New Roman"/>
          <w:spacing w:val="-4"/>
          <w:lang w:val="en-AU"/>
        </w:rPr>
        <w:t>, b</w:t>
      </w:r>
      <w:r w:rsidR="00516715" w:rsidRPr="00516715">
        <w:rPr>
          <w:rFonts w:cs="Times New Roman"/>
          <w:spacing w:val="-4"/>
          <w:lang w:val="en-AU"/>
        </w:rPr>
        <w:t>radycardia</w:t>
      </w:r>
      <w:r w:rsidR="00516715">
        <w:rPr>
          <w:rFonts w:cs="Times New Roman"/>
          <w:spacing w:val="-4"/>
          <w:lang w:val="en-AU"/>
        </w:rPr>
        <w:t>, c</w:t>
      </w:r>
      <w:r w:rsidR="00516715" w:rsidRPr="00516715">
        <w:rPr>
          <w:rFonts w:cs="Times New Roman"/>
          <w:spacing w:val="-4"/>
          <w:lang w:val="en-AU"/>
        </w:rPr>
        <w:t>ardiac failure</w:t>
      </w:r>
      <w:r w:rsidR="00516715">
        <w:rPr>
          <w:rFonts w:cs="Times New Roman"/>
          <w:spacing w:val="-4"/>
          <w:lang w:val="en-AU"/>
        </w:rPr>
        <w:t>, c</w:t>
      </w:r>
      <w:r w:rsidR="00516715" w:rsidRPr="00516715">
        <w:rPr>
          <w:rFonts w:cs="Times New Roman"/>
          <w:spacing w:val="-4"/>
          <w:lang w:val="en-AU"/>
        </w:rPr>
        <w:t>yanosis central</w:t>
      </w:r>
      <w:r w:rsidR="00516715">
        <w:rPr>
          <w:rFonts w:cs="Times New Roman"/>
          <w:spacing w:val="-4"/>
          <w:lang w:val="en-AU"/>
        </w:rPr>
        <w:t>, p</w:t>
      </w:r>
      <w:r w:rsidR="00516715" w:rsidRPr="00516715">
        <w:rPr>
          <w:rFonts w:cs="Times New Roman"/>
          <w:spacing w:val="-4"/>
          <w:lang w:val="en-AU"/>
        </w:rPr>
        <w:t>ersistent foetal circulation</w:t>
      </w:r>
      <w:r w:rsidR="00516715">
        <w:rPr>
          <w:rFonts w:cs="Times New Roman"/>
          <w:spacing w:val="-4"/>
          <w:lang w:val="en-AU"/>
        </w:rPr>
        <w:t xml:space="preserve"> and t</w:t>
      </w:r>
      <w:r w:rsidR="00516715" w:rsidRPr="00516715">
        <w:rPr>
          <w:rFonts w:cs="Times New Roman"/>
          <w:spacing w:val="-4"/>
          <w:lang w:val="en-AU"/>
        </w:rPr>
        <w:t>achycardia</w:t>
      </w:r>
      <w:r w:rsidR="00516715">
        <w:rPr>
          <w:rFonts w:cs="Times New Roman"/>
          <w:spacing w:val="-4"/>
          <w:lang w:val="en-AU"/>
        </w:rPr>
        <w:t>.</w:t>
      </w:r>
    </w:p>
    <w:p w:rsidR="002B036C" w:rsidRDefault="00516715">
      <w:pPr>
        <w:pStyle w:val="BodyText"/>
        <w:numPr>
          <w:ilvl w:val="0"/>
          <w:numId w:val="2"/>
        </w:numPr>
        <w:spacing w:line="276" w:lineRule="auto"/>
        <w:ind w:right="246"/>
        <w:rPr>
          <w:rFonts w:cs="Times New Roman"/>
          <w:spacing w:val="-4"/>
          <w:lang w:val="en-AU"/>
        </w:rPr>
      </w:pPr>
      <w:r>
        <w:rPr>
          <w:rFonts w:cs="Times New Roman"/>
          <w:spacing w:val="-4"/>
          <w:lang w:val="en-AU"/>
        </w:rPr>
        <w:lastRenderedPageBreak/>
        <w:t>I</w:t>
      </w:r>
      <w:r w:rsidR="00B87CC6" w:rsidRPr="00B87CC6">
        <w:rPr>
          <w:rFonts w:cs="Times New Roman"/>
          <w:spacing w:val="-4"/>
          <w:lang w:val="en-AU"/>
        </w:rPr>
        <w:t>nfections and infestations</w:t>
      </w:r>
      <w:r>
        <w:rPr>
          <w:rFonts w:cs="Times New Roman"/>
          <w:spacing w:val="-4"/>
          <w:lang w:val="en-AU"/>
        </w:rPr>
        <w:t xml:space="preserve">: </w:t>
      </w:r>
      <w:r w:rsidR="00753586" w:rsidRPr="00753586">
        <w:rPr>
          <w:rFonts w:cs="Times New Roman"/>
          <w:i/>
          <w:spacing w:val="-4"/>
          <w:lang w:val="en-AU"/>
        </w:rPr>
        <w:t>Very rare</w:t>
      </w:r>
      <w:r>
        <w:rPr>
          <w:rFonts w:cs="Times New Roman"/>
          <w:spacing w:val="-4"/>
          <w:lang w:val="en-AU"/>
        </w:rPr>
        <w:t>: i</w:t>
      </w:r>
      <w:r w:rsidRPr="00516715">
        <w:rPr>
          <w:rFonts w:cs="Times New Roman"/>
          <w:spacing w:val="-4"/>
          <w:lang w:val="en-AU"/>
        </w:rPr>
        <w:t>nfection</w:t>
      </w:r>
      <w:r>
        <w:rPr>
          <w:rFonts w:cs="Times New Roman"/>
          <w:spacing w:val="-4"/>
          <w:lang w:val="en-AU"/>
        </w:rPr>
        <w:t>, n</w:t>
      </w:r>
      <w:r w:rsidRPr="00516715">
        <w:rPr>
          <w:rFonts w:cs="Times New Roman"/>
          <w:spacing w:val="-4"/>
          <w:lang w:val="en-AU"/>
        </w:rPr>
        <w:t>eonatal infection</w:t>
      </w:r>
      <w:r>
        <w:rPr>
          <w:rFonts w:cs="Times New Roman"/>
          <w:spacing w:val="-4"/>
          <w:lang w:val="en-AU"/>
        </w:rPr>
        <w:t>, s</w:t>
      </w:r>
      <w:r w:rsidRPr="00516715">
        <w:rPr>
          <w:rFonts w:cs="Times New Roman"/>
          <w:spacing w:val="-4"/>
          <w:lang w:val="en-AU"/>
        </w:rPr>
        <w:t>epsis</w:t>
      </w:r>
      <w:r>
        <w:rPr>
          <w:rFonts w:cs="Times New Roman"/>
          <w:spacing w:val="-4"/>
          <w:lang w:val="en-AU"/>
        </w:rPr>
        <w:t>, s</w:t>
      </w:r>
      <w:r w:rsidRPr="00516715">
        <w:rPr>
          <w:rFonts w:cs="Times New Roman"/>
          <w:spacing w:val="-4"/>
          <w:lang w:val="en-AU"/>
        </w:rPr>
        <w:t>epsis neonatal</w:t>
      </w:r>
      <w:r>
        <w:rPr>
          <w:rFonts w:cs="Times New Roman"/>
          <w:spacing w:val="-4"/>
          <w:lang w:val="en-AU"/>
        </w:rPr>
        <w:t>, s</w:t>
      </w:r>
      <w:r w:rsidRPr="00516715">
        <w:rPr>
          <w:rFonts w:cs="Times New Roman"/>
          <w:spacing w:val="-4"/>
          <w:lang w:val="en-AU"/>
        </w:rPr>
        <w:t>eptic shock</w:t>
      </w:r>
      <w:r>
        <w:rPr>
          <w:rFonts w:cs="Times New Roman"/>
          <w:spacing w:val="-4"/>
          <w:lang w:val="en-AU"/>
        </w:rPr>
        <w:t>.</w:t>
      </w:r>
    </w:p>
    <w:p w:rsidR="002B036C" w:rsidRDefault="00516715">
      <w:pPr>
        <w:pStyle w:val="BodyText"/>
        <w:numPr>
          <w:ilvl w:val="0"/>
          <w:numId w:val="2"/>
        </w:numPr>
        <w:spacing w:line="276" w:lineRule="auto"/>
        <w:ind w:right="246"/>
        <w:rPr>
          <w:rFonts w:cs="Times New Roman"/>
          <w:spacing w:val="-4"/>
          <w:lang w:val="en-AU"/>
        </w:rPr>
      </w:pPr>
      <w:r>
        <w:rPr>
          <w:rFonts w:cs="Times New Roman"/>
          <w:spacing w:val="-4"/>
          <w:lang w:val="en-AU"/>
        </w:rPr>
        <w:t>V</w:t>
      </w:r>
      <w:r w:rsidR="00B87CC6" w:rsidRPr="00B87CC6">
        <w:rPr>
          <w:rFonts w:cs="Times New Roman"/>
          <w:spacing w:val="-4"/>
          <w:lang w:val="en-AU"/>
        </w:rPr>
        <w:t>ascular disorders</w:t>
      </w:r>
      <w:r>
        <w:rPr>
          <w:rFonts w:cs="Times New Roman"/>
          <w:spacing w:val="-4"/>
          <w:lang w:val="en-AU"/>
        </w:rPr>
        <w:t xml:space="preserve">: </w:t>
      </w:r>
      <w:r w:rsidR="00753586" w:rsidRPr="00753586">
        <w:rPr>
          <w:rFonts w:cs="Times New Roman"/>
          <w:i/>
          <w:spacing w:val="-4"/>
          <w:lang w:val="en-AU"/>
        </w:rPr>
        <w:t>Very rare</w:t>
      </w:r>
      <w:r>
        <w:rPr>
          <w:rFonts w:cs="Times New Roman"/>
          <w:spacing w:val="-4"/>
          <w:lang w:val="en-AU"/>
        </w:rPr>
        <w:t>: c</w:t>
      </w:r>
      <w:r w:rsidRPr="00516715">
        <w:rPr>
          <w:rFonts w:cs="Times New Roman"/>
          <w:spacing w:val="-4"/>
          <w:lang w:val="en-AU"/>
        </w:rPr>
        <w:t>irculatory collapse</w:t>
      </w:r>
      <w:r>
        <w:rPr>
          <w:rFonts w:cs="Times New Roman"/>
          <w:spacing w:val="-4"/>
          <w:lang w:val="en-AU"/>
        </w:rPr>
        <w:t>, h</w:t>
      </w:r>
      <w:r w:rsidRPr="00516715">
        <w:rPr>
          <w:rFonts w:cs="Times New Roman"/>
          <w:spacing w:val="-4"/>
          <w:lang w:val="en-AU"/>
        </w:rPr>
        <w:t>aemorrhage intracranial</w:t>
      </w:r>
      <w:r>
        <w:rPr>
          <w:rFonts w:cs="Times New Roman"/>
          <w:spacing w:val="-4"/>
          <w:lang w:val="en-AU"/>
        </w:rPr>
        <w:t>, h</w:t>
      </w:r>
      <w:r w:rsidRPr="00516715">
        <w:rPr>
          <w:rFonts w:cs="Times New Roman"/>
          <w:spacing w:val="-4"/>
          <w:lang w:val="en-AU"/>
        </w:rPr>
        <w:t>ypertension</w:t>
      </w:r>
      <w:r>
        <w:rPr>
          <w:rFonts w:cs="Times New Roman"/>
          <w:spacing w:val="-4"/>
          <w:lang w:val="en-AU"/>
        </w:rPr>
        <w:t>, p</w:t>
      </w:r>
      <w:r w:rsidRPr="00516715">
        <w:rPr>
          <w:rFonts w:cs="Times New Roman"/>
          <w:spacing w:val="-4"/>
          <w:lang w:val="en-AU"/>
        </w:rPr>
        <w:t>allor</w:t>
      </w:r>
      <w:r>
        <w:rPr>
          <w:rFonts w:cs="Times New Roman"/>
          <w:spacing w:val="-4"/>
          <w:lang w:val="en-AU"/>
        </w:rPr>
        <w:t>, p</w:t>
      </w:r>
      <w:r w:rsidRPr="00516715">
        <w:rPr>
          <w:rFonts w:cs="Times New Roman"/>
          <w:spacing w:val="-4"/>
          <w:lang w:val="en-AU"/>
        </w:rPr>
        <w:t>ulmonary hypertension</w:t>
      </w:r>
      <w:r>
        <w:rPr>
          <w:rFonts w:cs="Times New Roman"/>
          <w:spacing w:val="-4"/>
          <w:lang w:val="en-AU"/>
        </w:rPr>
        <w:t>, s</w:t>
      </w:r>
      <w:r w:rsidRPr="00516715">
        <w:rPr>
          <w:rFonts w:cs="Times New Roman"/>
          <w:spacing w:val="-4"/>
          <w:lang w:val="en-AU"/>
        </w:rPr>
        <w:t>hock</w:t>
      </w:r>
      <w:r>
        <w:rPr>
          <w:rFonts w:cs="Times New Roman"/>
          <w:spacing w:val="-4"/>
          <w:lang w:val="en-AU"/>
        </w:rPr>
        <w:t>, and vasoconstriction.</w:t>
      </w:r>
    </w:p>
    <w:p w:rsidR="00E7628D" w:rsidRDefault="00516715">
      <w:pPr>
        <w:pStyle w:val="BodyText"/>
        <w:numPr>
          <w:ilvl w:val="0"/>
          <w:numId w:val="2"/>
        </w:numPr>
        <w:spacing w:line="276" w:lineRule="auto"/>
        <w:ind w:right="246"/>
        <w:rPr>
          <w:rFonts w:cs="Times New Roman"/>
          <w:spacing w:val="-4"/>
          <w:lang w:val="en-AU"/>
        </w:rPr>
      </w:pPr>
      <w:r w:rsidRPr="005F6D68">
        <w:rPr>
          <w:rFonts w:cs="Times New Roman"/>
          <w:spacing w:val="-4"/>
          <w:lang w:val="en-AU"/>
        </w:rPr>
        <w:t>I</w:t>
      </w:r>
      <w:r w:rsidR="00B87CC6" w:rsidRPr="005F6D68">
        <w:rPr>
          <w:rFonts w:cs="Times New Roman"/>
          <w:spacing w:val="-4"/>
          <w:lang w:val="en-AU"/>
        </w:rPr>
        <w:t>njury, poisoning and procedural complications</w:t>
      </w:r>
      <w:r w:rsidRPr="005F6D68">
        <w:rPr>
          <w:rFonts w:cs="Times New Roman"/>
          <w:spacing w:val="-4"/>
          <w:lang w:val="en-AU"/>
        </w:rPr>
        <w:t xml:space="preserve">: </w:t>
      </w:r>
      <w:r w:rsidR="00753586" w:rsidRPr="00753586">
        <w:rPr>
          <w:rFonts w:cs="Times New Roman"/>
          <w:i/>
          <w:spacing w:val="-4"/>
          <w:lang w:val="en-AU"/>
        </w:rPr>
        <w:t>Very rare</w:t>
      </w:r>
      <w:r w:rsidRPr="005F6D68">
        <w:rPr>
          <w:rFonts w:cs="Times New Roman"/>
          <w:spacing w:val="-4"/>
          <w:lang w:val="en-AU"/>
        </w:rPr>
        <w:t>: Inappropriate schedule of drug administration, incorrect dose administered, incorrect route of drug administration, prescribed overdose</w:t>
      </w:r>
      <w:r w:rsidR="005F6D68" w:rsidRPr="005F6D68">
        <w:rPr>
          <w:rFonts w:cs="Times New Roman"/>
          <w:spacing w:val="-4"/>
          <w:lang w:val="en-AU"/>
        </w:rPr>
        <w:t xml:space="preserve">, </w:t>
      </w:r>
      <w:proofErr w:type="spellStart"/>
      <w:r w:rsidR="005F6D68">
        <w:rPr>
          <w:rFonts w:cs="Times New Roman"/>
          <w:spacing w:val="-4"/>
          <w:lang w:val="en-AU"/>
        </w:rPr>
        <w:t>u</w:t>
      </w:r>
      <w:r w:rsidRPr="005F6D68">
        <w:rPr>
          <w:rFonts w:cs="Times New Roman"/>
          <w:spacing w:val="-4"/>
          <w:lang w:val="en-AU"/>
        </w:rPr>
        <w:t>nderdose</w:t>
      </w:r>
      <w:proofErr w:type="spellEnd"/>
      <w:r w:rsidR="005F6D68">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Blood</w:t>
      </w:r>
      <w:r w:rsidR="00516715">
        <w:rPr>
          <w:rFonts w:cs="Times New Roman"/>
          <w:spacing w:val="-4"/>
          <w:lang w:val="en-AU"/>
        </w:rPr>
        <w:t xml:space="preserve"> and Lymphatic system disorders: </w:t>
      </w:r>
      <w:r w:rsidR="00753586" w:rsidRPr="00753586">
        <w:rPr>
          <w:rFonts w:cs="Times New Roman"/>
          <w:i/>
          <w:spacing w:val="-4"/>
          <w:lang w:val="en-AU"/>
        </w:rPr>
        <w:t>Very rare</w:t>
      </w:r>
      <w:r w:rsidR="00516715">
        <w:rPr>
          <w:rFonts w:cs="Times New Roman"/>
          <w:spacing w:val="-4"/>
          <w:lang w:val="en-AU"/>
        </w:rPr>
        <w:t>: t</w:t>
      </w:r>
      <w:r w:rsidR="00516715" w:rsidRPr="00516715">
        <w:rPr>
          <w:rFonts w:cs="Times New Roman"/>
          <w:spacing w:val="-4"/>
          <w:lang w:val="en-AU"/>
        </w:rPr>
        <w:t>hrombocytopenia</w:t>
      </w:r>
      <w:r w:rsidR="00516715">
        <w:rPr>
          <w:rFonts w:cs="Times New Roman"/>
          <w:spacing w:val="-4"/>
          <w:lang w:val="en-AU"/>
        </w:rPr>
        <w:t xml:space="preserve"> and</w:t>
      </w:r>
      <w:r w:rsidR="005F6D68">
        <w:rPr>
          <w:rFonts w:cs="Times New Roman"/>
          <w:spacing w:val="-4"/>
          <w:lang w:val="en-AU"/>
        </w:rPr>
        <w:t xml:space="preserve"> </w:t>
      </w:r>
      <w:r w:rsidR="00516715">
        <w:rPr>
          <w:rFonts w:cs="Times New Roman"/>
          <w:spacing w:val="-4"/>
          <w:lang w:val="en-AU"/>
        </w:rPr>
        <w:t>t</w:t>
      </w:r>
      <w:r w:rsidR="00516715" w:rsidRPr="00516715">
        <w:rPr>
          <w:rFonts w:cs="Times New Roman"/>
          <w:spacing w:val="-4"/>
          <w:lang w:val="en-AU"/>
        </w:rPr>
        <w:t xml:space="preserve">hrombocytopenia </w:t>
      </w:r>
      <w:proofErr w:type="spellStart"/>
      <w:r w:rsidR="00516715" w:rsidRPr="00516715">
        <w:rPr>
          <w:rFonts w:cs="Times New Roman"/>
          <w:spacing w:val="-4"/>
          <w:lang w:val="en-AU"/>
        </w:rPr>
        <w:t>microangiopathy</w:t>
      </w:r>
      <w:proofErr w:type="spellEnd"/>
      <w:r w:rsidR="00516715">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Eye disorders</w:t>
      </w:r>
      <w:r w:rsidR="005F6D68">
        <w:rPr>
          <w:rFonts w:cs="Times New Roman"/>
          <w:spacing w:val="-4"/>
          <w:lang w:val="en-AU"/>
        </w:rPr>
        <w:t>:</w:t>
      </w:r>
      <w:r w:rsidR="005F6D68" w:rsidRPr="005F6D68">
        <w:rPr>
          <w:rFonts w:cs="Times New Roman"/>
          <w:i/>
          <w:spacing w:val="-4"/>
          <w:lang w:val="en-AU"/>
        </w:rPr>
        <w:t xml:space="preserve"> </w:t>
      </w:r>
      <w:r w:rsidR="005F6D68" w:rsidRPr="00C80952">
        <w:rPr>
          <w:rFonts w:cs="Times New Roman"/>
          <w:i/>
          <w:spacing w:val="-4"/>
          <w:lang w:val="en-AU"/>
        </w:rPr>
        <w:t>Very rare</w:t>
      </w:r>
      <w:r w:rsidR="005F6D68">
        <w:rPr>
          <w:rFonts w:cs="Times New Roman"/>
          <w:spacing w:val="-4"/>
          <w:lang w:val="en-AU"/>
        </w:rPr>
        <w:t>:</w:t>
      </w:r>
      <w:r w:rsidR="005F6D68" w:rsidRPr="005F6D68">
        <w:t xml:space="preserve"> </w:t>
      </w:r>
      <w:r w:rsidR="005F6D68">
        <w:t>r</w:t>
      </w:r>
      <w:proofErr w:type="spellStart"/>
      <w:r w:rsidR="005F6D68" w:rsidRPr="005F6D68">
        <w:rPr>
          <w:rFonts w:cs="Times New Roman"/>
          <w:spacing w:val="-4"/>
          <w:lang w:val="en-AU"/>
        </w:rPr>
        <w:t>etinopathy</w:t>
      </w:r>
      <w:proofErr w:type="spellEnd"/>
      <w:r w:rsidR="005F6D68">
        <w:rPr>
          <w:rFonts w:cs="Times New Roman"/>
          <w:spacing w:val="-4"/>
          <w:lang w:val="en-AU"/>
        </w:rPr>
        <w:t xml:space="preserve"> and r</w:t>
      </w:r>
      <w:r w:rsidR="005F6D68" w:rsidRPr="005F6D68">
        <w:rPr>
          <w:rFonts w:cs="Times New Roman"/>
          <w:spacing w:val="-4"/>
          <w:lang w:val="en-AU"/>
        </w:rPr>
        <w:t>etinopathy of prematurity</w:t>
      </w:r>
      <w:r w:rsidR="005F6D68">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Surgical and medical procedures</w:t>
      </w:r>
      <w:r w:rsidR="005F6D68">
        <w:rPr>
          <w:rFonts w:cs="Times New Roman"/>
          <w:spacing w:val="-4"/>
          <w:lang w:val="en-AU"/>
        </w:rPr>
        <w:t>:</w:t>
      </w:r>
      <w:r w:rsidR="005F6D68" w:rsidRPr="005F6D68">
        <w:rPr>
          <w:rFonts w:cs="Times New Roman"/>
          <w:i/>
          <w:spacing w:val="-4"/>
          <w:lang w:val="en-AU"/>
        </w:rPr>
        <w:t xml:space="preserve"> </w:t>
      </w:r>
      <w:r w:rsidR="005F6D68" w:rsidRPr="00C80952">
        <w:rPr>
          <w:rFonts w:cs="Times New Roman"/>
          <w:i/>
          <w:spacing w:val="-4"/>
          <w:lang w:val="en-AU"/>
        </w:rPr>
        <w:t>Very rare</w:t>
      </w:r>
      <w:r w:rsidR="005F6D68">
        <w:rPr>
          <w:rFonts w:cs="Times New Roman"/>
          <w:spacing w:val="-4"/>
          <w:lang w:val="en-AU"/>
        </w:rPr>
        <w:t>:</w:t>
      </w:r>
      <w:r w:rsidR="005F6D68" w:rsidRPr="005F6D68">
        <w:t xml:space="preserve"> </w:t>
      </w:r>
      <w:r w:rsidR="005F6D68" w:rsidRPr="005F6D68">
        <w:rPr>
          <w:rFonts w:cs="Times New Roman"/>
          <w:spacing w:val="-4"/>
          <w:lang w:val="en-AU"/>
        </w:rPr>
        <w:t>Laser therapy</w:t>
      </w:r>
      <w:r w:rsidR="005F6D68">
        <w:rPr>
          <w:rFonts w:cs="Times New Roman"/>
          <w:spacing w:val="-4"/>
          <w:lang w:val="en-AU"/>
        </w:rPr>
        <w:t xml:space="preserve"> and o</w:t>
      </w:r>
      <w:r w:rsidR="005F6D68" w:rsidRPr="005F6D68">
        <w:rPr>
          <w:rFonts w:cs="Times New Roman"/>
          <w:spacing w:val="-4"/>
          <w:lang w:val="en-AU"/>
        </w:rPr>
        <w:t>ff label use</w:t>
      </w:r>
      <w:r w:rsidR="005F6D68">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Musculoskeletal and connective tissue disorders</w:t>
      </w:r>
      <w:r w:rsidR="005F6D68">
        <w:rPr>
          <w:rFonts w:cs="Times New Roman"/>
          <w:spacing w:val="-4"/>
          <w:lang w:val="en-AU"/>
        </w:rPr>
        <w:t>:</w:t>
      </w:r>
      <w:r w:rsidR="005F6D68" w:rsidRPr="005F6D68">
        <w:rPr>
          <w:rFonts w:cs="Times New Roman"/>
          <w:i/>
          <w:spacing w:val="-4"/>
          <w:lang w:val="en-AU"/>
        </w:rPr>
        <w:t xml:space="preserve"> </w:t>
      </w:r>
      <w:r w:rsidR="005F6D68" w:rsidRPr="00C80952">
        <w:rPr>
          <w:rFonts w:cs="Times New Roman"/>
          <w:i/>
          <w:spacing w:val="-4"/>
          <w:lang w:val="en-AU"/>
        </w:rPr>
        <w:t>Very rare</w:t>
      </w:r>
      <w:r w:rsidR="005F6D68">
        <w:rPr>
          <w:rFonts w:cs="Times New Roman"/>
          <w:spacing w:val="-4"/>
          <w:lang w:val="en-AU"/>
        </w:rPr>
        <w:t>:</w:t>
      </w:r>
      <w:r w:rsidR="005F6D68" w:rsidRPr="005F6D68">
        <w:t xml:space="preserve"> </w:t>
      </w:r>
      <w:r w:rsidR="005F6D68">
        <w:t>h</w:t>
      </w:r>
      <w:proofErr w:type="spellStart"/>
      <w:r w:rsidR="005F6D68" w:rsidRPr="005F6D68">
        <w:rPr>
          <w:rFonts w:cs="Times New Roman"/>
          <w:spacing w:val="-4"/>
          <w:lang w:val="en-AU"/>
        </w:rPr>
        <w:t>ypotonia</w:t>
      </w:r>
      <w:proofErr w:type="spellEnd"/>
      <w:r w:rsidR="005F6D68">
        <w:rPr>
          <w:rFonts w:cs="Times New Roman"/>
          <w:spacing w:val="-4"/>
          <w:lang w:val="en-AU"/>
        </w:rPr>
        <w:t xml:space="preserve"> and n</w:t>
      </w:r>
      <w:r w:rsidR="005F6D68" w:rsidRPr="005F6D68">
        <w:rPr>
          <w:rFonts w:cs="Times New Roman"/>
          <w:spacing w:val="-4"/>
          <w:lang w:val="en-AU"/>
        </w:rPr>
        <w:t>ecrotising fasciitis</w:t>
      </w:r>
      <w:r w:rsidR="005F6D68">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Pregnancy, puerperium and perinatal conditions</w:t>
      </w:r>
      <w:r w:rsidR="005F6D68">
        <w:rPr>
          <w:rFonts w:cs="Times New Roman"/>
          <w:spacing w:val="-4"/>
          <w:lang w:val="en-AU"/>
        </w:rPr>
        <w:t>:</w:t>
      </w:r>
      <w:r w:rsidR="005F6D68" w:rsidRPr="005F6D68">
        <w:rPr>
          <w:rFonts w:cs="Times New Roman"/>
          <w:i/>
          <w:spacing w:val="-4"/>
          <w:lang w:val="en-AU"/>
        </w:rPr>
        <w:t xml:space="preserve"> </w:t>
      </w:r>
      <w:r w:rsidR="005F6D68" w:rsidRPr="00C80952">
        <w:rPr>
          <w:rFonts w:cs="Times New Roman"/>
          <w:i/>
          <w:spacing w:val="-4"/>
          <w:lang w:val="en-AU"/>
        </w:rPr>
        <w:t>Very rare</w:t>
      </w:r>
      <w:r w:rsidR="005F6D68">
        <w:rPr>
          <w:rFonts w:cs="Times New Roman"/>
          <w:spacing w:val="-4"/>
          <w:lang w:val="en-AU"/>
        </w:rPr>
        <w:t>:</w:t>
      </w:r>
      <w:r w:rsidR="005F6D68" w:rsidRPr="005F6D68">
        <w:t xml:space="preserve"> </w:t>
      </w:r>
      <w:r w:rsidR="005F6D68">
        <w:rPr>
          <w:rFonts w:cs="Times New Roman"/>
          <w:spacing w:val="-4"/>
          <w:lang w:val="en-AU"/>
        </w:rPr>
        <w:t>b</w:t>
      </w:r>
      <w:r w:rsidR="005F6D68" w:rsidRPr="005F6D68">
        <w:rPr>
          <w:rFonts w:cs="Times New Roman"/>
          <w:spacing w:val="-4"/>
          <w:lang w:val="en-AU"/>
        </w:rPr>
        <w:t>ronchopulmonary dysplasia</w:t>
      </w:r>
      <w:r w:rsidR="005F6D68">
        <w:rPr>
          <w:rFonts w:cs="Times New Roman"/>
          <w:spacing w:val="-4"/>
          <w:lang w:val="en-AU"/>
        </w:rPr>
        <w:t>.</w:t>
      </w:r>
    </w:p>
    <w:p w:rsidR="00E7628D" w:rsidRDefault="00B87CC6">
      <w:pPr>
        <w:pStyle w:val="BodyText"/>
        <w:numPr>
          <w:ilvl w:val="0"/>
          <w:numId w:val="2"/>
        </w:numPr>
        <w:spacing w:line="276" w:lineRule="auto"/>
        <w:ind w:right="246"/>
        <w:rPr>
          <w:rFonts w:cs="Times New Roman"/>
          <w:spacing w:val="-4"/>
          <w:lang w:val="en-AU"/>
        </w:rPr>
      </w:pPr>
      <w:r w:rsidRPr="00B87CC6">
        <w:rPr>
          <w:rFonts w:cs="Times New Roman"/>
          <w:spacing w:val="-4"/>
          <w:lang w:val="en-AU"/>
        </w:rPr>
        <w:t>Skin and subcutaneous tissue disorders</w:t>
      </w:r>
      <w:r w:rsidR="005F6D68">
        <w:rPr>
          <w:rFonts w:cs="Times New Roman"/>
          <w:spacing w:val="-4"/>
          <w:lang w:val="en-AU"/>
        </w:rPr>
        <w:t>:</w:t>
      </w:r>
      <w:r w:rsidR="005F6D68" w:rsidRPr="005F6D68">
        <w:rPr>
          <w:rFonts w:cs="Times New Roman"/>
          <w:i/>
          <w:spacing w:val="-4"/>
          <w:lang w:val="en-AU"/>
        </w:rPr>
        <w:t xml:space="preserve"> </w:t>
      </w:r>
      <w:r w:rsidR="005F6D68" w:rsidRPr="00C80952">
        <w:rPr>
          <w:rFonts w:cs="Times New Roman"/>
          <w:i/>
          <w:spacing w:val="-4"/>
          <w:lang w:val="en-AU"/>
        </w:rPr>
        <w:t>Very rare</w:t>
      </w:r>
      <w:r w:rsidR="005F6D68">
        <w:rPr>
          <w:rFonts w:cs="Times New Roman"/>
          <w:spacing w:val="-4"/>
          <w:lang w:val="en-AU"/>
        </w:rPr>
        <w:t>:</w:t>
      </w:r>
      <w:r w:rsidR="005F6D68" w:rsidRPr="005F6D68">
        <w:t xml:space="preserve"> </w:t>
      </w:r>
      <w:r w:rsidR="005F6D68">
        <w:rPr>
          <w:rFonts w:cs="Times New Roman"/>
          <w:spacing w:val="-4"/>
          <w:lang w:val="en-AU"/>
        </w:rPr>
        <w:t>r</w:t>
      </w:r>
      <w:r w:rsidR="005F6D68" w:rsidRPr="005F6D68">
        <w:rPr>
          <w:rFonts w:cs="Times New Roman"/>
          <w:spacing w:val="-4"/>
          <w:lang w:val="en-AU"/>
        </w:rPr>
        <w:t>ash macular</w:t>
      </w:r>
      <w:r w:rsidR="005F6D68">
        <w:rPr>
          <w:rFonts w:cs="Times New Roman"/>
          <w:spacing w:val="-4"/>
          <w:lang w:val="en-AU"/>
        </w:rPr>
        <w:t xml:space="preserve"> and r</w:t>
      </w:r>
      <w:r w:rsidR="005F6D68" w:rsidRPr="005F6D68">
        <w:rPr>
          <w:rFonts w:cs="Times New Roman"/>
          <w:spacing w:val="-4"/>
          <w:lang w:val="en-AU"/>
        </w:rPr>
        <w:t xml:space="preserve">ash </w:t>
      </w:r>
      <w:proofErr w:type="spellStart"/>
      <w:r w:rsidR="005F6D68" w:rsidRPr="005F6D68">
        <w:rPr>
          <w:rFonts w:cs="Times New Roman"/>
          <w:spacing w:val="-4"/>
          <w:lang w:val="en-AU"/>
        </w:rPr>
        <w:t>morbilliform</w:t>
      </w:r>
      <w:proofErr w:type="spellEnd"/>
      <w:r w:rsidR="005F6D68">
        <w:rPr>
          <w:rFonts w:cs="Times New Roman"/>
          <w:spacing w:val="-4"/>
          <w:lang w:val="en-AU"/>
        </w:rPr>
        <w:t>.</w:t>
      </w:r>
    </w:p>
    <w:p w:rsidR="00E9222A" w:rsidRPr="000C62CC" w:rsidRDefault="007D7061" w:rsidP="00A16268">
      <w:pPr>
        <w:pStyle w:val="BodyText"/>
        <w:rPr>
          <w:lang w:val="en-AU"/>
        </w:rPr>
      </w:pPr>
      <w:r w:rsidRPr="000C62CC">
        <w:rPr>
          <w:lang w:val="en-AU"/>
        </w:rPr>
        <w:t>Overall, during the 10-year period from 2004 and 2014</w:t>
      </w:r>
      <w:r w:rsidR="000A6E8D" w:rsidRPr="000C62CC">
        <w:rPr>
          <w:lang w:val="en-AU"/>
        </w:rPr>
        <w:t>, a total of 3</w:t>
      </w:r>
      <w:r w:rsidR="00BC3734" w:rsidRPr="000C62CC">
        <w:rPr>
          <w:lang w:val="en-AU"/>
        </w:rPr>
        <w:t>60</w:t>
      </w:r>
      <w:r w:rsidR="000A6E8D" w:rsidRPr="000C62CC">
        <w:rPr>
          <w:lang w:val="en-AU"/>
        </w:rPr>
        <w:t xml:space="preserve"> adverse </w:t>
      </w:r>
      <w:r w:rsidR="00895340" w:rsidRPr="000C62CC">
        <w:rPr>
          <w:lang w:val="en-AU"/>
        </w:rPr>
        <w:t>events</w:t>
      </w:r>
      <w:r w:rsidR="000A6E8D" w:rsidRPr="000C62CC">
        <w:rPr>
          <w:lang w:val="en-AU"/>
        </w:rPr>
        <w:t xml:space="preserve"> to PEDEA </w:t>
      </w:r>
      <w:r w:rsidR="00E254BA" w:rsidRPr="000C62CC">
        <w:rPr>
          <w:lang w:val="en-AU"/>
        </w:rPr>
        <w:t xml:space="preserve">injected for </w:t>
      </w:r>
      <w:r w:rsidR="00E254BA" w:rsidRPr="000C62CC">
        <w:rPr>
          <w:i/>
          <w:lang w:val="en-AU"/>
        </w:rPr>
        <w:t xml:space="preserve">ductus </w:t>
      </w:r>
      <w:r w:rsidR="00E254BA" w:rsidRPr="000C62CC">
        <w:rPr>
          <w:lang w:val="en-AU"/>
        </w:rPr>
        <w:t xml:space="preserve">closure </w:t>
      </w:r>
      <w:r w:rsidR="000A6E8D" w:rsidRPr="000C62CC">
        <w:rPr>
          <w:lang w:val="en-AU"/>
        </w:rPr>
        <w:t xml:space="preserve">were spontaneously reported for an estimated exposure of around 92.000 patients. </w:t>
      </w:r>
      <w:r w:rsidR="00EF59BC" w:rsidRPr="000C62CC">
        <w:rPr>
          <w:lang w:val="en-AU"/>
        </w:rPr>
        <w:t>As for the clinical trial experience, necroti</w:t>
      </w:r>
      <w:r w:rsidR="00A27ADF" w:rsidRPr="000C62CC">
        <w:rPr>
          <w:lang w:val="en-AU"/>
        </w:rPr>
        <w:t>s</w:t>
      </w:r>
      <w:r w:rsidR="00EF59BC" w:rsidRPr="000C62CC">
        <w:rPr>
          <w:lang w:val="en-AU"/>
        </w:rPr>
        <w:t xml:space="preserve">ing enterocolitis and intraventricular haemorrhage </w:t>
      </w:r>
      <w:r w:rsidR="00BC3734" w:rsidRPr="000C62CC">
        <w:rPr>
          <w:lang w:val="en-AU"/>
        </w:rPr>
        <w:t xml:space="preserve">were </w:t>
      </w:r>
      <w:r w:rsidR="00EF59BC" w:rsidRPr="000C62CC">
        <w:rPr>
          <w:lang w:val="en-AU"/>
        </w:rPr>
        <w:t xml:space="preserve">among the most frequently reported adverse events following </w:t>
      </w:r>
      <w:r w:rsidR="00E9222A" w:rsidRPr="000C62CC">
        <w:rPr>
          <w:lang w:val="en-AU"/>
        </w:rPr>
        <w:t>PEDEA</w:t>
      </w:r>
      <w:r w:rsidR="00ED2587" w:rsidRPr="000C62CC">
        <w:rPr>
          <w:lang w:val="en-AU"/>
        </w:rPr>
        <w:t xml:space="preserve"> </w:t>
      </w:r>
      <w:r w:rsidR="00EF59BC" w:rsidRPr="000C62CC">
        <w:rPr>
          <w:lang w:val="en-AU"/>
        </w:rPr>
        <w:t>injection, and have</w:t>
      </w:r>
      <w:r w:rsidR="00E9222A" w:rsidRPr="000C62CC">
        <w:rPr>
          <w:lang w:val="en-AU"/>
        </w:rPr>
        <w:t xml:space="preserve"> each</w:t>
      </w:r>
      <w:r w:rsidR="00EF59BC" w:rsidRPr="000C62CC">
        <w:rPr>
          <w:lang w:val="en-AU"/>
        </w:rPr>
        <w:t xml:space="preserve"> been reported in </w:t>
      </w:r>
      <w:r w:rsidR="00E9222A" w:rsidRPr="000C62CC">
        <w:rPr>
          <w:lang w:val="en-AU"/>
        </w:rPr>
        <w:t xml:space="preserve">around </w:t>
      </w:r>
      <w:r w:rsidR="00EF59BC" w:rsidRPr="000C62CC">
        <w:rPr>
          <w:lang w:val="en-AU"/>
        </w:rPr>
        <w:t xml:space="preserve">25 </w:t>
      </w:r>
      <w:r w:rsidR="00057B9F" w:rsidRPr="000C62CC">
        <w:rPr>
          <w:lang w:val="en-AU"/>
        </w:rPr>
        <w:t xml:space="preserve">of </w:t>
      </w:r>
      <w:r w:rsidR="00EF59BC" w:rsidRPr="000C62CC">
        <w:rPr>
          <w:lang w:val="en-AU"/>
        </w:rPr>
        <w:t>100.000 patients treated.</w:t>
      </w:r>
    </w:p>
    <w:p w:rsidR="003F6E54" w:rsidRPr="000C62CC" w:rsidRDefault="00C3648D">
      <w:pPr>
        <w:pStyle w:val="Heading1"/>
        <w:rPr>
          <w:rFonts w:cs="Times New Roman"/>
          <w:b w:val="0"/>
          <w:bCs w:val="0"/>
          <w:lang w:val="en-AU"/>
        </w:rPr>
      </w:pPr>
      <w:r w:rsidRPr="000C62CC">
        <w:rPr>
          <w:rFonts w:cs="Times New Roman"/>
          <w:lang w:val="en-AU"/>
        </w:rPr>
        <w:t>DOSA</w:t>
      </w:r>
      <w:r w:rsidRPr="000C62CC">
        <w:rPr>
          <w:rFonts w:cs="Times New Roman"/>
          <w:spacing w:val="-3"/>
          <w:lang w:val="en-AU"/>
        </w:rPr>
        <w:t>G</w:t>
      </w:r>
      <w:r w:rsidRPr="000C62CC">
        <w:rPr>
          <w:rFonts w:cs="Times New Roman"/>
          <w:lang w:val="en-AU"/>
        </w:rPr>
        <w:t>E A</w:t>
      </w:r>
      <w:r w:rsidRPr="000C62CC">
        <w:rPr>
          <w:rFonts w:cs="Times New Roman"/>
          <w:spacing w:val="-1"/>
          <w:lang w:val="en-AU"/>
        </w:rPr>
        <w:t>N</w:t>
      </w:r>
      <w:r w:rsidRPr="000C62CC">
        <w:rPr>
          <w:rFonts w:cs="Times New Roman"/>
          <w:lang w:val="en-AU"/>
        </w:rPr>
        <w:t xml:space="preserve">D </w:t>
      </w:r>
      <w:r w:rsidRPr="000C62CC">
        <w:rPr>
          <w:rFonts w:cs="Times New Roman"/>
          <w:spacing w:val="-1"/>
          <w:lang w:val="en-AU"/>
        </w:rPr>
        <w:t>A</w:t>
      </w:r>
      <w:r w:rsidRPr="000C62CC">
        <w:rPr>
          <w:rFonts w:cs="Times New Roman"/>
          <w:spacing w:val="1"/>
          <w:lang w:val="en-AU"/>
        </w:rPr>
        <w:t>D</w:t>
      </w:r>
      <w:r w:rsidRPr="000C62CC">
        <w:rPr>
          <w:rFonts w:cs="Times New Roman"/>
          <w:spacing w:val="-1"/>
          <w:lang w:val="en-AU"/>
        </w:rPr>
        <w:t>M</w:t>
      </w:r>
      <w:r w:rsidRPr="000C62CC">
        <w:rPr>
          <w:rFonts w:cs="Times New Roman"/>
          <w:spacing w:val="2"/>
          <w:lang w:val="en-AU"/>
        </w:rPr>
        <w:t>I</w:t>
      </w:r>
      <w:r w:rsidRPr="000C62CC">
        <w:rPr>
          <w:rFonts w:cs="Times New Roman"/>
          <w:lang w:val="en-AU"/>
        </w:rPr>
        <w:t>NIS</w:t>
      </w:r>
      <w:r w:rsidRPr="000C62CC">
        <w:rPr>
          <w:rFonts w:cs="Times New Roman"/>
          <w:spacing w:val="1"/>
          <w:lang w:val="en-AU"/>
        </w:rPr>
        <w:t>TR</w:t>
      </w:r>
      <w:r w:rsidRPr="000C62CC">
        <w:rPr>
          <w:rFonts w:cs="Times New Roman"/>
          <w:lang w:val="en-AU"/>
        </w:rPr>
        <w:t>ATION</w:t>
      </w:r>
    </w:p>
    <w:p w:rsidR="003F6E54" w:rsidRPr="000C62CC" w:rsidRDefault="00C3648D" w:rsidP="00A16268">
      <w:pPr>
        <w:pStyle w:val="BodyText"/>
        <w:rPr>
          <w:lang w:val="en-AU"/>
        </w:rPr>
      </w:pPr>
      <w:r w:rsidRPr="000C62CC" w:rsidDel="00B80705">
        <w:rPr>
          <w:lang w:val="en-AU"/>
        </w:rPr>
        <w:t>T</w:t>
      </w:r>
      <w:r w:rsidRPr="000C62CC" w:rsidDel="00B80705">
        <w:rPr>
          <w:spacing w:val="-1"/>
          <w:lang w:val="en-AU"/>
        </w:rPr>
        <w:t>rea</w:t>
      </w:r>
      <w:r w:rsidRPr="000C62CC" w:rsidDel="00B80705">
        <w:rPr>
          <w:lang w:val="en-AU"/>
        </w:rPr>
        <w:t>tm</w:t>
      </w:r>
      <w:r w:rsidRPr="000C62CC" w:rsidDel="00B80705">
        <w:rPr>
          <w:spacing w:val="-1"/>
          <w:lang w:val="en-AU"/>
        </w:rPr>
        <w:t>e</w:t>
      </w:r>
      <w:r w:rsidRPr="000C62CC" w:rsidDel="00B80705">
        <w:rPr>
          <w:lang w:val="en-AU"/>
        </w:rPr>
        <w:t xml:space="preserve">nt with </w:t>
      </w:r>
      <w:r w:rsidR="00E9222A" w:rsidRPr="000C62CC" w:rsidDel="00B80705">
        <w:rPr>
          <w:lang w:val="en-AU"/>
        </w:rPr>
        <w:t xml:space="preserve">PEDEA </w:t>
      </w:r>
      <w:r w:rsidRPr="000C62CC" w:rsidDel="00B80705">
        <w:rPr>
          <w:lang w:val="en-AU"/>
        </w:rPr>
        <w:t>should on</w:t>
      </w:r>
      <w:r w:rsidRPr="000C62CC" w:rsidDel="00B80705">
        <w:rPr>
          <w:spacing w:val="2"/>
          <w:lang w:val="en-AU"/>
        </w:rPr>
        <w:t>l</w:t>
      </w:r>
      <w:r w:rsidRPr="000C62CC" w:rsidDel="00B80705">
        <w:rPr>
          <w:lang w:val="en-AU"/>
        </w:rPr>
        <w:t>y</w:t>
      </w:r>
      <w:r w:rsidRPr="000C62CC" w:rsidDel="00B80705">
        <w:rPr>
          <w:spacing w:val="-5"/>
          <w:lang w:val="en-AU"/>
        </w:rPr>
        <w:t xml:space="preserve"> </w:t>
      </w:r>
      <w:r w:rsidRPr="000C62CC" w:rsidDel="00B80705">
        <w:rPr>
          <w:lang w:val="en-AU"/>
        </w:rPr>
        <w:t>be</w:t>
      </w:r>
      <w:r w:rsidRPr="000C62CC" w:rsidDel="00B80705">
        <w:rPr>
          <w:spacing w:val="-1"/>
          <w:lang w:val="en-AU"/>
        </w:rPr>
        <w:t xml:space="preserve"> </w:t>
      </w:r>
      <w:r w:rsidRPr="000C62CC" w:rsidDel="00B80705">
        <w:rPr>
          <w:spacing w:val="1"/>
          <w:lang w:val="en-AU"/>
        </w:rPr>
        <w:t>c</w:t>
      </w:r>
      <w:r w:rsidRPr="000C62CC" w:rsidDel="00B80705">
        <w:rPr>
          <w:spacing w:val="-1"/>
          <w:lang w:val="en-AU"/>
        </w:rPr>
        <w:t>a</w:t>
      </w:r>
      <w:r w:rsidRPr="000C62CC" w:rsidDel="00B80705">
        <w:rPr>
          <w:lang w:val="en-AU"/>
        </w:rPr>
        <w:t>r</w:t>
      </w:r>
      <w:r w:rsidRPr="000C62CC" w:rsidDel="00B80705">
        <w:rPr>
          <w:spacing w:val="-2"/>
          <w:lang w:val="en-AU"/>
        </w:rPr>
        <w:t>r</w:t>
      </w:r>
      <w:r w:rsidRPr="000C62CC" w:rsidDel="00B80705">
        <w:rPr>
          <w:lang w:val="en-AU"/>
        </w:rPr>
        <w:t>ied o</w:t>
      </w:r>
      <w:r w:rsidRPr="000C62CC" w:rsidDel="00B80705">
        <w:rPr>
          <w:spacing w:val="1"/>
          <w:lang w:val="en-AU"/>
        </w:rPr>
        <w:t>u</w:t>
      </w:r>
      <w:r w:rsidRPr="000C62CC" w:rsidDel="00B80705">
        <w:rPr>
          <w:lang w:val="en-AU"/>
        </w:rPr>
        <w:t>t in a</w:t>
      </w:r>
      <w:r w:rsidRPr="000C62CC" w:rsidDel="00B80705">
        <w:rPr>
          <w:spacing w:val="-1"/>
          <w:lang w:val="en-AU"/>
        </w:rPr>
        <w:t xml:space="preserve"> </w:t>
      </w:r>
      <w:r w:rsidRPr="000C62CC" w:rsidDel="00B80705">
        <w:rPr>
          <w:lang w:val="en-AU"/>
        </w:rPr>
        <w:t>n</w:t>
      </w:r>
      <w:r w:rsidRPr="000C62CC" w:rsidDel="00B80705">
        <w:rPr>
          <w:spacing w:val="-1"/>
          <w:lang w:val="en-AU"/>
        </w:rPr>
        <w:t>e</w:t>
      </w:r>
      <w:r w:rsidRPr="000C62CC" w:rsidDel="00B80705">
        <w:rPr>
          <w:lang w:val="en-AU"/>
        </w:rPr>
        <w:t>on</w:t>
      </w:r>
      <w:r w:rsidRPr="000C62CC" w:rsidDel="00B80705">
        <w:rPr>
          <w:spacing w:val="-1"/>
          <w:lang w:val="en-AU"/>
        </w:rPr>
        <w:t>a</w:t>
      </w:r>
      <w:r w:rsidRPr="000C62CC" w:rsidDel="00B80705">
        <w:rPr>
          <w:lang w:val="en-AU"/>
        </w:rPr>
        <w:t>tal int</w:t>
      </w:r>
      <w:r w:rsidRPr="000C62CC" w:rsidDel="00B80705">
        <w:rPr>
          <w:spacing w:val="-1"/>
          <w:lang w:val="en-AU"/>
        </w:rPr>
        <w:t>e</w:t>
      </w:r>
      <w:r w:rsidRPr="000C62CC" w:rsidDel="00B80705">
        <w:rPr>
          <w:lang w:val="en-AU"/>
        </w:rPr>
        <w:t>nsive c</w:t>
      </w:r>
      <w:r w:rsidRPr="000C62CC" w:rsidDel="00B80705">
        <w:rPr>
          <w:spacing w:val="-1"/>
          <w:lang w:val="en-AU"/>
        </w:rPr>
        <w:t>a</w:t>
      </w:r>
      <w:r w:rsidRPr="000C62CC" w:rsidDel="00B80705">
        <w:rPr>
          <w:lang w:val="en-AU"/>
        </w:rPr>
        <w:t>re</w:t>
      </w:r>
      <w:r w:rsidRPr="000C62CC" w:rsidDel="00B80705">
        <w:rPr>
          <w:spacing w:val="-2"/>
          <w:lang w:val="en-AU"/>
        </w:rPr>
        <w:t xml:space="preserve"> </w:t>
      </w:r>
      <w:r w:rsidRPr="000C62CC" w:rsidDel="00B80705">
        <w:rPr>
          <w:lang w:val="en-AU"/>
        </w:rPr>
        <w:t>unit und</w:t>
      </w:r>
      <w:r w:rsidRPr="000C62CC" w:rsidDel="00B80705">
        <w:rPr>
          <w:spacing w:val="-1"/>
          <w:lang w:val="en-AU"/>
        </w:rPr>
        <w:t>e</w:t>
      </w:r>
      <w:r w:rsidRPr="000C62CC" w:rsidDel="00B80705">
        <w:rPr>
          <w:lang w:val="en-AU"/>
        </w:rPr>
        <w:t>r t</w:t>
      </w:r>
      <w:r w:rsidRPr="000C62CC" w:rsidDel="00B80705">
        <w:rPr>
          <w:spacing w:val="1"/>
          <w:lang w:val="en-AU"/>
        </w:rPr>
        <w:t>h</w:t>
      </w:r>
      <w:r w:rsidRPr="000C62CC" w:rsidDel="00B80705">
        <w:rPr>
          <w:lang w:val="en-AU"/>
        </w:rPr>
        <w:t xml:space="preserve">e </w:t>
      </w:r>
      <w:r w:rsidRPr="00A16268" w:rsidDel="00B80705">
        <w:t>supervision</w:t>
      </w:r>
      <w:r w:rsidRPr="000C62CC" w:rsidDel="00B80705">
        <w:rPr>
          <w:lang w:val="en-AU"/>
        </w:rPr>
        <w:t xml:space="preserve"> of </w:t>
      </w:r>
      <w:r w:rsidRPr="000C62CC" w:rsidDel="00B80705">
        <w:rPr>
          <w:spacing w:val="-2"/>
          <w:lang w:val="en-AU"/>
        </w:rPr>
        <w:t>a</w:t>
      </w:r>
      <w:r w:rsidRPr="000C62CC" w:rsidDel="00B80705">
        <w:rPr>
          <w:lang w:val="en-AU"/>
        </w:rPr>
        <w:t xml:space="preserve">n </w:t>
      </w:r>
      <w:r w:rsidRPr="000C62CC" w:rsidDel="00B80705">
        <w:rPr>
          <w:spacing w:val="-1"/>
          <w:lang w:val="en-AU"/>
        </w:rPr>
        <w:t>e</w:t>
      </w:r>
      <w:r w:rsidRPr="000C62CC" w:rsidDel="00B80705">
        <w:rPr>
          <w:spacing w:val="2"/>
          <w:lang w:val="en-AU"/>
        </w:rPr>
        <w:t>x</w:t>
      </w:r>
      <w:r w:rsidRPr="000C62CC" w:rsidDel="00B80705">
        <w:rPr>
          <w:lang w:val="en-AU"/>
        </w:rPr>
        <w:t>p</w:t>
      </w:r>
      <w:r w:rsidRPr="000C62CC" w:rsidDel="00B80705">
        <w:rPr>
          <w:spacing w:val="-1"/>
          <w:lang w:val="en-AU"/>
        </w:rPr>
        <w:t>e</w:t>
      </w:r>
      <w:r w:rsidRPr="000C62CC" w:rsidDel="00B80705">
        <w:rPr>
          <w:lang w:val="en-AU"/>
        </w:rPr>
        <w:t>rien</w:t>
      </w:r>
      <w:r w:rsidRPr="000C62CC" w:rsidDel="00B80705">
        <w:rPr>
          <w:spacing w:val="-1"/>
          <w:lang w:val="en-AU"/>
        </w:rPr>
        <w:t>ce</w:t>
      </w:r>
      <w:r w:rsidRPr="000C62CC" w:rsidDel="00B80705">
        <w:rPr>
          <w:lang w:val="en-AU"/>
        </w:rPr>
        <w:t>d n</w:t>
      </w:r>
      <w:r w:rsidRPr="000C62CC" w:rsidDel="00B80705">
        <w:rPr>
          <w:spacing w:val="-1"/>
          <w:lang w:val="en-AU"/>
        </w:rPr>
        <w:t>e</w:t>
      </w:r>
      <w:r w:rsidRPr="000C62CC" w:rsidDel="00B80705">
        <w:rPr>
          <w:lang w:val="en-AU"/>
        </w:rPr>
        <w:t>o</w:t>
      </w:r>
      <w:r w:rsidRPr="000C62CC" w:rsidDel="00B80705">
        <w:rPr>
          <w:spacing w:val="2"/>
          <w:lang w:val="en-AU"/>
        </w:rPr>
        <w:t>n</w:t>
      </w:r>
      <w:r w:rsidRPr="000C62CC" w:rsidDel="00B80705">
        <w:rPr>
          <w:spacing w:val="-1"/>
          <w:lang w:val="en-AU"/>
        </w:rPr>
        <w:t>a</w:t>
      </w:r>
      <w:r w:rsidRPr="000C62CC" w:rsidDel="00B80705">
        <w:rPr>
          <w:lang w:val="en-AU"/>
        </w:rPr>
        <w:t>tolo</w:t>
      </w:r>
      <w:r w:rsidRPr="000C62CC" w:rsidDel="00B80705">
        <w:rPr>
          <w:spacing w:val="-3"/>
          <w:lang w:val="en-AU"/>
        </w:rPr>
        <w:t>g</w:t>
      </w:r>
      <w:r w:rsidRPr="000C62CC" w:rsidDel="00B80705">
        <w:rPr>
          <w:lang w:val="en-AU"/>
        </w:rPr>
        <w:t>ist.</w:t>
      </w:r>
    </w:p>
    <w:p w:rsidR="003F6E54" w:rsidRPr="000C62CC" w:rsidRDefault="00C3648D" w:rsidP="00A16268">
      <w:pPr>
        <w:pStyle w:val="BodyText"/>
        <w:rPr>
          <w:lang w:val="en-AU"/>
        </w:rPr>
      </w:pPr>
      <w:r w:rsidRPr="000C62CC">
        <w:rPr>
          <w:lang w:val="en-AU"/>
        </w:rPr>
        <w:t xml:space="preserve">A </w:t>
      </w:r>
      <w:r w:rsidRPr="000C62CC">
        <w:rPr>
          <w:spacing w:val="-2"/>
          <w:lang w:val="en-AU"/>
        </w:rPr>
        <w:t>c</w:t>
      </w:r>
      <w:r w:rsidRPr="000C62CC">
        <w:rPr>
          <w:lang w:val="en-AU"/>
        </w:rPr>
        <w:t>ourse</w:t>
      </w:r>
      <w:r w:rsidRPr="000C62CC">
        <w:rPr>
          <w:spacing w:val="-2"/>
          <w:lang w:val="en-AU"/>
        </w:rPr>
        <w:t xml:space="preserve"> </w:t>
      </w:r>
      <w:r w:rsidRPr="000C62CC">
        <w:rPr>
          <w:spacing w:val="2"/>
          <w:lang w:val="en-AU"/>
        </w:rPr>
        <w:t>o</w:t>
      </w:r>
      <w:r w:rsidRPr="000C62CC">
        <w:rPr>
          <w:lang w:val="en-AU"/>
        </w:rPr>
        <w:t>f th</w:t>
      </w:r>
      <w:r w:rsidRPr="000C62CC">
        <w:rPr>
          <w:spacing w:val="-2"/>
          <w:lang w:val="en-AU"/>
        </w:rPr>
        <w:t>e</w:t>
      </w:r>
      <w:r w:rsidRPr="000C62CC">
        <w:rPr>
          <w:lang w:val="en-AU"/>
        </w:rPr>
        <w:t>r</w:t>
      </w:r>
      <w:r w:rsidRPr="000C62CC">
        <w:rPr>
          <w:spacing w:val="-2"/>
          <w:lang w:val="en-AU"/>
        </w:rPr>
        <w:t>a</w:t>
      </w:r>
      <w:r w:rsidRPr="000C62CC">
        <w:rPr>
          <w:spacing w:val="4"/>
          <w:lang w:val="en-AU"/>
        </w:rPr>
        <w:t>p</w:t>
      </w:r>
      <w:r w:rsidRPr="000C62CC">
        <w:rPr>
          <w:lang w:val="en-AU"/>
        </w:rPr>
        <w:t>y</w:t>
      </w:r>
      <w:r w:rsidRPr="000C62CC">
        <w:rPr>
          <w:spacing w:val="-5"/>
          <w:lang w:val="en-AU"/>
        </w:rPr>
        <w:t xml:space="preserve"> </w:t>
      </w:r>
      <w:r w:rsidRPr="00A16268">
        <w:t>is</w:t>
      </w:r>
      <w:r w:rsidRPr="000C62CC">
        <w:rPr>
          <w:lang w:val="en-AU"/>
        </w:rPr>
        <w:t xml:space="preserve"> </w:t>
      </w:r>
      <w:r w:rsidRPr="000C62CC">
        <w:rPr>
          <w:spacing w:val="2"/>
          <w:lang w:val="en-AU"/>
        </w:rPr>
        <w:t>d</w:t>
      </w:r>
      <w:r w:rsidRPr="000C62CC">
        <w:rPr>
          <w:spacing w:val="1"/>
          <w:lang w:val="en-AU"/>
        </w:rPr>
        <w:t>e</w:t>
      </w:r>
      <w:r w:rsidRPr="000C62CC">
        <w:rPr>
          <w:lang w:val="en-AU"/>
        </w:rPr>
        <w:t>fin</w:t>
      </w:r>
      <w:r w:rsidRPr="000C62CC">
        <w:rPr>
          <w:spacing w:val="-2"/>
          <w:lang w:val="en-AU"/>
        </w:rPr>
        <w:t>e</w:t>
      </w:r>
      <w:r w:rsidRPr="000C62CC">
        <w:rPr>
          <w:lang w:val="en-AU"/>
        </w:rPr>
        <w:t xml:space="preserve">d </w:t>
      </w:r>
      <w:r w:rsidRPr="000C62CC">
        <w:rPr>
          <w:spacing w:val="-1"/>
          <w:lang w:val="en-AU"/>
        </w:rPr>
        <w:t>a</w:t>
      </w:r>
      <w:r w:rsidRPr="000C62CC">
        <w:rPr>
          <w:lang w:val="en-AU"/>
        </w:rPr>
        <w:t>s thr</w:t>
      </w:r>
      <w:r w:rsidRPr="000C62CC">
        <w:rPr>
          <w:spacing w:val="1"/>
          <w:lang w:val="en-AU"/>
        </w:rPr>
        <w:t>e</w:t>
      </w:r>
      <w:r w:rsidRPr="000C62CC">
        <w:rPr>
          <w:lang w:val="en-AU"/>
        </w:rPr>
        <w:t>e</w:t>
      </w:r>
      <w:r w:rsidRPr="000C62CC">
        <w:rPr>
          <w:spacing w:val="-1"/>
          <w:lang w:val="en-AU"/>
        </w:rPr>
        <w:t xml:space="preserve"> </w:t>
      </w:r>
      <w:r w:rsidRPr="000C62CC">
        <w:rPr>
          <w:lang w:val="en-AU"/>
        </w:rPr>
        <w:t>intr</w:t>
      </w:r>
      <w:r w:rsidRPr="000C62CC">
        <w:rPr>
          <w:spacing w:val="-2"/>
          <w:lang w:val="en-AU"/>
        </w:rPr>
        <w:t>a</w:t>
      </w:r>
      <w:r w:rsidRPr="000C62CC">
        <w:rPr>
          <w:lang w:val="en-AU"/>
        </w:rPr>
        <w:t>v</w:t>
      </w:r>
      <w:r w:rsidRPr="000C62CC">
        <w:rPr>
          <w:spacing w:val="-1"/>
          <w:lang w:val="en-AU"/>
        </w:rPr>
        <w:t>e</w:t>
      </w:r>
      <w:r w:rsidRPr="000C62CC">
        <w:rPr>
          <w:lang w:val="en-AU"/>
        </w:rPr>
        <w:t>no</w:t>
      </w:r>
      <w:r w:rsidRPr="000C62CC">
        <w:rPr>
          <w:spacing w:val="2"/>
          <w:lang w:val="en-AU"/>
        </w:rPr>
        <w:t>u</w:t>
      </w:r>
      <w:r w:rsidRPr="000C62CC">
        <w:rPr>
          <w:lang w:val="en-AU"/>
        </w:rPr>
        <w:t xml:space="preserve">s </w:t>
      </w:r>
      <w:r w:rsidR="007D0279" w:rsidRPr="000C62CC">
        <w:rPr>
          <w:lang w:val="en-AU"/>
        </w:rPr>
        <w:t xml:space="preserve">infusions </w:t>
      </w:r>
      <w:r w:rsidRPr="000C62CC">
        <w:rPr>
          <w:lang w:val="en-AU"/>
        </w:rPr>
        <w:t>of</w:t>
      </w:r>
      <w:r w:rsidRPr="000C62CC">
        <w:rPr>
          <w:spacing w:val="2"/>
          <w:lang w:val="en-AU"/>
        </w:rPr>
        <w:t xml:space="preserve"> </w:t>
      </w:r>
      <w:r w:rsidR="00E9222A" w:rsidRPr="000C62CC">
        <w:rPr>
          <w:lang w:val="en-AU"/>
        </w:rPr>
        <w:t xml:space="preserve">PEDEA </w:t>
      </w:r>
      <w:r w:rsidRPr="000C62CC">
        <w:rPr>
          <w:spacing w:val="-3"/>
          <w:lang w:val="en-AU"/>
        </w:rPr>
        <w:t>g</w:t>
      </w:r>
      <w:r w:rsidRPr="000C62CC">
        <w:rPr>
          <w:spacing w:val="2"/>
          <w:lang w:val="en-AU"/>
        </w:rPr>
        <w:t>i</w:t>
      </w:r>
      <w:r w:rsidRPr="000C62CC">
        <w:rPr>
          <w:lang w:val="en-AU"/>
        </w:rPr>
        <w:t>v</w:t>
      </w:r>
      <w:r w:rsidRPr="000C62CC">
        <w:rPr>
          <w:spacing w:val="-1"/>
          <w:lang w:val="en-AU"/>
        </w:rPr>
        <w:t>e</w:t>
      </w:r>
      <w:r w:rsidRPr="000C62CC">
        <w:rPr>
          <w:lang w:val="en-AU"/>
        </w:rPr>
        <w:t xml:space="preserve">n </w:t>
      </w:r>
      <w:r w:rsidRPr="000C62CC">
        <w:rPr>
          <w:spacing w:val="-1"/>
          <w:lang w:val="en-AU"/>
        </w:rPr>
        <w:t>a</w:t>
      </w:r>
      <w:r w:rsidRPr="000C62CC">
        <w:rPr>
          <w:lang w:val="en-AU"/>
        </w:rPr>
        <w:t>t 2</w:t>
      </w:r>
      <w:r w:rsidRPr="000C62CC">
        <w:rPr>
          <w:spacing w:val="1"/>
          <w:lang w:val="en-AU"/>
        </w:rPr>
        <w:t>4</w:t>
      </w:r>
      <w:r w:rsidRPr="000C62CC">
        <w:rPr>
          <w:spacing w:val="-1"/>
          <w:lang w:val="en-AU"/>
        </w:rPr>
        <w:t>-</w:t>
      </w:r>
      <w:r w:rsidRPr="000C62CC">
        <w:rPr>
          <w:lang w:val="en-AU"/>
        </w:rPr>
        <w:t>hour inte</w:t>
      </w:r>
      <w:r w:rsidRPr="000C62CC">
        <w:rPr>
          <w:spacing w:val="-2"/>
          <w:lang w:val="en-AU"/>
        </w:rPr>
        <w:t>r</w:t>
      </w:r>
      <w:r w:rsidRPr="000C62CC">
        <w:rPr>
          <w:lang w:val="en-AU"/>
        </w:rPr>
        <w:t>v</w:t>
      </w:r>
      <w:r w:rsidRPr="000C62CC">
        <w:rPr>
          <w:spacing w:val="-1"/>
          <w:lang w:val="en-AU"/>
        </w:rPr>
        <w:t>a</w:t>
      </w:r>
      <w:r w:rsidRPr="000C62CC">
        <w:rPr>
          <w:lang w:val="en-AU"/>
        </w:rPr>
        <w:t>ls. The</w:t>
      </w:r>
      <w:r w:rsidRPr="000C62CC">
        <w:rPr>
          <w:spacing w:val="-2"/>
          <w:lang w:val="en-AU"/>
        </w:rPr>
        <w:t xml:space="preserve"> </w:t>
      </w:r>
      <w:r w:rsidRPr="000C62CC">
        <w:rPr>
          <w:lang w:val="en-AU"/>
        </w:rPr>
        <w:t>fi</w:t>
      </w:r>
      <w:r w:rsidRPr="000C62CC">
        <w:rPr>
          <w:spacing w:val="-1"/>
          <w:lang w:val="en-AU"/>
        </w:rPr>
        <w:t>r</w:t>
      </w:r>
      <w:r w:rsidRPr="000C62CC">
        <w:rPr>
          <w:lang w:val="en-AU"/>
        </w:rPr>
        <w:t xml:space="preserve">st </w:t>
      </w:r>
      <w:r w:rsidR="007D0279" w:rsidRPr="000C62CC">
        <w:rPr>
          <w:lang w:val="en-AU"/>
        </w:rPr>
        <w:t>infusion</w:t>
      </w:r>
      <w:r w:rsidRPr="000C62CC">
        <w:rPr>
          <w:lang w:val="en-AU"/>
        </w:rPr>
        <w:t xml:space="preserve"> should be</w:t>
      </w:r>
      <w:r w:rsidRPr="000C62CC">
        <w:rPr>
          <w:spacing w:val="-1"/>
          <w:lang w:val="en-AU"/>
        </w:rPr>
        <w:t xml:space="preserve"> </w:t>
      </w:r>
      <w:r w:rsidRPr="000C62CC">
        <w:rPr>
          <w:spacing w:val="-3"/>
          <w:lang w:val="en-AU"/>
        </w:rPr>
        <w:t>g</w:t>
      </w:r>
      <w:r w:rsidRPr="000C62CC">
        <w:rPr>
          <w:lang w:val="en-AU"/>
        </w:rPr>
        <w:t>iven</w:t>
      </w:r>
      <w:r w:rsidRPr="000C62CC">
        <w:rPr>
          <w:spacing w:val="1"/>
          <w:lang w:val="en-AU"/>
        </w:rPr>
        <w:t xml:space="preserve"> </w:t>
      </w:r>
      <w:r w:rsidRPr="000C62CC">
        <w:rPr>
          <w:spacing w:val="-1"/>
          <w:lang w:val="en-AU"/>
        </w:rPr>
        <w:t>a</w:t>
      </w:r>
      <w:r w:rsidRPr="000C62CC">
        <w:rPr>
          <w:lang w:val="en-AU"/>
        </w:rPr>
        <w:t>f</w:t>
      </w:r>
      <w:r w:rsidRPr="000C62CC">
        <w:rPr>
          <w:spacing w:val="1"/>
          <w:lang w:val="en-AU"/>
        </w:rPr>
        <w:t>t</w:t>
      </w:r>
      <w:r w:rsidRPr="000C62CC">
        <w:rPr>
          <w:spacing w:val="-1"/>
          <w:lang w:val="en-AU"/>
        </w:rPr>
        <w:t>e</w:t>
      </w:r>
      <w:r w:rsidRPr="000C62CC">
        <w:rPr>
          <w:lang w:val="en-AU"/>
        </w:rPr>
        <w:t xml:space="preserve">r </w:t>
      </w:r>
      <w:r w:rsidRPr="000C62CC">
        <w:rPr>
          <w:spacing w:val="1"/>
          <w:lang w:val="en-AU"/>
        </w:rPr>
        <w:t>t</w:t>
      </w:r>
      <w:r w:rsidRPr="000C62CC">
        <w:rPr>
          <w:lang w:val="en-AU"/>
        </w:rPr>
        <w:t>he</w:t>
      </w:r>
      <w:r w:rsidRPr="000C62CC">
        <w:rPr>
          <w:spacing w:val="-1"/>
          <w:lang w:val="en-AU"/>
        </w:rPr>
        <w:t xml:space="preserve"> </w:t>
      </w:r>
      <w:r w:rsidRPr="000C62CC">
        <w:rPr>
          <w:lang w:val="en-AU"/>
        </w:rPr>
        <w:t>fi</w:t>
      </w:r>
      <w:r w:rsidRPr="000C62CC">
        <w:rPr>
          <w:spacing w:val="-1"/>
          <w:lang w:val="en-AU"/>
        </w:rPr>
        <w:t>r</w:t>
      </w:r>
      <w:r w:rsidRPr="000C62CC">
        <w:rPr>
          <w:lang w:val="en-AU"/>
        </w:rPr>
        <w:t>st 6 hours of</w:t>
      </w:r>
      <w:r w:rsidRPr="000C62CC">
        <w:rPr>
          <w:spacing w:val="-2"/>
          <w:lang w:val="en-AU"/>
        </w:rPr>
        <w:t xml:space="preserve"> </w:t>
      </w:r>
      <w:r w:rsidRPr="000C62CC">
        <w:rPr>
          <w:lang w:val="en-AU"/>
        </w:rPr>
        <w:t>lif</w:t>
      </w:r>
      <w:r w:rsidRPr="000C62CC">
        <w:rPr>
          <w:spacing w:val="-2"/>
          <w:lang w:val="en-AU"/>
        </w:rPr>
        <w:t>e</w:t>
      </w:r>
      <w:r w:rsidRPr="000C62CC">
        <w:rPr>
          <w:lang w:val="en-AU"/>
        </w:rPr>
        <w:t>.</w:t>
      </w:r>
    </w:p>
    <w:p w:rsidR="003F6E54" w:rsidRPr="000C62CC" w:rsidRDefault="00C3648D" w:rsidP="00A16268">
      <w:pPr>
        <w:pStyle w:val="BodyText"/>
        <w:rPr>
          <w:lang w:val="en-AU"/>
        </w:rPr>
      </w:pPr>
      <w:r w:rsidRPr="000C62CC">
        <w:rPr>
          <w:lang w:val="en-AU"/>
        </w:rPr>
        <w:t>The</w:t>
      </w:r>
      <w:r w:rsidRPr="000C62CC">
        <w:rPr>
          <w:spacing w:val="-2"/>
          <w:lang w:val="en-AU"/>
        </w:rPr>
        <w:t xml:space="preserve"> </w:t>
      </w:r>
      <w:r w:rsidRPr="000C62CC">
        <w:rPr>
          <w:lang w:val="en-AU"/>
        </w:rPr>
        <w:t>ibupro</w:t>
      </w:r>
      <w:r w:rsidRPr="000C62CC">
        <w:rPr>
          <w:spacing w:val="-1"/>
          <w:lang w:val="en-AU"/>
        </w:rPr>
        <w:t>fe</w:t>
      </w:r>
      <w:r w:rsidRPr="000C62CC">
        <w:rPr>
          <w:lang w:val="en-AU"/>
        </w:rPr>
        <w:t>n do</w:t>
      </w:r>
      <w:r w:rsidRPr="000C62CC">
        <w:rPr>
          <w:spacing w:val="2"/>
          <w:lang w:val="en-AU"/>
        </w:rPr>
        <w:t>s</w:t>
      </w:r>
      <w:r w:rsidRPr="000C62CC">
        <w:rPr>
          <w:lang w:val="en-AU"/>
        </w:rPr>
        <w:t>e</w:t>
      </w:r>
      <w:r w:rsidRPr="000C62CC">
        <w:rPr>
          <w:spacing w:val="-1"/>
          <w:lang w:val="en-AU"/>
        </w:rPr>
        <w:t xml:space="preserve"> </w:t>
      </w:r>
      <w:r w:rsidRPr="000C62CC">
        <w:rPr>
          <w:lang w:val="en-AU"/>
        </w:rPr>
        <w:t>is adjust</w:t>
      </w:r>
      <w:r w:rsidRPr="000C62CC">
        <w:rPr>
          <w:spacing w:val="-1"/>
          <w:lang w:val="en-AU"/>
        </w:rPr>
        <w:t>e</w:t>
      </w:r>
      <w:r w:rsidRPr="000C62CC">
        <w:rPr>
          <w:lang w:val="en-AU"/>
        </w:rPr>
        <w:t>d to the</w:t>
      </w:r>
      <w:r w:rsidRPr="000C62CC">
        <w:rPr>
          <w:spacing w:val="-1"/>
          <w:lang w:val="en-AU"/>
        </w:rPr>
        <w:t xml:space="preserve"> </w:t>
      </w:r>
      <w:r w:rsidRPr="000C62CC">
        <w:rPr>
          <w:lang w:val="en-AU"/>
        </w:rPr>
        <w:t>bo</w:t>
      </w:r>
      <w:r w:rsidRPr="000C62CC">
        <w:rPr>
          <w:spacing w:val="2"/>
          <w:lang w:val="en-AU"/>
        </w:rPr>
        <w:t>d</w:t>
      </w:r>
      <w:r w:rsidRPr="000C62CC">
        <w:rPr>
          <w:lang w:val="en-AU"/>
        </w:rPr>
        <w:t>y</w:t>
      </w:r>
      <w:r w:rsidRPr="000C62CC">
        <w:rPr>
          <w:spacing w:val="-5"/>
          <w:lang w:val="en-AU"/>
        </w:rPr>
        <w:t xml:space="preserve"> </w:t>
      </w:r>
      <w:r w:rsidRPr="000C62CC">
        <w:rPr>
          <w:spacing w:val="1"/>
          <w:lang w:val="en-AU"/>
        </w:rPr>
        <w:t>w</w:t>
      </w:r>
      <w:r w:rsidRPr="000C62CC">
        <w:rPr>
          <w:spacing w:val="-1"/>
          <w:lang w:val="en-AU"/>
        </w:rPr>
        <w:t>e</w:t>
      </w:r>
      <w:r w:rsidRPr="000C62CC">
        <w:rPr>
          <w:lang w:val="en-AU"/>
        </w:rPr>
        <w:t>i</w:t>
      </w:r>
      <w:r w:rsidRPr="000C62CC">
        <w:rPr>
          <w:spacing w:val="-2"/>
          <w:lang w:val="en-AU"/>
        </w:rPr>
        <w:t>g</w:t>
      </w:r>
      <w:r w:rsidRPr="000C62CC">
        <w:rPr>
          <w:lang w:val="en-AU"/>
        </w:rPr>
        <w:t>ht</w:t>
      </w:r>
      <w:r w:rsidRPr="000C62CC">
        <w:rPr>
          <w:spacing w:val="2"/>
          <w:lang w:val="en-AU"/>
        </w:rPr>
        <w:t xml:space="preserve"> </w:t>
      </w:r>
      <w:r w:rsidRPr="000C62CC">
        <w:rPr>
          <w:spacing w:val="-1"/>
          <w:lang w:val="en-AU"/>
        </w:rPr>
        <w:t>a</w:t>
      </w:r>
      <w:r w:rsidRPr="000C62CC">
        <w:rPr>
          <w:lang w:val="en-AU"/>
        </w:rPr>
        <w:t>s follows:</w:t>
      </w:r>
    </w:p>
    <w:p w:rsidR="003F6E54" w:rsidRPr="000C62CC" w:rsidRDefault="00C3648D">
      <w:pPr>
        <w:pStyle w:val="BodyText"/>
        <w:numPr>
          <w:ilvl w:val="0"/>
          <w:numId w:val="1"/>
        </w:numPr>
        <w:tabs>
          <w:tab w:val="left" w:pos="960"/>
        </w:tabs>
        <w:ind w:left="960"/>
        <w:rPr>
          <w:rFonts w:cs="Times New Roman"/>
          <w:lang w:val="en-AU"/>
        </w:rPr>
      </w:pPr>
      <w:r w:rsidRPr="000C62CC">
        <w:rPr>
          <w:rFonts w:cs="Times New Roman"/>
          <w:lang w:val="en-AU"/>
        </w:rPr>
        <w:t>1</w:t>
      </w:r>
      <w:r w:rsidR="00D57D61" w:rsidRPr="000C62CC">
        <w:rPr>
          <w:rFonts w:cs="Times New Roman"/>
          <w:vertAlign w:val="superscript"/>
          <w:lang w:val="en-AU"/>
        </w:rPr>
        <w:t>st</w:t>
      </w:r>
      <w:r w:rsidRPr="000C62CC">
        <w:rPr>
          <w:rFonts w:cs="Times New Roman"/>
          <w:spacing w:val="20"/>
          <w:position w:val="9"/>
          <w:lang w:val="en-AU"/>
        </w:rPr>
        <w:t xml:space="preserve"> </w:t>
      </w:r>
      <w:r w:rsidR="007D0279" w:rsidRPr="000C62CC">
        <w:rPr>
          <w:rFonts w:cs="Times New Roman"/>
          <w:lang w:val="en-AU"/>
        </w:rPr>
        <w:t>infusion</w:t>
      </w:r>
      <w:r w:rsidRPr="000C62CC">
        <w:rPr>
          <w:rFonts w:cs="Times New Roman"/>
          <w:lang w:val="en-AU"/>
        </w:rPr>
        <w:t>: 10m</w:t>
      </w:r>
      <w:r w:rsidRPr="000C62CC">
        <w:rPr>
          <w:rFonts w:cs="Times New Roman"/>
          <w:spacing w:val="-3"/>
          <w:lang w:val="en-AU"/>
        </w:rPr>
        <w:t>g</w:t>
      </w:r>
      <w:r w:rsidRPr="000C62CC">
        <w:rPr>
          <w:rFonts w:cs="Times New Roman"/>
          <w:lang w:val="en-AU"/>
        </w:rPr>
        <w:t>/k</w:t>
      </w:r>
      <w:r w:rsidRPr="000C62CC">
        <w:rPr>
          <w:rFonts w:cs="Times New Roman"/>
          <w:spacing w:val="-2"/>
          <w:lang w:val="en-AU"/>
        </w:rPr>
        <w:t>g</w:t>
      </w:r>
      <w:r w:rsidRPr="000C62CC">
        <w:rPr>
          <w:rFonts w:cs="Times New Roman"/>
          <w:lang w:val="en-AU"/>
        </w:rPr>
        <w:t>,</w:t>
      </w:r>
    </w:p>
    <w:p w:rsidR="003F6E54" w:rsidRPr="000C62CC" w:rsidRDefault="00C3648D">
      <w:pPr>
        <w:pStyle w:val="BodyText"/>
        <w:numPr>
          <w:ilvl w:val="0"/>
          <w:numId w:val="1"/>
        </w:numPr>
        <w:tabs>
          <w:tab w:val="left" w:pos="960"/>
        </w:tabs>
        <w:spacing w:before="42"/>
        <w:ind w:left="960"/>
        <w:rPr>
          <w:rFonts w:cs="Times New Roman"/>
          <w:lang w:val="en-AU"/>
        </w:rPr>
      </w:pPr>
      <w:r w:rsidRPr="000C62CC">
        <w:rPr>
          <w:rFonts w:cs="Times New Roman"/>
          <w:lang w:val="en-AU"/>
        </w:rPr>
        <w:t>2</w:t>
      </w:r>
      <w:r w:rsidR="00D57D61" w:rsidRPr="000C62CC">
        <w:rPr>
          <w:rFonts w:cs="Times New Roman"/>
          <w:vertAlign w:val="superscript"/>
          <w:lang w:val="en-AU"/>
        </w:rPr>
        <w:t>nd</w:t>
      </w:r>
      <w:r w:rsidRPr="000C62CC">
        <w:rPr>
          <w:rFonts w:cs="Times New Roman"/>
          <w:spacing w:val="21"/>
          <w:position w:val="9"/>
          <w:lang w:val="en-AU"/>
        </w:rPr>
        <w:t xml:space="preserve"> </w:t>
      </w:r>
      <w:r w:rsidRPr="000C62CC">
        <w:rPr>
          <w:rFonts w:cs="Times New Roman"/>
          <w:spacing w:val="-1"/>
          <w:lang w:val="en-AU"/>
        </w:rPr>
        <w:t>a</w:t>
      </w:r>
      <w:r w:rsidRPr="000C62CC">
        <w:rPr>
          <w:rFonts w:cs="Times New Roman"/>
          <w:lang w:val="en-AU"/>
        </w:rPr>
        <w:t>nd 3</w:t>
      </w:r>
      <w:r w:rsidR="00D57D61" w:rsidRPr="000C62CC">
        <w:rPr>
          <w:rFonts w:cs="Times New Roman"/>
          <w:vertAlign w:val="superscript"/>
          <w:lang w:val="en-AU"/>
        </w:rPr>
        <w:t>rd</w:t>
      </w:r>
      <w:r w:rsidRPr="000C62CC">
        <w:rPr>
          <w:rFonts w:cs="Times New Roman"/>
          <w:spacing w:val="18"/>
          <w:position w:val="9"/>
          <w:lang w:val="en-AU"/>
        </w:rPr>
        <w:t xml:space="preserve"> </w:t>
      </w:r>
      <w:r w:rsidR="007D0279" w:rsidRPr="000C62CC">
        <w:rPr>
          <w:rFonts w:cs="Times New Roman"/>
          <w:lang w:val="en-AU"/>
        </w:rPr>
        <w:t>infusions</w:t>
      </w:r>
      <w:r w:rsidRPr="000C62CC">
        <w:rPr>
          <w:rFonts w:cs="Times New Roman"/>
          <w:lang w:val="en-AU"/>
        </w:rPr>
        <w:t>: 5</w:t>
      </w:r>
      <w:r w:rsidRPr="000C62CC">
        <w:rPr>
          <w:rFonts w:cs="Times New Roman"/>
          <w:spacing w:val="-2"/>
          <w:lang w:val="en-AU"/>
        </w:rPr>
        <w:t>m</w:t>
      </w:r>
      <w:r w:rsidRPr="000C62CC">
        <w:rPr>
          <w:rFonts w:cs="Times New Roman"/>
          <w:spacing w:val="-3"/>
          <w:lang w:val="en-AU"/>
        </w:rPr>
        <w:t>g</w:t>
      </w:r>
      <w:r w:rsidRPr="000C62CC">
        <w:rPr>
          <w:rFonts w:cs="Times New Roman"/>
          <w:lang w:val="en-AU"/>
        </w:rPr>
        <w:t>/</w:t>
      </w:r>
      <w:r w:rsidRPr="000C62CC">
        <w:rPr>
          <w:rFonts w:cs="Times New Roman"/>
          <w:spacing w:val="2"/>
          <w:lang w:val="en-AU"/>
        </w:rPr>
        <w:t>k</w:t>
      </w:r>
      <w:r w:rsidRPr="000C62CC">
        <w:rPr>
          <w:rFonts w:cs="Times New Roman"/>
          <w:spacing w:val="-3"/>
          <w:lang w:val="en-AU"/>
        </w:rPr>
        <w:t>g</w:t>
      </w:r>
      <w:r w:rsidRPr="000C62CC">
        <w:rPr>
          <w:rFonts w:cs="Times New Roman"/>
          <w:lang w:val="en-AU"/>
        </w:rPr>
        <w:t>.</w:t>
      </w:r>
    </w:p>
    <w:p w:rsidR="003F6E54" w:rsidRPr="000C62CC" w:rsidRDefault="00C3648D" w:rsidP="00A16268">
      <w:pPr>
        <w:pStyle w:val="BodyText"/>
        <w:rPr>
          <w:lang w:val="en-AU"/>
        </w:rPr>
      </w:pPr>
      <w:r w:rsidRPr="000C62CC">
        <w:rPr>
          <w:spacing w:val="-4"/>
          <w:lang w:val="en-AU"/>
        </w:rPr>
        <w:t>I</w:t>
      </w:r>
      <w:r w:rsidRPr="000C62CC">
        <w:rPr>
          <w:lang w:val="en-AU"/>
        </w:rPr>
        <w:t>f</w:t>
      </w:r>
      <w:r w:rsidRPr="000C62CC">
        <w:rPr>
          <w:spacing w:val="1"/>
          <w:lang w:val="en-AU"/>
        </w:rPr>
        <w:t xml:space="preserve"> </w:t>
      </w:r>
      <w:r w:rsidRPr="000C62CC">
        <w:rPr>
          <w:spacing w:val="-1"/>
          <w:lang w:val="en-AU"/>
        </w:rPr>
        <w:t>a</w:t>
      </w:r>
      <w:r w:rsidRPr="000C62CC">
        <w:rPr>
          <w:lang w:val="en-AU"/>
        </w:rPr>
        <w:t>nuria</w:t>
      </w:r>
      <w:r w:rsidRPr="000C62CC">
        <w:rPr>
          <w:spacing w:val="-2"/>
          <w:lang w:val="en-AU"/>
        </w:rPr>
        <w:t xml:space="preserve"> </w:t>
      </w:r>
      <w:r w:rsidRPr="000C62CC">
        <w:rPr>
          <w:spacing w:val="2"/>
          <w:lang w:val="en-AU"/>
        </w:rPr>
        <w:t>o</w:t>
      </w:r>
      <w:r w:rsidRPr="000C62CC">
        <w:rPr>
          <w:lang w:val="en-AU"/>
        </w:rPr>
        <w:t>r m</w:t>
      </w:r>
      <w:r w:rsidRPr="000C62CC">
        <w:rPr>
          <w:spacing w:val="-2"/>
          <w:lang w:val="en-AU"/>
        </w:rPr>
        <w:t>a</w:t>
      </w:r>
      <w:r w:rsidRPr="000C62CC">
        <w:rPr>
          <w:lang w:val="en-AU"/>
        </w:rPr>
        <w:t>nif</w:t>
      </w:r>
      <w:r w:rsidRPr="000C62CC">
        <w:rPr>
          <w:spacing w:val="-2"/>
          <w:lang w:val="en-AU"/>
        </w:rPr>
        <w:t>e</w:t>
      </w:r>
      <w:r w:rsidRPr="000C62CC">
        <w:rPr>
          <w:lang w:val="en-AU"/>
        </w:rPr>
        <w:t>st ol</w:t>
      </w:r>
      <w:r w:rsidRPr="000C62CC">
        <w:rPr>
          <w:spacing w:val="2"/>
          <w:lang w:val="en-AU"/>
        </w:rPr>
        <w:t>i</w:t>
      </w:r>
      <w:r w:rsidRPr="000C62CC">
        <w:rPr>
          <w:lang w:val="en-AU"/>
        </w:rPr>
        <w:t>guria</w:t>
      </w:r>
      <w:r w:rsidRPr="000C62CC">
        <w:rPr>
          <w:spacing w:val="-2"/>
          <w:lang w:val="en-AU"/>
        </w:rPr>
        <w:t xml:space="preserve"> </w:t>
      </w:r>
      <w:r w:rsidRPr="000C62CC">
        <w:rPr>
          <w:lang w:val="en-AU"/>
        </w:rPr>
        <w:t>o</w:t>
      </w:r>
      <w:r w:rsidRPr="000C62CC">
        <w:rPr>
          <w:spacing w:val="-1"/>
          <w:lang w:val="en-AU"/>
        </w:rPr>
        <w:t>cc</w:t>
      </w:r>
      <w:r w:rsidRPr="000C62CC">
        <w:rPr>
          <w:spacing w:val="2"/>
          <w:lang w:val="en-AU"/>
        </w:rPr>
        <w:t>u</w:t>
      </w:r>
      <w:r w:rsidRPr="000C62CC">
        <w:rPr>
          <w:lang w:val="en-AU"/>
        </w:rPr>
        <w:t xml:space="preserve">rs </w:t>
      </w:r>
      <w:r w:rsidRPr="000C62CC">
        <w:rPr>
          <w:spacing w:val="-2"/>
          <w:lang w:val="en-AU"/>
        </w:rPr>
        <w:t>a</w:t>
      </w:r>
      <w:r w:rsidRPr="000C62CC">
        <w:rPr>
          <w:lang w:val="en-AU"/>
        </w:rPr>
        <w:t>fter the</w:t>
      </w:r>
      <w:r w:rsidRPr="000C62CC">
        <w:rPr>
          <w:spacing w:val="-2"/>
          <w:lang w:val="en-AU"/>
        </w:rPr>
        <w:t xml:space="preserve"> </w:t>
      </w:r>
      <w:r w:rsidRPr="000C62CC">
        <w:rPr>
          <w:lang w:val="en-AU"/>
        </w:rPr>
        <w:t>fi</w:t>
      </w:r>
      <w:r w:rsidRPr="000C62CC">
        <w:rPr>
          <w:spacing w:val="-1"/>
          <w:lang w:val="en-AU"/>
        </w:rPr>
        <w:t>r</w:t>
      </w:r>
      <w:r w:rsidRPr="000C62CC">
        <w:rPr>
          <w:lang w:val="en-AU"/>
        </w:rPr>
        <w:t>st</w:t>
      </w:r>
      <w:r w:rsidRPr="000C62CC">
        <w:rPr>
          <w:spacing w:val="2"/>
          <w:lang w:val="en-AU"/>
        </w:rPr>
        <w:t xml:space="preserve"> </w:t>
      </w:r>
      <w:r w:rsidRPr="000C62CC">
        <w:rPr>
          <w:lang w:val="en-AU"/>
        </w:rPr>
        <w:t>or s</w:t>
      </w:r>
      <w:r w:rsidRPr="000C62CC">
        <w:rPr>
          <w:spacing w:val="-2"/>
          <w:lang w:val="en-AU"/>
        </w:rPr>
        <w:t>e</w:t>
      </w:r>
      <w:r w:rsidRPr="000C62CC">
        <w:rPr>
          <w:spacing w:val="-1"/>
          <w:lang w:val="en-AU"/>
        </w:rPr>
        <w:t>c</w:t>
      </w:r>
      <w:r w:rsidRPr="000C62CC">
        <w:rPr>
          <w:lang w:val="en-AU"/>
        </w:rPr>
        <w:t>ond dos</w:t>
      </w:r>
      <w:r w:rsidRPr="000C62CC">
        <w:rPr>
          <w:spacing w:val="-1"/>
          <w:lang w:val="en-AU"/>
        </w:rPr>
        <w:t>e</w:t>
      </w:r>
      <w:r w:rsidRPr="000C62CC">
        <w:rPr>
          <w:lang w:val="en-AU"/>
        </w:rPr>
        <w:t>, t</w:t>
      </w:r>
      <w:r w:rsidRPr="000C62CC">
        <w:rPr>
          <w:spacing w:val="2"/>
          <w:lang w:val="en-AU"/>
        </w:rPr>
        <w:t>h</w:t>
      </w:r>
      <w:r w:rsidRPr="000C62CC">
        <w:rPr>
          <w:lang w:val="en-AU"/>
        </w:rPr>
        <w:t>e</w:t>
      </w:r>
      <w:r w:rsidRPr="000C62CC">
        <w:rPr>
          <w:spacing w:val="-1"/>
          <w:lang w:val="en-AU"/>
        </w:rPr>
        <w:t xml:space="preserve"> </w:t>
      </w:r>
      <w:r w:rsidRPr="000C62CC">
        <w:rPr>
          <w:lang w:val="en-AU"/>
        </w:rPr>
        <w:t>n</w:t>
      </w:r>
      <w:r w:rsidRPr="000C62CC">
        <w:rPr>
          <w:spacing w:val="-1"/>
          <w:lang w:val="en-AU"/>
        </w:rPr>
        <w:t>e</w:t>
      </w:r>
      <w:r w:rsidRPr="000C62CC">
        <w:rPr>
          <w:spacing w:val="2"/>
          <w:lang w:val="en-AU"/>
        </w:rPr>
        <w:t>x</w:t>
      </w:r>
      <w:r w:rsidRPr="000C62CC">
        <w:rPr>
          <w:lang w:val="en-AU"/>
        </w:rPr>
        <w:t>t dose should be withheld until urine</w:t>
      </w:r>
      <w:r w:rsidRPr="000C62CC">
        <w:rPr>
          <w:spacing w:val="-2"/>
          <w:lang w:val="en-AU"/>
        </w:rPr>
        <w:t xml:space="preserve"> </w:t>
      </w:r>
      <w:r w:rsidRPr="000C62CC">
        <w:rPr>
          <w:lang w:val="en-AU"/>
        </w:rPr>
        <w:t>output r</w:t>
      </w:r>
      <w:r w:rsidRPr="000C62CC">
        <w:rPr>
          <w:spacing w:val="-2"/>
          <w:lang w:val="en-AU"/>
        </w:rPr>
        <w:t>e</w:t>
      </w:r>
      <w:r w:rsidRPr="000C62CC">
        <w:rPr>
          <w:lang w:val="en-AU"/>
        </w:rPr>
        <w:t>turns to norm</w:t>
      </w:r>
      <w:r w:rsidRPr="000C62CC">
        <w:rPr>
          <w:spacing w:val="-1"/>
          <w:lang w:val="en-AU"/>
        </w:rPr>
        <w:t>a</w:t>
      </w:r>
      <w:r w:rsidRPr="000C62CC">
        <w:rPr>
          <w:lang w:val="en-AU"/>
        </w:rPr>
        <w:t>l l</w:t>
      </w:r>
      <w:r w:rsidRPr="000C62CC">
        <w:rPr>
          <w:spacing w:val="-1"/>
          <w:lang w:val="en-AU"/>
        </w:rPr>
        <w:t>e</w:t>
      </w:r>
      <w:r w:rsidRPr="000C62CC">
        <w:rPr>
          <w:lang w:val="en-AU"/>
        </w:rPr>
        <w:t>v</w:t>
      </w:r>
      <w:r w:rsidRPr="000C62CC">
        <w:rPr>
          <w:spacing w:val="-1"/>
          <w:lang w:val="en-AU"/>
        </w:rPr>
        <w:t>e</w:t>
      </w:r>
      <w:r w:rsidRPr="000C62CC">
        <w:rPr>
          <w:spacing w:val="2"/>
          <w:lang w:val="en-AU"/>
        </w:rPr>
        <w:t>l</w:t>
      </w:r>
      <w:r w:rsidRPr="000C62CC">
        <w:rPr>
          <w:lang w:val="en-AU"/>
        </w:rPr>
        <w:t>s.</w:t>
      </w:r>
      <w:r w:rsidRPr="000C62CC">
        <w:rPr>
          <w:spacing w:val="4"/>
          <w:lang w:val="en-AU"/>
        </w:rPr>
        <w:t xml:space="preserve"> </w:t>
      </w:r>
      <w:r w:rsidRPr="000C62CC">
        <w:rPr>
          <w:spacing w:val="-4"/>
          <w:lang w:val="en-AU"/>
        </w:rPr>
        <w:t>I</w:t>
      </w:r>
      <w:r w:rsidRPr="000C62CC">
        <w:rPr>
          <w:lang w:val="en-AU"/>
        </w:rPr>
        <w:t>f the</w:t>
      </w:r>
      <w:r w:rsidRPr="000C62CC">
        <w:rPr>
          <w:spacing w:val="-2"/>
          <w:lang w:val="en-AU"/>
        </w:rPr>
        <w:t xml:space="preserve"> </w:t>
      </w:r>
      <w:r w:rsidRPr="000C62CC">
        <w:rPr>
          <w:i/>
          <w:lang w:val="en-AU"/>
        </w:rPr>
        <w:t>du</w:t>
      </w:r>
      <w:r w:rsidRPr="000C62CC">
        <w:rPr>
          <w:i/>
          <w:spacing w:val="-1"/>
          <w:lang w:val="en-AU"/>
        </w:rPr>
        <w:t>c</w:t>
      </w:r>
      <w:r w:rsidRPr="000C62CC">
        <w:rPr>
          <w:i/>
          <w:lang w:val="en-AU"/>
        </w:rPr>
        <w:t xml:space="preserve">tus </w:t>
      </w:r>
      <w:r w:rsidRPr="000C62CC">
        <w:rPr>
          <w:i/>
          <w:spacing w:val="1"/>
          <w:lang w:val="en-AU"/>
        </w:rPr>
        <w:t>a</w:t>
      </w:r>
      <w:r w:rsidRPr="000C62CC">
        <w:rPr>
          <w:i/>
          <w:lang w:val="en-AU"/>
        </w:rPr>
        <w:t>rt</w:t>
      </w:r>
      <w:r w:rsidRPr="000C62CC">
        <w:rPr>
          <w:i/>
          <w:spacing w:val="-2"/>
          <w:lang w:val="en-AU"/>
        </w:rPr>
        <w:t>e</w:t>
      </w:r>
      <w:r w:rsidRPr="000C62CC">
        <w:rPr>
          <w:i/>
          <w:lang w:val="en-AU"/>
        </w:rPr>
        <w:t>riosus</w:t>
      </w:r>
      <w:r w:rsidRPr="000C62CC">
        <w:rPr>
          <w:spacing w:val="2"/>
          <w:lang w:val="en-AU"/>
        </w:rPr>
        <w:t xml:space="preserve"> </w:t>
      </w:r>
      <w:r w:rsidRPr="000C62CC">
        <w:rPr>
          <w:lang w:val="en-AU"/>
        </w:rPr>
        <w:t>do</w:t>
      </w:r>
      <w:r w:rsidRPr="000C62CC">
        <w:rPr>
          <w:spacing w:val="-1"/>
          <w:lang w:val="en-AU"/>
        </w:rPr>
        <w:t>e</w:t>
      </w:r>
      <w:r w:rsidRPr="000C62CC">
        <w:rPr>
          <w:lang w:val="en-AU"/>
        </w:rPr>
        <w:t xml:space="preserve">s not </w:t>
      </w:r>
      <w:r w:rsidRPr="000C62CC">
        <w:rPr>
          <w:spacing w:val="-1"/>
          <w:lang w:val="en-AU"/>
        </w:rPr>
        <w:t>c</w:t>
      </w:r>
      <w:r w:rsidRPr="000C62CC">
        <w:rPr>
          <w:lang w:val="en-AU"/>
        </w:rPr>
        <w:t xml:space="preserve">lose 48 hours </w:t>
      </w:r>
      <w:r w:rsidRPr="000C62CC">
        <w:rPr>
          <w:spacing w:val="-2"/>
          <w:lang w:val="en-AU"/>
        </w:rPr>
        <w:t>a</w:t>
      </w:r>
      <w:r w:rsidRPr="000C62CC">
        <w:rPr>
          <w:lang w:val="en-AU"/>
        </w:rPr>
        <w:t>ft</w:t>
      </w:r>
      <w:r w:rsidRPr="000C62CC">
        <w:rPr>
          <w:spacing w:val="-2"/>
          <w:lang w:val="en-AU"/>
        </w:rPr>
        <w:t>e</w:t>
      </w:r>
      <w:r w:rsidRPr="000C62CC">
        <w:rPr>
          <w:lang w:val="en-AU"/>
        </w:rPr>
        <w:t>r t</w:t>
      </w:r>
      <w:r w:rsidRPr="000C62CC">
        <w:rPr>
          <w:spacing w:val="1"/>
          <w:lang w:val="en-AU"/>
        </w:rPr>
        <w:t>h</w:t>
      </w:r>
      <w:r w:rsidRPr="000C62CC">
        <w:rPr>
          <w:lang w:val="en-AU"/>
        </w:rPr>
        <w:t>e</w:t>
      </w:r>
      <w:r w:rsidRPr="000C62CC">
        <w:rPr>
          <w:spacing w:val="-1"/>
          <w:lang w:val="en-AU"/>
        </w:rPr>
        <w:t xml:space="preserve"> </w:t>
      </w:r>
      <w:r w:rsidRPr="000C62CC">
        <w:rPr>
          <w:lang w:val="en-AU"/>
        </w:rPr>
        <w:t xml:space="preserve">last </w:t>
      </w:r>
      <w:r w:rsidR="007D0279" w:rsidRPr="000C62CC">
        <w:rPr>
          <w:lang w:val="en-AU"/>
        </w:rPr>
        <w:t xml:space="preserve">infusion </w:t>
      </w:r>
      <w:r w:rsidRPr="000C62CC">
        <w:rPr>
          <w:lang w:val="en-AU"/>
        </w:rPr>
        <w:t>or</w:t>
      </w:r>
      <w:r w:rsidRPr="000C62CC">
        <w:rPr>
          <w:spacing w:val="-1"/>
          <w:lang w:val="en-AU"/>
        </w:rPr>
        <w:t xml:space="preserve"> </w:t>
      </w:r>
      <w:r w:rsidRPr="000C62CC">
        <w:rPr>
          <w:lang w:val="en-AU"/>
        </w:rPr>
        <w:t>if it re</w:t>
      </w:r>
      <w:r w:rsidRPr="000C62CC">
        <w:rPr>
          <w:spacing w:val="-1"/>
          <w:lang w:val="en-AU"/>
        </w:rPr>
        <w:t>-</w:t>
      </w:r>
      <w:r w:rsidRPr="000C62CC">
        <w:rPr>
          <w:lang w:val="en-AU"/>
        </w:rPr>
        <w:t>op</w:t>
      </w:r>
      <w:r w:rsidRPr="000C62CC">
        <w:rPr>
          <w:spacing w:val="-1"/>
          <w:lang w:val="en-AU"/>
        </w:rPr>
        <w:t>e</w:t>
      </w:r>
      <w:r w:rsidRPr="000C62CC">
        <w:rPr>
          <w:lang w:val="en-AU"/>
        </w:rPr>
        <w:t>ns,</w:t>
      </w:r>
      <w:r w:rsidRPr="000C62CC">
        <w:rPr>
          <w:spacing w:val="2"/>
          <w:lang w:val="en-AU"/>
        </w:rPr>
        <w:t xml:space="preserve"> </w:t>
      </w:r>
      <w:r w:rsidRPr="000C62CC">
        <w:rPr>
          <w:lang w:val="en-AU"/>
        </w:rPr>
        <w:t>a</w:t>
      </w:r>
      <w:r w:rsidRPr="000C62CC">
        <w:rPr>
          <w:spacing w:val="-1"/>
          <w:lang w:val="en-AU"/>
        </w:rPr>
        <w:t xml:space="preserve"> </w:t>
      </w:r>
      <w:r w:rsidRPr="000C62CC">
        <w:rPr>
          <w:lang w:val="en-AU"/>
        </w:rPr>
        <w:t>s</w:t>
      </w:r>
      <w:r w:rsidRPr="000C62CC">
        <w:rPr>
          <w:spacing w:val="-1"/>
          <w:lang w:val="en-AU"/>
        </w:rPr>
        <w:t>e</w:t>
      </w:r>
      <w:r w:rsidRPr="000C62CC">
        <w:rPr>
          <w:spacing w:val="1"/>
          <w:lang w:val="en-AU"/>
        </w:rPr>
        <w:t>c</w:t>
      </w:r>
      <w:r w:rsidRPr="000C62CC">
        <w:rPr>
          <w:lang w:val="en-AU"/>
        </w:rPr>
        <w:t xml:space="preserve">ond </w:t>
      </w:r>
      <w:r w:rsidRPr="000C62CC">
        <w:rPr>
          <w:spacing w:val="-1"/>
          <w:lang w:val="en-AU"/>
        </w:rPr>
        <w:t>c</w:t>
      </w:r>
      <w:r w:rsidRPr="000C62CC">
        <w:rPr>
          <w:lang w:val="en-AU"/>
        </w:rPr>
        <w:t>ourse</w:t>
      </w:r>
      <w:r w:rsidRPr="000C62CC">
        <w:rPr>
          <w:spacing w:val="-2"/>
          <w:lang w:val="en-AU"/>
        </w:rPr>
        <w:t xml:space="preserve"> </w:t>
      </w:r>
      <w:r w:rsidRPr="000C62CC">
        <w:rPr>
          <w:lang w:val="en-AU"/>
        </w:rPr>
        <w:t>of 3 do</w:t>
      </w:r>
      <w:r w:rsidRPr="000C62CC">
        <w:rPr>
          <w:spacing w:val="2"/>
          <w:lang w:val="en-AU"/>
        </w:rPr>
        <w:t>s</w:t>
      </w:r>
      <w:r w:rsidRPr="000C62CC">
        <w:rPr>
          <w:spacing w:val="-1"/>
          <w:lang w:val="en-AU"/>
        </w:rPr>
        <w:t>e</w:t>
      </w:r>
      <w:r w:rsidRPr="000C62CC">
        <w:rPr>
          <w:lang w:val="en-AU"/>
        </w:rPr>
        <w:t xml:space="preserve">s, </w:t>
      </w:r>
      <w:r w:rsidRPr="000C62CC">
        <w:rPr>
          <w:spacing w:val="-1"/>
          <w:lang w:val="en-AU"/>
        </w:rPr>
        <w:t>a</w:t>
      </w:r>
      <w:r w:rsidRPr="000C62CC">
        <w:rPr>
          <w:lang w:val="en-AU"/>
        </w:rPr>
        <w:t>s</w:t>
      </w:r>
      <w:r w:rsidRPr="000C62CC">
        <w:rPr>
          <w:spacing w:val="2"/>
          <w:lang w:val="en-AU"/>
        </w:rPr>
        <w:t xml:space="preserve"> </w:t>
      </w:r>
      <w:r w:rsidRPr="000C62CC">
        <w:rPr>
          <w:spacing w:val="-1"/>
          <w:lang w:val="en-AU"/>
        </w:rPr>
        <w:t>a</w:t>
      </w:r>
      <w:r w:rsidRPr="000C62CC">
        <w:rPr>
          <w:lang w:val="en-AU"/>
        </w:rPr>
        <w:t>bov</w:t>
      </w:r>
      <w:r w:rsidRPr="000C62CC">
        <w:rPr>
          <w:spacing w:val="-1"/>
          <w:lang w:val="en-AU"/>
        </w:rPr>
        <w:t>e</w:t>
      </w:r>
      <w:r w:rsidRPr="000C62CC">
        <w:rPr>
          <w:lang w:val="en-AU"/>
        </w:rPr>
        <w:t>, m</w:t>
      </w:r>
      <w:r w:rsidRPr="000C62CC">
        <w:rPr>
          <w:spacing w:val="4"/>
          <w:lang w:val="en-AU"/>
        </w:rPr>
        <w:t>a</w:t>
      </w:r>
      <w:r w:rsidRPr="000C62CC">
        <w:rPr>
          <w:lang w:val="en-AU"/>
        </w:rPr>
        <w:t>y</w:t>
      </w:r>
      <w:r w:rsidRPr="000C62CC">
        <w:rPr>
          <w:spacing w:val="-5"/>
          <w:lang w:val="en-AU"/>
        </w:rPr>
        <w:t xml:space="preserve"> </w:t>
      </w:r>
      <w:r w:rsidRPr="000C62CC">
        <w:rPr>
          <w:lang w:val="en-AU"/>
        </w:rPr>
        <w:t xml:space="preserve">be </w:t>
      </w:r>
      <w:r w:rsidRPr="000C62CC">
        <w:rPr>
          <w:spacing w:val="-3"/>
          <w:lang w:val="en-AU"/>
        </w:rPr>
        <w:t>g</w:t>
      </w:r>
      <w:r w:rsidRPr="000C62CC">
        <w:rPr>
          <w:lang w:val="en-AU"/>
        </w:rPr>
        <w:t>iven.</w:t>
      </w:r>
    </w:p>
    <w:p w:rsidR="003F6E54" w:rsidRPr="000C62CC" w:rsidRDefault="00C3648D" w:rsidP="00A16268">
      <w:pPr>
        <w:pStyle w:val="BodyText"/>
        <w:rPr>
          <w:lang w:val="en-AU"/>
        </w:rPr>
      </w:pPr>
      <w:r w:rsidRPr="000C62CC">
        <w:rPr>
          <w:spacing w:val="-4"/>
          <w:lang w:val="en-AU"/>
        </w:rPr>
        <w:t>I</w:t>
      </w:r>
      <w:r w:rsidRPr="000C62CC">
        <w:rPr>
          <w:lang w:val="en-AU"/>
        </w:rPr>
        <w:t>f</w:t>
      </w:r>
      <w:r w:rsidRPr="000C62CC">
        <w:rPr>
          <w:spacing w:val="1"/>
          <w:lang w:val="en-AU"/>
        </w:rPr>
        <w:t xml:space="preserve"> </w:t>
      </w:r>
      <w:r w:rsidRPr="000C62CC">
        <w:rPr>
          <w:lang w:val="en-AU"/>
        </w:rPr>
        <w:t xml:space="preserve">the </w:t>
      </w:r>
      <w:r w:rsidRPr="000C62CC">
        <w:rPr>
          <w:spacing w:val="-2"/>
          <w:lang w:val="en-AU"/>
        </w:rPr>
        <w:t>c</w:t>
      </w:r>
      <w:r w:rsidRPr="000C62CC">
        <w:rPr>
          <w:lang w:val="en-AU"/>
        </w:rPr>
        <w:t>ondition is un</w:t>
      </w:r>
      <w:r w:rsidRPr="000C62CC">
        <w:rPr>
          <w:spacing w:val="-1"/>
          <w:lang w:val="en-AU"/>
        </w:rPr>
        <w:t>c</w:t>
      </w:r>
      <w:r w:rsidRPr="000C62CC">
        <w:rPr>
          <w:lang w:val="en-AU"/>
        </w:rPr>
        <w:t>h</w:t>
      </w:r>
      <w:r w:rsidRPr="000C62CC">
        <w:rPr>
          <w:spacing w:val="-1"/>
          <w:lang w:val="en-AU"/>
        </w:rPr>
        <w:t>a</w:t>
      </w:r>
      <w:r w:rsidRPr="000C62CC">
        <w:rPr>
          <w:spacing w:val="2"/>
          <w:lang w:val="en-AU"/>
        </w:rPr>
        <w:t>n</w:t>
      </w:r>
      <w:r w:rsidRPr="000C62CC">
        <w:rPr>
          <w:spacing w:val="-3"/>
          <w:lang w:val="en-AU"/>
        </w:rPr>
        <w:t>g</w:t>
      </w:r>
      <w:r w:rsidRPr="000C62CC">
        <w:rPr>
          <w:spacing w:val="-1"/>
          <w:lang w:val="en-AU"/>
        </w:rPr>
        <w:t>e</w:t>
      </w:r>
      <w:r w:rsidRPr="000C62CC">
        <w:rPr>
          <w:lang w:val="en-AU"/>
        </w:rPr>
        <w:t>d</w:t>
      </w:r>
      <w:r w:rsidRPr="000C62CC">
        <w:rPr>
          <w:spacing w:val="2"/>
          <w:lang w:val="en-AU"/>
        </w:rPr>
        <w:t xml:space="preserve"> </w:t>
      </w:r>
      <w:r w:rsidRPr="000C62CC">
        <w:rPr>
          <w:spacing w:val="-1"/>
          <w:lang w:val="en-AU"/>
        </w:rPr>
        <w:t>a</w:t>
      </w:r>
      <w:r w:rsidRPr="000C62CC">
        <w:rPr>
          <w:lang w:val="en-AU"/>
        </w:rPr>
        <w:t>fter the</w:t>
      </w:r>
      <w:r w:rsidRPr="000C62CC">
        <w:rPr>
          <w:spacing w:val="-2"/>
          <w:lang w:val="en-AU"/>
        </w:rPr>
        <w:t xml:space="preserve"> </w:t>
      </w:r>
      <w:r w:rsidRPr="000C62CC">
        <w:rPr>
          <w:lang w:val="en-AU"/>
        </w:rPr>
        <w:t>s</w:t>
      </w:r>
      <w:r w:rsidRPr="000C62CC">
        <w:rPr>
          <w:spacing w:val="-1"/>
          <w:lang w:val="en-AU"/>
        </w:rPr>
        <w:t>ec</w:t>
      </w:r>
      <w:r w:rsidRPr="000C62CC">
        <w:rPr>
          <w:lang w:val="en-AU"/>
        </w:rPr>
        <w:t>ond</w:t>
      </w:r>
      <w:r w:rsidRPr="000C62CC">
        <w:rPr>
          <w:spacing w:val="2"/>
          <w:lang w:val="en-AU"/>
        </w:rPr>
        <w:t xml:space="preserve"> </w:t>
      </w:r>
      <w:r w:rsidRPr="000C62CC">
        <w:rPr>
          <w:spacing w:val="-1"/>
          <w:lang w:val="en-AU"/>
        </w:rPr>
        <w:t>c</w:t>
      </w:r>
      <w:r w:rsidRPr="000C62CC">
        <w:rPr>
          <w:lang w:val="en-AU"/>
        </w:rPr>
        <w:t>ou</w:t>
      </w:r>
      <w:r w:rsidRPr="000C62CC">
        <w:rPr>
          <w:spacing w:val="1"/>
          <w:lang w:val="en-AU"/>
        </w:rPr>
        <w:t>r</w:t>
      </w:r>
      <w:r w:rsidRPr="000C62CC">
        <w:rPr>
          <w:lang w:val="en-AU"/>
        </w:rPr>
        <w:t>se</w:t>
      </w:r>
      <w:r w:rsidRPr="000C62CC">
        <w:rPr>
          <w:spacing w:val="-1"/>
          <w:lang w:val="en-AU"/>
        </w:rPr>
        <w:t xml:space="preserve"> </w:t>
      </w:r>
      <w:r w:rsidRPr="000C62CC">
        <w:rPr>
          <w:lang w:val="en-AU"/>
        </w:rPr>
        <w:t>of th</w:t>
      </w:r>
      <w:r w:rsidRPr="000C62CC">
        <w:rPr>
          <w:spacing w:val="-2"/>
          <w:lang w:val="en-AU"/>
        </w:rPr>
        <w:t>e</w:t>
      </w:r>
      <w:r w:rsidRPr="000C62CC">
        <w:rPr>
          <w:lang w:val="en-AU"/>
        </w:rPr>
        <w:t>r</w:t>
      </w:r>
      <w:r w:rsidRPr="000C62CC">
        <w:rPr>
          <w:spacing w:val="-2"/>
          <w:lang w:val="en-AU"/>
        </w:rPr>
        <w:t>a</w:t>
      </w:r>
      <w:r w:rsidRPr="000C62CC">
        <w:rPr>
          <w:spacing w:val="4"/>
          <w:lang w:val="en-AU"/>
        </w:rPr>
        <w:t>p</w:t>
      </w:r>
      <w:r w:rsidRPr="000C62CC">
        <w:rPr>
          <w:spacing w:val="-5"/>
          <w:lang w:val="en-AU"/>
        </w:rPr>
        <w:t>y</w:t>
      </w:r>
      <w:r w:rsidRPr="000C62CC">
        <w:rPr>
          <w:lang w:val="en-AU"/>
        </w:rPr>
        <w:t>, s</w:t>
      </w:r>
      <w:r w:rsidRPr="000C62CC">
        <w:rPr>
          <w:spacing w:val="2"/>
          <w:lang w:val="en-AU"/>
        </w:rPr>
        <w:t>u</w:t>
      </w:r>
      <w:r w:rsidRPr="000C62CC">
        <w:rPr>
          <w:spacing w:val="1"/>
          <w:lang w:val="en-AU"/>
        </w:rPr>
        <w:t>r</w:t>
      </w:r>
      <w:r w:rsidRPr="000C62CC">
        <w:rPr>
          <w:spacing w:val="-3"/>
          <w:lang w:val="en-AU"/>
        </w:rPr>
        <w:t>g</w:t>
      </w:r>
      <w:r w:rsidRPr="000C62CC">
        <w:rPr>
          <w:spacing w:val="2"/>
          <w:lang w:val="en-AU"/>
        </w:rPr>
        <w:t>e</w:t>
      </w:r>
      <w:r w:rsidRPr="000C62CC">
        <w:rPr>
          <w:spacing w:val="3"/>
          <w:lang w:val="en-AU"/>
        </w:rPr>
        <w:t>r</w:t>
      </w:r>
      <w:r w:rsidRPr="000C62CC">
        <w:rPr>
          <w:lang w:val="en-AU"/>
        </w:rPr>
        <w:t>y</w:t>
      </w:r>
      <w:r w:rsidRPr="000C62CC">
        <w:rPr>
          <w:spacing w:val="-5"/>
          <w:lang w:val="en-AU"/>
        </w:rPr>
        <w:t xml:space="preserve"> </w:t>
      </w:r>
      <w:r w:rsidRPr="000C62CC">
        <w:rPr>
          <w:spacing w:val="2"/>
          <w:lang w:val="en-AU"/>
        </w:rPr>
        <w:t>o</w:t>
      </w:r>
      <w:r w:rsidRPr="000C62CC">
        <w:rPr>
          <w:lang w:val="en-AU"/>
        </w:rPr>
        <w:t>f</w:t>
      </w:r>
      <w:r w:rsidRPr="000C62CC">
        <w:rPr>
          <w:spacing w:val="1"/>
          <w:lang w:val="en-AU"/>
        </w:rPr>
        <w:t xml:space="preserve"> </w:t>
      </w:r>
      <w:r w:rsidRPr="000C62CC">
        <w:rPr>
          <w:lang w:val="en-AU"/>
        </w:rPr>
        <w:t>the p</w:t>
      </w:r>
      <w:r w:rsidRPr="000C62CC">
        <w:rPr>
          <w:spacing w:val="-2"/>
          <w:lang w:val="en-AU"/>
        </w:rPr>
        <w:t>a</w:t>
      </w:r>
      <w:r w:rsidRPr="000C62CC">
        <w:rPr>
          <w:lang w:val="en-AU"/>
        </w:rPr>
        <w:t>tent</w:t>
      </w:r>
      <w:r w:rsidRPr="000C62CC">
        <w:rPr>
          <w:spacing w:val="1"/>
          <w:lang w:val="en-AU"/>
        </w:rPr>
        <w:t xml:space="preserve"> </w:t>
      </w:r>
      <w:r w:rsidRPr="000C62CC">
        <w:rPr>
          <w:i/>
          <w:lang w:val="en-AU"/>
        </w:rPr>
        <w:t>du</w:t>
      </w:r>
      <w:r w:rsidRPr="000C62CC">
        <w:rPr>
          <w:i/>
          <w:spacing w:val="-1"/>
          <w:lang w:val="en-AU"/>
        </w:rPr>
        <w:t>c</w:t>
      </w:r>
      <w:r w:rsidRPr="000C62CC">
        <w:rPr>
          <w:i/>
          <w:lang w:val="en-AU"/>
        </w:rPr>
        <w:t xml:space="preserve">tus arteriosus </w:t>
      </w:r>
      <w:r w:rsidRPr="000C62CC">
        <w:rPr>
          <w:lang w:val="en-AU"/>
        </w:rPr>
        <w:t>m</w:t>
      </w:r>
      <w:r w:rsidRPr="000C62CC">
        <w:rPr>
          <w:spacing w:val="1"/>
          <w:lang w:val="en-AU"/>
        </w:rPr>
        <w:t>a</w:t>
      </w:r>
      <w:r w:rsidRPr="000C62CC">
        <w:rPr>
          <w:lang w:val="en-AU"/>
        </w:rPr>
        <w:t>y</w:t>
      </w:r>
      <w:r w:rsidRPr="000C62CC">
        <w:rPr>
          <w:spacing w:val="-5"/>
          <w:lang w:val="en-AU"/>
        </w:rPr>
        <w:t xml:space="preserve"> </w:t>
      </w:r>
      <w:r w:rsidRPr="000C62CC">
        <w:rPr>
          <w:lang w:val="en-AU"/>
        </w:rPr>
        <w:t>then be</w:t>
      </w:r>
      <w:r w:rsidRPr="000C62CC">
        <w:rPr>
          <w:spacing w:val="-2"/>
          <w:lang w:val="en-AU"/>
        </w:rPr>
        <w:t xml:space="preserve"> </w:t>
      </w:r>
      <w:r w:rsidRPr="000C62CC">
        <w:rPr>
          <w:spacing w:val="2"/>
          <w:lang w:val="en-AU"/>
        </w:rPr>
        <w:t>n</w:t>
      </w:r>
      <w:r w:rsidRPr="000C62CC">
        <w:rPr>
          <w:spacing w:val="-1"/>
          <w:lang w:val="en-AU"/>
        </w:rPr>
        <w:t>ece</w:t>
      </w:r>
      <w:r w:rsidRPr="000C62CC">
        <w:rPr>
          <w:lang w:val="en-AU"/>
        </w:rPr>
        <w:t>ss</w:t>
      </w:r>
      <w:r w:rsidRPr="000C62CC">
        <w:rPr>
          <w:spacing w:val="1"/>
          <w:lang w:val="en-AU"/>
        </w:rPr>
        <w:t>a</w:t>
      </w:r>
      <w:r w:rsidRPr="000C62CC">
        <w:rPr>
          <w:spacing w:val="3"/>
          <w:lang w:val="en-AU"/>
        </w:rPr>
        <w:t>r</w:t>
      </w:r>
      <w:r w:rsidRPr="000C62CC">
        <w:rPr>
          <w:spacing w:val="-4"/>
          <w:lang w:val="en-AU"/>
        </w:rPr>
        <w:t>y</w:t>
      </w:r>
      <w:r w:rsidRPr="000C62CC">
        <w:rPr>
          <w:lang w:val="en-AU"/>
        </w:rPr>
        <w:t>.</w:t>
      </w:r>
    </w:p>
    <w:p w:rsidR="003F6E54" w:rsidRPr="000C62CC" w:rsidRDefault="00C3648D" w:rsidP="00A16268">
      <w:pPr>
        <w:pStyle w:val="Heading2"/>
      </w:pPr>
      <w:r w:rsidRPr="000C62CC">
        <w:rPr>
          <w:spacing w:val="-1"/>
        </w:rPr>
        <w:t>A</w:t>
      </w:r>
      <w:r w:rsidRPr="000C62CC">
        <w:t>d</w:t>
      </w:r>
      <w:r w:rsidRPr="000C62CC">
        <w:rPr>
          <w:spacing w:val="-4"/>
        </w:rPr>
        <w:t>m</w:t>
      </w:r>
      <w:r w:rsidRPr="000C62CC">
        <w:t>i</w:t>
      </w:r>
      <w:r w:rsidRPr="000C62CC">
        <w:rPr>
          <w:spacing w:val="1"/>
        </w:rPr>
        <w:t>n</w:t>
      </w:r>
      <w:r w:rsidRPr="000C62CC">
        <w:t>ist</w:t>
      </w:r>
      <w:r w:rsidRPr="000C62CC">
        <w:rPr>
          <w:spacing w:val="-1"/>
        </w:rPr>
        <w:t>r</w:t>
      </w:r>
      <w:r w:rsidRPr="000C62CC">
        <w:t>ation:</w:t>
      </w:r>
    </w:p>
    <w:p w:rsidR="003F6E54" w:rsidRPr="000C62CC" w:rsidRDefault="00C3648D">
      <w:pPr>
        <w:pStyle w:val="BodyText"/>
        <w:spacing w:before="36"/>
        <w:rPr>
          <w:rFonts w:cs="Times New Roman"/>
          <w:lang w:val="en-AU"/>
        </w:rPr>
      </w:pPr>
      <w:proofErr w:type="gramStart"/>
      <w:r w:rsidRPr="000C62CC">
        <w:rPr>
          <w:rFonts w:cs="Times New Roman"/>
          <w:spacing w:val="-2"/>
          <w:lang w:val="en-AU"/>
        </w:rPr>
        <w:t>F</w:t>
      </w:r>
      <w:r w:rsidRPr="000C62CC">
        <w:rPr>
          <w:rFonts w:cs="Times New Roman"/>
          <w:lang w:val="en-AU"/>
        </w:rPr>
        <w:t>or intr</w:t>
      </w:r>
      <w:r w:rsidRPr="000C62CC">
        <w:rPr>
          <w:rFonts w:cs="Times New Roman"/>
          <w:spacing w:val="-2"/>
          <w:lang w:val="en-AU"/>
        </w:rPr>
        <w:t>a</w:t>
      </w:r>
      <w:r w:rsidRPr="000C62CC">
        <w:rPr>
          <w:rFonts w:cs="Times New Roman"/>
          <w:spacing w:val="2"/>
          <w:lang w:val="en-AU"/>
        </w:rPr>
        <w:t>v</w:t>
      </w:r>
      <w:r w:rsidRPr="000C62CC">
        <w:rPr>
          <w:rFonts w:cs="Times New Roman"/>
          <w:spacing w:val="-1"/>
          <w:lang w:val="en-AU"/>
        </w:rPr>
        <w:t>e</w:t>
      </w:r>
      <w:r w:rsidRPr="000C62CC">
        <w:rPr>
          <w:rFonts w:cs="Times New Roman"/>
          <w:lang w:val="en-AU"/>
        </w:rPr>
        <w:t>nous use on</w:t>
      </w:r>
      <w:r w:rsidRPr="000C62CC">
        <w:rPr>
          <w:rFonts w:cs="Times New Roman"/>
          <w:spacing w:val="4"/>
          <w:lang w:val="en-AU"/>
        </w:rPr>
        <w:t>l</w:t>
      </w:r>
      <w:r w:rsidRPr="000C62CC">
        <w:rPr>
          <w:rFonts w:cs="Times New Roman"/>
          <w:spacing w:val="-5"/>
          <w:lang w:val="en-AU"/>
        </w:rPr>
        <w:t>y</w:t>
      </w:r>
      <w:r w:rsidRPr="000C62CC">
        <w:rPr>
          <w:rFonts w:cs="Times New Roman"/>
          <w:lang w:val="en-AU"/>
        </w:rPr>
        <w:t>.</w:t>
      </w:r>
      <w:proofErr w:type="gramEnd"/>
    </w:p>
    <w:p w:rsidR="003F6E54" w:rsidRPr="000C62CC" w:rsidRDefault="00C3648D" w:rsidP="00A16268">
      <w:pPr>
        <w:pStyle w:val="BodyText"/>
        <w:rPr>
          <w:lang w:val="en-AU"/>
        </w:rPr>
      </w:pPr>
      <w:r w:rsidRPr="000C62CC">
        <w:rPr>
          <w:lang w:val="en-AU"/>
        </w:rPr>
        <w:t>Chlorh</w:t>
      </w:r>
      <w:r w:rsidRPr="000C62CC">
        <w:rPr>
          <w:spacing w:val="-2"/>
          <w:lang w:val="en-AU"/>
        </w:rPr>
        <w:t>e</w:t>
      </w:r>
      <w:r w:rsidRPr="000C62CC">
        <w:rPr>
          <w:spacing w:val="2"/>
          <w:lang w:val="en-AU"/>
        </w:rPr>
        <w:t>x</w:t>
      </w:r>
      <w:r w:rsidRPr="000C62CC">
        <w:rPr>
          <w:lang w:val="en-AU"/>
        </w:rPr>
        <w:t>idine</w:t>
      </w:r>
      <w:r w:rsidRPr="000C62CC">
        <w:rPr>
          <w:spacing w:val="-1"/>
          <w:lang w:val="en-AU"/>
        </w:rPr>
        <w:t xml:space="preserve"> </w:t>
      </w:r>
      <w:r w:rsidRPr="000C62CC">
        <w:rPr>
          <w:lang w:val="en-AU"/>
        </w:rPr>
        <w:t>should not</w:t>
      </w:r>
      <w:r w:rsidRPr="000C62CC">
        <w:rPr>
          <w:spacing w:val="-2"/>
          <w:lang w:val="en-AU"/>
        </w:rPr>
        <w:t xml:space="preserve"> </w:t>
      </w:r>
      <w:r w:rsidRPr="000C62CC">
        <w:rPr>
          <w:lang w:val="en-AU"/>
        </w:rPr>
        <w:t>be</w:t>
      </w:r>
      <w:r w:rsidRPr="000C62CC">
        <w:rPr>
          <w:spacing w:val="-1"/>
          <w:lang w:val="en-AU"/>
        </w:rPr>
        <w:t xml:space="preserve"> </w:t>
      </w:r>
      <w:r w:rsidRPr="000C62CC">
        <w:rPr>
          <w:lang w:val="en-AU"/>
        </w:rPr>
        <w:t>us</w:t>
      </w:r>
      <w:r w:rsidRPr="000C62CC">
        <w:rPr>
          <w:spacing w:val="-1"/>
          <w:lang w:val="en-AU"/>
        </w:rPr>
        <w:t>e</w:t>
      </w:r>
      <w:r w:rsidRPr="000C62CC">
        <w:rPr>
          <w:lang w:val="en-AU"/>
        </w:rPr>
        <w:t>d to disinf</w:t>
      </w:r>
      <w:r w:rsidRPr="000C62CC">
        <w:rPr>
          <w:spacing w:val="-1"/>
          <w:lang w:val="en-AU"/>
        </w:rPr>
        <w:t>ec</w:t>
      </w:r>
      <w:r w:rsidRPr="000C62CC">
        <w:rPr>
          <w:lang w:val="en-AU"/>
        </w:rPr>
        <w:t>t the</w:t>
      </w:r>
      <w:r w:rsidRPr="000C62CC">
        <w:rPr>
          <w:spacing w:val="-1"/>
          <w:lang w:val="en-AU"/>
        </w:rPr>
        <w:t xml:space="preserve"> </w:t>
      </w:r>
      <w:r w:rsidRPr="000C62CC">
        <w:rPr>
          <w:spacing w:val="2"/>
          <w:lang w:val="en-AU"/>
        </w:rPr>
        <w:t>n</w:t>
      </w:r>
      <w:r w:rsidRPr="000C62CC">
        <w:rPr>
          <w:spacing w:val="-1"/>
          <w:lang w:val="en-AU"/>
        </w:rPr>
        <w:t>ec</w:t>
      </w:r>
      <w:r w:rsidRPr="000C62CC">
        <w:rPr>
          <w:lang w:val="en-AU"/>
        </w:rPr>
        <w:t xml:space="preserve">k of the </w:t>
      </w:r>
      <w:r w:rsidRPr="000C62CC">
        <w:rPr>
          <w:spacing w:val="-1"/>
          <w:lang w:val="en-AU"/>
        </w:rPr>
        <w:t>a</w:t>
      </w:r>
      <w:r w:rsidRPr="000C62CC">
        <w:rPr>
          <w:lang w:val="en-AU"/>
        </w:rPr>
        <w:t>mpoul</w:t>
      </w:r>
      <w:r w:rsidRPr="000C62CC">
        <w:rPr>
          <w:spacing w:val="-1"/>
          <w:lang w:val="en-AU"/>
        </w:rPr>
        <w:t>e</w:t>
      </w:r>
      <w:r w:rsidRPr="000C62CC">
        <w:rPr>
          <w:lang w:val="en-AU"/>
        </w:rPr>
        <w:t xml:space="preserve">, </w:t>
      </w:r>
      <w:r w:rsidRPr="000C62CC">
        <w:rPr>
          <w:spacing w:val="-1"/>
          <w:lang w:val="en-AU"/>
        </w:rPr>
        <w:t>a</w:t>
      </w:r>
      <w:r w:rsidRPr="000C62CC">
        <w:rPr>
          <w:lang w:val="en-AU"/>
        </w:rPr>
        <w:t>s it</w:t>
      </w:r>
      <w:r w:rsidRPr="000C62CC">
        <w:rPr>
          <w:spacing w:val="3"/>
          <w:lang w:val="en-AU"/>
        </w:rPr>
        <w:t xml:space="preserve"> </w:t>
      </w:r>
      <w:r w:rsidRPr="000C62CC">
        <w:rPr>
          <w:lang w:val="en-AU"/>
        </w:rPr>
        <w:t xml:space="preserve">is not </w:t>
      </w:r>
      <w:r w:rsidRPr="000C62CC">
        <w:rPr>
          <w:spacing w:val="-1"/>
          <w:lang w:val="en-AU"/>
        </w:rPr>
        <w:t>c</w:t>
      </w:r>
      <w:r w:rsidRPr="000C62CC">
        <w:rPr>
          <w:lang w:val="en-AU"/>
        </w:rPr>
        <w:t>ompatible with the</w:t>
      </w:r>
      <w:r w:rsidRPr="000C62CC">
        <w:rPr>
          <w:spacing w:val="-1"/>
          <w:lang w:val="en-AU"/>
        </w:rPr>
        <w:t xml:space="preserve"> </w:t>
      </w:r>
      <w:r w:rsidR="00E9222A" w:rsidRPr="000C62CC">
        <w:rPr>
          <w:lang w:val="en-AU"/>
        </w:rPr>
        <w:t xml:space="preserve">PEDEA </w:t>
      </w:r>
      <w:r w:rsidRPr="000C62CC">
        <w:rPr>
          <w:lang w:val="en-AU"/>
        </w:rPr>
        <w:t>solution. Th</w:t>
      </w:r>
      <w:r w:rsidRPr="000C62CC">
        <w:rPr>
          <w:spacing w:val="-2"/>
          <w:lang w:val="en-AU"/>
        </w:rPr>
        <w:t>e</w:t>
      </w:r>
      <w:r w:rsidRPr="000C62CC">
        <w:rPr>
          <w:lang w:val="en-AU"/>
        </w:rPr>
        <w:t>r</w:t>
      </w:r>
      <w:r w:rsidRPr="000C62CC">
        <w:rPr>
          <w:spacing w:val="-2"/>
          <w:lang w:val="en-AU"/>
        </w:rPr>
        <w:t>e</w:t>
      </w:r>
      <w:r w:rsidRPr="000C62CC">
        <w:rPr>
          <w:lang w:val="en-AU"/>
        </w:rPr>
        <w:t>f</w:t>
      </w:r>
      <w:r w:rsidRPr="000C62CC">
        <w:rPr>
          <w:spacing w:val="1"/>
          <w:lang w:val="en-AU"/>
        </w:rPr>
        <w:t>o</w:t>
      </w:r>
      <w:r w:rsidRPr="000C62CC">
        <w:rPr>
          <w:lang w:val="en-AU"/>
        </w:rPr>
        <w:t>r</w:t>
      </w:r>
      <w:r w:rsidRPr="000C62CC">
        <w:rPr>
          <w:spacing w:val="-2"/>
          <w:lang w:val="en-AU"/>
        </w:rPr>
        <w:t>e</w:t>
      </w:r>
      <w:r w:rsidRPr="000C62CC">
        <w:rPr>
          <w:lang w:val="en-AU"/>
        </w:rPr>
        <w:t>, f</w:t>
      </w:r>
      <w:r w:rsidRPr="000C62CC">
        <w:rPr>
          <w:spacing w:val="1"/>
          <w:lang w:val="en-AU"/>
        </w:rPr>
        <w:t>o</w:t>
      </w:r>
      <w:r w:rsidRPr="000C62CC">
        <w:rPr>
          <w:lang w:val="en-AU"/>
        </w:rPr>
        <w:t xml:space="preserve">r </w:t>
      </w:r>
      <w:r w:rsidRPr="000C62CC">
        <w:rPr>
          <w:spacing w:val="-2"/>
          <w:lang w:val="en-AU"/>
        </w:rPr>
        <w:t>a</w:t>
      </w:r>
      <w:r w:rsidRPr="000C62CC">
        <w:rPr>
          <w:lang w:val="en-AU"/>
        </w:rPr>
        <w:t>s</w:t>
      </w:r>
      <w:r w:rsidRPr="000C62CC">
        <w:rPr>
          <w:spacing w:val="-1"/>
          <w:lang w:val="en-AU"/>
        </w:rPr>
        <w:t>e</w:t>
      </w:r>
      <w:r w:rsidRPr="000C62CC">
        <w:rPr>
          <w:lang w:val="en-AU"/>
        </w:rPr>
        <w:t xml:space="preserve">psis </w:t>
      </w:r>
      <w:r w:rsidRPr="000C62CC">
        <w:rPr>
          <w:spacing w:val="2"/>
          <w:lang w:val="en-AU"/>
        </w:rPr>
        <w:t>o</w:t>
      </w:r>
      <w:r w:rsidRPr="000C62CC">
        <w:rPr>
          <w:lang w:val="en-AU"/>
        </w:rPr>
        <w:t>f the</w:t>
      </w:r>
      <w:r w:rsidRPr="000C62CC">
        <w:rPr>
          <w:spacing w:val="1"/>
          <w:lang w:val="en-AU"/>
        </w:rPr>
        <w:t xml:space="preserve"> </w:t>
      </w:r>
      <w:r w:rsidRPr="000C62CC">
        <w:rPr>
          <w:spacing w:val="-1"/>
          <w:lang w:val="en-AU"/>
        </w:rPr>
        <w:t>a</w:t>
      </w:r>
      <w:r w:rsidRPr="000C62CC">
        <w:rPr>
          <w:lang w:val="en-AU"/>
        </w:rPr>
        <w:t>mpoule</w:t>
      </w:r>
      <w:r w:rsidRPr="000C62CC">
        <w:rPr>
          <w:spacing w:val="-1"/>
          <w:lang w:val="en-AU"/>
        </w:rPr>
        <w:t xml:space="preserve"> </w:t>
      </w:r>
      <w:r w:rsidRPr="000C62CC">
        <w:rPr>
          <w:lang w:val="en-AU"/>
        </w:rPr>
        <w:t>b</w:t>
      </w:r>
      <w:r w:rsidRPr="000C62CC">
        <w:rPr>
          <w:spacing w:val="1"/>
          <w:lang w:val="en-AU"/>
        </w:rPr>
        <w:t>e</w:t>
      </w:r>
      <w:r w:rsidRPr="000C62CC">
        <w:rPr>
          <w:lang w:val="en-AU"/>
        </w:rPr>
        <w:t>fo</w:t>
      </w:r>
      <w:r w:rsidRPr="000C62CC">
        <w:rPr>
          <w:spacing w:val="-2"/>
          <w:lang w:val="en-AU"/>
        </w:rPr>
        <w:t>r</w:t>
      </w:r>
      <w:r w:rsidRPr="000C62CC">
        <w:rPr>
          <w:lang w:val="en-AU"/>
        </w:rPr>
        <w:t>e</w:t>
      </w:r>
      <w:r w:rsidRPr="000C62CC">
        <w:rPr>
          <w:spacing w:val="-1"/>
          <w:lang w:val="en-AU"/>
        </w:rPr>
        <w:t xml:space="preserve"> </w:t>
      </w:r>
      <w:r w:rsidRPr="000C62CC">
        <w:rPr>
          <w:lang w:val="en-AU"/>
        </w:rPr>
        <w:t>u</w:t>
      </w:r>
      <w:r w:rsidRPr="000C62CC">
        <w:rPr>
          <w:spacing w:val="2"/>
          <w:lang w:val="en-AU"/>
        </w:rPr>
        <w:t>s</w:t>
      </w:r>
      <w:r w:rsidRPr="000C62CC">
        <w:rPr>
          <w:spacing w:val="-1"/>
          <w:lang w:val="en-AU"/>
        </w:rPr>
        <w:t>e</w:t>
      </w:r>
      <w:r w:rsidRPr="000C62CC">
        <w:rPr>
          <w:lang w:val="en-AU"/>
        </w:rPr>
        <w:t>,</w:t>
      </w:r>
      <w:r w:rsidRPr="000C62CC">
        <w:rPr>
          <w:spacing w:val="2"/>
          <w:lang w:val="en-AU"/>
        </w:rPr>
        <w:t xml:space="preserve"> </w:t>
      </w:r>
      <w:r w:rsidRPr="000C62CC">
        <w:rPr>
          <w:spacing w:val="-1"/>
          <w:lang w:val="en-AU"/>
        </w:rPr>
        <w:t>e</w:t>
      </w:r>
      <w:r w:rsidRPr="000C62CC">
        <w:rPr>
          <w:lang w:val="en-AU"/>
        </w:rPr>
        <w:t>thanol 60%</w:t>
      </w:r>
      <w:r w:rsidRPr="000C62CC">
        <w:rPr>
          <w:spacing w:val="-1"/>
          <w:lang w:val="en-AU"/>
        </w:rPr>
        <w:t xml:space="preserve"> </w:t>
      </w:r>
      <w:r w:rsidRPr="000C62CC">
        <w:rPr>
          <w:lang w:val="en-AU"/>
        </w:rPr>
        <w:t xml:space="preserve">or </w:t>
      </w:r>
      <w:r w:rsidRPr="000C62CC">
        <w:rPr>
          <w:lang w:val="en-AU"/>
        </w:rPr>
        <w:lastRenderedPageBreak/>
        <w:t>isopro</w:t>
      </w:r>
      <w:r w:rsidRPr="000C62CC">
        <w:rPr>
          <w:spacing w:val="2"/>
          <w:lang w:val="en-AU"/>
        </w:rPr>
        <w:t>p</w:t>
      </w:r>
      <w:r w:rsidRPr="000C62CC">
        <w:rPr>
          <w:spacing w:val="-5"/>
          <w:lang w:val="en-AU"/>
        </w:rPr>
        <w:t>y</w:t>
      </w:r>
      <w:r w:rsidRPr="000C62CC">
        <w:rPr>
          <w:lang w:val="en-AU"/>
        </w:rPr>
        <w:t>l al</w:t>
      </w:r>
      <w:r w:rsidRPr="000C62CC">
        <w:rPr>
          <w:spacing w:val="-1"/>
          <w:lang w:val="en-AU"/>
        </w:rPr>
        <w:t>c</w:t>
      </w:r>
      <w:r w:rsidRPr="000C62CC">
        <w:rPr>
          <w:lang w:val="en-AU"/>
        </w:rPr>
        <w:t>ohol 70% is</w:t>
      </w:r>
      <w:r w:rsidRPr="000C62CC">
        <w:rPr>
          <w:spacing w:val="2"/>
          <w:lang w:val="en-AU"/>
        </w:rPr>
        <w:t xml:space="preserve"> </w:t>
      </w:r>
      <w:r w:rsidRPr="000C62CC">
        <w:rPr>
          <w:lang w:val="en-AU"/>
        </w:rPr>
        <w:t>r</w:t>
      </w:r>
      <w:r w:rsidRPr="000C62CC">
        <w:rPr>
          <w:spacing w:val="-2"/>
          <w:lang w:val="en-AU"/>
        </w:rPr>
        <w:t>e</w:t>
      </w:r>
      <w:r w:rsidRPr="000C62CC">
        <w:rPr>
          <w:spacing w:val="-1"/>
          <w:lang w:val="en-AU"/>
        </w:rPr>
        <w:t>c</w:t>
      </w:r>
      <w:r w:rsidRPr="000C62CC">
        <w:rPr>
          <w:lang w:val="en-AU"/>
        </w:rPr>
        <w:t>omm</w:t>
      </w:r>
      <w:r w:rsidRPr="000C62CC">
        <w:rPr>
          <w:spacing w:val="-1"/>
          <w:lang w:val="en-AU"/>
        </w:rPr>
        <w:t>e</w:t>
      </w:r>
      <w:r w:rsidRPr="000C62CC">
        <w:rPr>
          <w:lang w:val="en-AU"/>
        </w:rPr>
        <w:t>nd</w:t>
      </w:r>
      <w:r w:rsidRPr="000C62CC">
        <w:rPr>
          <w:spacing w:val="-1"/>
          <w:lang w:val="en-AU"/>
        </w:rPr>
        <w:t>e</w:t>
      </w:r>
      <w:r w:rsidRPr="000C62CC">
        <w:rPr>
          <w:lang w:val="en-AU"/>
        </w:rPr>
        <w:t xml:space="preserve">d. </w:t>
      </w:r>
      <w:r w:rsidRPr="000C62CC">
        <w:rPr>
          <w:spacing w:val="1"/>
          <w:lang w:val="en-AU"/>
        </w:rPr>
        <w:t>W</w:t>
      </w:r>
      <w:r w:rsidRPr="000C62CC">
        <w:rPr>
          <w:lang w:val="en-AU"/>
        </w:rPr>
        <w:t>h</w:t>
      </w:r>
      <w:r w:rsidRPr="000C62CC">
        <w:rPr>
          <w:spacing w:val="-1"/>
          <w:lang w:val="en-AU"/>
        </w:rPr>
        <w:t>e</w:t>
      </w:r>
      <w:r w:rsidRPr="000C62CC">
        <w:rPr>
          <w:lang w:val="en-AU"/>
        </w:rPr>
        <w:t>n di</w:t>
      </w:r>
      <w:r w:rsidRPr="000C62CC">
        <w:rPr>
          <w:spacing w:val="2"/>
          <w:lang w:val="en-AU"/>
        </w:rPr>
        <w:t>s</w:t>
      </w:r>
      <w:r w:rsidRPr="000C62CC">
        <w:rPr>
          <w:lang w:val="en-AU"/>
        </w:rPr>
        <w:t>inf</w:t>
      </w:r>
      <w:r w:rsidRPr="000C62CC">
        <w:rPr>
          <w:spacing w:val="-2"/>
          <w:lang w:val="en-AU"/>
        </w:rPr>
        <w:t>e</w:t>
      </w:r>
      <w:r w:rsidRPr="000C62CC">
        <w:rPr>
          <w:spacing w:val="-1"/>
          <w:lang w:val="en-AU"/>
        </w:rPr>
        <w:t>c</w:t>
      </w:r>
      <w:r w:rsidRPr="000C62CC">
        <w:rPr>
          <w:lang w:val="en-AU"/>
        </w:rPr>
        <w:t>ting</w:t>
      </w:r>
      <w:r w:rsidRPr="000C62CC">
        <w:rPr>
          <w:spacing w:val="-3"/>
          <w:lang w:val="en-AU"/>
        </w:rPr>
        <w:t xml:space="preserve"> </w:t>
      </w:r>
      <w:r w:rsidRPr="000C62CC">
        <w:rPr>
          <w:lang w:val="en-AU"/>
        </w:rPr>
        <w:t>t</w:t>
      </w:r>
      <w:r w:rsidRPr="000C62CC">
        <w:rPr>
          <w:spacing w:val="2"/>
          <w:lang w:val="en-AU"/>
        </w:rPr>
        <w:t>h</w:t>
      </w:r>
      <w:r w:rsidRPr="000C62CC">
        <w:rPr>
          <w:lang w:val="en-AU"/>
        </w:rPr>
        <w:t>e</w:t>
      </w:r>
      <w:r w:rsidRPr="000C62CC">
        <w:rPr>
          <w:spacing w:val="-1"/>
          <w:lang w:val="en-AU"/>
        </w:rPr>
        <w:t xml:space="preserve"> </w:t>
      </w:r>
      <w:r w:rsidRPr="000C62CC">
        <w:rPr>
          <w:lang w:val="en-AU"/>
        </w:rPr>
        <w:t>n</w:t>
      </w:r>
      <w:r w:rsidRPr="000C62CC">
        <w:rPr>
          <w:spacing w:val="-1"/>
          <w:lang w:val="en-AU"/>
        </w:rPr>
        <w:t>ec</w:t>
      </w:r>
      <w:r w:rsidRPr="000C62CC">
        <w:rPr>
          <w:lang w:val="en-AU"/>
        </w:rPr>
        <w:t xml:space="preserve">k </w:t>
      </w:r>
      <w:r w:rsidRPr="000C62CC">
        <w:rPr>
          <w:spacing w:val="2"/>
          <w:lang w:val="en-AU"/>
        </w:rPr>
        <w:t>o</w:t>
      </w:r>
      <w:r w:rsidRPr="000C62CC">
        <w:rPr>
          <w:lang w:val="en-AU"/>
        </w:rPr>
        <w:t xml:space="preserve">f the </w:t>
      </w:r>
      <w:r w:rsidRPr="000C62CC">
        <w:rPr>
          <w:spacing w:val="-1"/>
          <w:lang w:val="en-AU"/>
        </w:rPr>
        <w:t>a</w:t>
      </w:r>
      <w:r w:rsidRPr="000C62CC">
        <w:rPr>
          <w:lang w:val="en-AU"/>
        </w:rPr>
        <w:t>mpoule</w:t>
      </w:r>
      <w:r w:rsidRPr="000C62CC">
        <w:rPr>
          <w:spacing w:val="-1"/>
          <w:lang w:val="en-AU"/>
        </w:rPr>
        <w:t xml:space="preserve"> </w:t>
      </w:r>
      <w:r w:rsidRPr="000C62CC">
        <w:rPr>
          <w:lang w:val="en-AU"/>
        </w:rPr>
        <w:t xml:space="preserve">with an </w:t>
      </w:r>
      <w:r w:rsidRPr="000C62CC">
        <w:rPr>
          <w:spacing w:val="-1"/>
          <w:lang w:val="en-AU"/>
        </w:rPr>
        <w:t>a</w:t>
      </w:r>
      <w:r w:rsidRPr="000C62CC">
        <w:rPr>
          <w:lang w:val="en-AU"/>
        </w:rPr>
        <w:t>ntis</w:t>
      </w:r>
      <w:r w:rsidRPr="000C62CC">
        <w:rPr>
          <w:spacing w:val="-1"/>
          <w:lang w:val="en-AU"/>
        </w:rPr>
        <w:t>e</w:t>
      </w:r>
      <w:r w:rsidRPr="000C62CC">
        <w:rPr>
          <w:lang w:val="en-AU"/>
        </w:rPr>
        <w:t>pti</w:t>
      </w:r>
      <w:r w:rsidRPr="000C62CC">
        <w:rPr>
          <w:spacing w:val="-1"/>
          <w:lang w:val="en-AU"/>
        </w:rPr>
        <w:t>c</w:t>
      </w:r>
      <w:r w:rsidRPr="000C62CC">
        <w:rPr>
          <w:lang w:val="en-AU"/>
        </w:rPr>
        <w:t xml:space="preserve">, to avoid </w:t>
      </w:r>
      <w:r w:rsidRPr="000C62CC">
        <w:rPr>
          <w:spacing w:val="-1"/>
          <w:lang w:val="en-AU"/>
        </w:rPr>
        <w:t>a</w:t>
      </w:r>
      <w:r w:rsidRPr="000C62CC">
        <w:rPr>
          <w:spacing w:val="4"/>
          <w:lang w:val="en-AU"/>
        </w:rPr>
        <w:t>n</w:t>
      </w:r>
      <w:r w:rsidRPr="000C62CC">
        <w:rPr>
          <w:lang w:val="en-AU"/>
        </w:rPr>
        <w:t>y</w:t>
      </w:r>
      <w:r w:rsidRPr="000C62CC">
        <w:rPr>
          <w:spacing w:val="-5"/>
          <w:lang w:val="en-AU"/>
        </w:rPr>
        <w:t xml:space="preserve"> </w:t>
      </w:r>
      <w:r w:rsidRPr="000C62CC">
        <w:rPr>
          <w:lang w:val="en-AU"/>
        </w:rPr>
        <w:t>int</w:t>
      </w:r>
      <w:r w:rsidRPr="000C62CC">
        <w:rPr>
          <w:spacing w:val="-1"/>
          <w:lang w:val="en-AU"/>
        </w:rPr>
        <w:t>e</w:t>
      </w:r>
      <w:r w:rsidRPr="000C62CC">
        <w:rPr>
          <w:lang w:val="en-AU"/>
        </w:rPr>
        <w:t>r</w:t>
      </w:r>
      <w:r w:rsidRPr="000C62CC">
        <w:rPr>
          <w:spacing w:val="-2"/>
          <w:lang w:val="en-AU"/>
        </w:rPr>
        <w:t>a</w:t>
      </w:r>
      <w:r w:rsidRPr="000C62CC">
        <w:rPr>
          <w:spacing w:val="-1"/>
          <w:lang w:val="en-AU"/>
        </w:rPr>
        <w:t>c</w:t>
      </w:r>
      <w:r w:rsidRPr="000C62CC">
        <w:rPr>
          <w:lang w:val="en-AU"/>
        </w:rPr>
        <w:t xml:space="preserve">tion, the </w:t>
      </w:r>
      <w:r w:rsidRPr="000C62CC">
        <w:rPr>
          <w:spacing w:val="-2"/>
          <w:lang w:val="en-AU"/>
        </w:rPr>
        <w:t>a</w:t>
      </w:r>
      <w:r w:rsidRPr="000C62CC">
        <w:rPr>
          <w:lang w:val="en-AU"/>
        </w:rPr>
        <w:t>mpoule</w:t>
      </w:r>
      <w:r w:rsidRPr="000C62CC">
        <w:rPr>
          <w:spacing w:val="1"/>
          <w:lang w:val="en-AU"/>
        </w:rPr>
        <w:t xml:space="preserve"> </w:t>
      </w:r>
      <w:r w:rsidRPr="000C62CC">
        <w:rPr>
          <w:lang w:val="en-AU"/>
        </w:rPr>
        <w:t>must be</w:t>
      </w:r>
      <w:r w:rsidRPr="000C62CC">
        <w:rPr>
          <w:spacing w:val="-1"/>
          <w:lang w:val="en-AU"/>
        </w:rPr>
        <w:t xml:space="preserve"> c</w:t>
      </w:r>
      <w:r w:rsidRPr="000C62CC">
        <w:rPr>
          <w:lang w:val="en-AU"/>
        </w:rPr>
        <w:t>ompl</w:t>
      </w:r>
      <w:r w:rsidRPr="000C62CC">
        <w:rPr>
          <w:spacing w:val="-1"/>
          <w:lang w:val="en-AU"/>
        </w:rPr>
        <w:t>e</w:t>
      </w:r>
      <w:r w:rsidRPr="000C62CC">
        <w:rPr>
          <w:lang w:val="en-AU"/>
        </w:rPr>
        <w:t>te</w:t>
      </w:r>
      <w:r w:rsidRPr="000C62CC">
        <w:rPr>
          <w:spacing w:val="2"/>
          <w:lang w:val="en-AU"/>
        </w:rPr>
        <w:t>l</w:t>
      </w:r>
      <w:r w:rsidRPr="000C62CC">
        <w:rPr>
          <w:lang w:val="en-AU"/>
        </w:rPr>
        <w:t>y</w:t>
      </w:r>
      <w:r w:rsidRPr="000C62CC">
        <w:rPr>
          <w:spacing w:val="-5"/>
          <w:lang w:val="en-AU"/>
        </w:rPr>
        <w:t xml:space="preserve"> </w:t>
      </w:r>
      <w:r w:rsidRPr="000C62CC">
        <w:rPr>
          <w:spacing w:val="2"/>
          <w:lang w:val="en-AU"/>
        </w:rPr>
        <w:t>d</w:t>
      </w:r>
      <w:r w:rsidRPr="000C62CC">
        <w:rPr>
          <w:spacing w:val="3"/>
          <w:lang w:val="en-AU"/>
        </w:rPr>
        <w:t>r</w:t>
      </w:r>
      <w:r w:rsidRPr="000C62CC">
        <w:rPr>
          <w:lang w:val="en-AU"/>
        </w:rPr>
        <w:t>y</w:t>
      </w:r>
      <w:r w:rsidRPr="000C62CC">
        <w:rPr>
          <w:spacing w:val="-5"/>
          <w:lang w:val="en-AU"/>
        </w:rPr>
        <w:t xml:space="preserve"> </w:t>
      </w:r>
      <w:r w:rsidRPr="000C62CC">
        <w:rPr>
          <w:spacing w:val="2"/>
          <w:lang w:val="en-AU"/>
        </w:rPr>
        <w:t>b</w:t>
      </w:r>
      <w:r w:rsidRPr="000C62CC">
        <w:rPr>
          <w:spacing w:val="-1"/>
          <w:lang w:val="en-AU"/>
        </w:rPr>
        <w:t>e</w:t>
      </w:r>
      <w:r w:rsidRPr="000C62CC">
        <w:rPr>
          <w:lang w:val="en-AU"/>
        </w:rPr>
        <w:t>fo</w:t>
      </w:r>
      <w:r w:rsidRPr="000C62CC">
        <w:rPr>
          <w:spacing w:val="-2"/>
          <w:lang w:val="en-AU"/>
        </w:rPr>
        <w:t>r</w:t>
      </w:r>
      <w:r w:rsidRPr="000C62CC">
        <w:rPr>
          <w:lang w:val="en-AU"/>
        </w:rPr>
        <w:t>e</w:t>
      </w:r>
      <w:r w:rsidRPr="000C62CC">
        <w:rPr>
          <w:spacing w:val="-1"/>
          <w:lang w:val="en-AU"/>
        </w:rPr>
        <w:t xml:space="preserve"> </w:t>
      </w:r>
      <w:r w:rsidRPr="000C62CC">
        <w:rPr>
          <w:lang w:val="en-AU"/>
        </w:rPr>
        <w:t>o</w:t>
      </w:r>
      <w:r w:rsidRPr="000C62CC">
        <w:rPr>
          <w:spacing w:val="2"/>
          <w:lang w:val="en-AU"/>
        </w:rPr>
        <w:t>p</w:t>
      </w:r>
      <w:r w:rsidRPr="000C62CC">
        <w:rPr>
          <w:spacing w:val="-1"/>
          <w:lang w:val="en-AU"/>
        </w:rPr>
        <w:t>e</w:t>
      </w:r>
      <w:r w:rsidRPr="000C62CC">
        <w:rPr>
          <w:lang w:val="en-AU"/>
        </w:rPr>
        <w:t>ni</w:t>
      </w:r>
      <w:r w:rsidRPr="000C62CC">
        <w:rPr>
          <w:spacing w:val="2"/>
          <w:lang w:val="en-AU"/>
        </w:rPr>
        <w:t>n</w:t>
      </w:r>
      <w:r w:rsidRPr="000C62CC">
        <w:rPr>
          <w:spacing w:val="-3"/>
          <w:lang w:val="en-AU"/>
        </w:rPr>
        <w:t>g</w:t>
      </w:r>
      <w:r w:rsidRPr="000C62CC">
        <w:rPr>
          <w:lang w:val="en-AU"/>
        </w:rPr>
        <w:t>.</w:t>
      </w:r>
    </w:p>
    <w:p w:rsidR="003F6E54" w:rsidRPr="000C62CC" w:rsidRDefault="00E9222A" w:rsidP="00A16268">
      <w:pPr>
        <w:pStyle w:val="BodyText"/>
        <w:rPr>
          <w:lang w:val="en-AU"/>
        </w:rPr>
      </w:pPr>
      <w:r w:rsidRPr="000C62CC">
        <w:rPr>
          <w:lang w:val="en-AU"/>
        </w:rPr>
        <w:t xml:space="preserve">PEDEA </w:t>
      </w:r>
      <w:r w:rsidR="00C3648D" w:rsidRPr="000C62CC">
        <w:rPr>
          <w:lang w:val="en-AU"/>
        </w:rPr>
        <w:t>should be</w:t>
      </w:r>
      <w:r w:rsidR="00C3648D" w:rsidRPr="000C62CC">
        <w:rPr>
          <w:spacing w:val="-1"/>
          <w:lang w:val="en-AU"/>
        </w:rPr>
        <w:t xml:space="preserve"> a</w:t>
      </w:r>
      <w:r w:rsidR="00C3648D" w:rsidRPr="000C62CC">
        <w:rPr>
          <w:lang w:val="en-AU"/>
        </w:rPr>
        <w:t>dminist</w:t>
      </w:r>
      <w:r w:rsidR="00C3648D" w:rsidRPr="000C62CC">
        <w:rPr>
          <w:spacing w:val="-1"/>
          <w:lang w:val="en-AU"/>
        </w:rPr>
        <w:t>e</w:t>
      </w:r>
      <w:r w:rsidR="00C3648D" w:rsidRPr="000C62CC">
        <w:rPr>
          <w:lang w:val="en-AU"/>
        </w:rPr>
        <w:t>r</w:t>
      </w:r>
      <w:r w:rsidR="00C3648D" w:rsidRPr="000C62CC">
        <w:rPr>
          <w:spacing w:val="-2"/>
          <w:lang w:val="en-AU"/>
        </w:rPr>
        <w:t>e</w:t>
      </w:r>
      <w:r w:rsidR="00C3648D" w:rsidRPr="000C62CC">
        <w:rPr>
          <w:lang w:val="en-AU"/>
        </w:rPr>
        <w:t xml:space="preserve">d </w:t>
      </w:r>
      <w:r w:rsidR="00C3648D" w:rsidRPr="000C62CC">
        <w:rPr>
          <w:spacing w:val="-1"/>
          <w:lang w:val="en-AU"/>
        </w:rPr>
        <w:t>a</w:t>
      </w:r>
      <w:r w:rsidR="00C3648D" w:rsidRPr="000C62CC">
        <w:rPr>
          <w:lang w:val="en-AU"/>
        </w:rPr>
        <w:t>s a</w:t>
      </w:r>
      <w:r w:rsidR="00C3648D" w:rsidRPr="000C62CC">
        <w:rPr>
          <w:spacing w:val="-1"/>
          <w:lang w:val="en-AU"/>
        </w:rPr>
        <w:t xml:space="preserve"> </w:t>
      </w:r>
      <w:r w:rsidR="00C3648D" w:rsidRPr="000C62CC">
        <w:rPr>
          <w:lang w:val="en-AU"/>
        </w:rPr>
        <w:t>sh</w:t>
      </w:r>
      <w:r w:rsidR="00C3648D" w:rsidRPr="000C62CC">
        <w:rPr>
          <w:spacing w:val="2"/>
          <w:lang w:val="en-AU"/>
        </w:rPr>
        <w:t>o</w:t>
      </w:r>
      <w:r w:rsidR="00C3648D" w:rsidRPr="000C62CC">
        <w:rPr>
          <w:lang w:val="en-AU"/>
        </w:rPr>
        <w:t>rt inf</w:t>
      </w:r>
      <w:r w:rsidR="00C3648D" w:rsidRPr="000C62CC">
        <w:rPr>
          <w:spacing w:val="1"/>
          <w:lang w:val="en-AU"/>
        </w:rPr>
        <w:t>u</w:t>
      </w:r>
      <w:r w:rsidR="00C3648D" w:rsidRPr="000C62CC">
        <w:rPr>
          <w:lang w:val="en-AU"/>
        </w:rPr>
        <w:t>sion ov</w:t>
      </w:r>
      <w:r w:rsidR="00C3648D" w:rsidRPr="000C62CC">
        <w:rPr>
          <w:spacing w:val="-1"/>
          <w:lang w:val="en-AU"/>
        </w:rPr>
        <w:t>e</w:t>
      </w:r>
      <w:r w:rsidR="00C3648D" w:rsidRPr="000C62CC">
        <w:rPr>
          <w:lang w:val="en-AU"/>
        </w:rPr>
        <w:t>r 15</w:t>
      </w:r>
      <w:r w:rsidR="00C3648D" w:rsidRPr="000C62CC">
        <w:rPr>
          <w:spacing w:val="-1"/>
          <w:lang w:val="en-AU"/>
        </w:rPr>
        <w:t xml:space="preserve"> </w:t>
      </w:r>
      <w:r w:rsidR="00C3648D" w:rsidRPr="000C62CC">
        <w:rPr>
          <w:lang w:val="en-AU"/>
        </w:rPr>
        <w:t>minutes, p</w:t>
      </w:r>
      <w:r w:rsidR="00C3648D" w:rsidRPr="000C62CC">
        <w:rPr>
          <w:spacing w:val="-1"/>
          <w:lang w:val="en-AU"/>
        </w:rPr>
        <w:t>re</w:t>
      </w:r>
      <w:r w:rsidR="00C3648D" w:rsidRPr="000C62CC">
        <w:rPr>
          <w:spacing w:val="1"/>
          <w:lang w:val="en-AU"/>
        </w:rPr>
        <w:t>f</w:t>
      </w:r>
      <w:r w:rsidR="00C3648D" w:rsidRPr="000C62CC">
        <w:rPr>
          <w:spacing w:val="-1"/>
          <w:lang w:val="en-AU"/>
        </w:rPr>
        <w:t>e</w:t>
      </w:r>
      <w:r w:rsidR="00C3648D" w:rsidRPr="000C62CC">
        <w:rPr>
          <w:lang w:val="en-AU"/>
        </w:rPr>
        <w:t>rab</w:t>
      </w:r>
      <w:r w:rsidR="00C3648D" w:rsidRPr="000C62CC">
        <w:rPr>
          <w:spacing w:val="2"/>
          <w:lang w:val="en-AU"/>
        </w:rPr>
        <w:t>l</w:t>
      </w:r>
      <w:r w:rsidR="00C3648D" w:rsidRPr="000C62CC">
        <w:rPr>
          <w:lang w:val="en-AU"/>
        </w:rPr>
        <w:t>y</w:t>
      </w:r>
      <w:r w:rsidR="00C3648D" w:rsidRPr="000C62CC">
        <w:rPr>
          <w:spacing w:val="-5"/>
          <w:lang w:val="en-AU"/>
        </w:rPr>
        <w:t xml:space="preserve"> </w:t>
      </w:r>
      <w:r w:rsidR="00C3648D" w:rsidRPr="000C62CC">
        <w:rPr>
          <w:lang w:val="en-AU"/>
        </w:rPr>
        <w:t>undiluted.</w:t>
      </w:r>
      <w:r w:rsidR="00C3648D" w:rsidRPr="000C62CC">
        <w:rPr>
          <w:spacing w:val="1"/>
          <w:lang w:val="en-AU"/>
        </w:rPr>
        <w:t xml:space="preserve"> </w:t>
      </w:r>
      <w:r w:rsidR="00C3648D" w:rsidRPr="000C62CC">
        <w:rPr>
          <w:spacing w:val="-4"/>
          <w:lang w:val="en-AU"/>
        </w:rPr>
        <w:t>I</w:t>
      </w:r>
      <w:r w:rsidR="00C3648D" w:rsidRPr="000C62CC">
        <w:rPr>
          <w:lang w:val="en-AU"/>
        </w:rPr>
        <w:t>f n</w:t>
      </w:r>
      <w:r w:rsidR="00C3648D" w:rsidRPr="000C62CC">
        <w:rPr>
          <w:spacing w:val="-1"/>
          <w:lang w:val="en-AU"/>
        </w:rPr>
        <w:t>ece</w:t>
      </w:r>
      <w:r w:rsidR="00C3648D" w:rsidRPr="000C62CC">
        <w:rPr>
          <w:lang w:val="en-AU"/>
        </w:rPr>
        <w:t>ss</w:t>
      </w:r>
      <w:r w:rsidR="00C3648D" w:rsidRPr="000C62CC">
        <w:rPr>
          <w:spacing w:val="1"/>
          <w:lang w:val="en-AU"/>
        </w:rPr>
        <w:t>a</w:t>
      </w:r>
      <w:r w:rsidR="00C3648D" w:rsidRPr="000C62CC">
        <w:rPr>
          <w:spacing w:val="3"/>
          <w:lang w:val="en-AU"/>
        </w:rPr>
        <w:t>r</w:t>
      </w:r>
      <w:r w:rsidR="00C3648D" w:rsidRPr="000C62CC">
        <w:rPr>
          <w:spacing w:val="-5"/>
          <w:lang w:val="en-AU"/>
        </w:rPr>
        <w:t>y</w:t>
      </w:r>
      <w:r w:rsidR="00C3648D" w:rsidRPr="000C62CC">
        <w:rPr>
          <w:lang w:val="en-AU"/>
        </w:rPr>
        <w:t xml:space="preserve">, the </w:t>
      </w:r>
      <w:r w:rsidR="007D0279" w:rsidRPr="000C62CC">
        <w:rPr>
          <w:lang w:val="en-AU"/>
        </w:rPr>
        <w:t xml:space="preserve">infusion </w:t>
      </w:r>
      <w:r w:rsidR="00C3648D" w:rsidRPr="000C62CC">
        <w:rPr>
          <w:spacing w:val="2"/>
          <w:lang w:val="en-AU"/>
        </w:rPr>
        <w:t>v</w:t>
      </w:r>
      <w:r w:rsidR="00C3648D" w:rsidRPr="000C62CC">
        <w:rPr>
          <w:lang w:val="en-AU"/>
        </w:rPr>
        <w:t>olume</w:t>
      </w:r>
      <w:r w:rsidR="00C3648D" w:rsidRPr="000C62CC">
        <w:rPr>
          <w:spacing w:val="-1"/>
          <w:lang w:val="en-AU"/>
        </w:rPr>
        <w:t xml:space="preserve"> </w:t>
      </w:r>
      <w:r w:rsidR="00C3648D" w:rsidRPr="000C62CC">
        <w:rPr>
          <w:lang w:val="en-AU"/>
        </w:rPr>
        <w:t>m</w:t>
      </w:r>
      <w:r w:rsidR="00C3648D" w:rsidRPr="000C62CC">
        <w:rPr>
          <w:spacing w:val="1"/>
          <w:lang w:val="en-AU"/>
        </w:rPr>
        <w:t>a</w:t>
      </w:r>
      <w:r w:rsidR="00C3648D" w:rsidRPr="000C62CC">
        <w:rPr>
          <w:lang w:val="en-AU"/>
        </w:rPr>
        <w:t>y</w:t>
      </w:r>
      <w:r w:rsidR="00C3648D" w:rsidRPr="000C62CC">
        <w:rPr>
          <w:spacing w:val="-5"/>
          <w:lang w:val="en-AU"/>
        </w:rPr>
        <w:t xml:space="preserve"> </w:t>
      </w:r>
      <w:r w:rsidR="00C3648D" w:rsidRPr="000C62CC">
        <w:rPr>
          <w:spacing w:val="2"/>
          <w:lang w:val="en-AU"/>
        </w:rPr>
        <w:t>b</w:t>
      </w:r>
      <w:r w:rsidR="00C3648D" w:rsidRPr="000C62CC">
        <w:rPr>
          <w:lang w:val="en-AU"/>
        </w:rPr>
        <w:t>e</w:t>
      </w:r>
      <w:r w:rsidR="00C3648D" w:rsidRPr="000C62CC">
        <w:rPr>
          <w:spacing w:val="-1"/>
          <w:lang w:val="en-AU"/>
        </w:rPr>
        <w:t xml:space="preserve"> a</w:t>
      </w:r>
      <w:r w:rsidR="00C3648D" w:rsidRPr="000C62CC">
        <w:rPr>
          <w:lang w:val="en-AU"/>
        </w:rPr>
        <w:t>djust</w:t>
      </w:r>
      <w:r w:rsidR="00C3648D" w:rsidRPr="000C62CC">
        <w:rPr>
          <w:spacing w:val="-1"/>
          <w:lang w:val="en-AU"/>
        </w:rPr>
        <w:t>e</w:t>
      </w:r>
      <w:r w:rsidR="00C3648D" w:rsidRPr="000C62CC">
        <w:rPr>
          <w:lang w:val="en-AU"/>
        </w:rPr>
        <w:t xml:space="preserve">d </w:t>
      </w:r>
      <w:r w:rsidR="00C3648D" w:rsidRPr="000C62CC">
        <w:rPr>
          <w:spacing w:val="1"/>
          <w:lang w:val="en-AU"/>
        </w:rPr>
        <w:t>w</w:t>
      </w:r>
      <w:r w:rsidR="00C3648D" w:rsidRPr="000C62CC">
        <w:rPr>
          <w:lang w:val="en-AU"/>
        </w:rPr>
        <w:t xml:space="preserve">ith </w:t>
      </w:r>
      <w:r w:rsidR="00C3648D" w:rsidRPr="000C62CC">
        <w:rPr>
          <w:spacing w:val="-1"/>
          <w:lang w:val="en-AU"/>
        </w:rPr>
        <w:t>e</w:t>
      </w:r>
      <w:r w:rsidR="00C3648D" w:rsidRPr="000C62CC">
        <w:rPr>
          <w:lang w:val="en-AU"/>
        </w:rPr>
        <w:t>ith</w:t>
      </w:r>
      <w:r w:rsidR="00C3648D" w:rsidRPr="000C62CC">
        <w:rPr>
          <w:spacing w:val="-1"/>
          <w:lang w:val="en-AU"/>
        </w:rPr>
        <w:t>e</w:t>
      </w:r>
      <w:r w:rsidR="00C3648D" w:rsidRPr="000C62CC">
        <w:rPr>
          <w:lang w:val="en-AU"/>
        </w:rPr>
        <w:t>r sodium chlo</w:t>
      </w:r>
      <w:r w:rsidR="00C3648D" w:rsidRPr="000C62CC">
        <w:rPr>
          <w:spacing w:val="-1"/>
          <w:lang w:val="en-AU"/>
        </w:rPr>
        <w:t>r</w:t>
      </w:r>
      <w:r w:rsidR="00C3648D" w:rsidRPr="000C62CC">
        <w:rPr>
          <w:lang w:val="en-AU"/>
        </w:rPr>
        <w:t>ide 9</w:t>
      </w:r>
      <w:r w:rsidR="00C3648D" w:rsidRPr="000C62CC">
        <w:rPr>
          <w:spacing w:val="3"/>
          <w:lang w:val="en-AU"/>
        </w:rPr>
        <w:t xml:space="preserve"> </w:t>
      </w:r>
      <w:r w:rsidR="00C3648D" w:rsidRPr="000C62CC">
        <w:rPr>
          <w:lang w:val="en-AU"/>
        </w:rPr>
        <w:t>m</w:t>
      </w:r>
      <w:r w:rsidR="00C3648D" w:rsidRPr="000C62CC">
        <w:rPr>
          <w:spacing w:val="-2"/>
          <w:lang w:val="en-AU"/>
        </w:rPr>
        <w:t>g</w:t>
      </w:r>
      <w:r w:rsidR="00C3648D" w:rsidRPr="000C62CC">
        <w:rPr>
          <w:lang w:val="en-AU"/>
        </w:rPr>
        <w:t>/</w:t>
      </w:r>
      <w:r w:rsidR="008A0A2F" w:rsidRPr="000C62CC">
        <w:rPr>
          <w:spacing w:val="3"/>
          <w:lang w:val="en-AU"/>
        </w:rPr>
        <w:t>m</w:t>
      </w:r>
      <w:r w:rsidR="008A0A2F" w:rsidRPr="000C62CC">
        <w:rPr>
          <w:lang w:val="en-AU"/>
        </w:rPr>
        <w:t>l</w:t>
      </w:r>
      <w:r w:rsidR="008A0A2F" w:rsidRPr="000C62CC">
        <w:rPr>
          <w:spacing w:val="-3"/>
          <w:lang w:val="en-AU"/>
        </w:rPr>
        <w:t xml:space="preserve"> </w:t>
      </w:r>
      <w:r w:rsidR="00C3648D" w:rsidRPr="000C62CC">
        <w:rPr>
          <w:lang w:val="en-AU"/>
        </w:rPr>
        <w:t>(0.9%) solution for</w:t>
      </w:r>
      <w:r w:rsidR="00C3648D" w:rsidRPr="000C62CC">
        <w:rPr>
          <w:spacing w:val="-1"/>
          <w:lang w:val="en-AU"/>
        </w:rPr>
        <w:t xml:space="preserve"> </w:t>
      </w:r>
      <w:r w:rsidR="00C3648D" w:rsidRPr="000C62CC">
        <w:rPr>
          <w:lang w:val="en-AU"/>
        </w:rPr>
        <w:t>inj</w:t>
      </w:r>
      <w:r w:rsidR="00C3648D" w:rsidRPr="000C62CC">
        <w:rPr>
          <w:spacing w:val="-1"/>
          <w:lang w:val="en-AU"/>
        </w:rPr>
        <w:t>ec</w:t>
      </w:r>
      <w:r w:rsidR="00C3648D" w:rsidRPr="000C62CC">
        <w:rPr>
          <w:lang w:val="en-AU"/>
        </w:rPr>
        <w:t>tion or</w:t>
      </w:r>
      <w:r w:rsidR="00C3648D" w:rsidRPr="000C62CC">
        <w:rPr>
          <w:spacing w:val="-1"/>
          <w:lang w:val="en-AU"/>
        </w:rPr>
        <w:t xml:space="preserve"> </w:t>
      </w:r>
      <w:r w:rsidR="00C3648D" w:rsidRPr="000C62CC">
        <w:rPr>
          <w:lang w:val="en-AU"/>
        </w:rPr>
        <w:t>glucose</w:t>
      </w:r>
      <w:r w:rsidR="00C3648D" w:rsidRPr="000C62CC">
        <w:rPr>
          <w:spacing w:val="-2"/>
          <w:lang w:val="en-AU"/>
        </w:rPr>
        <w:t xml:space="preserve"> </w:t>
      </w:r>
      <w:r w:rsidR="00C3648D" w:rsidRPr="000C62CC">
        <w:rPr>
          <w:lang w:val="en-AU"/>
        </w:rPr>
        <w:t>50</w:t>
      </w:r>
      <w:r w:rsidR="00C3648D" w:rsidRPr="000C62CC">
        <w:rPr>
          <w:spacing w:val="1"/>
          <w:lang w:val="en-AU"/>
        </w:rPr>
        <w:t xml:space="preserve"> </w:t>
      </w:r>
      <w:r w:rsidR="00C3648D" w:rsidRPr="000C62CC">
        <w:rPr>
          <w:lang w:val="en-AU"/>
        </w:rPr>
        <w:t>m</w:t>
      </w:r>
      <w:r w:rsidR="00C3648D" w:rsidRPr="000C62CC">
        <w:rPr>
          <w:spacing w:val="-2"/>
          <w:lang w:val="en-AU"/>
        </w:rPr>
        <w:t>g</w:t>
      </w:r>
      <w:r w:rsidR="00C3648D" w:rsidRPr="000C62CC">
        <w:rPr>
          <w:lang w:val="en-AU"/>
        </w:rPr>
        <w:t>/</w:t>
      </w:r>
      <w:r w:rsidR="008A0A2F" w:rsidRPr="000C62CC">
        <w:rPr>
          <w:spacing w:val="3"/>
          <w:lang w:val="en-AU"/>
        </w:rPr>
        <w:t>m</w:t>
      </w:r>
      <w:r w:rsidR="008A0A2F" w:rsidRPr="000C62CC">
        <w:rPr>
          <w:lang w:val="en-AU"/>
        </w:rPr>
        <w:t>l</w:t>
      </w:r>
      <w:r w:rsidR="008A0A2F" w:rsidRPr="000C62CC">
        <w:rPr>
          <w:spacing w:val="-3"/>
          <w:lang w:val="en-AU"/>
        </w:rPr>
        <w:t xml:space="preserve"> </w:t>
      </w:r>
      <w:r w:rsidR="00C3648D" w:rsidRPr="000C62CC">
        <w:rPr>
          <w:lang w:val="en-AU"/>
        </w:rPr>
        <w:t>(</w:t>
      </w:r>
      <w:r w:rsidR="00C3648D" w:rsidRPr="000C62CC">
        <w:rPr>
          <w:spacing w:val="1"/>
          <w:lang w:val="en-AU"/>
        </w:rPr>
        <w:t>5</w:t>
      </w:r>
      <w:r w:rsidR="00C3648D" w:rsidRPr="000C62CC">
        <w:rPr>
          <w:spacing w:val="-1"/>
          <w:lang w:val="en-AU"/>
        </w:rPr>
        <w:t>%</w:t>
      </w:r>
      <w:r w:rsidR="00C3648D" w:rsidRPr="000C62CC">
        <w:rPr>
          <w:lang w:val="en-AU"/>
        </w:rPr>
        <w:t xml:space="preserve">) </w:t>
      </w:r>
      <w:r w:rsidR="00C3648D" w:rsidRPr="000C62CC">
        <w:rPr>
          <w:spacing w:val="1"/>
          <w:lang w:val="en-AU"/>
        </w:rPr>
        <w:t>s</w:t>
      </w:r>
      <w:r w:rsidR="00C3648D" w:rsidRPr="000C62CC">
        <w:rPr>
          <w:lang w:val="en-AU"/>
        </w:rPr>
        <w:t>olution for</w:t>
      </w:r>
      <w:r w:rsidR="00C3648D" w:rsidRPr="000C62CC">
        <w:rPr>
          <w:spacing w:val="-1"/>
          <w:lang w:val="en-AU"/>
        </w:rPr>
        <w:t xml:space="preserve"> </w:t>
      </w:r>
      <w:r w:rsidR="00C3648D" w:rsidRPr="000C62CC">
        <w:rPr>
          <w:lang w:val="en-AU"/>
        </w:rPr>
        <w:t>inj</w:t>
      </w:r>
      <w:r w:rsidR="00C3648D" w:rsidRPr="000C62CC">
        <w:rPr>
          <w:spacing w:val="-1"/>
          <w:lang w:val="en-AU"/>
        </w:rPr>
        <w:t>ec</w:t>
      </w:r>
      <w:r w:rsidR="00C3648D" w:rsidRPr="000C62CC">
        <w:rPr>
          <w:lang w:val="en-AU"/>
        </w:rPr>
        <w:t xml:space="preserve">tion. </w:t>
      </w:r>
      <w:r w:rsidRPr="000C62CC">
        <w:rPr>
          <w:lang w:val="en-AU"/>
        </w:rPr>
        <w:t xml:space="preserve">PEDEA </w:t>
      </w:r>
      <w:r w:rsidR="00FE3009" w:rsidRPr="000C62CC">
        <w:rPr>
          <w:lang w:val="en-AU"/>
        </w:rPr>
        <w:t xml:space="preserve">is for single use in one patient only. </w:t>
      </w:r>
      <w:r w:rsidR="00F5483F" w:rsidRPr="000C62CC">
        <w:rPr>
          <w:lang w:val="en-AU"/>
        </w:rPr>
        <w:t>D</w:t>
      </w:r>
      <w:r w:rsidR="00FE3009" w:rsidRPr="000C62CC">
        <w:rPr>
          <w:lang w:val="en-AU"/>
        </w:rPr>
        <w:t xml:space="preserve">iscard </w:t>
      </w:r>
      <w:r w:rsidR="00F5483F" w:rsidRPr="000C62CC">
        <w:rPr>
          <w:lang w:val="en-AU"/>
        </w:rPr>
        <w:t>any residue</w:t>
      </w:r>
      <w:r w:rsidR="00FE3009" w:rsidRPr="000C62CC">
        <w:rPr>
          <w:lang w:val="en-AU"/>
        </w:rPr>
        <w:t>.</w:t>
      </w:r>
    </w:p>
    <w:p w:rsidR="003F6E54" w:rsidRPr="000C62CC" w:rsidRDefault="00C3648D" w:rsidP="00A16268">
      <w:pPr>
        <w:pStyle w:val="BodyText"/>
        <w:rPr>
          <w:lang w:val="en-AU"/>
        </w:rPr>
      </w:pPr>
      <w:r w:rsidRPr="000C62CC">
        <w:rPr>
          <w:lang w:val="en-AU"/>
        </w:rPr>
        <w:t>The</w:t>
      </w:r>
      <w:r w:rsidRPr="000C62CC">
        <w:rPr>
          <w:spacing w:val="-2"/>
          <w:lang w:val="en-AU"/>
        </w:rPr>
        <w:t xml:space="preserve"> </w:t>
      </w:r>
      <w:r w:rsidRPr="000C62CC">
        <w:rPr>
          <w:lang w:val="en-AU"/>
        </w:rPr>
        <w:t>tot</w:t>
      </w:r>
      <w:r w:rsidRPr="000C62CC">
        <w:rPr>
          <w:spacing w:val="-1"/>
          <w:lang w:val="en-AU"/>
        </w:rPr>
        <w:t>a</w:t>
      </w:r>
      <w:r w:rsidRPr="000C62CC">
        <w:rPr>
          <w:lang w:val="en-AU"/>
        </w:rPr>
        <w:t>l volume of</w:t>
      </w:r>
      <w:r w:rsidRPr="000C62CC">
        <w:rPr>
          <w:spacing w:val="-2"/>
          <w:lang w:val="en-AU"/>
        </w:rPr>
        <w:t xml:space="preserve"> </w:t>
      </w:r>
      <w:r w:rsidRPr="000C62CC">
        <w:rPr>
          <w:lang w:val="en-AU"/>
        </w:rPr>
        <w:t xml:space="preserve">solution </w:t>
      </w:r>
      <w:r w:rsidR="009653F2" w:rsidRPr="000C62CC">
        <w:rPr>
          <w:lang w:val="en-AU"/>
        </w:rPr>
        <w:t xml:space="preserve">infused </w:t>
      </w:r>
      <w:r w:rsidRPr="000C62CC">
        <w:rPr>
          <w:lang w:val="en-AU"/>
        </w:rPr>
        <w:t>should t</w:t>
      </w:r>
      <w:r w:rsidRPr="000C62CC">
        <w:rPr>
          <w:spacing w:val="-1"/>
          <w:lang w:val="en-AU"/>
        </w:rPr>
        <w:t>a</w:t>
      </w:r>
      <w:r w:rsidRPr="000C62CC">
        <w:rPr>
          <w:lang w:val="en-AU"/>
        </w:rPr>
        <w:t>ke</w:t>
      </w:r>
      <w:r w:rsidRPr="000C62CC">
        <w:rPr>
          <w:spacing w:val="-1"/>
          <w:lang w:val="en-AU"/>
        </w:rPr>
        <w:t xml:space="preserve"> </w:t>
      </w:r>
      <w:r w:rsidRPr="000C62CC">
        <w:rPr>
          <w:lang w:val="en-AU"/>
        </w:rPr>
        <w:t xml:space="preserve">into </w:t>
      </w:r>
      <w:r w:rsidRPr="000C62CC">
        <w:rPr>
          <w:spacing w:val="-1"/>
          <w:lang w:val="en-AU"/>
        </w:rPr>
        <w:t>acc</w:t>
      </w:r>
      <w:r w:rsidRPr="000C62CC">
        <w:rPr>
          <w:lang w:val="en-AU"/>
        </w:rPr>
        <w:t>ount the</w:t>
      </w:r>
      <w:r w:rsidRPr="000C62CC">
        <w:rPr>
          <w:spacing w:val="-1"/>
          <w:lang w:val="en-AU"/>
        </w:rPr>
        <w:t xml:space="preserve"> </w:t>
      </w:r>
      <w:r w:rsidRPr="000C62CC">
        <w:rPr>
          <w:lang w:val="en-AU"/>
        </w:rPr>
        <w:t>tot</w:t>
      </w:r>
      <w:r w:rsidRPr="000C62CC">
        <w:rPr>
          <w:spacing w:val="-1"/>
          <w:lang w:val="en-AU"/>
        </w:rPr>
        <w:t>a</w:t>
      </w:r>
      <w:r w:rsidRPr="000C62CC">
        <w:rPr>
          <w:lang w:val="en-AU"/>
        </w:rPr>
        <w:t>l dai</w:t>
      </w:r>
      <w:r w:rsidRPr="000C62CC">
        <w:rPr>
          <w:spacing w:val="2"/>
          <w:lang w:val="en-AU"/>
        </w:rPr>
        <w:t>l</w:t>
      </w:r>
      <w:r w:rsidRPr="000C62CC">
        <w:rPr>
          <w:lang w:val="en-AU"/>
        </w:rPr>
        <w:t>y</w:t>
      </w:r>
      <w:r w:rsidRPr="000C62CC">
        <w:rPr>
          <w:spacing w:val="-3"/>
          <w:lang w:val="en-AU"/>
        </w:rPr>
        <w:t xml:space="preserve"> </w:t>
      </w:r>
      <w:r w:rsidRPr="000C62CC">
        <w:rPr>
          <w:lang w:val="en-AU"/>
        </w:rPr>
        <w:t xml:space="preserve">fluid volume </w:t>
      </w:r>
      <w:r w:rsidRPr="000C62CC">
        <w:rPr>
          <w:spacing w:val="-1"/>
          <w:lang w:val="en-AU"/>
        </w:rPr>
        <w:t>a</w:t>
      </w:r>
      <w:r w:rsidRPr="000C62CC">
        <w:rPr>
          <w:lang w:val="en-AU"/>
        </w:rPr>
        <w:t>dminist</w:t>
      </w:r>
      <w:r w:rsidRPr="000C62CC">
        <w:rPr>
          <w:spacing w:val="-1"/>
          <w:lang w:val="en-AU"/>
        </w:rPr>
        <w:t>e</w:t>
      </w:r>
      <w:r w:rsidRPr="000C62CC">
        <w:rPr>
          <w:lang w:val="en-AU"/>
        </w:rPr>
        <w:t>r</w:t>
      </w:r>
      <w:r w:rsidRPr="000C62CC">
        <w:rPr>
          <w:spacing w:val="-2"/>
          <w:lang w:val="en-AU"/>
        </w:rPr>
        <w:t>e</w:t>
      </w:r>
      <w:r w:rsidRPr="000C62CC">
        <w:rPr>
          <w:lang w:val="en-AU"/>
        </w:rPr>
        <w:t>d.</w:t>
      </w:r>
    </w:p>
    <w:p w:rsidR="003F6E54" w:rsidRPr="000C62CC" w:rsidRDefault="00230B5B" w:rsidP="00A16268">
      <w:pPr>
        <w:pStyle w:val="BodyText"/>
        <w:rPr>
          <w:lang w:val="en-AU"/>
        </w:rPr>
      </w:pPr>
      <w:proofErr w:type="spellStart"/>
      <w:r w:rsidRPr="000C62CC">
        <w:rPr>
          <w:spacing w:val="-2"/>
          <w:lang w:val="en-AU"/>
        </w:rPr>
        <w:t>Pedea</w:t>
      </w:r>
      <w:proofErr w:type="spellEnd"/>
      <w:r w:rsidRPr="000C62CC">
        <w:rPr>
          <w:spacing w:val="-2"/>
          <w:lang w:val="en-AU"/>
        </w:rPr>
        <w:t xml:space="preserve"> solution must not be in contact with any acidic solution such as certain antibiotics or diuretics. </w:t>
      </w:r>
      <w:r w:rsidR="00C3648D" w:rsidRPr="000C62CC">
        <w:rPr>
          <w:spacing w:val="-2"/>
          <w:lang w:val="en-AU"/>
        </w:rPr>
        <w:t>B</w:t>
      </w:r>
      <w:r w:rsidR="00C3648D" w:rsidRPr="000C62CC">
        <w:rPr>
          <w:spacing w:val="-1"/>
          <w:lang w:val="en-AU"/>
        </w:rPr>
        <w:t>e</w:t>
      </w:r>
      <w:r w:rsidR="00C3648D" w:rsidRPr="000C62CC">
        <w:rPr>
          <w:lang w:val="en-AU"/>
        </w:rPr>
        <w:t>f</w:t>
      </w:r>
      <w:r w:rsidR="00C3648D" w:rsidRPr="000C62CC">
        <w:rPr>
          <w:spacing w:val="1"/>
          <w:lang w:val="en-AU"/>
        </w:rPr>
        <w:t>o</w:t>
      </w:r>
      <w:r w:rsidR="00C3648D" w:rsidRPr="000C62CC">
        <w:rPr>
          <w:lang w:val="en-AU"/>
        </w:rPr>
        <w:t>re</w:t>
      </w:r>
      <w:r w:rsidR="00C3648D" w:rsidRPr="000C62CC">
        <w:rPr>
          <w:spacing w:val="-2"/>
          <w:lang w:val="en-AU"/>
        </w:rPr>
        <w:t xml:space="preserve"> </w:t>
      </w:r>
      <w:r w:rsidR="00C3648D" w:rsidRPr="000C62CC">
        <w:rPr>
          <w:spacing w:val="-1"/>
          <w:lang w:val="en-AU"/>
        </w:rPr>
        <w:t>a</w:t>
      </w:r>
      <w:r w:rsidR="00C3648D" w:rsidRPr="000C62CC">
        <w:rPr>
          <w:lang w:val="en-AU"/>
        </w:rPr>
        <w:t>nd</w:t>
      </w:r>
      <w:r w:rsidR="00C3648D" w:rsidRPr="000C62CC">
        <w:rPr>
          <w:spacing w:val="2"/>
          <w:lang w:val="en-AU"/>
        </w:rPr>
        <w:t xml:space="preserve"> </w:t>
      </w:r>
      <w:r w:rsidR="00C3648D" w:rsidRPr="000C62CC">
        <w:rPr>
          <w:spacing w:val="-1"/>
          <w:lang w:val="en-AU"/>
        </w:rPr>
        <w:t>a</w:t>
      </w:r>
      <w:r w:rsidR="00C3648D" w:rsidRPr="000C62CC">
        <w:rPr>
          <w:lang w:val="en-AU"/>
        </w:rPr>
        <w:t xml:space="preserve">fter </w:t>
      </w:r>
      <w:r w:rsidR="00C3648D" w:rsidRPr="000C62CC">
        <w:rPr>
          <w:spacing w:val="-2"/>
          <w:lang w:val="en-AU"/>
        </w:rPr>
        <w:t>a</w:t>
      </w:r>
      <w:r w:rsidR="00C3648D" w:rsidRPr="000C62CC">
        <w:rPr>
          <w:lang w:val="en-AU"/>
        </w:rPr>
        <w:t>dministr</w:t>
      </w:r>
      <w:r w:rsidR="00C3648D" w:rsidRPr="000C62CC">
        <w:rPr>
          <w:spacing w:val="-2"/>
          <w:lang w:val="en-AU"/>
        </w:rPr>
        <w:t>a</w:t>
      </w:r>
      <w:r w:rsidR="00C3648D" w:rsidRPr="000C62CC">
        <w:rPr>
          <w:lang w:val="en-AU"/>
        </w:rPr>
        <w:t>tion of</w:t>
      </w:r>
      <w:r w:rsidR="00C3648D" w:rsidRPr="000C62CC">
        <w:rPr>
          <w:spacing w:val="-1"/>
          <w:lang w:val="en-AU"/>
        </w:rPr>
        <w:t xml:space="preserve"> </w:t>
      </w:r>
      <w:r w:rsidR="00C3648D" w:rsidRPr="000C62CC">
        <w:rPr>
          <w:spacing w:val="2"/>
          <w:lang w:val="en-AU"/>
        </w:rPr>
        <w:t>P</w:t>
      </w:r>
      <w:r w:rsidR="00C3648D" w:rsidRPr="000C62CC">
        <w:rPr>
          <w:lang w:val="en-AU"/>
        </w:rPr>
        <w:t>E</w:t>
      </w:r>
      <w:r w:rsidR="00C3648D" w:rsidRPr="000C62CC">
        <w:rPr>
          <w:spacing w:val="-1"/>
          <w:lang w:val="en-AU"/>
        </w:rPr>
        <w:t>D</w:t>
      </w:r>
      <w:r w:rsidR="00C3648D" w:rsidRPr="000C62CC">
        <w:rPr>
          <w:lang w:val="en-AU"/>
        </w:rPr>
        <w:t>E</w:t>
      </w:r>
      <w:r w:rsidR="00C3648D" w:rsidRPr="000C62CC">
        <w:rPr>
          <w:spacing w:val="-1"/>
          <w:lang w:val="en-AU"/>
        </w:rPr>
        <w:t>A</w:t>
      </w:r>
      <w:r w:rsidR="00C3648D" w:rsidRPr="000C62CC">
        <w:rPr>
          <w:lang w:val="en-AU"/>
        </w:rPr>
        <w:t>, rinse the in</w:t>
      </w:r>
      <w:r w:rsidR="00C3648D" w:rsidRPr="000C62CC">
        <w:rPr>
          <w:spacing w:val="-1"/>
          <w:lang w:val="en-AU"/>
        </w:rPr>
        <w:t>f</w:t>
      </w:r>
      <w:r w:rsidR="00C3648D" w:rsidRPr="000C62CC">
        <w:rPr>
          <w:lang w:val="en-AU"/>
        </w:rPr>
        <w:t>usion line</w:t>
      </w:r>
      <w:r w:rsidR="00C3648D" w:rsidRPr="000C62CC">
        <w:rPr>
          <w:spacing w:val="-1"/>
          <w:lang w:val="en-AU"/>
        </w:rPr>
        <w:t xml:space="preserve"> </w:t>
      </w:r>
      <w:r w:rsidR="00C3648D" w:rsidRPr="000C62CC">
        <w:rPr>
          <w:lang w:val="en-AU"/>
        </w:rPr>
        <w:t>ov</w:t>
      </w:r>
      <w:r w:rsidR="00C3648D" w:rsidRPr="000C62CC">
        <w:rPr>
          <w:spacing w:val="-1"/>
          <w:lang w:val="en-AU"/>
        </w:rPr>
        <w:t>e</w:t>
      </w:r>
      <w:r w:rsidR="00C3648D" w:rsidRPr="000C62CC">
        <w:rPr>
          <w:lang w:val="en-AU"/>
        </w:rPr>
        <w:t>r 15</w:t>
      </w:r>
      <w:r w:rsidR="00C3648D" w:rsidRPr="000C62CC">
        <w:rPr>
          <w:spacing w:val="2"/>
          <w:lang w:val="en-AU"/>
        </w:rPr>
        <w:t xml:space="preserve"> </w:t>
      </w:r>
      <w:r w:rsidR="00C3648D" w:rsidRPr="000C62CC">
        <w:rPr>
          <w:lang w:val="en-AU"/>
        </w:rPr>
        <w:t xml:space="preserve">minutes </w:t>
      </w:r>
      <w:r w:rsidR="00C3648D" w:rsidRPr="000C62CC">
        <w:rPr>
          <w:spacing w:val="-1"/>
          <w:lang w:val="en-AU"/>
        </w:rPr>
        <w:t>w</w:t>
      </w:r>
      <w:r w:rsidR="00C3648D" w:rsidRPr="000C62CC">
        <w:rPr>
          <w:lang w:val="en-AU"/>
        </w:rPr>
        <w:t xml:space="preserve">ith 1.5 to 2 </w:t>
      </w:r>
      <w:r w:rsidR="008A0A2F" w:rsidRPr="000C62CC">
        <w:rPr>
          <w:lang w:val="en-AU"/>
        </w:rPr>
        <w:t>ml</w:t>
      </w:r>
      <w:r w:rsidR="008A0A2F" w:rsidRPr="000C62CC">
        <w:rPr>
          <w:spacing w:val="-3"/>
          <w:lang w:val="en-AU"/>
        </w:rPr>
        <w:t xml:space="preserve"> </w:t>
      </w:r>
      <w:r w:rsidR="00C3648D" w:rsidRPr="000C62CC">
        <w:rPr>
          <w:lang w:val="en-AU"/>
        </w:rPr>
        <w:t xml:space="preserve">of </w:t>
      </w:r>
      <w:r w:rsidR="00C3648D" w:rsidRPr="000C62CC">
        <w:rPr>
          <w:spacing w:val="-2"/>
          <w:lang w:val="en-AU"/>
        </w:rPr>
        <w:t>e</w:t>
      </w:r>
      <w:r w:rsidR="00C3648D" w:rsidRPr="000C62CC">
        <w:rPr>
          <w:lang w:val="en-AU"/>
        </w:rPr>
        <w:t>ith</w:t>
      </w:r>
      <w:r w:rsidR="00C3648D" w:rsidRPr="000C62CC">
        <w:rPr>
          <w:spacing w:val="-1"/>
          <w:lang w:val="en-AU"/>
        </w:rPr>
        <w:t>e</w:t>
      </w:r>
      <w:r w:rsidR="00C3648D" w:rsidRPr="000C62CC">
        <w:rPr>
          <w:lang w:val="en-AU"/>
        </w:rPr>
        <w:t>r sodium chlo</w:t>
      </w:r>
      <w:r w:rsidR="00C3648D" w:rsidRPr="000C62CC">
        <w:rPr>
          <w:spacing w:val="-1"/>
          <w:lang w:val="en-AU"/>
        </w:rPr>
        <w:t>r</w:t>
      </w:r>
      <w:r w:rsidR="00C3648D" w:rsidRPr="000C62CC">
        <w:rPr>
          <w:lang w:val="en-AU"/>
        </w:rPr>
        <w:t>i</w:t>
      </w:r>
      <w:r w:rsidR="00C3648D" w:rsidRPr="000C62CC">
        <w:rPr>
          <w:spacing w:val="2"/>
          <w:lang w:val="en-AU"/>
        </w:rPr>
        <w:t>d</w:t>
      </w:r>
      <w:r w:rsidR="00C3648D" w:rsidRPr="000C62CC">
        <w:rPr>
          <w:lang w:val="en-AU"/>
        </w:rPr>
        <w:t>e</w:t>
      </w:r>
      <w:r w:rsidR="00C3648D" w:rsidRPr="000C62CC">
        <w:rPr>
          <w:spacing w:val="-1"/>
          <w:lang w:val="en-AU"/>
        </w:rPr>
        <w:t xml:space="preserve"> </w:t>
      </w:r>
      <w:r w:rsidR="00C3648D" w:rsidRPr="000C62CC">
        <w:rPr>
          <w:lang w:val="en-AU"/>
        </w:rPr>
        <w:t>9</w:t>
      </w:r>
      <w:r w:rsidR="008A0A2F" w:rsidRPr="000C62CC">
        <w:rPr>
          <w:lang w:val="en-AU"/>
        </w:rPr>
        <w:t xml:space="preserve"> </w:t>
      </w:r>
      <w:r w:rsidR="00C3648D" w:rsidRPr="000C62CC">
        <w:rPr>
          <w:lang w:val="en-AU"/>
        </w:rPr>
        <w:t>m</w:t>
      </w:r>
      <w:r w:rsidR="00C3648D" w:rsidRPr="000C62CC">
        <w:rPr>
          <w:spacing w:val="-2"/>
          <w:lang w:val="en-AU"/>
        </w:rPr>
        <w:t>g</w:t>
      </w:r>
      <w:r w:rsidR="00C3648D" w:rsidRPr="000C62CC">
        <w:rPr>
          <w:lang w:val="en-AU"/>
        </w:rPr>
        <w:t>/ml (0.9</w:t>
      </w:r>
      <w:r w:rsidR="00C3648D" w:rsidRPr="000C62CC">
        <w:rPr>
          <w:spacing w:val="-1"/>
          <w:lang w:val="en-AU"/>
        </w:rPr>
        <w:t>%</w:t>
      </w:r>
      <w:r w:rsidR="00C3648D" w:rsidRPr="000C62CC">
        <w:rPr>
          <w:lang w:val="en-AU"/>
        </w:rPr>
        <w:t xml:space="preserve">) or </w:t>
      </w:r>
      <w:r w:rsidR="00C3648D" w:rsidRPr="000C62CC">
        <w:rPr>
          <w:spacing w:val="-4"/>
          <w:lang w:val="en-AU"/>
        </w:rPr>
        <w:t>g</w:t>
      </w:r>
      <w:r w:rsidR="00C3648D" w:rsidRPr="000C62CC">
        <w:rPr>
          <w:lang w:val="en-AU"/>
        </w:rPr>
        <w:t>luco</w:t>
      </w:r>
      <w:r w:rsidR="00C3648D" w:rsidRPr="000C62CC">
        <w:rPr>
          <w:spacing w:val="1"/>
          <w:lang w:val="en-AU"/>
        </w:rPr>
        <w:t>s</w:t>
      </w:r>
      <w:r w:rsidR="00C3648D" w:rsidRPr="000C62CC">
        <w:rPr>
          <w:lang w:val="en-AU"/>
        </w:rPr>
        <w:t>e</w:t>
      </w:r>
      <w:r w:rsidR="00C3648D" w:rsidRPr="000C62CC">
        <w:rPr>
          <w:spacing w:val="-1"/>
          <w:lang w:val="en-AU"/>
        </w:rPr>
        <w:t xml:space="preserve"> </w:t>
      </w:r>
      <w:r w:rsidR="00C3648D" w:rsidRPr="000C62CC">
        <w:rPr>
          <w:lang w:val="en-AU"/>
        </w:rPr>
        <w:t xml:space="preserve">50 </w:t>
      </w:r>
      <w:r w:rsidR="00C3648D" w:rsidRPr="000C62CC">
        <w:rPr>
          <w:spacing w:val="2"/>
          <w:lang w:val="en-AU"/>
        </w:rPr>
        <w:t>m</w:t>
      </w:r>
      <w:r w:rsidR="00C3648D" w:rsidRPr="000C62CC">
        <w:rPr>
          <w:spacing w:val="-3"/>
          <w:lang w:val="en-AU"/>
        </w:rPr>
        <w:t>g</w:t>
      </w:r>
      <w:r w:rsidR="00C3648D" w:rsidRPr="000C62CC">
        <w:rPr>
          <w:lang w:val="en-AU"/>
        </w:rPr>
        <w:t>/</w:t>
      </w:r>
      <w:r w:rsidR="008A0A2F" w:rsidRPr="000C62CC">
        <w:rPr>
          <w:spacing w:val="3"/>
          <w:lang w:val="en-AU"/>
        </w:rPr>
        <w:t>m</w:t>
      </w:r>
      <w:r w:rsidR="008A0A2F" w:rsidRPr="000C62CC">
        <w:rPr>
          <w:lang w:val="en-AU"/>
        </w:rPr>
        <w:t>l</w:t>
      </w:r>
      <w:r w:rsidR="008A0A2F" w:rsidRPr="000C62CC">
        <w:rPr>
          <w:spacing w:val="-3"/>
          <w:lang w:val="en-AU"/>
        </w:rPr>
        <w:t xml:space="preserve"> </w:t>
      </w:r>
      <w:r w:rsidR="00C3648D" w:rsidRPr="000C62CC">
        <w:rPr>
          <w:lang w:val="en-AU"/>
        </w:rPr>
        <w:t>(</w:t>
      </w:r>
      <w:r w:rsidR="00C3648D" w:rsidRPr="000C62CC">
        <w:rPr>
          <w:spacing w:val="1"/>
          <w:lang w:val="en-AU"/>
        </w:rPr>
        <w:t>5</w:t>
      </w:r>
      <w:r w:rsidR="00C3648D" w:rsidRPr="000C62CC">
        <w:rPr>
          <w:spacing w:val="-1"/>
          <w:lang w:val="en-AU"/>
        </w:rPr>
        <w:t>%</w:t>
      </w:r>
      <w:r w:rsidR="00C3648D" w:rsidRPr="000C62CC">
        <w:rPr>
          <w:lang w:val="en-AU"/>
        </w:rPr>
        <w:t>), solution f</w:t>
      </w:r>
      <w:r w:rsidR="00C3648D" w:rsidRPr="000C62CC">
        <w:rPr>
          <w:spacing w:val="-1"/>
          <w:lang w:val="en-AU"/>
        </w:rPr>
        <w:t>o</w:t>
      </w:r>
      <w:r w:rsidR="00C3648D" w:rsidRPr="000C62CC">
        <w:rPr>
          <w:lang w:val="en-AU"/>
        </w:rPr>
        <w:t>r inj</w:t>
      </w:r>
      <w:r w:rsidR="00C3648D" w:rsidRPr="000C62CC">
        <w:rPr>
          <w:spacing w:val="-1"/>
          <w:lang w:val="en-AU"/>
        </w:rPr>
        <w:t>ec</w:t>
      </w:r>
      <w:r w:rsidR="00C3648D" w:rsidRPr="000C62CC">
        <w:rPr>
          <w:lang w:val="en-AU"/>
        </w:rPr>
        <w:t>tio</w:t>
      </w:r>
      <w:r w:rsidR="00C3648D" w:rsidRPr="000C62CC">
        <w:rPr>
          <w:spacing w:val="1"/>
          <w:lang w:val="en-AU"/>
        </w:rPr>
        <w:t>n</w:t>
      </w:r>
      <w:r w:rsidR="00C3648D" w:rsidRPr="000C62CC">
        <w:rPr>
          <w:lang w:val="en-AU"/>
        </w:rPr>
        <w:t>.</w:t>
      </w:r>
    </w:p>
    <w:p w:rsidR="003F6E54" w:rsidRPr="000C62CC" w:rsidRDefault="00C3648D">
      <w:pPr>
        <w:pStyle w:val="Heading1"/>
        <w:rPr>
          <w:rFonts w:cs="Times New Roman"/>
          <w:b w:val="0"/>
          <w:bCs w:val="0"/>
          <w:lang w:val="en-AU"/>
        </w:rPr>
      </w:pPr>
      <w:r w:rsidRPr="000C62CC">
        <w:rPr>
          <w:rFonts w:cs="Times New Roman"/>
          <w:lang w:val="en-AU"/>
        </w:rPr>
        <w:t>OVER</w:t>
      </w:r>
      <w:r w:rsidRPr="000C62CC">
        <w:rPr>
          <w:rFonts w:cs="Times New Roman"/>
          <w:spacing w:val="-1"/>
          <w:lang w:val="en-AU"/>
        </w:rPr>
        <w:t>D</w:t>
      </w:r>
      <w:r w:rsidRPr="000C62CC">
        <w:rPr>
          <w:rFonts w:cs="Times New Roman"/>
          <w:lang w:val="en-AU"/>
        </w:rPr>
        <w:t>O</w:t>
      </w:r>
      <w:r w:rsidRPr="000C62CC">
        <w:rPr>
          <w:rFonts w:cs="Times New Roman"/>
          <w:spacing w:val="1"/>
          <w:lang w:val="en-AU"/>
        </w:rPr>
        <w:t>S</w:t>
      </w:r>
      <w:r w:rsidRPr="000C62CC">
        <w:rPr>
          <w:rFonts w:cs="Times New Roman"/>
          <w:lang w:val="en-AU"/>
        </w:rPr>
        <w:t>A</w:t>
      </w:r>
      <w:r w:rsidRPr="000C62CC">
        <w:rPr>
          <w:rFonts w:cs="Times New Roman"/>
          <w:spacing w:val="-3"/>
          <w:lang w:val="en-AU"/>
        </w:rPr>
        <w:t>G</w:t>
      </w:r>
      <w:r w:rsidRPr="000C62CC">
        <w:rPr>
          <w:rFonts w:cs="Times New Roman"/>
          <w:lang w:val="en-AU"/>
        </w:rPr>
        <w:t>E</w:t>
      </w:r>
    </w:p>
    <w:p w:rsidR="003F6E54" w:rsidRPr="000C62CC" w:rsidRDefault="00C3648D" w:rsidP="00A16268">
      <w:pPr>
        <w:pStyle w:val="BodyText"/>
        <w:rPr>
          <w:lang w:val="en-AU"/>
        </w:rPr>
      </w:pPr>
      <w:r w:rsidRPr="000C62CC">
        <w:rPr>
          <w:lang w:val="en-AU"/>
        </w:rPr>
        <w:t xml:space="preserve">No </w:t>
      </w:r>
      <w:r w:rsidRPr="000C62CC">
        <w:rPr>
          <w:spacing w:val="-2"/>
          <w:lang w:val="en-AU"/>
        </w:rPr>
        <w:t>c</w:t>
      </w:r>
      <w:r w:rsidRPr="000C62CC">
        <w:rPr>
          <w:spacing w:val="-1"/>
          <w:lang w:val="en-AU"/>
        </w:rPr>
        <w:t>a</w:t>
      </w:r>
      <w:r w:rsidRPr="000C62CC">
        <w:rPr>
          <w:lang w:val="en-AU"/>
        </w:rPr>
        <w:t>se</w:t>
      </w:r>
      <w:r w:rsidRPr="000C62CC">
        <w:rPr>
          <w:spacing w:val="-1"/>
          <w:lang w:val="en-AU"/>
        </w:rPr>
        <w:t xml:space="preserve"> </w:t>
      </w:r>
      <w:r w:rsidRPr="000C62CC">
        <w:rPr>
          <w:spacing w:val="2"/>
          <w:lang w:val="en-AU"/>
        </w:rPr>
        <w:t>o</w:t>
      </w:r>
      <w:r w:rsidRPr="000C62CC">
        <w:rPr>
          <w:lang w:val="en-AU"/>
        </w:rPr>
        <w:t>f ov</w:t>
      </w:r>
      <w:r w:rsidRPr="000C62CC">
        <w:rPr>
          <w:spacing w:val="-2"/>
          <w:lang w:val="en-AU"/>
        </w:rPr>
        <w:t>e</w:t>
      </w:r>
      <w:r w:rsidRPr="000C62CC">
        <w:rPr>
          <w:lang w:val="en-AU"/>
        </w:rPr>
        <w:t>rdo</w:t>
      </w:r>
      <w:r w:rsidRPr="000C62CC">
        <w:rPr>
          <w:spacing w:val="1"/>
          <w:lang w:val="en-AU"/>
        </w:rPr>
        <w:t>s</w:t>
      </w:r>
      <w:r w:rsidRPr="000C62CC">
        <w:rPr>
          <w:lang w:val="en-AU"/>
        </w:rPr>
        <w:t>e</w:t>
      </w:r>
      <w:r w:rsidRPr="000C62CC">
        <w:rPr>
          <w:spacing w:val="-1"/>
          <w:lang w:val="en-AU"/>
        </w:rPr>
        <w:t xml:space="preserve"> </w:t>
      </w:r>
      <w:r w:rsidRPr="000C62CC">
        <w:rPr>
          <w:lang w:val="en-AU"/>
        </w:rPr>
        <w:t>h</w:t>
      </w:r>
      <w:r w:rsidRPr="000C62CC">
        <w:rPr>
          <w:spacing w:val="-1"/>
          <w:lang w:val="en-AU"/>
        </w:rPr>
        <w:t>a</w:t>
      </w:r>
      <w:r w:rsidRPr="000C62CC">
        <w:rPr>
          <w:lang w:val="en-AU"/>
        </w:rPr>
        <w:t>s</w:t>
      </w:r>
      <w:r w:rsidRPr="000C62CC">
        <w:rPr>
          <w:spacing w:val="2"/>
          <w:lang w:val="en-AU"/>
        </w:rPr>
        <w:t xml:space="preserve"> </w:t>
      </w:r>
      <w:r w:rsidRPr="000C62CC">
        <w:rPr>
          <w:lang w:val="en-AU"/>
        </w:rPr>
        <w:t>b</w:t>
      </w:r>
      <w:r w:rsidRPr="000C62CC">
        <w:rPr>
          <w:spacing w:val="-1"/>
          <w:lang w:val="en-AU"/>
        </w:rPr>
        <w:t>ee</w:t>
      </w:r>
      <w:r w:rsidRPr="000C62CC">
        <w:rPr>
          <w:lang w:val="en-AU"/>
        </w:rPr>
        <w:t>n r</w:t>
      </w:r>
      <w:r w:rsidRPr="000C62CC">
        <w:rPr>
          <w:spacing w:val="-2"/>
          <w:lang w:val="en-AU"/>
        </w:rPr>
        <w:t>e</w:t>
      </w:r>
      <w:r w:rsidRPr="000C62CC">
        <w:rPr>
          <w:lang w:val="en-AU"/>
        </w:rPr>
        <w:t>p</w:t>
      </w:r>
      <w:r w:rsidRPr="000C62CC">
        <w:rPr>
          <w:spacing w:val="2"/>
          <w:lang w:val="en-AU"/>
        </w:rPr>
        <w:t>o</w:t>
      </w:r>
      <w:r w:rsidRPr="000C62CC">
        <w:rPr>
          <w:lang w:val="en-AU"/>
        </w:rPr>
        <w:t>rt</w:t>
      </w:r>
      <w:r w:rsidRPr="000C62CC">
        <w:rPr>
          <w:spacing w:val="-2"/>
          <w:lang w:val="en-AU"/>
        </w:rPr>
        <w:t>e</w:t>
      </w:r>
      <w:r w:rsidRPr="000C62CC">
        <w:rPr>
          <w:lang w:val="en-AU"/>
        </w:rPr>
        <w:t>d with intr</w:t>
      </w:r>
      <w:r w:rsidRPr="000C62CC">
        <w:rPr>
          <w:spacing w:val="-2"/>
          <w:lang w:val="en-AU"/>
        </w:rPr>
        <w:t>a</w:t>
      </w:r>
      <w:r w:rsidRPr="000C62CC">
        <w:rPr>
          <w:spacing w:val="2"/>
          <w:lang w:val="en-AU"/>
        </w:rPr>
        <w:t>v</w:t>
      </w:r>
      <w:r w:rsidRPr="000C62CC">
        <w:rPr>
          <w:spacing w:val="-1"/>
          <w:lang w:val="en-AU"/>
        </w:rPr>
        <w:t>e</w:t>
      </w:r>
      <w:r w:rsidRPr="000C62CC">
        <w:rPr>
          <w:lang w:val="en-AU"/>
        </w:rPr>
        <w:t>nous ibupr</w:t>
      </w:r>
      <w:r w:rsidRPr="000C62CC">
        <w:rPr>
          <w:spacing w:val="-1"/>
          <w:lang w:val="en-AU"/>
        </w:rPr>
        <w:t>o</w:t>
      </w:r>
      <w:r w:rsidRPr="000C62CC">
        <w:rPr>
          <w:lang w:val="en-AU"/>
        </w:rPr>
        <w:t>f</w:t>
      </w:r>
      <w:r w:rsidRPr="000C62CC">
        <w:rPr>
          <w:spacing w:val="-2"/>
          <w:lang w:val="en-AU"/>
        </w:rPr>
        <w:t>e</w:t>
      </w:r>
      <w:r w:rsidRPr="000C62CC">
        <w:rPr>
          <w:lang w:val="en-AU"/>
        </w:rPr>
        <w:t>n in p</w:t>
      </w:r>
      <w:r w:rsidRPr="000C62CC">
        <w:rPr>
          <w:spacing w:val="1"/>
          <w:lang w:val="en-AU"/>
        </w:rPr>
        <w:t>r</w:t>
      </w:r>
      <w:r w:rsidRPr="000C62CC">
        <w:rPr>
          <w:spacing w:val="-1"/>
          <w:lang w:val="en-AU"/>
        </w:rPr>
        <w:t>e</w:t>
      </w:r>
      <w:r w:rsidRPr="000C62CC">
        <w:rPr>
          <w:lang w:val="en-AU"/>
        </w:rPr>
        <w:t>term ne</w:t>
      </w:r>
      <w:r w:rsidRPr="000C62CC">
        <w:rPr>
          <w:spacing w:val="-1"/>
          <w:lang w:val="en-AU"/>
        </w:rPr>
        <w:t>w</w:t>
      </w:r>
      <w:r w:rsidRPr="000C62CC">
        <w:rPr>
          <w:lang w:val="en-AU"/>
        </w:rPr>
        <w:t>born inf</w:t>
      </w:r>
      <w:r w:rsidRPr="000C62CC">
        <w:rPr>
          <w:spacing w:val="-2"/>
          <w:lang w:val="en-AU"/>
        </w:rPr>
        <w:t>a</w:t>
      </w:r>
      <w:r w:rsidRPr="000C62CC">
        <w:rPr>
          <w:lang w:val="en-AU"/>
        </w:rPr>
        <w:t>nts.</w:t>
      </w:r>
    </w:p>
    <w:p w:rsidR="003F6E54" w:rsidRPr="000C62CC" w:rsidRDefault="00C3648D" w:rsidP="00A16268">
      <w:pPr>
        <w:pStyle w:val="BodyText"/>
        <w:rPr>
          <w:lang w:val="en-AU"/>
        </w:rPr>
      </w:pPr>
      <w:r w:rsidRPr="000C62CC">
        <w:rPr>
          <w:lang w:val="en-AU"/>
        </w:rPr>
        <w:t>Ho</w:t>
      </w:r>
      <w:r w:rsidRPr="000C62CC">
        <w:rPr>
          <w:spacing w:val="-1"/>
          <w:lang w:val="en-AU"/>
        </w:rPr>
        <w:t>we</w:t>
      </w:r>
      <w:r w:rsidRPr="000C62CC">
        <w:rPr>
          <w:lang w:val="en-AU"/>
        </w:rPr>
        <w:t>v</w:t>
      </w:r>
      <w:r w:rsidRPr="000C62CC">
        <w:rPr>
          <w:spacing w:val="1"/>
          <w:lang w:val="en-AU"/>
        </w:rPr>
        <w:t>e</w:t>
      </w:r>
      <w:r w:rsidRPr="000C62CC">
        <w:rPr>
          <w:lang w:val="en-AU"/>
        </w:rPr>
        <w:t>r, ov</w:t>
      </w:r>
      <w:r w:rsidRPr="000C62CC">
        <w:rPr>
          <w:spacing w:val="-2"/>
          <w:lang w:val="en-AU"/>
        </w:rPr>
        <w:t>e</w:t>
      </w:r>
      <w:r w:rsidRPr="000C62CC">
        <w:rPr>
          <w:lang w:val="en-AU"/>
        </w:rPr>
        <w:t>rdo</w:t>
      </w:r>
      <w:r w:rsidRPr="000C62CC">
        <w:rPr>
          <w:spacing w:val="1"/>
          <w:lang w:val="en-AU"/>
        </w:rPr>
        <w:t>s</w:t>
      </w:r>
      <w:r w:rsidRPr="000C62CC">
        <w:rPr>
          <w:lang w:val="en-AU"/>
        </w:rPr>
        <w:t>e</w:t>
      </w:r>
      <w:r w:rsidRPr="000C62CC">
        <w:rPr>
          <w:spacing w:val="-1"/>
          <w:lang w:val="en-AU"/>
        </w:rPr>
        <w:t xml:space="preserve"> </w:t>
      </w:r>
      <w:r w:rsidRPr="000C62CC">
        <w:rPr>
          <w:lang w:val="en-AU"/>
        </w:rPr>
        <w:t>h</w:t>
      </w:r>
      <w:r w:rsidRPr="000C62CC">
        <w:rPr>
          <w:spacing w:val="-1"/>
          <w:lang w:val="en-AU"/>
        </w:rPr>
        <w:t>a</w:t>
      </w:r>
      <w:r w:rsidRPr="000C62CC">
        <w:rPr>
          <w:lang w:val="en-AU"/>
        </w:rPr>
        <w:t xml:space="preserve">s </w:t>
      </w:r>
      <w:r w:rsidRPr="000C62CC">
        <w:rPr>
          <w:spacing w:val="2"/>
          <w:lang w:val="en-AU"/>
        </w:rPr>
        <w:t>b</w:t>
      </w:r>
      <w:r w:rsidRPr="000C62CC">
        <w:rPr>
          <w:spacing w:val="-1"/>
          <w:lang w:val="en-AU"/>
        </w:rPr>
        <w:t>ee</w:t>
      </w:r>
      <w:r w:rsidRPr="000C62CC">
        <w:rPr>
          <w:lang w:val="en-AU"/>
        </w:rPr>
        <w:t>n d</w:t>
      </w:r>
      <w:r w:rsidRPr="000C62CC">
        <w:rPr>
          <w:spacing w:val="-1"/>
          <w:lang w:val="en-AU"/>
        </w:rPr>
        <w:t>e</w:t>
      </w:r>
      <w:r w:rsidRPr="000C62CC">
        <w:rPr>
          <w:lang w:val="en-AU"/>
        </w:rPr>
        <w:t>s</w:t>
      </w:r>
      <w:r w:rsidRPr="000C62CC">
        <w:rPr>
          <w:spacing w:val="1"/>
          <w:lang w:val="en-AU"/>
        </w:rPr>
        <w:t>c</w:t>
      </w:r>
      <w:r w:rsidRPr="000C62CC">
        <w:rPr>
          <w:lang w:val="en-AU"/>
        </w:rPr>
        <w:t>rib</w:t>
      </w:r>
      <w:r w:rsidRPr="000C62CC">
        <w:rPr>
          <w:spacing w:val="-2"/>
          <w:lang w:val="en-AU"/>
        </w:rPr>
        <w:t>e</w:t>
      </w:r>
      <w:r w:rsidRPr="000C62CC">
        <w:rPr>
          <w:lang w:val="en-AU"/>
        </w:rPr>
        <w:t>d in inf</w:t>
      </w:r>
      <w:r w:rsidRPr="000C62CC">
        <w:rPr>
          <w:spacing w:val="-2"/>
          <w:lang w:val="en-AU"/>
        </w:rPr>
        <w:t>a</w:t>
      </w:r>
      <w:r w:rsidRPr="000C62CC">
        <w:rPr>
          <w:lang w:val="en-AU"/>
        </w:rPr>
        <w:t xml:space="preserve">nts </w:t>
      </w:r>
      <w:r w:rsidRPr="000C62CC">
        <w:rPr>
          <w:spacing w:val="1"/>
          <w:lang w:val="en-AU"/>
        </w:rPr>
        <w:t>a</w:t>
      </w:r>
      <w:r w:rsidRPr="000C62CC">
        <w:rPr>
          <w:lang w:val="en-AU"/>
        </w:rPr>
        <w:t xml:space="preserve">nd </w:t>
      </w:r>
      <w:r w:rsidRPr="000C62CC">
        <w:rPr>
          <w:spacing w:val="-1"/>
          <w:lang w:val="en-AU"/>
        </w:rPr>
        <w:t>c</w:t>
      </w:r>
      <w:r w:rsidRPr="000C62CC">
        <w:rPr>
          <w:lang w:val="en-AU"/>
        </w:rPr>
        <w:t xml:space="preserve">hildren </w:t>
      </w:r>
      <w:r w:rsidRPr="000C62CC">
        <w:rPr>
          <w:spacing w:val="-1"/>
          <w:lang w:val="en-AU"/>
        </w:rPr>
        <w:t>a</w:t>
      </w:r>
      <w:r w:rsidRPr="000C62CC">
        <w:rPr>
          <w:lang w:val="en-AU"/>
        </w:rPr>
        <w:t>dminist</w:t>
      </w:r>
      <w:r w:rsidRPr="000C62CC">
        <w:rPr>
          <w:spacing w:val="-1"/>
          <w:lang w:val="en-AU"/>
        </w:rPr>
        <w:t>e</w:t>
      </w:r>
      <w:r w:rsidRPr="000C62CC">
        <w:rPr>
          <w:lang w:val="en-AU"/>
        </w:rPr>
        <w:t>r</w:t>
      </w:r>
      <w:r w:rsidRPr="000C62CC">
        <w:rPr>
          <w:spacing w:val="-2"/>
          <w:lang w:val="en-AU"/>
        </w:rPr>
        <w:t>e</w:t>
      </w:r>
      <w:r w:rsidRPr="000C62CC">
        <w:rPr>
          <w:lang w:val="en-AU"/>
        </w:rPr>
        <w:t>d</w:t>
      </w:r>
      <w:r w:rsidRPr="000C62CC">
        <w:rPr>
          <w:spacing w:val="2"/>
          <w:lang w:val="en-AU"/>
        </w:rPr>
        <w:t xml:space="preserve"> </w:t>
      </w:r>
      <w:r w:rsidRPr="000C62CC">
        <w:rPr>
          <w:lang w:val="en-AU"/>
        </w:rPr>
        <w:t>or</w:t>
      </w:r>
      <w:r w:rsidRPr="000C62CC">
        <w:rPr>
          <w:spacing w:val="-2"/>
          <w:lang w:val="en-AU"/>
        </w:rPr>
        <w:t>a</w:t>
      </w:r>
      <w:r w:rsidRPr="000C62CC">
        <w:rPr>
          <w:lang w:val="en-AU"/>
        </w:rPr>
        <w:t>l ibupr</w:t>
      </w:r>
      <w:r w:rsidRPr="000C62CC">
        <w:rPr>
          <w:spacing w:val="-1"/>
          <w:lang w:val="en-AU"/>
        </w:rPr>
        <w:t>o</w:t>
      </w:r>
      <w:r w:rsidRPr="000C62CC">
        <w:rPr>
          <w:lang w:val="en-AU"/>
        </w:rPr>
        <w:t>f</w:t>
      </w:r>
      <w:r w:rsidRPr="000C62CC">
        <w:rPr>
          <w:spacing w:val="-2"/>
          <w:lang w:val="en-AU"/>
        </w:rPr>
        <w:t>e</w:t>
      </w:r>
      <w:r w:rsidRPr="000C62CC">
        <w:rPr>
          <w:lang w:val="en-AU"/>
        </w:rPr>
        <w:t>n: CNS dep</w:t>
      </w:r>
      <w:r w:rsidRPr="000C62CC">
        <w:rPr>
          <w:spacing w:val="-2"/>
          <w:lang w:val="en-AU"/>
        </w:rPr>
        <w:t>r</w:t>
      </w:r>
      <w:r w:rsidRPr="000C62CC">
        <w:rPr>
          <w:spacing w:val="-1"/>
          <w:lang w:val="en-AU"/>
        </w:rPr>
        <w:t>e</w:t>
      </w:r>
      <w:r w:rsidRPr="000C62CC">
        <w:rPr>
          <w:lang w:val="en-AU"/>
        </w:rPr>
        <w:t>ssion, s</w:t>
      </w:r>
      <w:r w:rsidRPr="000C62CC">
        <w:rPr>
          <w:spacing w:val="-1"/>
          <w:lang w:val="en-AU"/>
        </w:rPr>
        <w:t>e</w:t>
      </w:r>
      <w:r w:rsidRPr="000C62CC">
        <w:rPr>
          <w:lang w:val="en-AU"/>
        </w:rPr>
        <w:t>i</w:t>
      </w:r>
      <w:r w:rsidRPr="000C62CC">
        <w:rPr>
          <w:spacing w:val="1"/>
          <w:lang w:val="en-AU"/>
        </w:rPr>
        <w:t>z</w:t>
      </w:r>
      <w:r w:rsidRPr="000C62CC">
        <w:rPr>
          <w:lang w:val="en-AU"/>
        </w:rPr>
        <w:t>ur</w:t>
      </w:r>
      <w:r w:rsidRPr="000C62CC">
        <w:rPr>
          <w:spacing w:val="-2"/>
          <w:lang w:val="en-AU"/>
        </w:rPr>
        <w:t>e</w:t>
      </w:r>
      <w:r w:rsidRPr="000C62CC">
        <w:rPr>
          <w:lang w:val="en-AU"/>
        </w:rPr>
        <w:t xml:space="preserve">s, </w:t>
      </w:r>
      <w:r w:rsidRPr="000C62CC">
        <w:rPr>
          <w:spacing w:val="-3"/>
          <w:lang w:val="en-AU"/>
        </w:rPr>
        <w:t>g</w:t>
      </w:r>
      <w:r w:rsidRPr="000C62CC">
        <w:rPr>
          <w:spacing w:val="-1"/>
          <w:lang w:val="en-AU"/>
        </w:rPr>
        <w:t>a</w:t>
      </w:r>
      <w:r w:rsidRPr="000C62CC">
        <w:rPr>
          <w:lang w:val="en-AU"/>
        </w:rPr>
        <w:t>stroint</w:t>
      </w:r>
      <w:r w:rsidRPr="000C62CC">
        <w:rPr>
          <w:spacing w:val="-1"/>
          <w:lang w:val="en-AU"/>
        </w:rPr>
        <w:t>e</w:t>
      </w:r>
      <w:r w:rsidRPr="000C62CC">
        <w:rPr>
          <w:lang w:val="en-AU"/>
        </w:rPr>
        <w:t>stin</w:t>
      </w:r>
      <w:r w:rsidRPr="000C62CC">
        <w:rPr>
          <w:spacing w:val="-1"/>
          <w:lang w:val="en-AU"/>
        </w:rPr>
        <w:t>a</w:t>
      </w:r>
      <w:r w:rsidRPr="000C62CC">
        <w:rPr>
          <w:lang w:val="en-AU"/>
        </w:rPr>
        <w:t>l disturb</w:t>
      </w:r>
      <w:r w:rsidRPr="000C62CC">
        <w:rPr>
          <w:spacing w:val="1"/>
          <w:lang w:val="en-AU"/>
        </w:rPr>
        <w:t>a</w:t>
      </w:r>
      <w:r w:rsidRPr="000C62CC">
        <w:rPr>
          <w:lang w:val="en-AU"/>
        </w:rPr>
        <w:t>n</w:t>
      </w:r>
      <w:r w:rsidRPr="000C62CC">
        <w:rPr>
          <w:spacing w:val="-1"/>
          <w:lang w:val="en-AU"/>
        </w:rPr>
        <w:t>ce</w:t>
      </w:r>
      <w:r w:rsidRPr="000C62CC">
        <w:rPr>
          <w:lang w:val="en-AU"/>
        </w:rPr>
        <w:t>s, br</w:t>
      </w:r>
      <w:r w:rsidRPr="000C62CC">
        <w:rPr>
          <w:spacing w:val="-2"/>
          <w:lang w:val="en-AU"/>
        </w:rPr>
        <w:t>a</w:t>
      </w:r>
      <w:r w:rsidRPr="000C62CC">
        <w:rPr>
          <w:spacing w:val="4"/>
          <w:lang w:val="en-AU"/>
        </w:rPr>
        <w:t>d</w:t>
      </w:r>
      <w:r w:rsidRPr="000C62CC">
        <w:rPr>
          <w:spacing w:val="-5"/>
          <w:lang w:val="en-AU"/>
        </w:rPr>
        <w:t>y</w:t>
      </w:r>
      <w:r w:rsidRPr="000C62CC">
        <w:rPr>
          <w:spacing w:val="1"/>
          <w:lang w:val="en-AU"/>
        </w:rPr>
        <w:t>c</w:t>
      </w:r>
      <w:r w:rsidRPr="000C62CC">
        <w:rPr>
          <w:spacing w:val="-1"/>
          <w:lang w:val="en-AU"/>
        </w:rPr>
        <w:t>a</w:t>
      </w:r>
      <w:r w:rsidRPr="000C62CC">
        <w:rPr>
          <w:lang w:val="en-AU"/>
        </w:rPr>
        <w:t>rd</w:t>
      </w:r>
      <w:r w:rsidRPr="000C62CC">
        <w:rPr>
          <w:spacing w:val="1"/>
          <w:lang w:val="en-AU"/>
        </w:rPr>
        <w:t>i</w:t>
      </w:r>
      <w:r w:rsidRPr="000C62CC">
        <w:rPr>
          <w:spacing w:val="-1"/>
          <w:lang w:val="en-AU"/>
        </w:rPr>
        <w:t>a</w:t>
      </w:r>
      <w:r w:rsidRPr="000C62CC">
        <w:rPr>
          <w:lang w:val="en-AU"/>
        </w:rPr>
        <w:t xml:space="preserve">, </w:t>
      </w:r>
      <w:r w:rsidRPr="000C62CC">
        <w:rPr>
          <w:spacing w:val="4"/>
          <w:lang w:val="en-AU"/>
        </w:rPr>
        <w:t>h</w:t>
      </w:r>
      <w:r w:rsidRPr="000C62CC">
        <w:rPr>
          <w:spacing w:val="-5"/>
          <w:lang w:val="en-AU"/>
        </w:rPr>
        <w:t>y</w:t>
      </w:r>
      <w:r w:rsidRPr="000C62CC">
        <w:rPr>
          <w:lang w:val="en-AU"/>
        </w:rPr>
        <w:t>pot</w:t>
      </w:r>
      <w:r w:rsidRPr="000C62CC">
        <w:rPr>
          <w:spacing w:val="1"/>
          <w:lang w:val="en-AU"/>
        </w:rPr>
        <w:t>e</w:t>
      </w:r>
      <w:r w:rsidRPr="000C62CC">
        <w:rPr>
          <w:lang w:val="en-AU"/>
        </w:rPr>
        <w:t xml:space="preserve">nsion, </w:t>
      </w:r>
      <w:r w:rsidRPr="000C62CC">
        <w:rPr>
          <w:spacing w:val="-1"/>
          <w:lang w:val="en-AU"/>
        </w:rPr>
        <w:t>a</w:t>
      </w:r>
      <w:r w:rsidRPr="000C62CC">
        <w:rPr>
          <w:lang w:val="en-AU"/>
        </w:rPr>
        <w:t>pno</w:t>
      </w:r>
      <w:r w:rsidRPr="000C62CC">
        <w:rPr>
          <w:spacing w:val="-1"/>
          <w:lang w:val="en-AU"/>
        </w:rPr>
        <w:t>ea</w:t>
      </w:r>
      <w:r w:rsidRPr="000C62CC">
        <w:rPr>
          <w:lang w:val="en-AU"/>
        </w:rPr>
        <w:t xml:space="preserve">, </w:t>
      </w:r>
      <w:r w:rsidRPr="000C62CC">
        <w:rPr>
          <w:spacing w:val="-1"/>
          <w:lang w:val="en-AU"/>
        </w:rPr>
        <w:t>a</w:t>
      </w:r>
      <w:r w:rsidRPr="000C62CC">
        <w:rPr>
          <w:lang w:val="en-AU"/>
        </w:rPr>
        <w:t>bnorm</w:t>
      </w:r>
      <w:r w:rsidRPr="000C62CC">
        <w:rPr>
          <w:spacing w:val="-2"/>
          <w:lang w:val="en-AU"/>
        </w:rPr>
        <w:t>a</w:t>
      </w:r>
      <w:r w:rsidRPr="000C62CC">
        <w:rPr>
          <w:lang w:val="en-AU"/>
        </w:rPr>
        <w:t>l r</w:t>
      </w:r>
      <w:r w:rsidRPr="000C62CC">
        <w:rPr>
          <w:spacing w:val="-2"/>
          <w:lang w:val="en-AU"/>
        </w:rPr>
        <w:t>e</w:t>
      </w:r>
      <w:r w:rsidRPr="000C62CC">
        <w:rPr>
          <w:spacing w:val="2"/>
          <w:lang w:val="en-AU"/>
        </w:rPr>
        <w:t>n</w:t>
      </w:r>
      <w:r w:rsidRPr="000C62CC">
        <w:rPr>
          <w:spacing w:val="-1"/>
          <w:lang w:val="en-AU"/>
        </w:rPr>
        <w:t>a</w:t>
      </w:r>
      <w:r w:rsidRPr="000C62CC">
        <w:rPr>
          <w:lang w:val="en-AU"/>
        </w:rPr>
        <w:t>l fun</w:t>
      </w:r>
      <w:r w:rsidRPr="000C62CC">
        <w:rPr>
          <w:spacing w:val="-2"/>
          <w:lang w:val="en-AU"/>
        </w:rPr>
        <w:t>c</w:t>
      </w:r>
      <w:r w:rsidRPr="000C62CC">
        <w:rPr>
          <w:lang w:val="en-AU"/>
        </w:rPr>
        <w:t>tion,</w:t>
      </w:r>
      <w:r w:rsidRPr="000C62CC">
        <w:rPr>
          <w:spacing w:val="2"/>
          <w:lang w:val="en-AU"/>
        </w:rPr>
        <w:t xml:space="preserve"> </w:t>
      </w:r>
      <w:r w:rsidRPr="000C62CC">
        <w:rPr>
          <w:lang w:val="en-AU"/>
        </w:rPr>
        <w:t>h</w:t>
      </w:r>
      <w:r w:rsidRPr="000C62CC">
        <w:rPr>
          <w:spacing w:val="-1"/>
          <w:lang w:val="en-AU"/>
        </w:rPr>
        <w:t>ae</w:t>
      </w:r>
      <w:r w:rsidRPr="000C62CC">
        <w:rPr>
          <w:lang w:val="en-AU"/>
        </w:rPr>
        <w:t>matu</w:t>
      </w:r>
      <w:r w:rsidRPr="000C62CC">
        <w:rPr>
          <w:spacing w:val="-1"/>
          <w:lang w:val="en-AU"/>
        </w:rPr>
        <w:t>r</w:t>
      </w:r>
      <w:r w:rsidRPr="000C62CC">
        <w:rPr>
          <w:lang w:val="en-AU"/>
        </w:rPr>
        <w:t xml:space="preserve">ia </w:t>
      </w:r>
      <w:r w:rsidRPr="000C62CC">
        <w:rPr>
          <w:spacing w:val="1"/>
          <w:lang w:val="en-AU"/>
        </w:rPr>
        <w:t>h</w:t>
      </w:r>
      <w:r w:rsidRPr="000C62CC">
        <w:rPr>
          <w:spacing w:val="-1"/>
          <w:lang w:val="en-AU"/>
        </w:rPr>
        <w:t>a</w:t>
      </w:r>
      <w:r w:rsidRPr="000C62CC">
        <w:rPr>
          <w:lang w:val="en-AU"/>
        </w:rPr>
        <w:t>ve</w:t>
      </w:r>
      <w:r w:rsidRPr="000C62CC">
        <w:rPr>
          <w:spacing w:val="-1"/>
          <w:lang w:val="en-AU"/>
        </w:rPr>
        <w:t xml:space="preserve"> </w:t>
      </w:r>
      <w:r w:rsidRPr="000C62CC">
        <w:rPr>
          <w:lang w:val="en-AU"/>
        </w:rPr>
        <w:t>b</w:t>
      </w:r>
      <w:r w:rsidRPr="000C62CC">
        <w:rPr>
          <w:spacing w:val="1"/>
          <w:lang w:val="en-AU"/>
        </w:rPr>
        <w:t>e</w:t>
      </w:r>
      <w:r w:rsidRPr="000C62CC">
        <w:rPr>
          <w:spacing w:val="-1"/>
          <w:lang w:val="en-AU"/>
        </w:rPr>
        <w:t>e</w:t>
      </w:r>
      <w:r w:rsidRPr="000C62CC">
        <w:rPr>
          <w:lang w:val="en-AU"/>
        </w:rPr>
        <w:t>n o</w:t>
      </w:r>
      <w:r w:rsidRPr="000C62CC">
        <w:rPr>
          <w:spacing w:val="2"/>
          <w:lang w:val="en-AU"/>
        </w:rPr>
        <w:t>b</w:t>
      </w:r>
      <w:r w:rsidRPr="000C62CC">
        <w:rPr>
          <w:lang w:val="en-AU"/>
        </w:rPr>
        <w:t>s</w:t>
      </w:r>
      <w:r w:rsidRPr="000C62CC">
        <w:rPr>
          <w:spacing w:val="-1"/>
          <w:lang w:val="en-AU"/>
        </w:rPr>
        <w:t>e</w:t>
      </w:r>
      <w:r w:rsidRPr="000C62CC">
        <w:rPr>
          <w:lang w:val="en-AU"/>
        </w:rPr>
        <w:t>rv</w:t>
      </w:r>
      <w:r w:rsidRPr="000C62CC">
        <w:rPr>
          <w:spacing w:val="-2"/>
          <w:lang w:val="en-AU"/>
        </w:rPr>
        <w:t>e</w:t>
      </w:r>
      <w:r w:rsidRPr="000C62CC">
        <w:rPr>
          <w:lang w:val="en-AU"/>
        </w:rPr>
        <w:t>d.</w:t>
      </w:r>
      <w:r w:rsidRPr="000C62CC">
        <w:rPr>
          <w:spacing w:val="2"/>
          <w:lang w:val="en-AU"/>
        </w:rPr>
        <w:t xml:space="preserve"> </w:t>
      </w:r>
      <w:r w:rsidRPr="000C62CC">
        <w:rPr>
          <w:lang w:val="en-AU"/>
        </w:rPr>
        <w:t>M</w:t>
      </w:r>
      <w:r w:rsidRPr="000C62CC">
        <w:rPr>
          <w:spacing w:val="-1"/>
          <w:lang w:val="en-AU"/>
        </w:rPr>
        <w:t>a</w:t>
      </w:r>
      <w:r w:rsidRPr="000C62CC">
        <w:rPr>
          <w:lang w:val="en-AU"/>
        </w:rPr>
        <w:t>ssive</w:t>
      </w:r>
      <w:r w:rsidRPr="000C62CC">
        <w:rPr>
          <w:spacing w:val="-1"/>
          <w:lang w:val="en-AU"/>
        </w:rPr>
        <w:t xml:space="preserve"> </w:t>
      </w:r>
      <w:r w:rsidRPr="000C62CC">
        <w:rPr>
          <w:lang w:val="en-AU"/>
        </w:rPr>
        <w:t>o</w:t>
      </w:r>
      <w:r w:rsidRPr="000C62CC">
        <w:rPr>
          <w:spacing w:val="2"/>
          <w:lang w:val="en-AU"/>
        </w:rPr>
        <w:t>v</w:t>
      </w:r>
      <w:r w:rsidRPr="000C62CC">
        <w:rPr>
          <w:spacing w:val="-1"/>
          <w:lang w:val="en-AU"/>
        </w:rPr>
        <w:t>e</w:t>
      </w:r>
      <w:r w:rsidRPr="000C62CC">
        <w:rPr>
          <w:lang w:val="en-AU"/>
        </w:rPr>
        <w:t>rdo</w:t>
      </w:r>
      <w:r w:rsidRPr="000C62CC">
        <w:rPr>
          <w:spacing w:val="1"/>
          <w:lang w:val="en-AU"/>
        </w:rPr>
        <w:t>s</w:t>
      </w:r>
      <w:r w:rsidRPr="000C62CC">
        <w:rPr>
          <w:lang w:val="en-AU"/>
        </w:rPr>
        <w:t>e</w:t>
      </w:r>
      <w:r w:rsidRPr="000C62CC">
        <w:rPr>
          <w:spacing w:val="-1"/>
          <w:lang w:val="en-AU"/>
        </w:rPr>
        <w:t xml:space="preserve"> </w:t>
      </w:r>
      <w:r w:rsidRPr="000C62CC">
        <w:rPr>
          <w:lang w:val="en-AU"/>
        </w:rPr>
        <w:t>(up to more</w:t>
      </w:r>
      <w:r w:rsidRPr="000C62CC">
        <w:rPr>
          <w:spacing w:val="-2"/>
          <w:lang w:val="en-AU"/>
        </w:rPr>
        <w:t xml:space="preserve"> </w:t>
      </w:r>
      <w:r w:rsidRPr="000C62CC">
        <w:rPr>
          <w:lang w:val="en-AU"/>
        </w:rPr>
        <w:t>than 1000 m</w:t>
      </w:r>
      <w:r w:rsidRPr="000C62CC">
        <w:rPr>
          <w:spacing w:val="-2"/>
          <w:lang w:val="en-AU"/>
        </w:rPr>
        <w:t>g</w:t>
      </w:r>
      <w:r w:rsidRPr="000C62CC">
        <w:rPr>
          <w:lang w:val="en-AU"/>
        </w:rPr>
        <w:t>/</w:t>
      </w:r>
      <w:r w:rsidRPr="000C62CC">
        <w:rPr>
          <w:spacing w:val="2"/>
          <w:lang w:val="en-AU"/>
        </w:rPr>
        <w:t>k</w:t>
      </w:r>
      <w:r w:rsidRPr="000C62CC">
        <w:rPr>
          <w:spacing w:val="-3"/>
          <w:lang w:val="en-AU"/>
        </w:rPr>
        <w:t>g</w:t>
      </w:r>
      <w:r w:rsidRPr="000C62CC">
        <w:rPr>
          <w:lang w:val="en-AU"/>
        </w:rPr>
        <w:t>) h</w:t>
      </w:r>
      <w:r w:rsidRPr="000C62CC">
        <w:rPr>
          <w:spacing w:val="-2"/>
          <w:lang w:val="en-AU"/>
        </w:rPr>
        <w:t>a</w:t>
      </w:r>
      <w:r w:rsidRPr="000C62CC">
        <w:rPr>
          <w:lang w:val="en-AU"/>
        </w:rPr>
        <w:t xml:space="preserve">s </w:t>
      </w:r>
      <w:r w:rsidRPr="000C62CC">
        <w:rPr>
          <w:spacing w:val="2"/>
          <w:lang w:val="en-AU"/>
        </w:rPr>
        <w:t>b</w:t>
      </w:r>
      <w:r w:rsidRPr="000C62CC">
        <w:rPr>
          <w:spacing w:val="-1"/>
          <w:lang w:val="en-AU"/>
        </w:rPr>
        <w:t>ee</w:t>
      </w:r>
      <w:r w:rsidRPr="000C62CC">
        <w:rPr>
          <w:lang w:val="en-AU"/>
        </w:rPr>
        <w:t xml:space="preserve">n </w:t>
      </w:r>
      <w:r w:rsidRPr="000C62CC">
        <w:rPr>
          <w:spacing w:val="1"/>
          <w:lang w:val="en-AU"/>
        </w:rPr>
        <w:t>re</w:t>
      </w:r>
      <w:r w:rsidRPr="000C62CC">
        <w:rPr>
          <w:lang w:val="en-AU"/>
        </w:rPr>
        <w:t>port</w:t>
      </w:r>
      <w:r w:rsidRPr="000C62CC">
        <w:rPr>
          <w:spacing w:val="-2"/>
          <w:lang w:val="en-AU"/>
        </w:rPr>
        <w:t>e</w:t>
      </w:r>
      <w:r w:rsidRPr="000C62CC">
        <w:rPr>
          <w:lang w:val="en-AU"/>
        </w:rPr>
        <w:t>d to indu</w:t>
      </w:r>
      <w:r w:rsidRPr="000C62CC">
        <w:rPr>
          <w:spacing w:val="-1"/>
          <w:lang w:val="en-AU"/>
        </w:rPr>
        <w:t>c</w:t>
      </w:r>
      <w:r w:rsidRPr="000C62CC">
        <w:rPr>
          <w:lang w:val="en-AU"/>
        </w:rPr>
        <w:t>e</w:t>
      </w:r>
      <w:r w:rsidRPr="000C62CC">
        <w:rPr>
          <w:spacing w:val="-1"/>
          <w:lang w:val="en-AU"/>
        </w:rPr>
        <w:t xml:space="preserve"> c</w:t>
      </w:r>
      <w:r w:rsidRPr="000C62CC">
        <w:rPr>
          <w:lang w:val="en-AU"/>
        </w:rPr>
        <w:t>om</w:t>
      </w:r>
      <w:r w:rsidRPr="000C62CC">
        <w:rPr>
          <w:spacing w:val="1"/>
          <w:lang w:val="en-AU"/>
        </w:rPr>
        <w:t>a</w:t>
      </w:r>
      <w:r w:rsidRPr="000C62CC">
        <w:rPr>
          <w:lang w:val="en-AU"/>
        </w:rPr>
        <w:t xml:space="preserve">, </w:t>
      </w:r>
      <w:r w:rsidRPr="000C62CC">
        <w:rPr>
          <w:spacing w:val="2"/>
          <w:lang w:val="en-AU"/>
        </w:rPr>
        <w:t>m</w:t>
      </w:r>
      <w:r w:rsidRPr="000C62CC">
        <w:rPr>
          <w:spacing w:val="-1"/>
          <w:lang w:val="en-AU"/>
        </w:rPr>
        <w:t>e</w:t>
      </w:r>
      <w:r w:rsidRPr="000C62CC">
        <w:rPr>
          <w:lang w:val="en-AU"/>
        </w:rPr>
        <w:t xml:space="preserve">tabolic </w:t>
      </w:r>
      <w:r w:rsidRPr="000C62CC">
        <w:rPr>
          <w:spacing w:val="-1"/>
          <w:lang w:val="en-AU"/>
        </w:rPr>
        <w:t>ac</w:t>
      </w:r>
      <w:r w:rsidRPr="000C62CC">
        <w:rPr>
          <w:lang w:val="en-AU"/>
        </w:rPr>
        <w:t xml:space="preserve">idosis, </w:t>
      </w:r>
      <w:r w:rsidRPr="000C62CC">
        <w:rPr>
          <w:spacing w:val="-1"/>
          <w:lang w:val="en-AU"/>
        </w:rPr>
        <w:t>a</w:t>
      </w:r>
      <w:r w:rsidRPr="000C62CC">
        <w:rPr>
          <w:lang w:val="en-AU"/>
        </w:rPr>
        <w:t>nd t</w:t>
      </w:r>
      <w:r w:rsidRPr="000C62CC">
        <w:rPr>
          <w:spacing w:val="1"/>
          <w:lang w:val="en-AU"/>
        </w:rPr>
        <w:t>ra</w:t>
      </w:r>
      <w:r w:rsidRPr="000C62CC">
        <w:rPr>
          <w:lang w:val="en-AU"/>
        </w:rPr>
        <w:t>nsient r</w:t>
      </w:r>
      <w:r w:rsidRPr="000C62CC">
        <w:rPr>
          <w:spacing w:val="-2"/>
          <w:lang w:val="en-AU"/>
        </w:rPr>
        <w:t>e</w:t>
      </w:r>
      <w:r w:rsidRPr="000C62CC">
        <w:rPr>
          <w:lang w:val="en-AU"/>
        </w:rPr>
        <w:t>n</w:t>
      </w:r>
      <w:r w:rsidRPr="000C62CC">
        <w:rPr>
          <w:spacing w:val="-1"/>
          <w:lang w:val="en-AU"/>
        </w:rPr>
        <w:t>a</w:t>
      </w:r>
      <w:r w:rsidRPr="000C62CC">
        <w:rPr>
          <w:lang w:val="en-AU"/>
        </w:rPr>
        <w:t>l f</w:t>
      </w:r>
      <w:r w:rsidRPr="000C62CC">
        <w:rPr>
          <w:spacing w:val="-2"/>
          <w:lang w:val="en-AU"/>
        </w:rPr>
        <w:t>a</w:t>
      </w:r>
      <w:r w:rsidRPr="000C62CC">
        <w:rPr>
          <w:lang w:val="en-AU"/>
        </w:rPr>
        <w:t>ilur</w:t>
      </w:r>
      <w:r w:rsidRPr="000C62CC">
        <w:rPr>
          <w:spacing w:val="-2"/>
          <w:lang w:val="en-AU"/>
        </w:rPr>
        <w:t>e</w:t>
      </w:r>
      <w:r w:rsidRPr="000C62CC">
        <w:rPr>
          <w:lang w:val="en-AU"/>
        </w:rPr>
        <w:t xml:space="preserve">. All patients </w:t>
      </w:r>
      <w:r w:rsidRPr="000C62CC">
        <w:rPr>
          <w:spacing w:val="1"/>
          <w:lang w:val="en-AU"/>
        </w:rPr>
        <w:t>r</w:t>
      </w:r>
      <w:r w:rsidRPr="000C62CC">
        <w:rPr>
          <w:spacing w:val="-1"/>
          <w:lang w:val="en-AU"/>
        </w:rPr>
        <w:t>ec</w:t>
      </w:r>
      <w:r w:rsidRPr="000C62CC">
        <w:rPr>
          <w:lang w:val="en-AU"/>
        </w:rPr>
        <w:t>o</w:t>
      </w:r>
      <w:r w:rsidRPr="000C62CC">
        <w:rPr>
          <w:spacing w:val="2"/>
          <w:lang w:val="en-AU"/>
        </w:rPr>
        <w:t>v</w:t>
      </w:r>
      <w:r w:rsidRPr="000C62CC">
        <w:rPr>
          <w:spacing w:val="-1"/>
          <w:lang w:val="en-AU"/>
        </w:rPr>
        <w:t>e</w:t>
      </w:r>
      <w:r w:rsidRPr="000C62CC">
        <w:rPr>
          <w:lang w:val="en-AU"/>
        </w:rPr>
        <w:t>r</w:t>
      </w:r>
      <w:r w:rsidRPr="000C62CC">
        <w:rPr>
          <w:spacing w:val="-2"/>
          <w:lang w:val="en-AU"/>
        </w:rPr>
        <w:t>e</w:t>
      </w:r>
      <w:r w:rsidRPr="000C62CC">
        <w:rPr>
          <w:lang w:val="en-AU"/>
        </w:rPr>
        <w:t>d with con</w:t>
      </w:r>
      <w:r w:rsidRPr="000C62CC">
        <w:rPr>
          <w:spacing w:val="1"/>
          <w:lang w:val="en-AU"/>
        </w:rPr>
        <w:t>v</w:t>
      </w:r>
      <w:r w:rsidRPr="000C62CC">
        <w:rPr>
          <w:spacing w:val="-1"/>
          <w:lang w:val="en-AU"/>
        </w:rPr>
        <w:t>e</w:t>
      </w:r>
      <w:r w:rsidRPr="000C62CC">
        <w:rPr>
          <w:lang w:val="en-AU"/>
        </w:rPr>
        <w:t>ntion</w:t>
      </w:r>
      <w:r w:rsidRPr="000C62CC">
        <w:rPr>
          <w:spacing w:val="-1"/>
          <w:lang w:val="en-AU"/>
        </w:rPr>
        <w:t>a</w:t>
      </w:r>
      <w:r w:rsidRPr="000C62CC">
        <w:rPr>
          <w:lang w:val="en-AU"/>
        </w:rPr>
        <w:t>l t</w:t>
      </w:r>
      <w:r w:rsidRPr="000C62CC">
        <w:rPr>
          <w:spacing w:val="1"/>
          <w:lang w:val="en-AU"/>
        </w:rPr>
        <w:t>r</w:t>
      </w:r>
      <w:r w:rsidRPr="000C62CC">
        <w:rPr>
          <w:spacing w:val="-1"/>
          <w:lang w:val="en-AU"/>
        </w:rPr>
        <w:t>ea</w:t>
      </w:r>
      <w:r w:rsidRPr="000C62CC">
        <w:rPr>
          <w:lang w:val="en-AU"/>
        </w:rPr>
        <w:t>tm</w:t>
      </w:r>
      <w:r w:rsidRPr="000C62CC">
        <w:rPr>
          <w:spacing w:val="-1"/>
          <w:lang w:val="en-AU"/>
        </w:rPr>
        <w:t>e</w:t>
      </w:r>
      <w:r w:rsidRPr="000C62CC">
        <w:rPr>
          <w:lang w:val="en-AU"/>
        </w:rPr>
        <w:t>nt. On</w:t>
      </w:r>
      <w:r w:rsidRPr="000C62CC">
        <w:rPr>
          <w:spacing w:val="5"/>
          <w:lang w:val="en-AU"/>
        </w:rPr>
        <w:t>l</w:t>
      </w:r>
      <w:r w:rsidRPr="000C62CC">
        <w:rPr>
          <w:lang w:val="en-AU"/>
        </w:rPr>
        <w:t>y</w:t>
      </w:r>
      <w:r w:rsidRPr="000C62CC">
        <w:rPr>
          <w:spacing w:val="-5"/>
          <w:lang w:val="en-AU"/>
        </w:rPr>
        <w:t xml:space="preserve"> </w:t>
      </w:r>
      <w:r w:rsidRPr="000C62CC">
        <w:rPr>
          <w:lang w:val="en-AU"/>
        </w:rPr>
        <w:t>one</w:t>
      </w:r>
      <w:r w:rsidRPr="000C62CC">
        <w:rPr>
          <w:spacing w:val="-1"/>
          <w:lang w:val="en-AU"/>
        </w:rPr>
        <w:t xml:space="preserve"> </w:t>
      </w:r>
      <w:r w:rsidRPr="000C62CC">
        <w:rPr>
          <w:spacing w:val="1"/>
          <w:lang w:val="en-AU"/>
        </w:rPr>
        <w:t>r</w:t>
      </w:r>
      <w:r w:rsidRPr="000C62CC">
        <w:rPr>
          <w:spacing w:val="-1"/>
          <w:lang w:val="en-AU"/>
        </w:rPr>
        <w:t>ec</w:t>
      </w:r>
      <w:r w:rsidRPr="000C62CC">
        <w:rPr>
          <w:lang w:val="en-AU"/>
        </w:rPr>
        <w:t>or</w:t>
      </w:r>
      <w:r w:rsidRPr="000C62CC">
        <w:rPr>
          <w:spacing w:val="1"/>
          <w:lang w:val="en-AU"/>
        </w:rPr>
        <w:t>d</w:t>
      </w:r>
      <w:r w:rsidRPr="000C62CC">
        <w:rPr>
          <w:spacing w:val="-1"/>
          <w:lang w:val="en-AU"/>
        </w:rPr>
        <w:t>e</w:t>
      </w:r>
      <w:r w:rsidRPr="000C62CC">
        <w:rPr>
          <w:lang w:val="en-AU"/>
        </w:rPr>
        <w:t>d d</w:t>
      </w:r>
      <w:r w:rsidRPr="000C62CC">
        <w:rPr>
          <w:spacing w:val="-1"/>
          <w:lang w:val="en-AU"/>
        </w:rPr>
        <w:t>ea</w:t>
      </w:r>
      <w:r w:rsidRPr="000C62CC">
        <w:rPr>
          <w:lang w:val="en-AU"/>
        </w:rPr>
        <w:t xml:space="preserve">th has </w:t>
      </w:r>
      <w:r w:rsidRPr="000C62CC">
        <w:rPr>
          <w:spacing w:val="1"/>
          <w:lang w:val="en-AU"/>
        </w:rPr>
        <w:t>b</w:t>
      </w:r>
      <w:r w:rsidRPr="000C62CC">
        <w:rPr>
          <w:spacing w:val="-1"/>
          <w:lang w:val="en-AU"/>
        </w:rPr>
        <w:t>ee</w:t>
      </w:r>
      <w:r w:rsidRPr="000C62CC">
        <w:rPr>
          <w:lang w:val="en-AU"/>
        </w:rPr>
        <w:t>n publish</w:t>
      </w:r>
      <w:r w:rsidRPr="000C62CC">
        <w:rPr>
          <w:spacing w:val="-1"/>
          <w:lang w:val="en-AU"/>
        </w:rPr>
        <w:t>e</w:t>
      </w:r>
      <w:r w:rsidRPr="000C62CC">
        <w:rPr>
          <w:lang w:val="en-AU"/>
        </w:rPr>
        <w:t>d: a</w:t>
      </w:r>
      <w:r w:rsidRPr="000C62CC">
        <w:rPr>
          <w:spacing w:val="-2"/>
          <w:lang w:val="en-AU"/>
        </w:rPr>
        <w:t>f</w:t>
      </w:r>
      <w:r w:rsidRPr="000C62CC">
        <w:rPr>
          <w:lang w:val="en-AU"/>
        </w:rPr>
        <w:t>ter</w:t>
      </w:r>
      <w:r w:rsidRPr="000C62CC">
        <w:rPr>
          <w:spacing w:val="-2"/>
          <w:lang w:val="en-AU"/>
        </w:rPr>
        <w:t xml:space="preserve"> </w:t>
      </w:r>
      <w:r w:rsidRPr="000C62CC">
        <w:rPr>
          <w:spacing w:val="-1"/>
          <w:lang w:val="en-AU"/>
        </w:rPr>
        <w:t>a</w:t>
      </w:r>
      <w:r w:rsidRPr="000C62CC">
        <w:rPr>
          <w:lang w:val="en-AU"/>
        </w:rPr>
        <w:t>n o</w:t>
      </w:r>
      <w:r w:rsidRPr="000C62CC">
        <w:rPr>
          <w:spacing w:val="2"/>
          <w:lang w:val="en-AU"/>
        </w:rPr>
        <w:t>v</w:t>
      </w:r>
      <w:r w:rsidRPr="000C62CC">
        <w:rPr>
          <w:spacing w:val="-1"/>
          <w:lang w:val="en-AU"/>
        </w:rPr>
        <w:t>e</w:t>
      </w:r>
      <w:r w:rsidRPr="000C62CC">
        <w:rPr>
          <w:lang w:val="en-AU"/>
        </w:rPr>
        <w:t>r</w:t>
      </w:r>
      <w:r w:rsidRPr="000C62CC">
        <w:rPr>
          <w:spacing w:val="1"/>
          <w:lang w:val="en-AU"/>
        </w:rPr>
        <w:t>d</w:t>
      </w:r>
      <w:r w:rsidRPr="000C62CC">
        <w:rPr>
          <w:lang w:val="en-AU"/>
        </w:rPr>
        <w:t>ose</w:t>
      </w:r>
      <w:r w:rsidRPr="000C62CC">
        <w:rPr>
          <w:spacing w:val="-1"/>
          <w:lang w:val="en-AU"/>
        </w:rPr>
        <w:t xml:space="preserve"> </w:t>
      </w:r>
      <w:r w:rsidRPr="000C62CC">
        <w:rPr>
          <w:lang w:val="en-AU"/>
        </w:rPr>
        <w:t>of 4</w:t>
      </w:r>
      <w:r w:rsidRPr="000C62CC">
        <w:rPr>
          <w:spacing w:val="-1"/>
          <w:lang w:val="en-AU"/>
        </w:rPr>
        <w:t>6</w:t>
      </w:r>
      <w:r w:rsidRPr="000C62CC">
        <w:rPr>
          <w:lang w:val="en-AU"/>
        </w:rPr>
        <w:t>9</w:t>
      </w:r>
      <w:r w:rsidRPr="000C62CC">
        <w:rPr>
          <w:spacing w:val="1"/>
          <w:lang w:val="en-AU"/>
        </w:rPr>
        <w:t xml:space="preserve"> </w:t>
      </w:r>
      <w:r w:rsidRPr="000C62CC">
        <w:rPr>
          <w:lang w:val="en-AU"/>
        </w:rPr>
        <w:t>m</w:t>
      </w:r>
      <w:r w:rsidRPr="000C62CC">
        <w:rPr>
          <w:spacing w:val="-2"/>
          <w:lang w:val="en-AU"/>
        </w:rPr>
        <w:t>g</w:t>
      </w:r>
      <w:r w:rsidRPr="000C62CC">
        <w:rPr>
          <w:lang w:val="en-AU"/>
        </w:rPr>
        <w:t>/</w:t>
      </w:r>
      <w:r w:rsidRPr="000C62CC">
        <w:rPr>
          <w:spacing w:val="2"/>
          <w:lang w:val="en-AU"/>
        </w:rPr>
        <w:t>k</w:t>
      </w:r>
      <w:r w:rsidRPr="000C62CC">
        <w:rPr>
          <w:spacing w:val="-3"/>
          <w:lang w:val="en-AU"/>
        </w:rPr>
        <w:t>g</w:t>
      </w:r>
      <w:r w:rsidRPr="000C62CC">
        <w:rPr>
          <w:lang w:val="en-AU"/>
        </w:rPr>
        <w:t>,</w:t>
      </w:r>
      <w:r w:rsidRPr="000C62CC">
        <w:rPr>
          <w:spacing w:val="2"/>
          <w:lang w:val="en-AU"/>
        </w:rPr>
        <w:t xml:space="preserve"> </w:t>
      </w:r>
      <w:r w:rsidRPr="000C62CC">
        <w:rPr>
          <w:lang w:val="en-AU"/>
        </w:rPr>
        <w:t>a</w:t>
      </w:r>
      <w:r w:rsidRPr="000C62CC">
        <w:rPr>
          <w:spacing w:val="-1"/>
          <w:lang w:val="en-AU"/>
        </w:rPr>
        <w:t xml:space="preserve"> </w:t>
      </w:r>
      <w:r w:rsidRPr="000C62CC">
        <w:rPr>
          <w:lang w:val="en-AU"/>
        </w:rPr>
        <w:t>16</w:t>
      </w:r>
      <w:r w:rsidRPr="000C62CC">
        <w:rPr>
          <w:spacing w:val="1"/>
          <w:lang w:val="en-AU"/>
        </w:rPr>
        <w:t>-</w:t>
      </w:r>
      <w:r w:rsidRPr="000C62CC">
        <w:rPr>
          <w:lang w:val="en-AU"/>
        </w:rPr>
        <w:t>month old child dev</w:t>
      </w:r>
      <w:r w:rsidRPr="000C62CC">
        <w:rPr>
          <w:spacing w:val="-2"/>
          <w:lang w:val="en-AU"/>
        </w:rPr>
        <w:t>e</w:t>
      </w:r>
      <w:r w:rsidRPr="000C62CC">
        <w:rPr>
          <w:lang w:val="en-AU"/>
        </w:rPr>
        <w:t xml:space="preserve">loped </w:t>
      </w:r>
      <w:r w:rsidRPr="000C62CC">
        <w:rPr>
          <w:spacing w:val="-2"/>
          <w:lang w:val="en-AU"/>
        </w:rPr>
        <w:t>a</w:t>
      </w:r>
      <w:r w:rsidRPr="000C62CC">
        <w:rPr>
          <w:lang w:val="en-AU"/>
        </w:rPr>
        <w:t xml:space="preserve">n </w:t>
      </w:r>
      <w:r w:rsidRPr="000C62CC">
        <w:rPr>
          <w:spacing w:val="-1"/>
          <w:lang w:val="en-AU"/>
        </w:rPr>
        <w:t>a</w:t>
      </w:r>
      <w:r w:rsidRPr="000C62CC">
        <w:rPr>
          <w:lang w:val="en-AU"/>
        </w:rPr>
        <w:t>pno</w:t>
      </w:r>
      <w:r w:rsidRPr="000C62CC">
        <w:rPr>
          <w:spacing w:val="-1"/>
          <w:lang w:val="en-AU"/>
        </w:rPr>
        <w:t>e</w:t>
      </w:r>
      <w:r w:rsidRPr="000C62CC">
        <w:rPr>
          <w:lang w:val="en-AU"/>
        </w:rPr>
        <w:t xml:space="preserve">ic </w:t>
      </w:r>
      <w:r w:rsidRPr="000C62CC">
        <w:rPr>
          <w:spacing w:val="-1"/>
          <w:lang w:val="en-AU"/>
        </w:rPr>
        <w:t>e</w:t>
      </w:r>
      <w:r w:rsidRPr="000C62CC">
        <w:rPr>
          <w:lang w:val="en-AU"/>
        </w:rPr>
        <w:t>pisode</w:t>
      </w:r>
      <w:r w:rsidRPr="000C62CC">
        <w:rPr>
          <w:spacing w:val="-1"/>
          <w:lang w:val="en-AU"/>
        </w:rPr>
        <w:t xml:space="preserve"> </w:t>
      </w:r>
      <w:r w:rsidRPr="000C62CC">
        <w:rPr>
          <w:lang w:val="en-AU"/>
        </w:rPr>
        <w:t>with s</w:t>
      </w:r>
      <w:r w:rsidRPr="000C62CC">
        <w:rPr>
          <w:spacing w:val="-1"/>
          <w:lang w:val="en-AU"/>
        </w:rPr>
        <w:t>e</w:t>
      </w:r>
      <w:r w:rsidRPr="000C62CC">
        <w:rPr>
          <w:lang w:val="en-AU"/>
        </w:rPr>
        <w:t>i</w:t>
      </w:r>
      <w:r w:rsidRPr="000C62CC">
        <w:rPr>
          <w:spacing w:val="1"/>
          <w:lang w:val="en-AU"/>
        </w:rPr>
        <w:t>z</w:t>
      </w:r>
      <w:r w:rsidRPr="000C62CC">
        <w:rPr>
          <w:lang w:val="en-AU"/>
        </w:rPr>
        <w:t>ur</w:t>
      </w:r>
      <w:r w:rsidRPr="000C62CC">
        <w:rPr>
          <w:spacing w:val="-2"/>
          <w:lang w:val="en-AU"/>
        </w:rPr>
        <w:t>e</w:t>
      </w:r>
      <w:r w:rsidRPr="000C62CC">
        <w:rPr>
          <w:lang w:val="en-AU"/>
        </w:rPr>
        <w:t xml:space="preserve">s </w:t>
      </w:r>
      <w:r w:rsidRPr="000C62CC">
        <w:rPr>
          <w:spacing w:val="-1"/>
          <w:lang w:val="en-AU"/>
        </w:rPr>
        <w:t>a</w:t>
      </w:r>
      <w:r w:rsidRPr="000C62CC">
        <w:rPr>
          <w:spacing w:val="2"/>
          <w:lang w:val="en-AU"/>
        </w:rPr>
        <w:t>n</w:t>
      </w:r>
      <w:r w:rsidRPr="000C62CC">
        <w:rPr>
          <w:lang w:val="en-AU"/>
        </w:rPr>
        <w:t xml:space="preserve">d </w:t>
      </w:r>
      <w:r w:rsidR="003F0195" w:rsidRPr="000C62CC">
        <w:rPr>
          <w:lang w:val="en-AU"/>
        </w:rPr>
        <w:t>fatal</w:t>
      </w:r>
      <w:r w:rsidRPr="000C62CC">
        <w:rPr>
          <w:lang w:val="en-AU"/>
        </w:rPr>
        <w:t xml:space="preserve"> aspi</w:t>
      </w:r>
      <w:r w:rsidRPr="000C62CC">
        <w:rPr>
          <w:spacing w:val="2"/>
          <w:lang w:val="en-AU"/>
        </w:rPr>
        <w:t>r</w:t>
      </w:r>
      <w:r w:rsidRPr="000C62CC">
        <w:rPr>
          <w:spacing w:val="-1"/>
          <w:lang w:val="en-AU"/>
        </w:rPr>
        <w:t>a</w:t>
      </w:r>
      <w:r w:rsidRPr="000C62CC">
        <w:rPr>
          <w:lang w:val="en-AU"/>
        </w:rPr>
        <w:t>tion pn</w:t>
      </w:r>
      <w:r w:rsidRPr="000C62CC">
        <w:rPr>
          <w:spacing w:val="-1"/>
          <w:lang w:val="en-AU"/>
        </w:rPr>
        <w:t>e</w:t>
      </w:r>
      <w:r w:rsidRPr="000C62CC">
        <w:rPr>
          <w:spacing w:val="2"/>
          <w:lang w:val="en-AU"/>
        </w:rPr>
        <w:t>u</w:t>
      </w:r>
      <w:r w:rsidRPr="000C62CC">
        <w:rPr>
          <w:lang w:val="en-AU"/>
        </w:rPr>
        <w:t>moni</w:t>
      </w:r>
      <w:r w:rsidRPr="000C62CC">
        <w:rPr>
          <w:spacing w:val="-1"/>
          <w:lang w:val="en-AU"/>
        </w:rPr>
        <w:t>a</w:t>
      </w:r>
      <w:r w:rsidRPr="000C62CC">
        <w:rPr>
          <w:lang w:val="en-AU"/>
        </w:rPr>
        <w:t>.</w:t>
      </w:r>
    </w:p>
    <w:p w:rsidR="003F6E54" w:rsidRPr="000C62CC" w:rsidRDefault="00C3648D" w:rsidP="00A16268">
      <w:pPr>
        <w:pStyle w:val="BodyText"/>
        <w:rPr>
          <w:lang w:val="en-AU"/>
        </w:rPr>
      </w:pPr>
      <w:r w:rsidRPr="000C62CC">
        <w:rPr>
          <w:lang w:val="en-AU"/>
        </w:rPr>
        <w:t>The</w:t>
      </w:r>
      <w:r w:rsidRPr="000C62CC">
        <w:rPr>
          <w:spacing w:val="-2"/>
          <w:lang w:val="en-AU"/>
        </w:rPr>
        <w:t xml:space="preserve"> </w:t>
      </w:r>
      <w:r w:rsidRPr="000C62CC">
        <w:rPr>
          <w:lang w:val="en-AU"/>
        </w:rPr>
        <w:t>mana</w:t>
      </w:r>
      <w:r w:rsidRPr="000C62CC">
        <w:rPr>
          <w:spacing w:val="-3"/>
          <w:lang w:val="en-AU"/>
        </w:rPr>
        <w:t>g</w:t>
      </w:r>
      <w:r w:rsidRPr="000C62CC">
        <w:rPr>
          <w:spacing w:val="-1"/>
          <w:lang w:val="en-AU"/>
        </w:rPr>
        <w:t>e</w:t>
      </w:r>
      <w:r w:rsidRPr="000C62CC">
        <w:rPr>
          <w:spacing w:val="2"/>
          <w:lang w:val="en-AU"/>
        </w:rPr>
        <w:t>m</w:t>
      </w:r>
      <w:r w:rsidRPr="000C62CC">
        <w:rPr>
          <w:spacing w:val="-1"/>
          <w:lang w:val="en-AU"/>
        </w:rPr>
        <w:t>e</w:t>
      </w:r>
      <w:r w:rsidRPr="000C62CC">
        <w:rPr>
          <w:lang w:val="en-AU"/>
        </w:rPr>
        <w:t>nt of ibu</w:t>
      </w:r>
      <w:r w:rsidRPr="000C62CC">
        <w:rPr>
          <w:spacing w:val="2"/>
          <w:lang w:val="en-AU"/>
        </w:rPr>
        <w:t>p</w:t>
      </w:r>
      <w:r w:rsidRPr="000C62CC">
        <w:rPr>
          <w:lang w:val="en-AU"/>
        </w:rPr>
        <w:t>ro</w:t>
      </w:r>
      <w:r w:rsidRPr="000C62CC">
        <w:rPr>
          <w:spacing w:val="-2"/>
          <w:lang w:val="en-AU"/>
        </w:rPr>
        <w:t>f</w:t>
      </w:r>
      <w:r w:rsidRPr="000C62CC">
        <w:rPr>
          <w:spacing w:val="-1"/>
          <w:lang w:val="en-AU"/>
        </w:rPr>
        <w:t>e</w:t>
      </w:r>
      <w:r w:rsidRPr="000C62CC">
        <w:rPr>
          <w:lang w:val="en-AU"/>
        </w:rPr>
        <w:t>n ov</w:t>
      </w:r>
      <w:r w:rsidRPr="000C62CC">
        <w:rPr>
          <w:spacing w:val="1"/>
          <w:lang w:val="en-AU"/>
        </w:rPr>
        <w:t>e</w:t>
      </w:r>
      <w:r w:rsidRPr="000C62CC">
        <w:rPr>
          <w:lang w:val="en-AU"/>
        </w:rPr>
        <w:t>rdose</w:t>
      </w:r>
      <w:r w:rsidRPr="000C62CC">
        <w:rPr>
          <w:spacing w:val="-2"/>
          <w:lang w:val="en-AU"/>
        </w:rPr>
        <w:t xml:space="preserve"> </w:t>
      </w:r>
      <w:r w:rsidRPr="000C62CC">
        <w:rPr>
          <w:lang w:val="en-AU"/>
        </w:rPr>
        <w:t>is prim</w:t>
      </w:r>
      <w:r w:rsidRPr="000C62CC">
        <w:rPr>
          <w:spacing w:val="-1"/>
          <w:lang w:val="en-AU"/>
        </w:rPr>
        <w:t>a</w:t>
      </w:r>
      <w:r w:rsidRPr="000C62CC">
        <w:rPr>
          <w:lang w:val="en-AU"/>
        </w:rPr>
        <w:t>r</w:t>
      </w:r>
      <w:r w:rsidRPr="000C62CC">
        <w:rPr>
          <w:spacing w:val="1"/>
          <w:lang w:val="en-AU"/>
        </w:rPr>
        <w:t>i</w:t>
      </w:r>
      <w:r w:rsidRPr="000C62CC">
        <w:rPr>
          <w:spacing w:val="2"/>
          <w:lang w:val="en-AU"/>
        </w:rPr>
        <w:t>l</w:t>
      </w:r>
      <w:r w:rsidRPr="000C62CC">
        <w:rPr>
          <w:lang w:val="en-AU"/>
        </w:rPr>
        <w:t>y</w:t>
      </w:r>
      <w:r w:rsidRPr="000C62CC">
        <w:rPr>
          <w:spacing w:val="-5"/>
          <w:lang w:val="en-AU"/>
        </w:rPr>
        <w:t xml:space="preserve"> </w:t>
      </w:r>
      <w:r w:rsidRPr="000C62CC">
        <w:rPr>
          <w:lang w:val="en-AU"/>
        </w:rPr>
        <w:t>supportiv</w:t>
      </w:r>
      <w:r w:rsidRPr="000C62CC">
        <w:rPr>
          <w:spacing w:val="2"/>
          <w:lang w:val="en-AU"/>
        </w:rPr>
        <w:t>e</w:t>
      </w:r>
      <w:r w:rsidRPr="000C62CC">
        <w:rPr>
          <w:lang w:val="en-AU"/>
        </w:rPr>
        <w:t>.</w:t>
      </w:r>
    </w:p>
    <w:p w:rsidR="003F6E54" w:rsidRPr="000C62CC" w:rsidRDefault="00C3648D" w:rsidP="00A16268">
      <w:pPr>
        <w:pStyle w:val="BodyText"/>
        <w:rPr>
          <w:lang w:val="en-AU"/>
        </w:rPr>
      </w:pPr>
      <w:r w:rsidRPr="000C62CC">
        <w:rPr>
          <w:spacing w:val="-2"/>
          <w:lang w:val="en-AU"/>
        </w:rPr>
        <w:t>F</w:t>
      </w:r>
      <w:r w:rsidRPr="000C62CC">
        <w:rPr>
          <w:lang w:val="en-AU"/>
        </w:rPr>
        <w:t>or in</w:t>
      </w:r>
      <w:r w:rsidRPr="000C62CC">
        <w:rPr>
          <w:spacing w:val="-1"/>
          <w:lang w:val="en-AU"/>
        </w:rPr>
        <w:t>f</w:t>
      </w:r>
      <w:r w:rsidRPr="000C62CC">
        <w:rPr>
          <w:lang w:val="en-AU"/>
        </w:rPr>
        <w:t>or</w:t>
      </w:r>
      <w:r w:rsidRPr="000C62CC">
        <w:rPr>
          <w:spacing w:val="1"/>
          <w:lang w:val="en-AU"/>
        </w:rPr>
        <w:t>m</w:t>
      </w:r>
      <w:r w:rsidRPr="000C62CC">
        <w:rPr>
          <w:spacing w:val="-1"/>
          <w:lang w:val="en-AU"/>
        </w:rPr>
        <w:t>a</w:t>
      </w:r>
      <w:r w:rsidRPr="000C62CC">
        <w:rPr>
          <w:lang w:val="en-AU"/>
        </w:rPr>
        <w:t>tion on the m</w:t>
      </w:r>
      <w:r w:rsidRPr="000C62CC">
        <w:rPr>
          <w:spacing w:val="-1"/>
          <w:lang w:val="en-AU"/>
        </w:rPr>
        <w:t>a</w:t>
      </w:r>
      <w:r w:rsidRPr="000C62CC">
        <w:rPr>
          <w:lang w:val="en-AU"/>
        </w:rPr>
        <w:t>n</w:t>
      </w:r>
      <w:r w:rsidRPr="000C62CC">
        <w:rPr>
          <w:spacing w:val="1"/>
          <w:lang w:val="en-AU"/>
        </w:rPr>
        <w:t>a</w:t>
      </w:r>
      <w:r w:rsidRPr="000C62CC">
        <w:rPr>
          <w:spacing w:val="-3"/>
          <w:lang w:val="en-AU"/>
        </w:rPr>
        <w:t>g</w:t>
      </w:r>
      <w:r w:rsidRPr="000C62CC">
        <w:rPr>
          <w:spacing w:val="-1"/>
          <w:lang w:val="en-AU"/>
        </w:rPr>
        <w:t>e</w:t>
      </w:r>
      <w:r w:rsidRPr="000C62CC">
        <w:rPr>
          <w:lang w:val="en-AU"/>
        </w:rPr>
        <w:t>ment of</w:t>
      </w:r>
      <w:r w:rsidRPr="000C62CC">
        <w:rPr>
          <w:spacing w:val="-1"/>
          <w:lang w:val="en-AU"/>
        </w:rPr>
        <w:t xml:space="preserve"> </w:t>
      </w:r>
      <w:r w:rsidRPr="000C62CC">
        <w:rPr>
          <w:lang w:val="en-AU"/>
        </w:rPr>
        <w:t>o</w:t>
      </w:r>
      <w:r w:rsidRPr="000C62CC">
        <w:rPr>
          <w:spacing w:val="2"/>
          <w:lang w:val="en-AU"/>
        </w:rPr>
        <w:t>v</w:t>
      </w:r>
      <w:r w:rsidRPr="000C62CC">
        <w:rPr>
          <w:spacing w:val="-1"/>
          <w:lang w:val="en-AU"/>
        </w:rPr>
        <w:t>e</w:t>
      </w:r>
      <w:r w:rsidRPr="000C62CC">
        <w:rPr>
          <w:lang w:val="en-AU"/>
        </w:rPr>
        <w:t>rdos</w:t>
      </w:r>
      <w:r w:rsidRPr="000C62CC">
        <w:rPr>
          <w:spacing w:val="-2"/>
          <w:lang w:val="en-AU"/>
        </w:rPr>
        <w:t>e</w:t>
      </w:r>
      <w:r w:rsidRPr="000C62CC">
        <w:rPr>
          <w:lang w:val="en-AU"/>
        </w:rPr>
        <w:t>,</w:t>
      </w:r>
      <w:r w:rsidRPr="000C62CC">
        <w:rPr>
          <w:spacing w:val="2"/>
          <w:lang w:val="en-AU"/>
        </w:rPr>
        <w:t xml:space="preserve"> </w:t>
      </w:r>
      <w:r w:rsidRPr="000C62CC">
        <w:rPr>
          <w:spacing w:val="1"/>
          <w:lang w:val="en-AU"/>
        </w:rPr>
        <w:t>c</w:t>
      </w:r>
      <w:r w:rsidRPr="000C62CC">
        <w:rPr>
          <w:lang w:val="en-AU"/>
        </w:rPr>
        <w:t>onta</w:t>
      </w:r>
      <w:r w:rsidRPr="000C62CC">
        <w:rPr>
          <w:spacing w:val="-2"/>
          <w:lang w:val="en-AU"/>
        </w:rPr>
        <w:t>c</w:t>
      </w:r>
      <w:r w:rsidRPr="000C62CC">
        <w:rPr>
          <w:lang w:val="en-AU"/>
        </w:rPr>
        <w:t>t the</w:t>
      </w:r>
      <w:r w:rsidRPr="000C62CC">
        <w:rPr>
          <w:spacing w:val="-1"/>
          <w:lang w:val="en-AU"/>
        </w:rPr>
        <w:t xml:space="preserve"> </w:t>
      </w:r>
      <w:r w:rsidRPr="000C62CC">
        <w:rPr>
          <w:lang w:val="en-AU"/>
        </w:rPr>
        <w:t>Poison</w:t>
      </w:r>
      <w:r w:rsidRPr="000C62CC">
        <w:rPr>
          <w:spacing w:val="2"/>
          <w:lang w:val="en-AU"/>
        </w:rPr>
        <w:t xml:space="preserve"> </w:t>
      </w:r>
      <w:r w:rsidRPr="000C62CC">
        <w:rPr>
          <w:spacing w:val="-6"/>
          <w:lang w:val="en-AU"/>
        </w:rPr>
        <w:t>I</w:t>
      </w:r>
      <w:r w:rsidRPr="000C62CC">
        <w:rPr>
          <w:lang w:val="en-AU"/>
        </w:rPr>
        <w:t>nf</w:t>
      </w:r>
      <w:r w:rsidRPr="000C62CC">
        <w:rPr>
          <w:spacing w:val="1"/>
          <w:lang w:val="en-AU"/>
        </w:rPr>
        <w:t>o</w:t>
      </w:r>
      <w:r w:rsidRPr="000C62CC">
        <w:rPr>
          <w:lang w:val="en-AU"/>
        </w:rPr>
        <w:t>r</w:t>
      </w:r>
      <w:r w:rsidRPr="000C62CC">
        <w:rPr>
          <w:spacing w:val="1"/>
          <w:lang w:val="en-AU"/>
        </w:rPr>
        <w:t>m</w:t>
      </w:r>
      <w:r w:rsidRPr="000C62CC">
        <w:rPr>
          <w:spacing w:val="-1"/>
          <w:lang w:val="en-AU"/>
        </w:rPr>
        <w:t>a</w:t>
      </w:r>
      <w:r w:rsidRPr="000C62CC">
        <w:rPr>
          <w:lang w:val="en-AU"/>
        </w:rPr>
        <w:t>tion C</w:t>
      </w:r>
      <w:r w:rsidRPr="000C62CC">
        <w:rPr>
          <w:spacing w:val="-1"/>
          <w:lang w:val="en-AU"/>
        </w:rPr>
        <w:t>e</w:t>
      </w:r>
      <w:r w:rsidRPr="000C62CC">
        <w:rPr>
          <w:lang w:val="en-AU"/>
        </w:rPr>
        <w:t>ntre</w:t>
      </w:r>
      <w:r w:rsidRPr="000C62CC">
        <w:rPr>
          <w:spacing w:val="-2"/>
          <w:lang w:val="en-AU"/>
        </w:rPr>
        <w:t xml:space="preserve"> </w:t>
      </w:r>
      <w:r w:rsidRPr="000C62CC">
        <w:rPr>
          <w:lang w:val="en-AU"/>
        </w:rPr>
        <w:t xml:space="preserve">on 131126 </w:t>
      </w:r>
      <w:r w:rsidRPr="000C62CC">
        <w:rPr>
          <w:spacing w:val="-1"/>
          <w:lang w:val="en-AU"/>
        </w:rPr>
        <w:t>(</w:t>
      </w:r>
      <w:r w:rsidRPr="000C62CC">
        <w:rPr>
          <w:lang w:val="en-AU"/>
        </w:rPr>
        <w:t>Austr</w:t>
      </w:r>
      <w:r w:rsidRPr="000C62CC">
        <w:rPr>
          <w:spacing w:val="-2"/>
          <w:lang w:val="en-AU"/>
        </w:rPr>
        <w:t>a</w:t>
      </w:r>
      <w:r w:rsidRPr="000C62CC">
        <w:rPr>
          <w:lang w:val="en-AU"/>
        </w:rPr>
        <w:t>li</w:t>
      </w:r>
      <w:r w:rsidRPr="000C62CC">
        <w:rPr>
          <w:spacing w:val="-1"/>
          <w:lang w:val="en-AU"/>
        </w:rPr>
        <w:t>a</w:t>
      </w:r>
      <w:r w:rsidRPr="000C62CC">
        <w:rPr>
          <w:lang w:val="en-AU"/>
        </w:rPr>
        <w:t>).</w:t>
      </w:r>
    </w:p>
    <w:p w:rsidR="003F6E54" w:rsidRPr="000C62CC" w:rsidRDefault="00C3648D">
      <w:pPr>
        <w:pStyle w:val="Heading1"/>
        <w:spacing w:before="69"/>
        <w:rPr>
          <w:rFonts w:cs="Times New Roman"/>
          <w:b w:val="0"/>
          <w:bCs w:val="0"/>
          <w:lang w:val="en-AU"/>
        </w:rPr>
      </w:pPr>
      <w:r w:rsidRPr="000C62CC">
        <w:rPr>
          <w:rFonts w:cs="Times New Roman"/>
          <w:spacing w:val="-3"/>
          <w:lang w:val="en-AU"/>
        </w:rPr>
        <w:t>P</w:t>
      </w:r>
      <w:r w:rsidRPr="000C62CC">
        <w:rPr>
          <w:rFonts w:cs="Times New Roman"/>
          <w:lang w:val="en-AU"/>
        </w:rPr>
        <w:t>RESENTATION A</w:t>
      </w:r>
      <w:r w:rsidRPr="000C62CC">
        <w:rPr>
          <w:rFonts w:cs="Times New Roman"/>
          <w:spacing w:val="1"/>
          <w:lang w:val="en-AU"/>
        </w:rPr>
        <w:t>N</w:t>
      </w:r>
      <w:r w:rsidRPr="000C62CC">
        <w:rPr>
          <w:rFonts w:cs="Times New Roman"/>
          <w:lang w:val="en-AU"/>
        </w:rPr>
        <w:t>D ST</w:t>
      </w:r>
      <w:r w:rsidRPr="000C62CC">
        <w:rPr>
          <w:rFonts w:cs="Times New Roman"/>
          <w:spacing w:val="2"/>
          <w:lang w:val="en-AU"/>
        </w:rPr>
        <w:t>O</w:t>
      </w:r>
      <w:r w:rsidRPr="000C62CC">
        <w:rPr>
          <w:rFonts w:cs="Times New Roman"/>
          <w:lang w:val="en-AU"/>
        </w:rPr>
        <w:t>R</w:t>
      </w:r>
      <w:r w:rsidRPr="000C62CC">
        <w:rPr>
          <w:rFonts w:cs="Times New Roman"/>
          <w:spacing w:val="-1"/>
          <w:lang w:val="en-AU"/>
        </w:rPr>
        <w:t>A</w:t>
      </w:r>
      <w:r w:rsidRPr="000C62CC">
        <w:rPr>
          <w:rFonts w:cs="Times New Roman"/>
          <w:spacing w:val="-2"/>
          <w:lang w:val="en-AU"/>
        </w:rPr>
        <w:t>G</w:t>
      </w:r>
      <w:r w:rsidRPr="000C62CC">
        <w:rPr>
          <w:rFonts w:cs="Times New Roman"/>
          <w:lang w:val="en-AU"/>
        </w:rPr>
        <w:t>E CON</w:t>
      </w:r>
      <w:r w:rsidRPr="000C62CC">
        <w:rPr>
          <w:rFonts w:cs="Times New Roman"/>
          <w:spacing w:val="-1"/>
          <w:lang w:val="en-AU"/>
        </w:rPr>
        <w:t>D</w:t>
      </w:r>
      <w:r w:rsidRPr="000C62CC">
        <w:rPr>
          <w:rFonts w:cs="Times New Roman"/>
          <w:lang w:val="en-AU"/>
        </w:rPr>
        <w:t>ITIONS</w:t>
      </w:r>
    </w:p>
    <w:p w:rsidR="003F6E54" w:rsidRPr="000C62CC" w:rsidRDefault="00E9222A" w:rsidP="00A16268">
      <w:pPr>
        <w:pStyle w:val="BodyText"/>
        <w:rPr>
          <w:lang w:val="en-AU"/>
        </w:rPr>
      </w:pPr>
      <w:r w:rsidRPr="000C62CC">
        <w:rPr>
          <w:lang w:val="en-AU"/>
        </w:rPr>
        <w:t xml:space="preserve">PEDEA </w:t>
      </w:r>
      <w:r w:rsidR="00C3648D" w:rsidRPr="000C62CC">
        <w:rPr>
          <w:lang w:val="en-AU"/>
        </w:rPr>
        <w:t>is disp</w:t>
      </w:r>
      <w:r w:rsidR="00C3648D" w:rsidRPr="000C62CC">
        <w:rPr>
          <w:spacing w:val="-1"/>
          <w:lang w:val="en-AU"/>
        </w:rPr>
        <w:t>e</w:t>
      </w:r>
      <w:r w:rsidR="00C3648D" w:rsidRPr="000C62CC">
        <w:rPr>
          <w:lang w:val="en-AU"/>
        </w:rPr>
        <w:t>ns</w:t>
      </w:r>
      <w:r w:rsidR="00C3648D" w:rsidRPr="000C62CC">
        <w:rPr>
          <w:spacing w:val="-1"/>
          <w:lang w:val="en-AU"/>
        </w:rPr>
        <w:t>e</w:t>
      </w:r>
      <w:r w:rsidR="00C3648D" w:rsidRPr="000C62CC">
        <w:rPr>
          <w:lang w:val="en-AU"/>
        </w:rPr>
        <w:t xml:space="preserve">d </w:t>
      </w:r>
      <w:r w:rsidR="00C3648D" w:rsidRPr="000C62CC">
        <w:rPr>
          <w:spacing w:val="-1"/>
          <w:lang w:val="en-AU"/>
        </w:rPr>
        <w:t>a</w:t>
      </w:r>
      <w:r w:rsidR="00C3648D" w:rsidRPr="000C62CC">
        <w:rPr>
          <w:lang w:val="en-AU"/>
        </w:rPr>
        <w:t>s a</w:t>
      </w:r>
      <w:r w:rsidR="00C3648D" w:rsidRPr="000C62CC">
        <w:rPr>
          <w:spacing w:val="1"/>
          <w:lang w:val="en-AU"/>
        </w:rPr>
        <w:t xml:space="preserve"> </w:t>
      </w:r>
      <w:r w:rsidR="00C3648D" w:rsidRPr="000C62CC">
        <w:rPr>
          <w:lang w:val="en-AU"/>
        </w:rPr>
        <w:t>2</w:t>
      </w:r>
      <w:r w:rsidR="00C3648D" w:rsidRPr="000C62CC">
        <w:rPr>
          <w:spacing w:val="1"/>
          <w:lang w:val="en-AU"/>
        </w:rPr>
        <w:t xml:space="preserve"> </w:t>
      </w:r>
      <w:r w:rsidR="008A0A2F" w:rsidRPr="000C62CC">
        <w:rPr>
          <w:spacing w:val="2"/>
          <w:lang w:val="en-AU"/>
        </w:rPr>
        <w:t>m</w:t>
      </w:r>
      <w:r w:rsidR="008A0A2F" w:rsidRPr="000C62CC">
        <w:rPr>
          <w:lang w:val="en-AU"/>
        </w:rPr>
        <w:t>l</w:t>
      </w:r>
      <w:r w:rsidR="008A0A2F" w:rsidRPr="000C62CC">
        <w:rPr>
          <w:spacing w:val="-5"/>
          <w:lang w:val="en-AU"/>
        </w:rPr>
        <w:t xml:space="preserve"> </w:t>
      </w:r>
      <w:r w:rsidR="00C3648D" w:rsidRPr="000C62CC">
        <w:rPr>
          <w:lang w:val="en-AU"/>
        </w:rPr>
        <w:t>solution in a</w:t>
      </w:r>
      <w:r w:rsidR="00C3648D" w:rsidRPr="000C62CC">
        <w:rPr>
          <w:spacing w:val="-1"/>
          <w:lang w:val="en-AU"/>
        </w:rPr>
        <w:t xml:space="preserve"> c</w:t>
      </w:r>
      <w:r w:rsidR="00C3648D" w:rsidRPr="000C62CC">
        <w:rPr>
          <w:lang w:val="en-AU"/>
        </w:rPr>
        <w:t>olo</w:t>
      </w:r>
      <w:r w:rsidR="00C3648D" w:rsidRPr="000C62CC">
        <w:rPr>
          <w:spacing w:val="2"/>
          <w:lang w:val="en-AU"/>
        </w:rPr>
        <w:t>u</w:t>
      </w:r>
      <w:r w:rsidR="00C3648D" w:rsidRPr="000C62CC">
        <w:rPr>
          <w:lang w:val="en-AU"/>
        </w:rPr>
        <w:t>rl</w:t>
      </w:r>
      <w:r w:rsidR="00C3648D" w:rsidRPr="000C62CC">
        <w:rPr>
          <w:spacing w:val="-2"/>
          <w:lang w:val="en-AU"/>
        </w:rPr>
        <w:t>e</w:t>
      </w:r>
      <w:r w:rsidR="00C3648D" w:rsidRPr="000C62CC">
        <w:rPr>
          <w:lang w:val="en-AU"/>
        </w:rPr>
        <w:t xml:space="preserve">ss, </w:t>
      </w:r>
      <w:r w:rsidR="00C3648D" w:rsidRPr="000C62CC">
        <w:rPr>
          <w:spacing w:val="2"/>
          <w:lang w:val="en-AU"/>
        </w:rPr>
        <w:t>T</w:t>
      </w:r>
      <w:r w:rsidR="00C3648D" w:rsidRPr="000C62CC">
        <w:rPr>
          <w:spacing w:val="-5"/>
          <w:lang w:val="en-AU"/>
        </w:rPr>
        <w:t>y</w:t>
      </w:r>
      <w:r w:rsidR="00C3648D" w:rsidRPr="000C62CC">
        <w:rPr>
          <w:spacing w:val="2"/>
          <w:lang w:val="en-AU"/>
        </w:rPr>
        <w:t>p</w:t>
      </w:r>
      <w:r w:rsidR="00C3648D" w:rsidRPr="000C62CC">
        <w:rPr>
          <w:lang w:val="en-AU"/>
        </w:rPr>
        <w:t>e</w:t>
      </w:r>
      <w:r w:rsidR="00C3648D" w:rsidRPr="000C62CC">
        <w:rPr>
          <w:spacing w:val="1"/>
          <w:lang w:val="en-AU"/>
        </w:rPr>
        <w:t xml:space="preserve"> </w:t>
      </w:r>
      <w:r w:rsidR="00C3648D" w:rsidRPr="000C62CC">
        <w:rPr>
          <w:lang w:val="en-AU"/>
        </w:rPr>
        <w:t>I</w:t>
      </w:r>
      <w:r w:rsidR="00C3648D" w:rsidRPr="000C62CC">
        <w:rPr>
          <w:spacing w:val="-1"/>
          <w:lang w:val="en-AU"/>
        </w:rPr>
        <w:t xml:space="preserve"> </w:t>
      </w:r>
      <w:r w:rsidR="00C3648D" w:rsidRPr="000C62CC">
        <w:rPr>
          <w:spacing w:val="-3"/>
          <w:lang w:val="en-AU"/>
        </w:rPr>
        <w:t>g</w:t>
      </w:r>
      <w:r w:rsidR="00C3648D" w:rsidRPr="000C62CC">
        <w:rPr>
          <w:lang w:val="en-AU"/>
        </w:rPr>
        <w:t>lass</w:t>
      </w:r>
      <w:r w:rsidR="00C3648D" w:rsidRPr="000C62CC">
        <w:rPr>
          <w:spacing w:val="2"/>
          <w:lang w:val="en-AU"/>
        </w:rPr>
        <w:t xml:space="preserve"> </w:t>
      </w:r>
      <w:r w:rsidR="00C3648D" w:rsidRPr="000C62CC">
        <w:rPr>
          <w:spacing w:val="-1"/>
          <w:lang w:val="en-AU"/>
        </w:rPr>
        <w:t>a</w:t>
      </w:r>
      <w:r w:rsidR="00C3648D" w:rsidRPr="000C62CC">
        <w:rPr>
          <w:lang w:val="en-AU"/>
        </w:rPr>
        <w:t>mpoul</w:t>
      </w:r>
      <w:r w:rsidR="00C3648D" w:rsidRPr="000C62CC">
        <w:rPr>
          <w:spacing w:val="-1"/>
          <w:lang w:val="en-AU"/>
        </w:rPr>
        <w:t>e</w:t>
      </w:r>
      <w:r w:rsidR="00C3648D" w:rsidRPr="000C62CC">
        <w:rPr>
          <w:lang w:val="en-AU"/>
        </w:rPr>
        <w:t>. E</w:t>
      </w:r>
      <w:r w:rsidR="00C3648D" w:rsidRPr="000C62CC">
        <w:rPr>
          <w:spacing w:val="-2"/>
          <w:lang w:val="en-AU"/>
        </w:rPr>
        <w:t>a</w:t>
      </w:r>
      <w:r w:rsidR="00C3648D" w:rsidRPr="000C62CC">
        <w:rPr>
          <w:spacing w:val="-1"/>
          <w:lang w:val="en-AU"/>
        </w:rPr>
        <w:t>c</w:t>
      </w:r>
      <w:r w:rsidR="00C3648D" w:rsidRPr="000C62CC">
        <w:rPr>
          <w:lang w:val="en-AU"/>
        </w:rPr>
        <w:t>h p</w:t>
      </w:r>
      <w:r w:rsidR="00C3648D" w:rsidRPr="000C62CC">
        <w:rPr>
          <w:spacing w:val="1"/>
          <w:lang w:val="en-AU"/>
        </w:rPr>
        <w:t>a</w:t>
      </w:r>
      <w:r w:rsidR="00C3648D" w:rsidRPr="000C62CC">
        <w:rPr>
          <w:spacing w:val="-1"/>
          <w:lang w:val="en-AU"/>
        </w:rPr>
        <w:t>c</w:t>
      </w:r>
      <w:r w:rsidR="00C3648D" w:rsidRPr="000C62CC">
        <w:rPr>
          <w:lang w:val="en-AU"/>
        </w:rPr>
        <w:t xml:space="preserve">k </w:t>
      </w:r>
      <w:r w:rsidR="00C3648D" w:rsidRPr="000C62CC">
        <w:rPr>
          <w:spacing w:val="-1"/>
          <w:lang w:val="en-AU"/>
        </w:rPr>
        <w:t>c</w:t>
      </w:r>
      <w:r w:rsidR="00C3648D" w:rsidRPr="000C62CC">
        <w:rPr>
          <w:lang w:val="en-AU"/>
        </w:rPr>
        <w:t>ontains four</w:t>
      </w:r>
      <w:r w:rsidR="00C3648D" w:rsidRPr="000C62CC">
        <w:rPr>
          <w:spacing w:val="-2"/>
          <w:lang w:val="en-AU"/>
        </w:rPr>
        <w:t xml:space="preserve"> </w:t>
      </w:r>
      <w:r w:rsidR="00C3648D" w:rsidRPr="000C62CC">
        <w:rPr>
          <w:spacing w:val="-1"/>
          <w:lang w:val="en-AU"/>
        </w:rPr>
        <w:t>a</w:t>
      </w:r>
      <w:r w:rsidR="00C3648D" w:rsidRPr="000C62CC">
        <w:rPr>
          <w:lang w:val="en-AU"/>
        </w:rPr>
        <w:t>mpoul</w:t>
      </w:r>
      <w:r w:rsidR="00C3648D" w:rsidRPr="000C62CC">
        <w:rPr>
          <w:spacing w:val="-1"/>
          <w:lang w:val="en-AU"/>
        </w:rPr>
        <w:t>e</w:t>
      </w:r>
      <w:r w:rsidR="00C3648D" w:rsidRPr="000C62CC">
        <w:rPr>
          <w:lang w:val="en-AU"/>
        </w:rPr>
        <w:t>s.</w:t>
      </w:r>
    </w:p>
    <w:p w:rsidR="003F6E54" w:rsidRPr="000C62CC" w:rsidRDefault="00C3648D" w:rsidP="00A16268">
      <w:pPr>
        <w:pStyle w:val="Heading2"/>
      </w:pPr>
      <w:r w:rsidRPr="000C62CC">
        <w:t>Sto</w:t>
      </w:r>
      <w:r w:rsidRPr="000C62CC">
        <w:rPr>
          <w:spacing w:val="-2"/>
        </w:rPr>
        <w:t>r</w:t>
      </w:r>
      <w:r w:rsidRPr="000C62CC">
        <w:t>age</w:t>
      </w:r>
      <w:r w:rsidRPr="000C62CC">
        <w:rPr>
          <w:spacing w:val="-1"/>
        </w:rPr>
        <w:t xml:space="preserve"> </w:t>
      </w:r>
      <w:r w:rsidRPr="000C62CC">
        <w:t>Con</w:t>
      </w:r>
      <w:r w:rsidRPr="000C62CC">
        <w:rPr>
          <w:spacing w:val="1"/>
        </w:rPr>
        <w:t>d</w:t>
      </w:r>
      <w:r w:rsidRPr="000C62CC">
        <w:t>itions</w:t>
      </w:r>
    </w:p>
    <w:p w:rsidR="003F6E54" w:rsidRPr="000C62CC" w:rsidRDefault="00C3648D">
      <w:pPr>
        <w:pStyle w:val="BodyText"/>
        <w:spacing w:before="36"/>
        <w:rPr>
          <w:rFonts w:cs="Times New Roman"/>
          <w:lang w:val="en-AU"/>
        </w:rPr>
      </w:pPr>
      <w:r w:rsidRPr="000C62CC">
        <w:rPr>
          <w:rFonts w:cs="Times New Roman"/>
          <w:lang w:val="en-AU"/>
        </w:rPr>
        <w:t>Store</w:t>
      </w:r>
      <w:r w:rsidRPr="000C62CC">
        <w:rPr>
          <w:rFonts w:cs="Times New Roman"/>
          <w:spacing w:val="-2"/>
          <w:lang w:val="en-AU"/>
        </w:rPr>
        <w:t xml:space="preserve"> </w:t>
      </w:r>
      <w:r w:rsidRPr="000C62CC">
        <w:rPr>
          <w:rFonts w:cs="Times New Roman"/>
          <w:lang w:val="en-AU"/>
        </w:rPr>
        <w:t>b</w:t>
      </w:r>
      <w:r w:rsidRPr="000C62CC">
        <w:rPr>
          <w:rFonts w:cs="Times New Roman"/>
          <w:spacing w:val="-1"/>
          <w:lang w:val="en-AU"/>
        </w:rPr>
        <w:t>e</w:t>
      </w:r>
      <w:r w:rsidRPr="000C62CC">
        <w:rPr>
          <w:rFonts w:cs="Times New Roman"/>
          <w:lang w:val="en-AU"/>
        </w:rPr>
        <w:t xml:space="preserve">low 30 °C. </w:t>
      </w:r>
      <w:r w:rsidR="00DC19BF" w:rsidRPr="000C62CC">
        <w:rPr>
          <w:rFonts w:cs="Times New Roman"/>
          <w:lang w:val="en-AU"/>
        </w:rPr>
        <w:t>Do not freeze.</w:t>
      </w:r>
    </w:p>
    <w:p w:rsidR="003F6E54" w:rsidRPr="000C62CC" w:rsidRDefault="00C3648D">
      <w:pPr>
        <w:pStyle w:val="Heading1"/>
        <w:rPr>
          <w:rFonts w:cs="Times New Roman"/>
          <w:b w:val="0"/>
          <w:bCs w:val="0"/>
          <w:lang w:val="en-AU"/>
        </w:rPr>
      </w:pPr>
      <w:r w:rsidRPr="000C62CC">
        <w:rPr>
          <w:rFonts w:cs="Times New Roman"/>
          <w:lang w:val="en-AU"/>
        </w:rPr>
        <w:t>N</w:t>
      </w:r>
      <w:r w:rsidRPr="000C62CC">
        <w:rPr>
          <w:rFonts w:cs="Times New Roman"/>
          <w:spacing w:val="-1"/>
          <w:lang w:val="en-AU"/>
        </w:rPr>
        <w:t>AM</w:t>
      </w:r>
      <w:r w:rsidRPr="000C62CC">
        <w:rPr>
          <w:rFonts w:cs="Times New Roman"/>
          <w:lang w:val="en-AU"/>
        </w:rPr>
        <w:t>E A</w:t>
      </w:r>
      <w:r w:rsidRPr="000C62CC">
        <w:rPr>
          <w:rFonts w:cs="Times New Roman"/>
          <w:spacing w:val="-1"/>
          <w:lang w:val="en-AU"/>
        </w:rPr>
        <w:t>N</w:t>
      </w:r>
      <w:r w:rsidRPr="000C62CC">
        <w:rPr>
          <w:rFonts w:cs="Times New Roman"/>
          <w:lang w:val="en-AU"/>
        </w:rPr>
        <w:t xml:space="preserve">D </w:t>
      </w:r>
      <w:r w:rsidRPr="000C62CC">
        <w:rPr>
          <w:rFonts w:cs="Times New Roman"/>
          <w:spacing w:val="1"/>
          <w:lang w:val="en-AU"/>
        </w:rPr>
        <w:t>A</w:t>
      </w:r>
      <w:r w:rsidRPr="000C62CC">
        <w:rPr>
          <w:rFonts w:cs="Times New Roman"/>
          <w:lang w:val="en-AU"/>
        </w:rPr>
        <w:t>D</w:t>
      </w:r>
      <w:r w:rsidRPr="000C62CC">
        <w:rPr>
          <w:rFonts w:cs="Times New Roman"/>
          <w:spacing w:val="-1"/>
          <w:lang w:val="en-AU"/>
        </w:rPr>
        <w:t>D</w:t>
      </w:r>
      <w:r w:rsidRPr="000C62CC">
        <w:rPr>
          <w:rFonts w:cs="Times New Roman"/>
          <w:lang w:val="en-AU"/>
        </w:rPr>
        <w:t>RESS OF</w:t>
      </w:r>
      <w:r w:rsidRPr="000C62CC">
        <w:rPr>
          <w:rFonts w:cs="Times New Roman"/>
          <w:spacing w:val="-1"/>
          <w:lang w:val="en-AU"/>
        </w:rPr>
        <w:t xml:space="preserve"> </w:t>
      </w:r>
      <w:r w:rsidRPr="000C62CC">
        <w:rPr>
          <w:rFonts w:cs="Times New Roman"/>
          <w:lang w:val="en-AU"/>
        </w:rPr>
        <w:t>THE S</w:t>
      </w:r>
      <w:r w:rsidRPr="000C62CC">
        <w:rPr>
          <w:rFonts w:cs="Times New Roman"/>
          <w:spacing w:val="-3"/>
          <w:lang w:val="en-AU"/>
        </w:rPr>
        <w:t>P</w:t>
      </w:r>
      <w:r w:rsidRPr="000C62CC">
        <w:rPr>
          <w:rFonts w:cs="Times New Roman"/>
          <w:lang w:val="en-AU"/>
        </w:rPr>
        <w:t>ONSOR</w:t>
      </w:r>
    </w:p>
    <w:p w:rsidR="003F6E54" w:rsidRPr="000C62CC" w:rsidRDefault="00C3648D">
      <w:pPr>
        <w:ind w:left="240"/>
        <w:rPr>
          <w:rFonts w:ascii="Times New Roman" w:eastAsia="Times New Roman" w:hAnsi="Times New Roman" w:cs="Times New Roman"/>
          <w:sz w:val="24"/>
          <w:szCs w:val="24"/>
          <w:lang w:val="en-AU"/>
        </w:rPr>
      </w:pPr>
      <w:r w:rsidRPr="000C62CC">
        <w:rPr>
          <w:rFonts w:ascii="Times New Roman" w:eastAsia="Times New Roman" w:hAnsi="Times New Roman" w:cs="Times New Roman"/>
          <w:sz w:val="24"/>
          <w:szCs w:val="24"/>
          <w:lang w:val="en-AU"/>
        </w:rPr>
        <w:t>E</w:t>
      </w:r>
      <w:r w:rsidRPr="000C62CC">
        <w:rPr>
          <w:rFonts w:ascii="Times New Roman" w:eastAsia="Times New Roman" w:hAnsi="Times New Roman" w:cs="Times New Roman"/>
          <w:spacing w:val="-5"/>
          <w:sz w:val="24"/>
          <w:szCs w:val="24"/>
          <w:lang w:val="en-AU"/>
        </w:rPr>
        <w:t>m</w:t>
      </w:r>
      <w:r w:rsidRPr="000C62CC">
        <w:rPr>
          <w:rFonts w:ascii="Times New Roman" w:eastAsia="Times New Roman" w:hAnsi="Times New Roman" w:cs="Times New Roman"/>
          <w:sz w:val="24"/>
          <w:szCs w:val="24"/>
          <w:lang w:val="en-AU"/>
        </w:rPr>
        <w:t>e</w:t>
      </w:r>
      <w:r w:rsidRPr="000C62CC">
        <w:rPr>
          <w:rFonts w:ascii="Times New Roman" w:eastAsia="Times New Roman" w:hAnsi="Times New Roman" w:cs="Times New Roman"/>
          <w:spacing w:val="1"/>
          <w:sz w:val="24"/>
          <w:szCs w:val="24"/>
          <w:lang w:val="en-AU"/>
        </w:rPr>
        <w:t>r</w:t>
      </w:r>
      <w:r w:rsidRPr="000C62CC">
        <w:rPr>
          <w:rFonts w:ascii="Times New Roman" w:eastAsia="Times New Roman" w:hAnsi="Times New Roman" w:cs="Times New Roman"/>
          <w:spacing w:val="-3"/>
          <w:sz w:val="24"/>
          <w:szCs w:val="24"/>
          <w:lang w:val="en-AU"/>
        </w:rPr>
        <w:t>g</w:t>
      </w:r>
      <w:r w:rsidRPr="000C62CC">
        <w:rPr>
          <w:rFonts w:ascii="Times New Roman" w:eastAsia="Times New Roman" w:hAnsi="Times New Roman" w:cs="Times New Roman"/>
          <w:sz w:val="24"/>
          <w:szCs w:val="24"/>
          <w:lang w:val="en-AU"/>
        </w:rPr>
        <w:t>e Health</w:t>
      </w:r>
    </w:p>
    <w:p w:rsidR="003F6E54" w:rsidRPr="000C62CC" w:rsidRDefault="00C3648D">
      <w:pPr>
        <w:spacing w:line="252" w:lineRule="exact"/>
        <w:ind w:left="240"/>
        <w:rPr>
          <w:rFonts w:ascii="Times New Roman" w:eastAsia="Times New Roman" w:hAnsi="Times New Roman" w:cs="Times New Roman"/>
          <w:sz w:val="24"/>
          <w:szCs w:val="24"/>
          <w:lang w:val="en-AU"/>
        </w:rPr>
      </w:pPr>
      <w:r w:rsidRPr="000C62CC">
        <w:rPr>
          <w:rFonts w:ascii="Times New Roman" w:eastAsia="Times New Roman" w:hAnsi="Times New Roman" w:cs="Times New Roman"/>
          <w:sz w:val="24"/>
          <w:szCs w:val="24"/>
          <w:lang w:val="en-AU"/>
        </w:rPr>
        <w:t>Sui</w:t>
      </w:r>
      <w:r w:rsidRPr="000C62CC">
        <w:rPr>
          <w:rFonts w:ascii="Times New Roman" w:eastAsia="Times New Roman" w:hAnsi="Times New Roman" w:cs="Times New Roman"/>
          <w:spacing w:val="-1"/>
          <w:sz w:val="24"/>
          <w:szCs w:val="24"/>
          <w:lang w:val="en-AU"/>
        </w:rPr>
        <w:t>t</w:t>
      </w:r>
      <w:r w:rsidRPr="000C62CC">
        <w:rPr>
          <w:rFonts w:ascii="Times New Roman" w:eastAsia="Times New Roman" w:hAnsi="Times New Roman" w:cs="Times New Roman"/>
          <w:sz w:val="24"/>
          <w:szCs w:val="24"/>
          <w:lang w:val="en-AU"/>
        </w:rPr>
        <w:t>e 3, Le</w:t>
      </w:r>
      <w:r w:rsidRPr="000C62CC">
        <w:rPr>
          <w:rFonts w:ascii="Times New Roman" w:eastAsia="Times New Roman" w:hAnsi="Times New Roman" w:cs="Times New Roman"/>
          <w:spacing w:val="-3"/>
          <w:sz w:val="24"/>
          <w:szCs w:val="24"/>
          <w:lang w:val="en-AU"/>
        </w:rPr>
        <w:t>v</w:t>
      </w:r>
      <w:r w:rsidRPr="000C62CC">
        <w:rPr>
          <w:rFonts w:ascii="Times New Roman" w:eastAsia="Times New Roman" w:hAnsi="Times New Roman" w:cs="Times New Roman"/>
          <w:sz w:val="24"/>
          <w:szCs w:val="24"/>
          <w:lang w:val="en-AU"/>
        </w:rPr>
        <w:t>el</w:t>
      </w:r>
      <w:r w:rsidRPr="000C62CC">
        <w:rPr>
          <w:rFonts w:ascii="Times New Roman" w:eastAsia="Times New Roman" w:hAnsi="Times New Roman" w:cs="Times New Roman"/>
          <w:spacing w:val="-2"/>
          <w:sz w:val="24"/>
          <w:szCs w:val="24"/>
          <w:lang w:val="en-AU"/>
        </w:rPr>
        <w:t xml:space="preserve"> </w:t>
      </w:r>
      <w:r w:rsidRPr="000C62CC">
        <w:rPr>
          <w:rFonts w:ascii="Times New Roman" w:eastAsia="Times New Roman" w:hAnsi="Times New Roman" w:cs="Times New Roman"/>
          <w:sz w:val="24"/>
          <w:szCs w:val="24"/>
          <w:lang w:val="en-AU"/>
        </w:rPr>
        <w:t>1, 2</w:t>
      </w:r>
      <w:r w:rsidRPr="000C62CC">
        <w:rPr>
          <w:rFonts w:ascii="Times New Roman" w:eastAsia="Times New Roman" w:hAnsi="Times New Roman" w:cs="Times New Roman"/>
          <w:spacing w:val="-3"/>
          <w:sz w:val="24"/>
          <w:szCs w:val="24"/>
          <w:lang w:val="en-AU"/>
        </w:rPr>
        <w:t xml:space="preserve"> </w:t>
      </w:r>
      <w:r w:rsidRPr="000C62CC">
        <w:rPr>
          <w:rFonts w:ascii="Times New Roman" w:eastAsia="Times New Roman" w:hAnsi="Times New Roman" w:cs="Times New Roman"/>
          <w:spacing w:val="1"/>
          <w:sz w:val="24"/>
          <w:szCs w:val="24"/>
          <w:lang w:val="en-AU"/>
        </w:rPr>
        <w:t>T</w:t>
      </w:r>
      <w:r w:rsidRPr="000C62CC">
        <w:rPr>
          <w:rFonts w:ascii="Times New Roman" w:eastAsia="Times New Roman" w:hAnsi="Times New Roman" w:cs="Times New Roman"/>
          <w:sz w:val="24"/>
          <w:szCs w:val="24"/>
          <w:lang w:val="en-AU"/>
        </w:rPr>
        <w:t>h</w:t>
      </w:r>
      <w:r w:rsidRPr="000C62CC">
        <w:rPr>
          <w:rFonts w:ascii="Times New Roman" w:eastAsia="Times New Roman" w:hAnsi="Times New Roman" w:cs="Times New Roman"/>
          <w:spacing w:val="-2"/>
          <w:sz w:val="24"/>
          <w:szCs w:val="24"/>
          <w:lang w:val="en-AU"/>
        </w:rPr>
        <w:t>e</w:t>
      </w:r>
      <w:r w:rsidRPr="000C62CC">
        <w:rPr>
          <w:rFonts w:ascii="Times New Roman" w:eastAsia="Times New Roman" w:hAnsi="Times New Roman" w:cs="Times New Roman"/>
          <w:sz w:val="24"/>
          <w:szCs w:val="24"/>
          <w:lang w:val="en-AU"/>
        </w:rPr>
        <w:t>a</w:t>
      </w:r>
      <w:r w:rsidRPr="000C62CC">
        <w:rPr>
          <w:rFonts w:ascii="Times New Roman" w:eastAsia="Times New Roman" w:hAnsi="Times New Roman" w:cs="Times New Roman"/>
          <w:spacing w:val="-2"/>
          <w:sz w:val="24"/>
          <w:szCs w:val="24"/>
          <w:lang w:val="en-AU"/>
        </w:rPr>
        <w:t>t</w:t>
      </w:r>
      <w:r w:rsidRPr="000C62CC">
        <w:rPr>
          <w:rFonts w:ascii="Times New Roman" w:eastAsia="Times New Roman" w:hAnsi="Times New Roman" w:cs="Times New Roman"/>
          <w:sz w:val="24"/>
          <w:szCs w:val="24"/>
          <w:lang w:val="en-AU"/>
        </w:rPr>
        <w:t>re</w:t>
      </w:r>
      <w:r w:rsidRPr="000C62CC">
        <w:rPr>
          <w:rFonts w:ascii="Times New Roman" w:eastAsia="Times New Roman" w:hAnsi="Times New Roman" w:cs="Times New Roman"/>
          <w:spacing w:val="-2"/>
          <w:sz w:val="24"/>
          <w:szCs w:val="24"/>
          <w:lang w:val="en-AU"/>
        </w:rPr>
        <w:t xml:space="preserve"> </w:t>
      </w:r>
      <w:r w:rsidRPr="000C62CC">
        <w:rPr>
          <w:rFonts w:ascii="Times New Roman" w:eastAsia="Times New Roman" w:hAnsi="Times New Roman" w:cs="Times New Roman"/>
          <w:sz w:val="24"/>
          <w:szCs w:val="24"/>
          <w:lang w:val="en-AU"/>
        </w:rPr>
        <w:t>Place</w:t>
      </w:r>
    </w:p>
    <w:p w:rsidR="003F6E54" w:rsidRPr="005E3546" w:rsidRDefault="00E56B0E">
      <w:pPr>
        <w:spacing w:before="1" w:line="254" w:lineRule="exact"/>
        <w:ind w:left="240" w:right="6216"/>
        <w:rPr>
          <w:rFonts w:ascii="Times New Roman" w:eastAsia="Times New Roman" w:hAnsi="Times New Roman" w:cs="Times New Roman"/>
          <w:sz w:val="24"/>
          <w:szCs w:val="24"/>
          <w:lang w:val="pt-BR"/>
        </w:rPr>
      </w:pPr>
      <w:r w:rsidRPr="005E3546">
        <w:rPr>
          <w:rFonts w:ascii="Times New Roman" w:eastAsia="Times New Roman" w:hAnsi="Times New Roman" w:cs="Times New Roman"/>
          <w:spacing w:val="-1"/>
          <w:sz w:val="24"/>
          <w:szCs w:val="24"/>
          <w:lang w:val="pt-BR"/>
        </w:rPr>
        <w:t>C</w:t>
      </w:r>
      <w:r w:rsidRPr="005E3546">
        <w:rPr>
          <w:rFonts w:ascii="Times New Roman" w:eastAsia="Times New Roman" w:hAnsi="Times New Roman" w:cs="Times New Roman"/>
          <w:sz w:val="24"/>
          <w:szCs w:val="24"/>
          <w:lang w:val="pt-BR"/>
        </w:rPr>
        <w:t>an</w:t>
      </w:r>
      <w:r w:rsidRPr="005E3546">
        <w:rPr>
          <w:rFonts w:ascii="Times New Roman" w:eastAsia="Times New Roman" w:hAnsi="Times New Roman" w:cs="Times New Roman"/>
          <w:spacing w:val="1"/>
          <w:sz w:val="24"/>
          <w:szCs w:val="24"/>
          <w:lang w:val="pt-BR"/>
        </w:rPr>
        <w:t>t</w:t>
      </w:r>
      <w:r w:rsidRPr="005E3546">
        <w:rPr>
          <w:rFonts w:ascii="Times New Roman" w:eastAsia="Times New Roman" w:hAnsi="Times New Roman" w:cs="Times New Roman"/>
          <w:spacing w:val="-2"/>
          <w:sz w:val="24"/>
          <w:szCs w:val="24"/>
          <w:lang w:val="pt-BR"/>
        </w:rPr>
        <w:t>e</w:t>
      </w:r>
      <w:r w:rsidRPr="005E3546">
        <w:rPr>
          <w:rFonts w:ascii="Times New Roman" w:eastAsia="Times New Roman" w:hAnsi="Times New Roman" w:cs="Times New Roman"/>
          <w:sz w:val="24"/>
          <w:szCs w:val="24"/>
          <w:lang w:val="pt-BR"/>
        </w:rPr>
        <w:t>rbury</w:t>
      </w:r>
      <w:r w:rsidRPr="005E3546">
        <w:rPr>
          <w:rFonts w:ascii="Times New Roman" w:eastAsia="Times New Roman" w:hAnsi="Times New Roman" w:cs="Times New Roman"/>
          <w:spacing w:val="-2"/>
          <w:sz w:val="24"/>
          <w:szCs w:val="24"/>
          <w:lang w:val="pt-BR"/>
        </w:rPr>
        <w:t xml:space="preserve"> V</w:t>
      </w:r>
      <w:r w:rsidRPr="005E3546">
        <w:rPr>
          <w:rFonts w:ascii="Times New Roman" w:eastAsia="Times New Roman" w:hAnsi="Times New Roman" w:cs="Times New Roman"/>
          <w:sz w:val="24"/>
          <w:szCs w:val="24"/>
          <w:lang w:val="pt-BR"/>
        </w:rPr>
        <w:t>i</w:t>
      </w:r>
      <w:r w:rsidRPr="005E3546">
        <w:rPr>
          <w:rFonts w:ascii="Times New Roman" w:eastAsia="Times New Roman" w:hAnsi="Times New Roman" w:cs="Times New Roman"/>
          <w:spacing w:val="-2"/>
          <w:sz w:val="24"/>
          <w:szCs w:val="24"/>
          <w:lang w:val="pt-BR"/>
        </w:rPr>
        <w:t>c</w:t>
      </w:r>
      <w:r w:rsidRPr="005E3546">
        <w:rPr>
          <w:rFonts w:ascii="Times New Roman" w:eastAsia="Times New Roman" w:hAnsi="Times New Roman" w:cs="Times New Roman"/>
          <w:sz w:val="24"/>
          <w:szCs w:val="24"/>
          <w:lang w:val="pt-BR"/>
        </w:rPr>
        <w:t>to</w:t>
      </w:r>
      <w:r w:rsidRPr="005E3546">
        <w:rPr>
          <w:rFonts w:ascii="Times New Roman" w:eastAsia="Times New Roman" w:hAnsi="Times New Roman" w:cs="Times New Roman"/>
          <w:spacing w:val="-2"/>
          <w:sz w:val="24"/>
          <w:szCs w:val="24"/>
          <w:lang w:val="pt-BR"/>
        </w:rPr>
        <w:t>r</w:t>
      </w:r>
      <w:r w:rsidRPr="005E3546">
        <w:rPr>
          <w:rFonts w:ascii="Times New Roman" w:eastAsia="Times New Roman" w:hAnsi="Times New Roman" w:cs="Times New Roman"/>
          <w:sz w:val="24"/>
          <w:szCs w:val="24"/>
          <w:lang w:val="pt-BR"/>
        </w:rPr>
        <w:t>ia</w:t>
      </w:r>
      <w:r w:rsidRPr="005E3546">
        <w:rPr>
          <w:rFonts w:ascii="Times New Roman" w:eastAsia="Times New Roman" w:hAnsi="Times New Roman" w:cs="Times New Roman"/>
          <w:spacing w:val="-2"/>
          <w:sz w:val="24"/>
          <w:szCs w:val="24"/>
          <w:lang w:val="pt-BR"/>
        </w:rPr>
        <w:t xml:space="preserve"> </w:t>
      </w:r>
      <w:r w:rsidRPr="005E3546">
        <w:rPr>
          <w:rFonts w:ascii="Times New Roman" w:eastAsia="Times New Roman" w:hAnsi="Times New Roman" w:cs="Times New Roman"/>
          <w:sz w:val="24"/>
          <w:szCs w:val="24"/>
          <w:lang w:val="pt-BR"/>
        </w:rPr>
        <w:t xml:space="preserve">3126 </w:t>
      </w:r>
      <w:r w:rsidRPr="005E3546">
        <w:rPr>
          <w:rFonts w:ascii="Times New Roman" w:eastAsia="Times New Roman" w:hAnsi="Times New Roman" w:cs="Times New Roman"/>
          <w:spacing w:val="-2"/>
          <w:sz w:val="24"/>
          <w:szCs w:val="24"/>
          <w:lang w:val="pt-BR"/>
        </w:rPr>
        <w:t>A</w:t>
      </w:r>
      <w:r w:rsidRPr="005E3546">
        <w:rPr>
          <w:rFonts w:ascii="Times New Roman" w:eastAsia="Times New Roman" w:hAnsi="Times New Roman" w:cs="Times New Roman"/>
          <w:sz w:val="24"/>
          <w:szCs w:val="24"/>
          <w:lang w:val="pt-BR"/>
        </w:rPr>
        <w:t>us</w:t>
      </w:r>
      <w:r w:rsidRPr="005E3546">
        <w:rPr>
          <w:rFonts w:ascii="Times New Roman" w:eastAsia="Times New Roman" w:hAnsi="Times New Roman" w:cs="Times New Roman"/>
          <w:spacing w:val="1"/>
          <w:sz w:val="24"/>
          <w:szCs w:val="24"/>
          <w:lang w:val="pt-BR"/>
        </w:rPr>
        <w:t>t</w:t>
      </w:r>
      <w:r w:rsidRPr="005E3546">
        <w:rPr>
          <w:rFonts w:ascii="Times New Roman" w:eastAsia="Times New Roman" w:hAnsi="Times New Roman" w:cs="Times New Roman"/>
          <w:spacing w:val="-2"/>
          <w:sz w:val="24"/>
          <w:szCs w:val="24"/>
          <w:lang w:val="pt-BR"/>
        </w:rPr>
        <w:t>r</w:t>
      </w:r>
      <w:r w:rsidRPr="005E3546">
        <w:rPr>
          <w:rFonts w:ascii="Times New Roman" w:eastAsia="Times New Roman" w:hAnsi="Times New Roman" w:cs="Times New Roman"/>
          <w:sz w:val="24"/>
          <w:szCs w:val="24"/>
          <w:lang w:val="pt-BR"/>
        </w:rPr>
        <w:t>a</w:t>
      </w:r>
      <w:r w:rsidRPr="005E3546">
        <w:rPr>
          <w:rFonts w:ascii="Times New Roman" w:eastAsia="Times New Roman" w:hAnsi="Times New Roman" w:cs="Times New Roman"/>
          <w:spacing w:val="-2"/>
          <w:sz w:val="24"/>
          <w:szCs w:val="24"/>
          <w:lang w:val="pt-BR"/>
        </w:rPr>
        <w:t>l</w:t>
      </w:r>
      <w:r w:rsidRPr="005E3546">
        <w:rPr>
          <w:rFonts w:ascii="Times New Roman" w:eastAsia="Times New Roman" w:hAnsi="Times New Roman" w:cs="Times New Roman"/>
          <w:sz w:val="24"/>
          <w:szCs w:val="24"/>
          <w:lang w:val="pt-BR"/>
        </w:rPr>
        <w:t>ia</w:t>
      </w:r>
    </w:p>
    <w:p w:rsidR="003F6E54" w:rsidRPr="005E3546" w:rsidRDefault="00E56B0E">
      <w:pPr>
        <w:spacing w:line="249" w:lineRule="exact"/>
        <w:ind w:left="240"/>
        <w:rPr>
          <w:rFonts w:ascii="Times New Roman" w:eastAsia="Times New Roman" w:hAnsi="Times New Roman" w:cs="Times New Roman"/>
          <w:sz w:val="24"/>
          <w:szCs w:val="24"/>
          <w:lang w:val="pt-BR"/>
        </w:rPr>
      </w:pPr>
      <w:r w:rsidRPr="005E3546">
        <w:rPr>
          <w:rFonts w:ascii="Times New Roman" w:eastAsia="Times New Roman" w:hAnsi="Times New Roman" w:cs="Times New Roman"/>
          <w:sz w:val="24"/>
          <w:szCs w:val="24"/>
          <w:lang w:val="pt-BR"/>
        </w:rPr>
        <w:t>Ph: +61</w:t>
      </w:r>
      <w:r w:rsidRPr="005E3546">
        <w:rPr>
          <w:rFonts w:ascii="Times New Roman" w:eastAsia="Times New Roman" w:hAnsi="Times New Roman" w:cs="Times New Roman"/>
          <w:spacing w:val="-3"/>
          <w:sz w:val="24"/>
          <w:szCs w:val="24"/>
          <w:lang w:val="pt-BR"/>
        </w:rPr>
        <w:t xml:space="preserve"> </w:t>
      </w:r>
      <w:r w:rsidRPr="005E3546">
        <w:rPr>
          <w:rFonts w:ascii="Times New Roman" w:eastAsia="Times New Roman" w:hAnsi="Times New Roman" w:cs="Times New Roman"/>
          <w:sz w:val="24"/>
          <w:szCs w:val="24"/>
          <w:lang w:val="pt-BR"/>
        </w:rPr>
        <w:t>3 9077</w:t>
      </w:r>
      <w:r w:rsidRPr="005E3546">
        <w:rPr>
          <w:rFonts w:ascii="Times New Roman" w:eastAsia="Times New Roman" w:hAnsi="Times New Roman" w:cs="Times New Roman"/>
          <w:spacing w:val="-3"/>
          <w:sz w:val="24"/>
          <w:szCs w:val="24"/>
          <w:lang w:val="pt-BR"/>
        </w:rPr>
        <w:t xml:space="preserve"> </w:t>
      </w:r>
      <w:r w:rsidRPr="005E3546">
        <w:rPr>
          <w:rFonts w:ascii="Times New Roman" w:eastAsia="Times New Roman" w:hAnsi="Times New Roman" w:cs="Times New Roman"/>
          <w:sz w:val="24"/>
          <w:szCs w:val="24"/>
          <w:lang w:val="pt-BR"/>
        </w:rPr>
        <w:t>4468</w:t>
      </w:r>
    </w:p>
    <w:p w:rsidR="003F6E54" w:rsidRPr="005E3546" w:rsidRDefault="00DB2628">
      <w:pPr>
        <w:spacing w:before="1"/>
        <w:ind w:left="240"/>
        <w:rPr>
          <w:rFonts w:ascii="Times New Roman" w:eastAsia="Times New Roman" w:hAnsi="Times New Roman" w:cs="Times New Roman"/>
          <w:sz w:val="24"/>
          <w:szCs w:val="24"/>
          <w:lang w:val="pt-BR"/>
        </w:rPr>
      </w:pPr>
      <w:r>
        <w:rPr>
          <w:rFonts w:ascii="Times New Roman" w:eastAsia="Times New Roman" w:hAnsi="Times New Roman" w:cs="Times New Roman"/>
          <w:spacing w:val="-2"/>
          <w:sz w:val="24"/>
          <w:szCs w:val="24"/>
          <w:lang w:val="pt-BR"/>
        </w:rPr>
        <w:t>&lt;</w:t>
      </w:r>
      <w:r>
        <w:rPr>
          <w:rFonts w:ascii="Times New Roman" w:eastAsia="Times New Roman" w:hAnsi="Times New Roman" w:cs="Times New Roman"/>
          <w:spacing w:val="-2"/>
          <w:sz w:val="24"/>
          <w:szCs w:val="24"/>
          <w:lang w:val="pt-BR"/>
        </w:rPr>
        <w:fldChar w:fldCharType="begin"/>
      </w:r>
      <w:r>
        <w:rPr>
          <w:rFonts w:ascii="Times New Roman" w:eastAsia="Times New Roman" w:hAnsi="Times New Roman" w:cs="Times New Roman"/>
          <w:spacing w:val="-2"/>
          <w:sz w:val="24"/>
          <w:szCs w:val="24"/>
          <w:lang w:val="pt-BR"/>
        </w:rPr>
        <w:instrText xml:space="preserve"> HYPERLINK "http://www.emergehealth.com.au/" </w:instrText>
      </w:r>
      <w:r>
        <w:rPr>
          <w:rFonts w:ascii="Times New Roman" w:eastAsia="Times New Roman" w:hAnsi="Times New Roman" w:cs="Times New Roman"/>
          <w:spacing w:val="-2"/>
          <w:sz w:val="24"/>
          <w:szCs w:val="24"/>
          <w:lang w:val="pt-BR"/>
        </w:rPr>
        <w:fldChar w:fldCharType="separate"/>
      </w:r>
      <w:r w:rsidRPr="00DB2628">
        <w:rPr>
          <w:rStyle w:val="Hyperlink"/>
          <w:rFonts w:ascii="Times New Roman" w:eastAsia="Times New Roman" w:hAnsi="Times New Roman" w:cs="Times New Roman"/>
          <w:spacing w:val="-2"/>
          <w:sz w:val="24"/>
          <w:szCs w:val="24"/>
          <w:lang w:val="pt-BR"/>
        </w:rPr>
        <w:t>http://www.emergehealth.com.au/</w:t>
      </w:r>
      <w:r>
        <w:rPr>
          <w:rFonts w:ascii="Times New Roman" w:eastAsia="Times New Roman" w:hAnsi="Times New Roman" w:cs="Times New Roman"/>
          <w:spacing w:val="-2"/>
          <w:sz w:val="24"/>
          <w:szCs w:val="24"/>
          <w:lang w:val="pt-BR"/>
        </w:rPr>
        <w:fldChar w:fldCharType="end"/>
      </w:r>
      <w:r>
        <w:rPr>
          <w:rFonts w:ascii="Times New Roman" w:eastAsia="Times New Roman" w:hAnsi="Times New Roman" w:cs="Times New Roman"/>
          <w:spacing w:val="-2"/>
          <w:sz w:val="24"/>
          <w:szCs w:val="24"/>
          <w:lang w:val="pt-BR"/>
        </w:rPr>
        <w:t>&gt;</w:t>
      </w:r>
    </w:p>
    <w:p w:rsidR="003F6E54" w:rsidRPr="000C62CC" w:rsidRDefault="00C3648D">
      <w:pPr>
        <w:pStyle w:val="Heading1"/>
        <w:rPr>
          <w:rFonts w:cs="Times New Roman"/>
          <w:b w:val="0"/>
          <w:bCs w:val="0"/>
          <w:lang w:val="en-AU"/>
        </w:rPr>
      </w:pPr>
      <w:r w:rsidRPr="000C62CC">
        <w:rPr>
          <w:rFonts w:cs="Times New Roman"/>
          <w:spacing w:val="-3"/>
          <w:lang w:val="en-AU"/>
        </w:rPr>
        <w:t>P</w:t>
      </w:r>
      <w:r w:rsidRPr="000C62CC">
        <w:rPr>
          <w:rFonts w:cs="Times New Roman"/>
          <w:lang w:val="en-AU"/>
        </w:rPr>
        <w:t>OI</w:t>
      </w:r>
      <w:r w:rsidRPr="000C62CC">
        <w:rPr>
          <w:rFonts w:cs="Times New Roman"/>
          <w:spacing w:val="1"/>
          <w:lang w:val="en-AU"/>
        </w:rPr>
        <w:t>S</w:t>
      </w:r>
      <w:r w:rsidRPr="000C62CC">
        <w:rPr>
          <w:rFonts w:cs="Times New Roman"/>
          <w:lang w:val="en-AU"/>
        </w:rPr>
        <w:t>ON SCHED</w:t>
      </w:r>
      <w:r w:rsidRPr="000C62CC">
        <w:rPr>
          <w:rFonts w:cs="Times New Roman"/>
          <w:spacing w:val="-1"/>
          <w:lang w:val="en-AU"/>
        </w:rPr>
        <w:t>U</w:t>
      </w:r>
      <w:r w:rsidRPr="000C62CC">
        <w:rPr>
          <w:rFonts w:cs="Times New Roman"/>
          <w:lang w:val="en-AU"/>
        </w:rPr>
        <w:t>LE OF</w:t>
      </w:r>
      <w:r w:rsidRPr="000C62CC">
        <w:rPr>
          <w:rFonts w:cs="Times New Roman"/>
          <w:spacing w:val="-3"/>
          <w:lang w:val="en-AU"/>
        </w:rPr>
        <w:t xml:space="preserve"> </w:t>
      </w:r>
      <w:r w:rsidRPr="000C62CC">
        <w:rPr>
          <w:rFonts w:cs="Times New Roman"/>
          <w:spacing w:val="2"/>
          <w:lang w:val="en-AU"/>
        </w:rPr>
        <w:t>T</w:t>
      </w:r>
      <w:r w:rsidRPr="000C62CC">
        <w:rPr>
          <w:rFonts w:cs="Times New Roman"/>
          <w:lang w:val="en-AU"/>
        </w:rPr>
        <w:t xml:space="preserve">HE </w:t>
      </w:r>
      <w:r w:rsidRPr="000C62CC">
        <w:rPr>
          <w:rFonts w:cs="Times New Roman"/>
          <w:spacing w:val="-1"/>
          <w:lang w:val="en-AU"/>
        </w:rPr>
        <w:t>M</w:t>
      </w:r>
      <w:r w:rsidRPr="000C62CC">
        <w:rPr>
          <w:rFonts w:cs="Times New Roman"/>
          <w:lang w:val="en-AU"/>
        </w:rPr>
        <w:t>EDI</w:t>
      </w:r>
      <w:r w:rsidRPr="000C62CC">
        <w:rPr>
          <w:rFonts w:cs="Times New Roman"/>
          <w:spacing w:val="-1"/>
          <w:lang w:val="en-AU"/>
        </w:rPr>
        <w:t>C</w:t>
      </w:r>
      <w:r w:rsidRPr="000C62CC">
        <w:rPr>
          <w:rFonts w:cs="Times New Roman"/>
          <w:lang w:val="en-AU"/>
        </w:rPr>
        <w:t>INE</w:t>
      </w:r>
    </w:p>
    <w:p w:rsidR="003F6E54" w:rsidRPr="000C62CC" w:rsidRDefault="00C3648D">
      <w:pPr>
        <w:pStyle w:val="BodyText"/>
        <w:rPr>
          <w:rFonts w:cs="Times New Roman"/>
          <w:lang w:val="en-AU"/>
        </w:rPr>
      </w:pPr>
      <w:r w:rsidRPr="000C62CC">
        <w:rPr>
          <w:rFonts w:cs="Times New Roman"/>
          <w:lang w:val="en-AU"/>
        </w:rPr>
        <w:t>S</w:t>
      </w:r>
      <w:r w:rsidRPr="000C62CC">
        <w:rPr>
          <w:rFonts w:cs="Times New Roman"/>
          <w:spacing w:val="-1"/>
          <w:lang w:val="en-AU"/>
        </w:rPr>
        <w:t>c</w:t>
      </w:r>
      <w:r w:rsidRPr="000C62CC">
        <w:rPr>
          <w:rFonts w:cs="Times New Roman"/>
          <w:lang w:val="en-AU"/>
        </w:rPr>
        <w:t>h</w:t>
      </w:r>
      <w:r w:rsidRPr="000C62CC">
        <w:rPr>
          <w:rFonts w:cs="Times New Roman"/>
          <w:spacing w:val="-1"/>
          <w:lang w:val="en-AU"/>
        </w:rPr>
        <w:t>e</w:t>
      </w:r>
      <w:r w:rsidRPr="000C62CC">
        <w:rPr>
          <w:rFonts w:cs="Times New Roman"/>
          <w:lang w:val="en-AU"/>
        </w:rPr>
        <w:t>dule 4</w:t>
      </w:r>
    </w:p>
    <w:p w:rsidR="003F6E54" w:rsidRPr="000C62CC" w:rsidRDefault="00C3648D">
      <w:pPr>
        <w:pStyle w:val="Heading1"/>
        <w:spacing w:line="275" w:lineRule="auto"/>
        <w:ind w:right="158"/>
        <w:rPr>
          <w:rFonts w:cs="Times New Roman"/>
          <w:b w:val="0"/>
          <w:bCs w:val="0"/>
          <w:lang w:val="en-AU"/>
        </w:rPr>
      </w:pPr>
      <w:r w:rsidRPr="000C62CC">
        <w:rPr>
          <w:rFonts w:cs="Times New Roman"/>
          <w:lang w:val="en-AU"/>
        </w:rPr>
        <w:t>D</w:t>
      </w:r>
      <w:r w:rsidRPr="000C62CC">
        <w:rPr>
          <w:rFonts w:cs="Times New Roman"/>
          <w:spacing w:val="-1"/>
          <w:lang w:val="en-AU"/>
        </w:rPr>
        <w:t>A</w:t>
      </w:r>
      <w:r w:rsidRPr="000C62CC">
        <w:rPr>
          <w:rFonts w:cs="Times New Roman"/>
          <w:lang w:val="en-AU"/>
        </w:rPr>
        <w:t xml:space="preserve">TE OF </w:t>
      </w:r>
      <w:r w:rsidRPr="000C62CC">
        <w:rPr>
          <w:rFonts w:cs="Times New Roman"/>
          <w:spacing w:val="-3"/>
          <w:lang w:val="en-AU"/>
        </w:rPr>
        <w:t>F</w:t>
      </w:r>
      <w:r w:rsidRPr="000C62CC">
        <w:rPr>
          <w:rFonts w:cs="Times New Roman"/>
          <w:lang w:val="en-AU"/>
        </w:rPr>
        <w:t>IRST</w:t>
      </w:r>
      <w:r w:rsidRPr="000C62CC">
        <w:rPr>
          <w:rFonts w:cs="Times New Roman"/>
          <w:spacing w:val="1"/>
          <w:lang w:val="en-AU"/>
        </w:rPr>
        <w:t xml:space="preserve"> </w:t>
      </w:r>
      <w:r w:rsidRPr="000C62CC">
        <w:rPr>
          <w:rFonts w:cs="Times New Roman"/>
          <w:lang w:val="en-AU"/>
        </w:rPr>
        <w:t>IN</w:t>
      </w:r>
      <w:r w:rsidRPr="000C62CC">
        <w:rPr>
          <w:rFonts w:cs="Times New Roman"/>
          <w:spacing w:val="1"/>
          <w:lang w:val="en-AU"/>
        </w:rPr>
        <w:t>C</w:t>
      </w:r>
      <w:r w:rsidRPr="000C62CC">
        <w:rPr>
          <w:rFonts w:cs="Times New Roman"/>
          <w:lang w:val="en-AU"/>
        </w:rPr>
        <w:t>LU</w:t>
      </w:r>
      <w:r w:rsidRPr="000C62CC">
        <w:rPr>
          <w:rFonts w:cs="Times New Roman"/>
          <w:spacing w:val="2"/>
          <w:lang w:val="en-AU"/>
        </w:rPr>
        <w:t>S</w:t>
      </w:r>
      <w:r w:rsidRPr="000C62CC">
        <w:rPr>
          <w:rFonts w:cs="Times New Roman"/>
          <w:lang w:val="en-AU"/>
        </w:rPr>
        <w:t>ION IN THE A</w:t>
      </w:r>
      <w:r w:rsidRPr="000C62CC">
        <w:rPr>
          <w:rFonts w:cs="Times New Roman"/>
          <w:spacing w:val="-1"/>
          <w:lang w:val="en-AU"/>
        </w:rPr>
        <w:t>U</w:t>
      </w:r>
      <w:r w:rsidRPr="000C62CC">
        <w:rPr>
          <w:rFonts w:cs="Times New Roman"/>
          <w:spacing w:val="-2"/>
          <w:lang w:val="en-AU"/>
        </w:rPr>
        <w:t>S</w:t>
      </w:r>
      <w:r w:rsidRPr="000C62CC">
        <w:rPr>
          <w:rFonts w:cs="Times New Roman"/>
          <w:lang w:val="en-AU"/>
        </w:rPr>
        <w:t>TR</w:t>
      </w:r>
      <w:r w:rsidRPr="000C62CC">
        <w:rPr>
          <w:rFonts w:cs="Times New Roman"/>
          <w:spacing w:val="-1"/>
          <w:lang w:val="en-AU"/>
        </w:rPr>
        <w:t>A</w:t>
      </w:r>
      <w:r w:rsidRPr="000C62CC">
        <w:rPr>
          <w:rFonts w:cs="Times New Roman"/>
          <w:lang w:val="en-AU"/>
        </w:rPr>
        <w:t>LI</w:t>
      </w:r>
      <w:r w:rsidRPr="000C62CC">
        <w:rPr>
          <w:rFonts w:cs="Times New Roman"/>
          <w:spacing w:val="1"/>
          <w:lang w:val="en-AU"/>
        </w:rPr>
        <w:t>A</w:t>
      </w:r>
      <w:r w:rsidRPr="000C62CC">
        <w:rPr>
          <w:rFonts w:cs="Times New Roman"/>
          <w:lang w:val="en-AU"/>
        </w:rPr>
        <w:t xml:space="preserve">N </w:t>
      </w:r>
      <w:r w:rsidRPr="000C62CC">
        <w:rPr>
          <w:rFonts w:cs="Times New Roman"/>
          <w:spacing w:val="-1"/>
          <w:lang w:val="en-AU"/>
        </w:rPr>
        <w:t>R</w:t>
      </w:r>
      <w:r w:rsidRPr="000C62CC">
        <w:rPr>
          <w:rFonts w:cs="Times New Roman"/>
          <w:lang w:val="en-AU"/>
        </w:rPr>
        <w:t>E</w:t>
      </w:r>
      <w:r w:rsidRPr="000C62CC">
        <w:rPr>
          <w:rFonts w:cs="Times New Roman"/>
          <w:spacing w:val="-2"/>
          <w:lang w:val="en-AU"/>
        </w:rPr>
        <w:t>G</w:t>
      </w:r>
      <w:r w:rsidRPr="000C62CC">
        <w:rPr>
          <w:rFonts w:cs="Times New Roman"/>
          <w:lang w:val="en-AU"/>
        </w:rPr>
        <w:t>ISTER OF THER</w:t>
      </w:r>
      <w:r w:rsidRPr="000C62CC">
        <w:rPr>
          <w:rFonts w:cs="Times New Roman"/>
          <w:spacing w:val="-1"/>
          <w:lang w:val="en-AU"/>
        </w:rPr>
        <w:t>A</w:t>
      </w:r>
      <w:r w:rsidRPr="000C62CC">
        <w:rPr>
          <w:rFonts w:cs="Times New Roman"/>
          <w:spacing w:val="-3"/>
          <w:lang w:val="en-AU"/>
        </w:rPr>
        <w:t>P</w:t>
      </w:r>
      <w:r w:rsidRPr="000C62CC">
        <w:rPr>
          <w:rFonts w:cs="Times New Roman"/>
          <w:lang w:val="en-AU"/>
        </w:rPr>
        <w:t xml:space="preserve">EUTIC </w:t>
      </w:r>
      <w:r w:rsidRPr="000C62CC">
        <w:rPr>
          <w:rFonts w:cs="Times New Roman"/>
          <w:spacing w:val="-2"/>
          <w:lang w:val="en-AU"/>
        </w:rPr>
        <w:t>G</w:t>
      </w:r>
      <w:r w:rsidRPr="000C62CC">
        <w:rPr>
          <w:rFonts w:cs="Times New Roman"/>
          <w:lang w:val="en-AU"/>
        </w:rPr>
        <w:t>O</w:t>
      </w:r>
      <w:r w:rsidRPr="000C62CC">
        <w:rPr>
          <w:rFonts w:cs="Times New Roman"/>
          <w:spacing w:val="3"/>
          <w:lang w:val="en-AU"/>
        </w:rPr>
        <w:t>O</w:t>
      </w:r>
      <w:r w:rsidRPr="000C62CC">
        <w:rPr>
          <w:rFonts w:cs="Times New Roman"/>
          <w:lang w:val="en-AU"/>
        </w:rPr>
        <w:t>DS (</w:t>
      </w:r>
      <w:r w:rsidRPr="000C62CC">
        <w:rPr>
          <w:rFonts w:cs="Times New Roman"/>
          <w:spacing w:val="1"/>
          <w:lang w:val="en-AU"/>
        </w:rPr>
        <w:t>T</w:t>
      </w:r>
      <w:r w:rsidRPr="000C62CC">
        <w:rPr>
          <w:rFonts w:cs="Times New Roman"/>
          <w:lang w:val="en-AU"/>
        </w:rPr>
        <w:t>HE A</w:t>
      </w:r>
      <w:r w:rsidRPr="000C62CC">
        <w:rPr>
          <w:rFonts w:cs="Times New Roman"/>
          <w:spacing w:val="-1"/>
          <w:lang w:val="en-AU"/>
        </w:rPr>
        <w:t>R</w:t>
      </w:r>
      <w:r w:rsidRPr="000C62CC">
        <w:rPr>
          <w:rFonts w:cs="Times New Roman"/>
          <w:lang w:val="en-AU"/>
        </w:rPr>
        <w:t>T</w:t>
      </w:r>
      <w:r w:rsidRPr="000C62CC">
        <w:rPr>
          <w:rFonts w:cs="Times New Roman"/>
          <w:spacing w:val="-2"/>
          <w:lang w:val="en-AU"/>
        </w:rPr>
        <w:t>G</w:t>
      </w:r>
      <w:r w:rsidRPr="000C62CC">
        <w:rPr>
          <w:rFonts w:cs="Times New Roman"/>
          <w:lang w:val="en-AU"/>
        </w:rPr>
        <w:t>)</w:t>
      </w:r>
    </w:p>
    <w:p w:rsidR="003F6E54" w:rsidRPr="000C62CC" w:rsidRDefault="00ED1735">
      <w:pPr>
        <w:pStyle w:val="BodyText"/>
        <w:rPr>
          <w:rFonts w:cs="Times New Roman"/>
          <w:lang w:val="en-AU"/>
        </w:rPr>
      </w:pPr>
      <w:r>
        <w:rPr>
          <w:rFonts w:cs="Times New Roman"/>
          <w:lang w:val="en-AU"/>
        </w:rPr>
        <w:t>14 MARCH 2017</w:t>
      </w:r>
    </w:p>
    <w:p w:rsidR="00AA3056" w:rsidRPr="000C62CC" w:rsidRDefault="00C3648D" w:rsidP="00C74BEC">
      <w:pPr>
        <w:pStyle w:val="BodyText"/>
        <w:rPr>
          <w:rFonts w:cs="Times New Roman"/>
          <w:lang w:val="en-AU"/>
        </w:rPr>
      </w:pPr>
      <w:r w:rsidRPr="000C62CC">
        <w:rPr>
          <w:rFonts w:cs="Times New Roman"/>
          <w:lang w:val="en-AU"/>
        </w:rPr>
        <w:lastRenderedPageBreak/>
        <w:t xml:space="preserve">® </w:t>
      </w:r>
      <w:r w:rsidR="00E9222A" w:rsidRPr="000C62CC">
        <w:rPr>
          <w:rFonts w:cs="Times New Roman"/>
          <w:lang w:val="en-AU"/>
        </w:rPr>
        <w:t xml:space="preserve">PEDEA </w:t>
      </w:r>
      <w:r w:rsidRPr="000C62CC">
        <w:rPr>
          <w:rFonts w:cs="Times New Roman"/>
          <w:lang w:val="en-AU"/>
        </w:rPr>
        <w:t xml:space="preserve">is a </w:t>
      </w:r>
      <w:r w:rsidRPr="000C62CC">
        <w:rPr>
          <w:rFonts w:cs="Times New Roman"/>
          <w:spacing w:val="-1"/>
          <w:lang w:val="en-AU"/>
        </w:rPr>
        <w:t>r</w:t>
      </w:r>
      <w:r w:rsidRPr="000C62CC">
        <w:rPr>
          <w:rFonts w:cs="Times New Roman"/>
          <w:spacing w:val="1"/>
          <w:lang w:val="en-AU"/>
        </w:rPr>
        <w:t>e</w:t>
      </w:r>
      <w:r w:rsidRPr="000C62CC">
        <w:rPr>
          <w:rFonts w:cs="Times New Roman"/>
          <w:spacing w:val="-3"/>
          <w:lang w:val="en-AU"/>
        </w:rPr>
        <w:t>g</w:t>
      </w:r>
      <w:r w:rsidRPr="000C62CC">
        <w:rPr>
          <w:rFonts w:cs="Times New Roman"/>
          <w:lang w:val="en-AU"/>
        </w:rPr>
        <w:t>ist</w:t>
      </w:r>
      <w:r w:rsidRPr="000C62CC">
        <w:rPr>
          <w:rFonts w:cs="Times New Roman"/>
          <w:spacing w:val="-1"/>
          <w:lang w:val="en-AU"/>
        </w:rPr>
        <w:t>e</w:t>
      </w:r>
      <w:r w:rsidRPr="000C62CC">
        <w:rPr>
          <w:rFonts w:cs="Times New Roman"/>
          <w:spacing w:val="1"/>
          <w:lang w:val="en-AU"/>
        </w:rPr>
        <w:t>r</w:t>
      </w:r>
      <w:r w:rsidRPr="000C62CC">
        <w:rPr>
          <w:rFonts w:cs="Times New Roman"/>
          <w:spacing w:val="-1"/>
          <w:lang w:val="en-AU"/>
        </w:rPr>
        <w:t>e</w:t>
      </w:r>
      <w:r w:rsidRPr="000C62CC">
        <w:rPr>
          <w:rFonts w:cs="Times New Roman"/>
          <w:lang w:val="en-AU"/>
        </w:rPr>
        <w:t>d</w:t>
      </w:r>
      <w:r w:rsidRPr="000C62CC">
        <w:rPr>
          <w:rFonts w:cs="Times New Roman"/>
          <w:spacing w:val="2"/>
          <w:lang w:val="en-AU"/>
        </w:rPr>
        <w:t xml:space="preserve"> </w:t>
      </w:r>
      <w:r w:rsidRPr="000C62CC">
        <w:rPr>
          <w:rFonts w:cs="Times New Roman"/>
          <w:lang w:val="en-AU"/>
        </w:rPr>
        <w:t>tr</w:t>
      </w:r>
      <w:r w:rsidRPr="000C62CC">
        <w:rPr>
          <w:rFonts w:cs="Times New Roman"/>
          <w:spacing w:val="-2"/>
          <w:lang w:val="en-AU"/>
        </w:rPr>
        <w:t>a</w:t>
      </w:r>
      <w:r w:rsidRPr="000C62CC">
        <w:rPr>
          <w:rFonts w:cs="Times New Roman"/>
          <w:lang w:val="en-AU"/>
        </w:rPr>
        <w:t>d</w:t>
      </w:r>
      <w:r w:rsidRPr="000C62CC">
        <w:rPr>
          <w:rFonts w:cs="Times New Roman"/>
          <w:spacing w:val="-1"/>
          <w:lang w:val="en-AU"/>
        </w:rPr>
        <w:t>e</w:t>
      </w:r>
      <w:r w:rsidRPr="000C62CC">
        <w:rPr>
          <w:rFonts w:cs="Times New Roman"/>
          <w:lang w:val="en-AU"/>
        </w:rPr>
        <w:t>ma</w:t>
      </w:r>
      <w:r w:rsidRPr="000C62CC">
        <w:rPr>
          <w:rFonts w:cs="Times New Roman"/>
          <w:spacing w:val="-2"/>
          <w:lang w:val="en-AU"/>
        </w:rPr>
        <w:t>r</w:t>
      </w:r>
      <w:r w:rsidRPr="000C62CC">
        <w:rPr>
          <w:rFonts w:cs="Times New Roman"/>
          <w:lang w:val="en-AU"/>
        </w:rPr>
        <w:t xml:space="preserve">k </w:t>
      </w:r>
      <w:r w:rsidRPr="000C62CC">
        <w:rPr>
          <w:rFonts w:cs="Times New Roman"/>
          <w:spacing w:val="2"/>
          <w:lang w:val="en-AU"/>
        </w:rPr>
        <w:t>o</w:t>
      </w:r>
      <w:r w:rsidRPr="000C62CC">
        <w:rPr>
          <w:rFonts w:cs="Times New Roman"/>
          <w:lang w:val="en-AU"/>
        </w:rPr>
        <w:t xml:space="preserve">f </w:t>
      </w:r>
      <w:proofErr w:type="spellStart"/>
      <w:r w:rsidRPr="000C62CC">
        <w:rPr>
          <w:rFonts w:cs="Times New Roman"/>
          <w:lang w:val="en-AU"/>
        </w:rPr>
        <w:t>R</w:t>
      </w:r>
      <w:r w:rsidRPr="000C62CC">
        <w:rPr>
          <w:rFonts w:cs="Times New Roman"/>
          <w:spacing w:val="-1"/>
          <w:lang w:val="en-AU"/>
        </w:rPr>
        <w:t>ec</w:t>
      </w:r>
      <w:r w:rsidRPr="000C62CC">
        <w:rPr>
          <w:rFonts w:cs="Times New Roman"/>
          <w:lang w:val="en-AU"/>
        </w:rPr>
        <w:t>or</w:t>
      </w:r>
      <w:r w:rsidRPr="000C62CC">
        <w:rPr>
          <w:rFonts w:cs="Times New Roman"/>
          <w:spacing w:val="1"/>
          <w:lang w:val="en-AU"/>
        </w:rPr>
        <w:t>d</w:t>
      </w:r>
      <w:r w:rsidRPr="000C62CC">
        <w:rPr>
          <w:rFonts w:cs="Times New Roman"/>
          <w:spacing w:val="-1"/>
          <w:lang w:val="en-AU"/>
        </w:rPr>
        <w:t>a</w:t>
      </w:r>
      <w:r w:rsidRPr="000C62CC">
        <w:rPr>
          <w:rFonts w:cs="Times New Roman"/>
          <w:lang w:val="en-AU"/>
        </w:rPr>
        <w:t>ti</w:t>
      </w:r>
      <w:proofErr w:type="spellEnd"/>
      <w:r w:rsidRPr="000C62CC">
        <w:rPr>
          <w:rFonts w:cs="Times New Roman"/>
          <w:lang w:val="en-AU"/>
        </w:rPr>
        <w:t xml:space="preserve"> O</w:t>
      </w:r>
      <w:r w:rsidRPr="000C62CC">
        <w:rPr>
          <w:rFonts w:cs="Times New Roman"/>
          <w:spacing w:val="-2"/>
          <w:lang w:val="en-AU"/>
        </w:rPr>
        <w:t>r</w:t>
      </w:r>
      <w:r w:rsidRPr="000C62CC">
        <w:rPr>
          <w:rFonts w:cs="Times New Roman"/>
          <w:lang w:val="en-AU"/>
        </w:rPr>
        <w:t>ph</w:t>
      </w:r>
      <w:r w:rsidRPr="000C62CC">
        <w:rPr>
          <w:rFonts w:cs="Times New Roman"/>
          <w:spacing w:val="-1"/>
          <w:lang w:val="en-AU"/>
        </w:rPr>
        <w:t>a</w:t>
      </w:r>
      <w:r w:rsidRPr="000C62CC">
        <w:rPr>
          <w:rFonts w:cs="Times New Roman"/>
          <w:lang w:val="en-AU"/>
        </w:rPr>
        <w:t>n D</w:t>
      </w:r>
      <w:r w:rsidRPr="000C62CC">
        <w:rPr>
          <w:rFonts w:cs="Times New Roman"/>
          <w:spacing w:val="-2"/>
          <w:lang w:val="en-AU"/>
        </w:rPr>
        <w:t>r</w:t>
      </w:r>
      <w:r w:rsidRPr="000C62CC">
        <w:rPr>
          <w:rFonts w:cs="Times New Roman"/>
          <w:spacing w:val="2"/>
          <w:lang w:val="en-AU"/>
        </w:rPr>
        <w:t>u</w:t>
      </w:r>
      <w:r w:rsidRPr="000C62CC">
        <w:rPr>
          <w:rFonts w:cs="Times New Roman"/>
          <w:spacing w:val="-3"/>
          <w:lang w:val="en-AU"/>
        </w:rPr>
        <w:t>g</w:t>
      </w:r>
      <w:r w:rsidRPr="000C62CC">
        <w:rPr>
          <w:rFonts w:cs="Times New Roman"/>
          <w:lang w:val="en-AU"/>
        </w:rPr>
        <w:t>s.</w:t>
      </w:r>
    </w:p>
    <w:sectPr w:rsidR="00AA3056" w:rsidRPr="000C62CC" w:rsidSect="001A43D3">
      <w:headerReference w:type="default" r:id="rId10"/>
      <w:footerReference w:type="default" r:id="rId11"/>
      <w:pgSz w:w="11907" w:h="16840"/>
      <w:pgMar w:top="1674" w:right="1220" w:bottom="1134" w:left="1200" w:header="426" w:footer="6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75F" w:rsidRDefault="0028475F">
      <w:r>
        <w:separator/>
      </w:r>
    </w:p>
  </w:endnote>
  <w:endnote w:type="continuationSeparator" w:id="0">
    <w:p w:rsidR="0028475F" w:rsidRDefault="0028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46" w:rsidRPr="00217CFF" w:rsidRDefault="00217CFF" w:rsidP="00217CFF">
    <w:pPr>
      <w:spacing w:line="224" w:lineRule="exact"/>
      <w:ind w:left="20"/>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PEDEA </w:t>
    </w:r>
    <w:r>
      <w:rPr>
        <w:rFonts w:ascii="Times New Roman" w:eastAsia="Times New Roman" w:hAnsi="Times New Roman" w:cs="Times New Roman"/>
        <w:spacing w:val="1"/>
        <w:szCs w:val="20"/>
      </w:rPr>
      <w:t>P</w:t>
    </w:r>
    <w:r>
      <w:rPr>
        <w:rFonts w:ascii="Times New Roman" w:eastAsia="Times New Roman" w:hAnsi="Times New Roman" w:cs="Times New Roman"/>
        <w:szCs w:val="20"/>
      </w:rPr>
      <w:t>I</w:t>
    </w:r>
    <w:r>
      <w:rPr>
        <w:rFonts w:ascii="Times New Roman" w:eastAsia="Times New Roman" w:hAnsi="Times New Roman" w:cs="Times New Roman"/>
        <w:spacing w:val="-5"/>
        <w:szCs w:val="20"/>
      </w:rPr>
      <w:t xml:space="preserve"> </w:t>
    </w:r>
    <w:proofErr w:type="spellStart"/>
    <w:r>
      <w:rPr>
        <w:rFonts w:ascii="Times New Roman" w:eastAsia="Times New Roman" w:hAnsi="Times New Roman" w:cs="Times New Roman"/>
        <w:szCs w:val="20"/>
      </w:rPr>
      <w:t>Ver</w:t>
    </w:r>
    <w:proofErr w:type="spellEnd"/>
    <w:r>
      <w:rPr>
        <w:rFonts w:ascii="Times New Roman" w:eastAsia="Times New Roman" w:hAnsi="Times New Roman" w:cs="Times New Roman"/>
        <w:spacing w:val="-3"/>
        <w:szCs w:val="20"/>
      </w:rPr>
      <w:t xml:space="preserve"> </w:t>
    </w:r>
    <w:r>
      <w:rPr>
        <w:rFonts w:ascii="Times New Roman" w:eastAsia="Times New Roman" w:hAnsi="Times New Roman" w:cs="Times New Roman"/>
        <w:spacing w:val="-2"/>
        <w:szCs w:val="20"/>
      </w:rPr>
      <w:t>1.0</w:t>
    </w:r>
    <w:r w:rsidR="007119FB">
      <w:rPr>
        <w:noProof/>
        <w:lang w:val="en-AU" w:eastAsia="en-AU"/>
      </w:rPr>
      <mc:AlternateContent>
        <mc:Choice Requires="wps">
          <w:drawing>
            <wp:anchor distT="0" distB="0" distL="114300" distR="114300" simplePos="0" relativeHeight="251659776" behindDoc="1" locked="0" layoutInCell="1" allowOverlap="1" wp14:anchorId="60F1F809" wp14:editId="3DC56110">
              <wp:simplePos x="0" y="0"/>
              <wp:positionH relativeFrom="page">
                <wp:posOffset>6454140</wp:posOffset>
              </wp:positionH>
              <wp:positionV relativeFrom="page">
                <wp:posOffset>10097770</wp:posOffset>
              </wp:positionV>
              <wp:extent cx="350520" cy="2178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46" w:rsidRDefault="00F05F07">
                          <w:pPr>
                            <w:spacing w:line="224" w:lineRule="exact"/>
                            <w:ind w:left="40"/>
                            <w:rPr>
                              <w:rFonts w:ascii="Times New Roman" w:eastAsia="Times New Roman" w:hAnsi="Times New Roman" w:cs="Times New Roman"/>
                              <w:szCs w:val="20"/>
                            </w:rPr>
                          </w:pPr>
                          <w:r>
                            <w:fldChar w:fldCharType="begin"/>
                          </w:r>
                          <w:r w:rsidR="005E3546">
                            <w:rPr>
                              <w:rFonts w:ascii="Times New Roman" w:eastAsia="Times New Roman" w:hAnsi="Times New Roman" w:cs="Times New Roman"/>
                              <w:szCs w:val="20"/>
                            </w:rPr>
                            <w:instrText xml:space="preserve"> PAGE </w:instrText>
                          </w:r>
                          <w:r>
                            <w:fldChar w:fldCharType="separate"/>
                          </w:r>
                          <w:r w:rsidR="003B453F">
                            <w:rPr>
                              <w:rFonts w:ascii="Times New Roman" w:eastAsia="Times New Roman" w:hAnsi="Times New Roman" w:cs="Times New Roman"/>
                              <w:noProof/>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8.2pt;margin-top:795.1pt;width:27.6pt;height:17.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9j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" filled="f" stroked="f">
              <v:textbox inset="0,0,0,0">
                <w:txbxContent>
                  <w:p w:rsidR="005E3546" w:rsidRDefault="00F05F07">
                    <w:pPr>
                      <w:spacing w:line="224" w:lineRule="exact"/>
                      <w:ind w:left="40"/>
                      <w:rPr>
                        <w:rFonts w:ascii="Times New Roman" w:eastAsia="Times New Roman" w:hAnsi="Times New Roman" w:cs="Times New Roman"/>
                        <w:szCs w:val="20"/>
                      </w:rPr>
                    </w:pPr>
                    <w:r>
                      <w:fldChar w:fldCharType="begin"/>
                    </w:r>
                    <w:r w:rsidR="005E3546">
                      <w:rPr>
                        <w:rFonts w:ascii="Times New Roman" w:eastAsia="Times New Roman" w:hAnsi="Times New Roman" w:cs="Times New Roman"/>
                        <w:szCs w:val="20"/>
                      </w:rPr>
                      <w:instrText xml:space="preserve"> PAGE </w:instrText>
                    </w:r>
                    <w:r>
                      <w:fldChar w:fldCharType="separate"/>
                    </w:r>
                    <w:r w:rsidR="003B453F">
                      <w:rPr>
                        <w:rFonts w:ascii="Times New Roman" w:eastAsia="Times New Roman" w:hAnsi="Times New Roman" w:cs="Times New Roman"/>
                        <w:noProof/>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75F" w:rsidRDefault="0028475F">
      <w:r>
        <w:separator/>
      </w:r>
    </w:p>
  </w:footnote>
  <w:footnote w:type="continuationSeparator" w:id="0">
    <w:p w:rsidR="0028475F" w:rsidRDefault="00284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FF" w:rsidRDefault="00217CFF" w:rsidP="00217CFF">
    <w:pPr>
      <w:pStyle w:val="BodyText"/>
      <w:spacing w:line="265" w:lineRule="exact"/>
      <w:ind w:left="20"/>
    </w:pPr>
    <w:r>
      <w:t>PEDEA Produ</w:t>
    </w:r>
    <w:r>
      <w:rPr>
        <w:spacing w:val="-2"/>
      </w:rPr>
      <w:t>c</w:t>
    </w:r>
    <w:r>
      <w:t>t</w:t>
    </w:r>
    <w:r>
      <w:rPr>
        <w:spacing w:val="2"/>
      </w:rPr>
      <w:t xml:space="preserve"> </w:t>
    </w:r>
    <w:r>
      <w:rPr>
        <w:spacing w:val="-4"/>
      </w:rPr>
      <w:t>I</w:t>
    </w:r>
    <w:r>
      <w:t>nfo</w:t>
    </w:r>
    <w:r>
      <w:rPr>
        <w:spacing w:val="-2"/>
      </w:rPr>
      <w:t>r</w:t>
    </w:r>
    <w:r>
      <w:t>m</w:t>
    </w:r>
    <w:r>
      <w:rPr>
        <w:spacing w:val="1"/>
      </w:rPr>
      <w:t>a</w:t>
    </w:r>
    <w:r>
      <w:t>tion</w:t>
    </w:r>
  </w:p>
  <w:p w:rsidR="001A43D3" w:rsidRPr="001A43D3" w:rsidRDefault="001A43D3" w:rsidP="001A43D3">
    <w:pPr>
      <w:pBdr>
        <w:top w:val="single" w:sz="4" w:space="1" w:color="auto"/>
        <w:left w:val="single" w:sz="4" w:space="4" w:color="auto"/>
        <w:bottom w:val="single" w:sz="4" w:space="1" w:color="auto"/>
        <w:right w:val="single" w:sz="4" w:space="4" w:color="auto"/>
      </w:pBdr>
      <w:shd w:val="clear" w:color="auto" w:fill="E4F2E0"/>
      <w:spacing w:before="40" w:after="40"/>
      <w:rPr>
        <w:b/>
        <w:szCs w:val="20"/>
      </w:rPr>
    </w:pPr>
    <w:r w:rsidRPr="00D361CA">
      <w:rPr>
        <w:b/>
        <w:szCs w:val="20"/>
      </w:rPr>
      <w:t xml:space="preserve">Attachment 1: Product information for </w:t>
    </w:r>
    <w:proofErr w:type="spellStart"/>
    <w:r w:rsidRPr="001A43D3">
      <w:rPr>
        <w:b/>
        <w:szCs w:val="20"/>
      </w:rPr>
      <w:t>AusPAR</w:t>
    </w:r>
    <w:proofErr w:type="spellEnd"/>
    <w:r w:rsidRPr="001A43D3">
      <w:rPr>
        <w:b/>
        <w:szCs w:val="20"/>
      </w:rPr>
      <w:t xml:space="preserve"> </w:t>
    </w:r>
    <w:proofErr w:type="spellStart"/>
    <w:r w:rsidRPr="001A43D3">
      <w:rPr>
        <w:b/>
        <w:szCs w:val="20"/>
      </w:rPr>
      <w:t>Pedea</w:t>
    </w:r>
    <w:proofErr w:type="spellEnd"/>
    <w:r w:rsidRPr="001A43D3">
      <w:rPr>
        <w:b/>
        <w:szCs w:val="20"/>
      </w:rPr>
      <w:t xml:space="preserve"> Emerge Health Pty Ltd PM-2015-04658-1-3 Final 10 November 2017</w:t>
    </w:r>
    <w:r w:rsidRPr="00D361CA">
      <w:rPr>
        <w:b/>
        <w:szCs w:val="20"/>
      </w:rPr>
      <w:t xml:space="preserve">. This Product Information was approved at the time this </w:t>
    </w:r>
    <w:proofErr w:type="spellStart"/>
    <w:r w:rsidRPr="00D361CA">
      <w:rPr>
        <w:b/>
        <w:szCs w:val="20"/>
      </w:rPr>
      <w:t>AusPAR</w:t>
    </w:r>
    <w:proofErr w:type="spellEnd"/>
    <w:r w:rsidRPr="00D361CA">
      <w:rPr>
        <w:b/>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0151F"/>
    <w:multiLevelType w:val="hybridMultilevel"/>
    <w:tmpl w:val="F27E936A"/>
    <w:lvl w:ilvl="0" w:tplc="F5C8C098">
      <w:start w:val="1"/>
      <w:numFmt w:val="bullet"/>
      <w:lvlText w:val=""/>
      <w:lvlJc w:val="left"/>
      <w:pPr>
        <w:ind w:hanging="360"/>
      </w:pPr>
      <w:rPr>
        <w:rFonts w:ascii="Symbol" w:eastAsia="Symbol" w:hAnsi="Symbol" w:hint="default"/>
        <w:sz w:val="24"/>
        <w:szCs w:val="24"/>
      </w:rPr>
    </w:lvl>
    <w:lvl w:ilvl="1" w:tplc="062ACBE4">
      <w:start w:val="1"/>
      <w:numFmt w:val="bullet"/>
      <w:lvlText w:val="•"/>
      <w:lvlJc w:val="left"/>
      <w:rPr>
        <w:rFonts w:hint="default"/>
      </w:rPr>
    </w:lvl>
    <w:lvl w:ilvl="2" w:tplc="961E7F46">
      <w:start w:val="1"/>
      <w:numFmt w:val="bullet"/>
      <w:lvlText w:val="•"/>
      <w:lvlJc w:val="left"/>
      <w:rPr>
        <w:rFonts w:hint="default"/>
      </w:rPr>
    </w:lvl>
    <w:lvl w:ilvl="3" w:tplc="06D8E000">
      <w:start w:val="1"/>
      <w:numFmt w:val="bullet"/>
      <w:lvlText w:val="•"/>
      <w:lvlJc w:val="left"/>
      <w:rPr>
        <w:rFonts w:hint="default"/>
      </w:rPr>
    </w:lvl>
    <w:lvl w:ilvl="4" w:tplc="1DF214DC">
      <w:start w:val="1"/>
      <w:numFmt w:val="bullet"/>
      <w:lvlText w:val="•"/>
      <w:lvlJc w:val="left"/>
      <w:rPr>
        <w:rFonts w:hint="default"/>
      </w:rPr>
    </w:lvl>
    <w:lvl w:ilvl="5" w:tplc="AA02B288">
      <w:start w:val="1"/>
      <w:numFmt w:val="bullet"/>
      <w:lvlText w:val="•"/>
      <w:lvlJc w:val="left"/>
      <w:rPr>
        <w:rFonts w:hint="default"/>
      </w:rPr>
    </w:lvl>
    <w:lvl w:ilvl="6" w:tplc="B77488DE">
      <w:start w:val="1"/>
      <w:numFmt w:val="bullet"/>
      <w:lvlText w:val="•"/>
      <w:lvlJc w:val="left"/>
      <w:rPr>
        <w:rFonts w:hint="default"/>
      </w:rPr>
    </w:lvl>
    <w:lvl w:ilvl="7" w:tplc="41EA14F2">
      <w:start w:val="1"/>
      <w:numFmt w:val="bullet"/>
      <w:lvlText w:val="•"/>
      <w:lvlJc w:val="left"/>
      <w:rPr>
        <w:rFonts w:hint="default"/>
      </w:rPr>
    </w:lvl>
    <w:lvl w:ilvl="8" w:tplc="E7761B70">
      <w:start w:val="1"/>
      <w:numFmt w:val="bullet"/>
      <w:lvlText w:val="•"/>
      <w:lvlJc w:val="left"/>
      <w:rPr>
        <w:rFonts w:hint="default"/>
      </w:rPr>
    </w:lvl>
  </w:abstractNum>
  <w:abstractNum w:abstractNumId="1">
    <w:nsid w:val="5938059B"/>
    <w:multiLevelType w:val="hybridMultilevel"/>
    <w:tmpl w:val="2962DD14"/>
    <w:lvl w:ilvl="0" w:tplc="040C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54"/>
    <w:rsid w:val="00002271"/>
    <w:rsid w:val="00005264"/>
    <w:rsid w:val="00005CE2"/>
    <w:rsid w:val="00020531"/>
    <w:rsid w:val="000331A5"/>
    <w:rsid w:val="00046C0A"/>
    <w:rsid w:val="00057B9F"/>
    <w:rsid w:val="00063B43"/>
    <w:rsid w:val="00071237"/>
    <w:rsid w:val="00082F71"/>
    <w:rsid w:val="00086FB1"/>
    <w:rsid w:val="000A6E8D"/>
    <w:rsid w:val="000C139E"/>
    <w:rsid w:val="000C25F6"/>
    <w:rsid w:val="000C62CC"/>
    <w:rsid w:val="000D0F12"/>
    <w:rsid w:val="000D1360"/>
    <w:rsid w:val="0010627F"/>
    <w:rsid w:val="00106FA5"/>
    <w:rsid w:val="00111808"/>
    <w:rsid w:val="0011533D"/>
    <w:rsid w:val="00121536"/>
    <w:rsid w:val="00121872"/>
    <w:rsid w:val="00127164"/>
    <w:rsid w:val="001343D2"/>
    <w:rsid w:val="00143886"/>
    <w:rsid w:val="00152D0B"/>
    <w:rsid w:val="00160C10"/>
    <w:rsid w:val="0017647C"/>
    <w:rsid w:val="0018193E"/>
    <w:rsid w:val="00191BAE"/>
    <w:rsid w:val="001A43D3"/>
    <w:rsid w:val="001B256B"/>
    <w:rsid w:val="001C4DFF"/>
    <w:rsid w:val="001C7C88"/>
    <w:rsid w:val="001D181D"/>
    <w:rsid w:val="001E1E84"/>
    <w:rsid w:val="001E2451"/>
    <w:rsid w:val="00203A6B"/>
    <w:rsid w:val="00217CFF"/>
    <w:rsid w:val="00224A12"/>
    <w:rsid w:val="00230B5B"/>
    <w:rsid w:val="002815E1"/>
    <w:rsid w:val="0028475F"/>
    <w:rsid w:val="002954F9"/>
    <w:rsid w:val="002B036C"/>
    <w:rsid w:val="002C737C"/>
    <w:rsid w:val="002D6443"/>
    <w:rsid w:val="002E3D43"/>
    <w:rsid w:val="002E4586"/>
    <w:rsid w:val="002F205E"/>
    <w:rsid w:val="002F4265"/>
    <w:rsid w:val="00300F21"/>
    <w:rsid w:val="003379A5"/>
    <w:rsid w:val="00351E42"/>
    <w:rsid w:val="00370AE9"/>
    <w:rsid w:val="00380A4A"/>
    <w:rsid w:val="00386E11"/>
    <w:rsid w:val="00394C7E"/>
    <w:rsid w:val="003A54B8"/>
    <w:rsid w:val="003B453F"/>
    <w:rsid w:val="003B6DA7"/>
    <w:rsid w:val="003E4A28"/>
    <w:rsid w:val="003F0195"/>
    <w:rsid w:val="003F1D00"/>
    <w:rsid w:val="003F6E54"/>
    <w:rsid w:val="00400D9C"/>
    <w:rsid w:val="004438C1"/>
    <w:rsid w:val="00452D8C"/>
    <w:rsid w:val="00455A4D"/>
    <w:rsid w:val="00464E45"/>
    <w:rsid w:val="00471D1F"/>
    <w:rsid w:val="00472811"/>
    <w:rsid w:val="004A3E2C"/>
    <w:rsid w:val="004B5193"/>
    <w:rsid w:val="004C4FDF"/>
    <w:rsid w:val="004D3BB8"/>
    <w:rsid w:val="004D5F87"/>
    <w:rsid w:val="004E7538"/>
    <w:rsid w:val="004F0150"/>
    <w:rsid w:val="004F2561"/>
    <w:rsid w:val="0050612E"/>
    <w:rsid w:val="00510642"/>
    <w:rsid w:val="00511025"/>
    <w:rsid w:val="00512C22"/>
    <w:rsid w:val="00516715"/>
    <w:rsid w:val="005308F4"/>
    <w:rsid w:val="00561ABB"/>
    <w:rsid w:val="0058705E"/>
    <w:rsid w:val="005969F7"/>
    <w:rsid w:val="005A119C"/>
    <w:rsid w:val="005B466D"/>
    <w:rsid w:val="005B5BBF"/>
    <w:rsid w:val="005C4208"/>
    <w:rsid w:val="005C57F3"/>
    <w:rsid w:val="005C74D0"/>
    <w:rsid w:val="005D4551"/>
    <w:rsid w:val="005D512F"/>
    <w:rsid w:val="005E3546"/>
    <w:rsid w:val="005F4E6C"/>
    <w:rsid w:val="005F6D68"/>
    <w:rsid w:val="00600733"/>
    <w:rsid w:val="00610718"/>
    <w:rsid w:val="00622772"/>
    <w:rsid w:val="00626DD2"/>
    <w:rsid w:val="00631853"/>
    <w:rsid w:val="00633344"/>
    <w:rsid w:val="00634310"/>
    <w:rsid w:val="0064285B"/>
    <w:rsid w:val="0065052A"/>
    <w:rsid w:val="00655A90"/>
    <w:rsid w:val="0066687E"/>
    <w:rsid w:val="006A4485"/>
    <w:rsid w:val="006A55FD"/>
    <w:rsid w:val="006A658C"/>
    <w:rsid w:val="006B7CB5"/>
    <w:rsid w:val="006C3695"/>
    <w:rsid w:val="006C695B"/>
    <w:rsid w:val="006C758B"/>
    <w:rsid w:val="006D3999"/>
    <w:rsid w:val="00704E36"/>
    <w:rsid w:val="007119FB"/>
    <w:rsid w:val="00721E3D"/>
    <w:rsid w:val="00752A84"/>
    <w:rsid w:val="00753586"/>
    <w:rsid w:val="00755EF7"/>
    <w:rsid w:val="007774CA"/>
    <w:rsid w:val="00780EA5"/>
    <w:rsid w:val="007D0279"/>
    <w:rsid w:val="007D53A0"/>
    <w:rsid w:val="007D7061"/>
    <w:rsid w:val="007D7AF1"/>
    <w:rsid w:val="007F08EA"/>
    <w:rsid w:val="008302F0"/>
    <w:rsid w:val="00840836"/>
    <w:rsid w:val="008709B1"/>
    <w:rsid w:val="00880AFC"/>
    <w:rsid w:val="00890000"/>
    <w:rsid w:val="00895340"/>
    <w:rsid w:val="00897E3B"/>
    <w:rsid w:val="008A0A2F"/>
    <w:rsid w:val="008A514E"/>
    <w:rsid w:val="008C1300"/>
    <w:rsid w:val="008C2ECD"/>
    <w:rsid w:val="008D4A91"/>
    <w:rsid w:val="008E680E"/>
    <w:rsid w:val="00922F1E"/>
    <w:rsid w:val="00931786"/>
    <w:rsid w:val="00946707"/>
    <w:rsid w:val="009614D2"/>
    <w:rsid w:val="009653F2"/>
    <w:rsid w:val="00994135"/>
    <w:rsid w:val="009A69D1"/>
    <w:rsid w:val="009B5FBC"/>
    <w:rsid w:val="009B6692"/>
    <w:rsid w:val="009C38F5"/>
    <w:rsid w:val="009D3069"/>
    <w:rsid w:val="009F6BB4"/>
    <w:rsid w:val="00A16268"/>
    <w:rsid w:val="00A164B3"/>
    <w:rsid w:val="00A173FF"/>
    <w:rsid w:val="00A2483C"/>
    <w:rsid w:val="00A27ADF"/>
    <w:rsid w:val="00A316F6"/>
    <w:rsid w:val="00A379B9"/>
    <w:rsid w:val="00A74C28"/>
    <w:rsid w:val="00A804A6"/>
    <w:rsid w:val="00A806B7"/>
    <w:rsid w:val="00A91D91"/>
    <w:rsid w:val="00AA0658"/>
    <w:rsid w:val="00AA3056"/>
    <w:rsid w:val="00AB517A"/>
    <w:rsid w:val="00AB5500"/>
    <w:rsid w:val="00AD5726"/>
    <w:rsid w:val="00AD6337"/>
    <w:rsid w:val="00B067F6"/>
    <w:rsid w:val="00B06EDB"/>
    <w:rsid w:val="00B107E1"/>
    <w:rsid w:val="00B13445"/>
    <w:rsid w:val="00B1755E"/>
    <w:rsid w:val="00B279F0"/>
    <w:rsid w:val="00B27DDB"/>
    <w:rsid w:val="00B3053A"/>
    <w:rsid w:val="00B46430"/>
    <w:rsid w:val="00B73305"/>
    <w:rsid w:val="00B77933"/>
    <w:rsid w:val="00B80705"/>
    <w:rsid w:val="00B83894"/>
    <w:rsid w:val="00B85701"/>
    <w:rsid w:val="00B87CC6"/>
    <w:rsid w:val="00B901F5"/>
    <w:rsid w:val="00B918BA"/>
    <w:rsid w:val="00B91F07"/>
    <w:rsid w:val="00BA1A2D"/>
    <w:rsid w:val="00BC3734"/>
    <w:rsid w:val="00BD3DF6"/>
    <w:rsid w:val="00BE75D1"/>
    <w:rsid w:val="00BF2B3C"/>
    <w:rsid w:val="00C17AEF"/>
    <w:rsid w:val="00C23F6B"/>
    <w:rsid w:val="00C33DFE"/>
    <w:rsid w:val="00C3648D"/>
    <w:rsid w:val="00C57CA0"/>
    <w:rsid w:val="00C74BEC"/>
    <w:rsid w:val="00C753A0"/>
    <w:rsid w:val="00C91040"/>
    <w:rsid w:val="00C918F5"/>
    <w:rsid w:val="00C97DC9"/>
    <w:rsid w:val="00CA4BB6"/>
    <w:rsid w:val="00CA50DD"/>
    <w:rsid w:val="00CB05A9"/>
    <w:rsid w:val="00CE739C"/>
    <w:rsid w:val="00D22BDC"/>
    <w:rsid w:val="00D24BC8"/>
    <w:rsid w:val="00D4116B"/>
    <w:rsid w:val="00D57D61"/>
    <w:rsid w:val="00D70F12"/>
    <w:rsid w:val="00D81F95"/>
    <w:rsid w:val="00D92D1A"/>
    <w:rsid w:val="00DB2628"/>
    <w:rsid w:val="00DC19BF"/>
    <w:rsid w:val="00DE03C0"/>
    <w:rsid w:val="00DE6D1A"/>
    <w:rsid w:val="00DF7BFA"/>
    <w:rsid w:val="00E1388E"/>
    <w:rsid w:val="00E17FC5"/>
    <w:rsid w:val="00E254BA"/>
    <w:rsid w:val="00E45F35"/>
    <w:rsid w:val="00E56B0E"/>
    <w:rsid w:val="00E72DD2"/>
    <w:rsid w:val="00E7628D"/>
    <w:rsid w:val="00E86286"/>
    <w:rsid w:val="00E9222A"/>
    <w:rsid w:val="00EA28B7"/>
    <w:rsid w:val="00EB0F97"/>
    <w:rsid w:val="00ED1735"/>
    <w:rsid w:val="00ED2587"/>
    <w:rsid w:val="00EE1721"/>
    <w:rsid w:val="00EE289C"/>
    <w:rsid w:val="00EF365C"/>
    <w:rsid w:val="00EF59BC"/>
    <w:rsid w:val="00F05F07"/>
    <w:rsid w:val="00F1289A"/>
    <w:rsid w:val="00F248B3"/>
    <w:rsid w:val="00F30913"/>
    <w:rsid w:val="00F35A90"/>
    <w:rsid w:val="00F36BEC"/>
    <w:rsid w:val="00F43956"/>
    <w:rsid w:val="00F513E3"/>
    <w:rsid w:val="00F525DC"/>
    <w:rsid w:val="00F5483F"/>
    <w:rsid w:val="00F66A32"/>
    <w:rsid w:val="00F66AB1"/>
    <w:rsid w:val="00F90B71"/>
    <w:rsid w:val="00FA4CF0"/>
    <w:rsid w:val="00FC6D4F"/>
    <w:rsid w:val="00FD0E9D"/>
    <w:rsid w:val="00FD626C"/>
    <w:rsid w:val="00FE24E6"/>
    <w:rsid w:val="00FE3009"/>
    <w:rsid w:val="00FE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514E"/>
    <w:rPr>
      <w:sz w:val="20"/>
    </w:rPr>
  </w:style>
  <w:style w:type="paragraph" w:styleId="Heading1">
    <w:name w:val="heading 1"/>
    <w:basedOn w:val="Normal"/>
    <w:uiPriority w:val="1"/>
    <w:qFormat/>
    <w:rsid w:val="00217CFF"/>
    <w:pPr>
      <w:keepNext/>
      <w:widowControl/>
      <w:spacing w:before="240" w:after="120"/>
      <w:ind w:left="238"/>
      <w:outlineLvl w:val="0"/>
    </w:pPr>
    <w:rPr>
      <w:rFonts w:ascii="Times New Roman" w:eastAsia="Times New Roman" w:hAnsi="Times New Roman"/>
      <w:b/>
      <w:bCs/>
      <w:sz w:val="24"/>
      <w:szCs w:val="24"/>
    </w:rPr>
  </w:style>
  <w:style w:type="paragraph" w:styleId="Heading2">
    <w:name w:val="heading 2"/>
    <w:basedOn w:val="Normal"/>
    <w:uiPriority w:val="1"/>
    <w:qFormat/>
    <w:rsid w:val="00A16268"/>
    <w:pPr>
      <w:keepNext/>
      <w:widowControl/>
      <w:spacing w:before="120" w:after="120"/>
      <w:ind w:left="238"/>
      <w:outlineLvl w:val="1"/>
    </w:pPr>
    <w:rPr>
      <w:rFonts w:ascii="Times New Roman" w:eastAsia="Times New Roman" w:hAnsi="Times New Roman" w:cs="Times New Roman"/>
      <w:b/>
      <w:bCs/>
      <w:spacing w:val="-3"/>
      <w:sz w:val="24"/>
      <w:szCs w:val="24"/>
      <w:lang w:val="en-AU"/>
    </w:rPr>
  </w:style>
  <w:style w:type="paragraph" w:styleId="Heading3">
    <w:name w:val="heading 3"/>
    <w:basedOn w:val="BodyText"/>
    <w:next w:val="Normal"/>
    <w:link w:val="Heading3Char"/>
    <w:uiPriority w:val="9"/>
    <w:unhideWhenUsed/>
    <w:qFormat/>
    <w:rsid w:val="00A16268"/>
    <w:pPr>
      <w:outlineLvl w:val="2"/>
    </w:pPr>
    <w:rPr>
      <w:rFonts w:cs="Times New Roman"/>
      <w:u w:val="single" w:color="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16268"/>
    <w:pPr>
      <w:spacing w:before="120" w:after="120"/>
      <w:ind w:left="23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0F97"/>
    <w:rPr>
      <w:sz w:val="16"/>
      <w:szCs w:val="16"/>
    </w:rPr>
  </w:style>
  <w:style w:type="paragraph" w:styleId="CommentText">
    <w:name w:val="annotation text"/>
    <w:basedOn w:val="Normal"/>
    <w:link w:val="CommentTextChar"/>
    <w:uiPriority w:val="99"/>
    <w:semiHidden/>
    <w:unhideWhenUsed/>
    <w:rsid w:val="00EB0F97"/>
    <w:rPr>
      <w:szCs w:val="20"/>
    </w:rPr>
  </w:style>
  <w:style w:type="character" w:customStyle="1" w:styleId="CommentTextChar">
    <w:name w:val="Comment Text Char"/>
    <w:basedOn w:val="DefaultParagraphFont"/>
    <w:link w:val="CommentText"/>
    <w:uiPriority w:val="99"/>
    <w:semiHidden/>
    <w:rsid w:val="00EB0F97"/>
    <w:rPr>
      <w:sz w:val="20"/>
      <w:szCs w:val="20"/>
    </w:rPr>
  </w:style>
  <w:style w:type="paragraph" w:styleId="CommentSubject">
    <w:name w:val="annotation subject"/>
    <w:basedOn w:val="CommentText"/>
    <w:next w:val="CommentText"/>
    <w:link w:val="CommentSubjectChar"/>
    <w:uiPriority w:val="99"/>
    <w:semiHidden/>
    <w:unhideWhenUsed/>
    <w:rsid w:val="00EB0F97"/>
    <w:rPr>
      <w:b/>
      <w:bCs/>
    </w:rPr>
  </w:style>
  <w:style w:type="character" w:customStyle="1" w:styleId="CommentSubjectChar">
    <w:name w:val="Comment Subject Char"/>
    <w:basedOn w:val="CommentTextChar"/>
    <w:link w:val="CommentSubject"/>
    <w:uiPriority w:val="99"/>
    <w:semiHidden/>
    <w:rsid w:val="00EB0F97"/>
    <w:rPr>
      <w:b/>
      <w:bCs/>
      <w:sz w:val="20"/>
      <w:szCs w:val="20"/>
    </w:rPr>
  </w:style>
  <w:style w:type="paragraph" w:styleId="Revision">
    <w:name w:val="Revision"/>
    <w:hidden/>
    <w:uiPriority w:val="99"/>
    <w:semiHidden/>
    <w:rsid w:val="00EB0F97"/>
    <w:pPr>
      <w:widowControl/>
    </w:pPr>
  </w:style>
  <w:style w:type="paragraph" w:styleId="BalloonText">
    <w:name w:val="Balloon Text"/>
    <w:basedOn w:val="Normal"/>
    <w:link w:val="BalloonTextChar"/>
    <w:uiPriority w:val="99"/>
    <w:semiHidden/>
    <w:unhideWhenUsed/>
    <w:rsid w:val="00EB0F97"/>
    <w:rPr>
      <w:rFonts w:ascii="Tahoma" w:hAnsi="Tahoma" w:cs="Tahoma"/>
      <w:sz w:val="16"/>
      <w:szCs w:val="16"/>
    </w:rPr>
  </w:style>
  <w:style w:type="character" w:customStyle="1" w:styleId="BalloonTextChar">
    <w:name w:val="Balloon Text Char"/>
    <w:basedOn w:val="DefaultParagraphFont"/>
    <w:link w:val="BalloonText"/>
    <w:uiPriority w:val="99"/>
    <w:semiHidden/>
    <w:rsid w:val="00EB0F97"/>
    <w:rPr>
      <w:rFonts w:ascii="Tahoma" w:hAnsi="Tahoma" w:cs="Tahoma"/>
      <w:sz w:val="16"/>
      <w:szCs w:val="16"/>
    </w:rPr>
  </w:style>
  <w:style w:type="table" w:styleId="TableGrid">
    <w:name w:val="Table Grid"/>
    <w:basedOn w:val="TableNormal"/>
    <w:uiPriority w:val="59"/>
    <w:rsid w:val="00020531"/>
    <w:pPr>
      <w:widowControl/>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514E"/>
    <w:pPr>
      <w:spacing w:after="200"/>
      <w:jc w:val="center"/>
    </w:pPr>
    <w:rPr>
      <w:b/>
      <w:bCs/>
      <w:szCs w:val="18"/>
    </w:rPr>
  </w:style>
  <w:style w:type="paragraph" w:styleId="Header">
    <w:name w:val="header"/>
    <w:basedOn w:val="Normal"/>
    <w:link w:val="HeaderChar"/>
    <w:uiPriority w:val="99"/>
    <w:unhideWhenUsed/>
    <w:rsid w:val="002F4265"/>
    <w:pPr>
      <w:tabs>
        <w:tab w:val="center" w:pos="4703"/>
        <w:tab w:val="right" w:pos="9406"/>
      </w:tabs>
    </w:pPr>
  </w:style>
  <w:style w:type="character" w:customStyle="1" w:styleId="HeaderChar">
    <w:name w:val="Header Char"/>
    <w:basedOn w:val="DefaultParagraphFont"/>
    <w:link w:val="Header"/>
    <w:uiPriority w:val="99"/>
    <w:rsid w:val="002F4265"/>
  </w:style>
  <w:style w:type="paragraph" w:styleId="Footer">
    <w:name w:val="footer"/>
    <w:basedOn w:val="Normal"/>
    <w:link w:val="FooterChar"/>
    <w:uiPriority w:val="99"/>
    <w:unhideWhenUsed/>
    <w:rsid w:val="002F4265"/>
    <w:pPr>
      <w:tabs>
        <w:tab w:val="center" w:pos="4703"/>
        <w:tab w:val="right" w:pos="9406"/>
      </w:tabs>
    </w:pPr>
  </w:style>
  <w:style w:type="character" w:customStyle="1" w:styleId="FooterChar">
    <w:name w:val="Footer Char"/>
    <w:basedOn w:val="DefaultParagraphFont"/>
    <w:link w:val="Footer"/>
    <w:uiPriority w:val="99"/>
    <w:rsid w:val="002F4265"/>
  </w:style>
  <w:style w:type="paragraph" w:styleId="Title">
    <w:name w:val="Title"/>
    <w:basedOn w:val="Heading1"/>
    <w:next w:val="Normal"/>
    <w:link w:val="TitleChar"/>
    <w:uiPriority w:val="10"/>
    <w:qFormat/>
    <w:rsid w:val="00A16268"/>
    <w:pPr>
      <w:spacing w:before="69"/>
      <w:outlineLvl w:val="9"/>
    </w:pPr>
    <w:rPr>
      <w:rFonts w:cs="Times New Roman"/>
      <w:lang w:val="en-AU"/>
    </w:rPr>
  </w:style>
  <w:style w:type="character" w:customStyle="1" w:styleId="TitleChar">
    <w:name w:val="Title Char"/>
    <w:basedOn w:val="DefaultParagraphFont"/>
    <w:link w:val="Title"/>
    <w:uiPriority w:val="10"/>
    <w:rsid w:val="00A16268"/>
    <w:rPr>
      <w:rFonts w:ascii="Times New Roman" w:eastAsia="Times New Roman" w:hAnsi="Times New Roman" w:cs="Times New Roman"/>
      <w:b/>
      <w:bCs/>
      <w:sz w:val="24"/>
      <w:szCs w:val="24"/>
      <w:lang w:val="en-AU"/>
    </w:rPr>
  </w:style>
  <w:style w:type="character" w:customStyle="1" w:styleId="Heading3Char">
    <w:name w:val="Heading 3 Char"/>
    <w:basedOn w:val="DefaultParagraphFont"/>
    <w:link w:val="Heading3"/>
    <w:uiPriority w:val="9"/>
    <w:rsid w:val="00A16268"/>
    <w:rPr>
      <w:rFonts w:ascii="Times New Roman" w:eastAsia="Times New Roman" w:hAnsi="Times New Roman" w:cs="Times New Roman"/>
      <w:sz w:val="24"/>
      <w:szCs w:val="24"/>
      <w:u w:val="single" w:color="000000"/>
      <w:lang w:val="en-AU"/>
    </w:rPr>
  </w:style>
  <w:style w:type="character" w:styleId="Hyperlink">
    <w:name w:val="Hyperlink"/>
    <w:basedOn w:val="DefaultParagraphFont"/>
    <w:uiPriority w:val="99"/>
    <w:unhideWhenUsed/>
    <w:rsid w:val="00DB26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514E"/>
    <w:rPr>
      <w:sz w:val="20"/>
    </w:rPr>
  </w:style>
  <w:style w:type="paragraph" w:styleId="Heading1">
    <w:name w:val="heading 1"/>
    <w:basedOn w:val="Normal"/>
    <w:uiPriority w:val="1"/>
    <w:qFormat/>
    <w:rsid w:val="00217CFF"/>
    <w:pPr>
      <w:keepNext/>
      <w:widowControl/>
      <w:spacing w:before="240" w:after="120"/>
      <w:ind w:left="238"/>
      <w:outlineLvl w:val="0"/>
    </w:pPr>
    <w:rPr>
      <w:rFonts w:ascii="Times New Roman" w:eastAsia="Times New Roman" w:hAnsi="Times New Roman"/>
      <w:b/>
      <w:bCs/>
      <w:sz w:val="24"/>
      <w:szCs w:val="24"/>
    </w:rPr>
  </w:style>
  <w:style w:type="paragraph" w:styleId="Heading2">
    <w:name w:val="heading 2"/>
    <w:basedOn w:val="Normal"/>
    <w:uiPriority w:val="1"/>
    <w:qFormat/>
    <w:rsid w:val="00A16268"/>
    <w:pPr>
      <w:keepNext/>
      <w:widowControl/>
      <w:spacing w:before="120" w:after="120"/>
      <w:ind w:left="238"/>
      <w:outlineLvl w:val="1"/>
    </w:pPr>
    <w:rPr>
      <w:rFonts w:ascii="Times New Roman" w:eastAsia="Times New Roman" w:hAnsi="Times New Roman" w:cs="Times New Roman"/>
      <w:b/>
      <w:bCs/>
      <w:spacing w:val="-3"/>
      <w:sz w:val="24"/>
      <w:szCs w:val="24"/>
      <w:lang w:val="en-AU"/>
    </w:rPr>
  </w:style>
  <w:style w:type="paragraph" w:styleId="Heading3">
    <w:name w:val="heading 3"/>
    <w:basedOn w:val="BodyText"/>
    <w:next w:val="Normal"/>
    <w:link w:val="Heading3Char"/>
    <w:uiPriority w:val="9"/>
    <w:unhideWhenUsed/>
    <w:qFormat/>
    <w:rsid w:val="00A16268"/>
    <w:pPr>
      <w:outlineLvl w:val="2"/>
    </w:pPr>
    <w:rPr>
      <w:rFonts w:cs="Times New Roman"/>
      <w:u w:val="single" w:color="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16268"/>
    <w:pPr>
      <w:spacing w:before="120" w:after="120"/>
      <w:ind w:left="23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0F97"/>
    <w:rPr>
      <w:sz w:val="16"/>
      <w:szCs w:val="16"/>
    </w:rPr>
  </w:style>
  <w:style w:type="paragraph" w:styleId="CommentText">
    <w:name w:val="annotation text"/>
    <w:basedOn w:val="Normal"/>
    <w:link w:val="CommentTextChar"/>
    <w:uiPriority w:val="99"/>
    <w:semiHidden/>
    <w:unhideWhenUsed/>
    <w:rsid w:val="00EB0F97"/>
    <w:rPr>
      <w:szCs w:val="20"/>
    </w:rPr>
  </w:style>
  <w:style w:type="character" w:customStyle="1" w:styleId="CommentTextChar">
    <w:name w:val="Comment Text Char"/>
    <w:basedOn w:val="DefaultParagraphFont"/>
    <w:link w:val="CommentText"/>
    <w:uiPriority w:val="99"/>
    <w:semiHidden/>
    <w:rsid w:val="00EB0F97"/>
    <w:rPr>
      <w:sz w:val="20"/>
      <w:szCs w:val="20"/>
    </w:rPr>
  </w:style>
  <w:style w:type="paragraph" w:styleId="CommentSubject">
    <w:name w:val="annotation subject"/>
    <w:basedOn w:val="CommentText"/>
    <w:next w:val="CommentText"/>
    <w:link w:val="CommentSubjectChar"/>
    <w:uiPriority w:val="99"/>
    <w:semiHidden/>
    <w:unhideWhenUsed/>
    <w:rsid w:val="00EB0F97"/>
    <w:rPr>
      <w:b/>
      <w:bCs/>
    </w:rPr>
  </w:style>
  <w:style w:type="character" w:customStyle="1" w:styleId="CommentSubjectChar">
    <w:name w:val="Comment Subject Char"/>
    <w:basedOn w:val="CommentTextChar"/>
    <w:link w:val="CommentSubject"/>
    <w:uiPriority w:val="99"/>
    <w:semiHidden/>
    <w:rsid w:val="00EB0F97"/>
    <w:rPr>
      <w:b/>
      <w:bCs/>
      <w:sz w:val="20"/>
      <w:szCs w:val="20"/>
    </w:rPr>
  </w:style>
  <w:style w:type="paragraph" w:styleId="Revision">
    <w:name w:val="Revision"/>
    <w:hidden/>
    <w:uiPriority w:val="99"/>
    <w:semiHidden/>
    <w:rsid w:val="00EB0F97"/>
    <w:pPr>
      <w:widowControl/>
    </w:pPr>
  </w:style>
  <w:style w:type="paragraph" w:styleId="BalloonText">
    <w:name w:val="Balloon Text"/>
    <w:basedOn w:val="Normal"/>
    <w:link w:val="BalloonTextChar"/>
    <w:uiPriority w:val="99"/>
    <w:semiHidden/>
    <w:unhideWhenUsed/>
    <w:rsid w:val="00EB0F97"/>
    <w:rPr>
      <w:rFonts w:ascii="Tahoma" w:hAnsi="Tahoma" w:cs="Tahoma"/>
      <w:sz w:val="16"/>
      <w:szCs w:val="16"/>
    </w:rPr>
  </w:style>
  <w:style w:type="character" w:customStyle="1" w:styleId="BalloonTextChar">
    <w:name w:val="Balloon Text Char"/>
    <w:basedOn w:val="DefaultParagraphFont"/>
    <w:link w:val="BalloonText"/>
    <w:uiPriority w:val="99"/>
    <w:semiHidden/>
    <w:rsid w:val="00EB0F97"/>
    <w:rPr>
      <w:rFonts w:ascii="Tahoma" w:hAnsi="Tahoma" w:cs="Tahoma"/>
      <w:sz w:val="16"/>
      <w:szCs w:val="16"/>
    </w:rPr>
  </w:style>
  <w:style w:type="table" w:styleId="TableGrid">
    <w:name w:val="Table Grid"/>
    <w:basedOn w:val="TableNormal"/>
    <w:uiPriority w:val="59"/>
    <w:rsid w:val="00020531"/>
    <w:pPr>
      <w:widowControl/>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514E"/>
    <w:pPr>
      <w:spacing w:after="200"/>
      <w:jc w:val="center"/>
    </w:pPr>
    <w:rPr>
      <w:b/>
      <w:bCs/>
      <w:szCs w:val="18"/>
    </w:rPr>
  </w:style>
  <w:style w:type="paragraph" w:styleId="Header">
    <w:name w:val="header"/>
    <w:basedOn w:val="Normal"/>
    <w:link w:val="HeaderChar"/>
    <w:uiPriority w:val="99"/>
    <w:unhideWhenUsed/>
    <w:rsid w:val="002F4265"/>
    <w:pPr>
      <w:tabs>
        <w:tab w:val="center" w:pos="4703"/>
        <w:tab w:val="right" w:pos="9406"/>
      </w:tabs>
    </w:pPr>
  </w:style>
  <w:style w:type="character" w:customStyle="1" w:styleId="HeaderChar">
    <w:name w:val="Header Char"/>
    <w:basedOn w:val="DefaultParagraphFont"/>
    <w:link w:val="Header"/>
    <w:uiPriority w:val="99"/>
    <w:rsid w:val="002F4265"/>
  </w:style>
  <w:style w:type="paragraph" w:styleId="Footer">
    <w:name w:val="footer"/>
    <w:basedOn w:val="Normal"/>
    <w:link w:val="FooterChar"/>
    <w:uiPriority w:val="99"/>
    <w:unhideWhenUsed/>
    <w:rsid w:val="002F4265"/>
    <w:pPr>
      <w:tabs>
        <w:tab w:val="center" w:pos="4703"/>
        <w:tab w:val="right" w:pos="9406"/>
      </w:tabs>
    </w:pPr>
  </w:style>
  <w:style w:type="character" w:customStyle="1" w:styleId="FooterChar">
    <w:name w:val="Footer Char"/>
    <w:basedOn w:val="DefaultParagraphFont"/>
    <w:link w:val="Footer"/>
    <w:uiPriority w:val="99"/>
    <w:rsid w:val="002F4265"/>
  </w:style>
  <w:style w:type="paragraph" w:styleId="Title">
    <w:name w:val="Title"/>
    <w:basedOn w:val="Heading1"/>
    <w:next w:val="Normal"/>
    <w:link w:val="TitleChar"/>
    <w:uiPriority w:val="10"/>
    <w:qFormat/>
    <w:rsid w:val="00A16268"/>
    <w:pPr>
      <w:spacing w:before="69"/>
      <w:outlineLvl w:val="9"/>
    </w:pPr>
    <w:rPr>
      <w:rFonts w:cs="Times New Roman"/>
      <w:lang w:val="en-AU"/>
    </w:rPr>
  </w:style>
  <w:style w:type="character" w:customStyle="1" w:styleId="TitleChar">
    <w:name w:val="Title Char"/>
    <w:basedOn w:val="DefaultParagraphFont"/>
    <w:link w:val="Title"/>
    <w:uiPriority w:val="10"/>
    <w:rsid w:val="00A16268"/>
    <w:rPr>
      <w:rFonts w:ascii="Times New Roman" w:eastAsia="Times New Roman" w:hAnsi="Times New Roman" w:cs="Times New Roman"/>
      <w:b/>
      <w:bCs/>
      <w:sz w:val="24"/>
      <w:szCs w:val="24"/>
      <w:lang w:val="en-AU"/>
    </w:rPr>
  </w:style>
  <w:style w:type="character" w:customStyle="1" w:styleId="Heading3Char">
    <w:name w:val="Heading 3 Char"/>
    <w:basedOn w:val="DefaultParagraphFont"/>
    <w:link w:val="Heading3"/>
    <w:uiPriority w:val="9"/>
    <w:rsid w:val="00A16268"/>
    <w:rPr>
      <w:rFonts w:ascii="Times New Roman" w:eastAsia="Times New Roman" w:hAnsi="Times New Roman" w:cs="Times New Roman"/>
      <w:sz w:val="24"/>
      <w:szCs w:val="24"/>
      <w:u w:val="single" w:color="000000"/>
      <w:lang w:val="en-AU"/>
    </w:rPr>
  </w:style>
  <w:style w:type="character" w:styleId="Hyperlink">
    <w:name w:val="Hyperlink"/>
    <w:basedOn w:val="DefaultParagraphFont"/>
    <w:uiPriority w:val="99"/>
    <w:unhideWhenUsed/>
    <w:rsid w:val="00DB26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99886">
      <w:bodyDiv w:val="1"/>
      <w:marLeft w:val="0"/>
      <w:marRight w:val="0"/>
      <w:marTop w:val="0"/>
      <w:marBottom w:val="0"/>
      <w:divBdr>
        <w:top w:val="none" w:sz="0" w:space="0" w:color="auto"/>
        <w:left w:val="none" w:sz="0" w:space="0" w:color="auto"/>
        <w:bottom w:val="none" w:sz="0" w:space="0" w:color="auto"/>
        <w:right w:val="none" w:sz="0" w:space="0" w:color="auto"/>
      </w:divBdr>
    </w:div>
    <w:div w:id="521668008">
      <w:bodyDiv w:val="1"/>
      <w:marLeft w:val="0"/>
      <w:marRight w:val="0"/>
      <w:marTop w:val="0"/>
      <w:marBottom w:val="0"/>
      <w:divBdr>
        <w:top w:val="none" w:sz="0" w:space="0" w:color="auto"/>
        <w:left w:val="none" w:sz="0" w:space="0" w:color="auto"/>
        <w:bottom w:val="none" w:sz="0" w:space="0" w:color="auto"/>
        <w:right w:val="none" w:sz="0" w:space="0" w:color="auto"/>
      </w:divBdr>
    </w:div>
    <w:div w:id="939675989">
      <w:bodyDiv w:val="1"/>
      <w:marLeft w:val="0"/>
      <w:marRight w:val="0"/>
      <w:marTop w:val="0"/>
      <w:marBottom w:val="0"/>
      <w:divBdr>
        <w:top w:val="none" w:sz="0" w:space="0" w:color="auto"/>
        <w:left w:val="none" w:sz="0" w:space="0" w:color="auto"/>
        <w:bottom w:val="none" w:sz="0" w:space="0" w:color="auto"/>
        <w:right w:val="none" w:sz="0" w:space="0" w:color="auto"/>
      </w:divBdr>
    </w:div>
    <w:div w:id="1027171389">
      <w:bodyDiv w:val="1"/>
      <w:marLeft w:val="0"/>
      <w:marRight w:val="0"/>
      <w:marTop w:val="0"/>
      <w:marBottom w:val="0"/>
      <w:divBdr>
        <w:top w:val="none" w:sz="0" w:space="0" w:color="auto"/>
        <w:left w:val="none" w:sz="0" w:space="0" w:color="auto"/>
        <w:bottom w:val="none" w:sz="0" w:space="0" w:color="auto"/>
        <w:right w:val="none" w:sz="0" w:space="0" w:color="auto"/>
      </w:divBdr>
    </w:div>
    <w:div w:id="154764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732E90-AF68-475E-BDB2-45FD6126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3037</Words>
  <Characters>17468</Characters>
  <Application>Microsoft Office Word</Application>
  <DocSecurity>0</DocSecurity>
  <Lines>545</Lines>
  <Paragraphs>445</Paragraphs>
  <ScaleCrop>false</ScaleCrop>
  <HeadingPairs>
    <vt:vector size="2" baseType="variant">
      <vt:variant>
        <vt:lpstr>Title</vt:lpstr>
      </vt:variant>
      <vt:variant>
        <vt:i4>1</vt:i4>
      </vt:variant>
    </vt:vector>
  </HeadingPairs>
  <TitlesOfParts>
    <vt:vector size="1" baseType="lpstr">
      <vt:lpstr>Attachment AusPAR Ibuprofen</vt:lpstr>
    </vt:vector>
  </TitlesOfParts>
  <Company/>
  <LinksUpToDate>false</LinksUpToDate>
  <CharactersWithSpaces>20060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Ibuprofen</dc:title>
  <dc:subject>prescription medicines </dc:subject>
  <dc:creator>Therapeutic Goods Administration</dc:creator>
  <cp:keywords>ausPARs</cp:keywords>
  <cp:lastModifiedBy>Therapeutic Goods Administration (TGA) </cp:lastModifiedBy>
  <cp:revision>13</cp:revision>
  <cp:lastPrinted>2017-01-13T04:41:00Z</cp:lastPrinted>
  <dcterms:created xsi:type="dcterms:W3CDTF">2017-10-24T05:30:00Z</dcterms:created>
  <dcterms:modified xsi:type="dcterms:W3CDTF">2017-11-22T21:44:00Z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2016-03-11T00:00:00Z</vt:filetime>
  </property>
  <property fmtid="{D5CDD505-2E9C-101B-9397-08002B2CF9AE}" pid="3" name="LastSaved">
    <vt:filetime>2016-09-19T00:00:00Z</vt:filetime>
  </property>
</Properties>
</file>